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autônomo;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comprador;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Redefinir senha;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nome de usuário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email de usuário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meus pedidos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segunda via de boleto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endereço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endereço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endereço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e acessar itens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Exportar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csv e pdf do carrinho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cotação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B2C: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física;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jurídica;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 e iniciar atendimento de cliente assistido;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conta de cliente assistido;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detalhes pessoais de cliente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de email de cliente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e desabilitar gerenciamento de consentimento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pelo catalogo de endereços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Visualizar histórico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Visualizar pedidos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https://accstorefront.c9psz3ggex-leroymerl1-d1-public.model-t.cc.commerce.ondemand.com/leroystorefront/?site=leroyB2c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https://b2b.c9psz3ggex-leroymerl1-d1-public.model-t.cc.commerce.ondemand.com/b2bleroystorefront/leroyB2B/pt/BRL/salesperson/login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Staging/QA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https://accstorefront.c9psz3ggex-leroymerl1-s1-public.model-t.cc.commerce.ondemand.com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/leroystorefront/?site=leroyB2c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https://b2b.c9psz3ggex-leroymerl1-s1-public.model-t.cc.commerce.ondemand.com/b2bleroystorefront/leroyB2B/pt/BRL/salesperson/login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https://linhaverde.leroymerlin.com.br/leroystorefront/pt/sales-person/login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https://linhaverde.leroymerlin.com.br/b2bleroystorefront/leroyB2B/pt/BRL/salesperson/login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B2B</w:t>
      </w:r>
    </w:p>
    <w:tbl>
      <w:tblPr>
        <w:tblStyle w:val="Table1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81.162109375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  <w:rtl w:val="0"/>
              </w:rPr>
              <w:t xml:space="preserve">Cadastro de cliente autônomo;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Dev_Cadastro_Cliente_Autonomo_B2B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green"/>
                <w:rtl w:val="0"/>
              </w:rPr>
              <w:t xml:space="preserve">Cadastro de cliente autônomo;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QA_Cadastro_Cliente_Autonomo_B2B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green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Dev_Finalizar_Atendimento_Cliente_Assistido_B2B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QA_Finalizar_Atendimento_Cliente_Assistido_B2B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Dev_Selecionar_Cliente_Vendedor_B2B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_Selecionar_Cliente_Vendedor_B2B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comprador;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comprador;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quantidade de item no carrossel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quantidade de item no carrossel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e acessar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e acessar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B2C</w:t>
      </w:r>
    </w:p>
    <w:tbl>
      <w:tblPr>
        <w:tblStyle w:val="Table2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77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 e iniciar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 e iniciar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pelo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02739"/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pelo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02739"/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Finalizar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Finalizar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storefront.c9psz3ggex-leroymerl1-d1-public.model-t.cc.commerce.ondemand.com/leroystorefront/?site=leroyB2c" TargetMode="External"/><Relationship Id="rId10" Type="http://schemas.openxmlformats.org/officeDocument/2006/relationships/hyperlink" Target="https://accstorefront.c9psz3ggex-leroymerl1-s1-public.model-t.cc.commerce.ondemand.com/leroystorefront/?site=leroyB2c" TargetMode="External"/><Relationship Id="rId13" Type="http://schemas.openxmlformats.org/officeDocument/2006/relationships/hyperlink" Target="https://b2b.c9psz3ggex-leroymerl1-s1-public.model-t.cc.commerce.ondemand.com/b2bleroystorefront/leroyB2B/pt/BRL/salesperson/login" TargetMode="External"/><Relationship Id="rId12" Type="http://schemas.openxmlformats.org/officeDocument/2006/relationships/hyperlink" Target="https://b2b.c9psz3ggex-leroymerl1-s1-public.model-t.cc.commerce.ondemand.com/b2bleroystorefront/leroyB2B/pt/BRL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2b.c9psz3ggex-leroymerl1-d1-public.model-t.cc.commerce.ondemand.com/b2bleroystorefront/leroyB2B/pt/BRL/salesperson/login" TargetMode="External"/><Relationship Id="rId15" Type="http://schemas.openxmlformats.org/officeDocument/2006/relationships/hyperlink" Target="https://linhaverde.leroymerlin.com.br/b2bleroystorefront/leroyB2B/pt/BRL/login" TargetMode="External"/><Relationship Id="rId14" Type="http://schemas.openxmlformats.org/officeDocument/2006/relationships/hyperlink" Target="https://linhaverde.leroymerlin.com.br/leroystorefront/pt/sales-person/login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linhaverde.leroymerlin.com.br/b2bleroystorefront/leroyB2B/pt/BRL/salesperson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accstorefront.c9psz3ggex-leroymerl1-d1-public.model-t.cc.commerce.ondemand.com/leroystorefront/?site=leroyB2c" TargetMode="External"/><Relationship Id="rId8" Type="http://schemas.openxmlformats.org/officeDocument/2006/relationships/hyperlink" Target="https://b2b.c9psz3ggex-leroymerl1-d1-public.model-t.cc.commerce.ondemand.com/b2bleroystorefront/leroyB2B/pt/BRL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5TMjq7s1RgTwsxhfSuAolBmjw==">AMUW2mVNwV2xqfTjwgUt9XeNr2ffZE5B4Q7OH6BHmHqrzH5PJyqVkIDjd1dyUgF0IRpkINZMjP94mbRh+cKdVSjtua4XlVpNJevkcZ+taPQuPNcW0oKelLE=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