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5DA273">
      <w:pPr>
        <w:spacing w:line="360" w:lineRule="auto"/>
        <w:jc w:val="center"/>
        <w:rPr>
          <w:rFonts w:ascii="Arial" w:hAnsi="Arial" w:cs="Arial"/>
        </w:rPr>
      </w:pPr>
      <w:r>
        <w:rPr>
          <w:rFonts w:ascii="Arial" w:hAnsi="Arial" w:cs="Arial"/>
          <w:lang w:eastAsia="en-US"/>
        </w:rPr>
        <w:drawing>
          <wp:inline distT="0" distB="0" distL="0" distR="0">
            <wp:extent cx="5583555" cy="49339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583555" cy="493930"/>
                    </a:xfrm>
                    <a:prstGeom prst="rect">
                      <a:avLst/>
                    </a:prstGeom>
                  </pic:spPr>
                </pic:pic>
              </a:graphicData>
            </a:graphic>
          </wp:inline>
        </w:drawing>
      </w:r>
    </w:p>
    <w:p w14:paraId="6EAAB223">
      <w:pPr>
        <w:spacing w:line="360" w:lineRule="auto"/>
        <w:rPr>
          <w:rFonts w:ascii="Arial" w:hAnsi="Arial" w:cs="Arial"/>
          <w:sz w:val="28"/>
        </w:rPr>
      </w:pPr>
    </w:p>
    <w:p w14:paraId="2580D5D0">
      <w:pPr>
        <w:pStyle w:val="8"/>
        <w:spacing w:line="360" w:lineRule="auto"/>
        <w:ind w:left="926"/>
        <w:rPr>
          <w:rFonts w:ascii="Arial" w:hAnsi="Arial" w:cs="Arial"/>
          <w:sz w:val="2"/>
        </w:rPr>
      </w:pPr>
    </w:p>
    <w:p w14:paraId="5A975205">
      <w:pPr>
        <w:pStyle w:val="8"/>
        <w:spacing w:line="360" w:lineRule="auto"/>
        <w:rPr>
          <w:rFonts w:ascii="Arial" w:hAnsi="Arial" w:cs="Arial"/>
          <w:sz w:val="20"/>
        </w:rPr>
      </w:pPr>
    </w:p>
    <w:p w14:paraId="7A327243">
      <w:pPr>
        <w:pStyle w:val="8"/>
        <w:spacing w:line="360" w:lineRule="auto"/>
        <w:jc w:val="center"/>
        <w:rPr>
          <w:rFonts w:ascii="Arial" w:hAnsi="Arial" w:cs="Arial"/>
          <w:sz w:val="84"/>
          <w:szCs w:val="84"/>
        </w:rPr>
      </w:pPr>
    </w:p>
    <w:p w14:paraId="64DD0638">
      <w:pPr>
        <w:pStyle w:val="8"/>
        <w:spacing w:line="360" w:lineRule="auto"/>
        <w:jc w:val="center"/>
        <w:rPr>
          <w:rFonts w:ascii="Arial" w:hAnsi="Arial" w:cs="Arial"/>
          <w:sz w:val="48"/>
          <w:szCs w:val="48"/>
        </w:rPr>
      </w:pPr>
    </w:p>
    <w:p w14:paraId="7AD94862">
      <w:pPr>
        <w:pStyle w:val="8"/>
        <w:spacing w:line="360" w:lineRule="auto"/>
        <w:jc w:val="center"/>
        <w:rPr>
          <w:rFonts w:ascii="Arial" w:hAnsi="Arial" w:cs="Arial"/>
          <w:sz w:val="44"/>
        </w:rPr>
      </w:pPr>
      <w:r>
        <w:rPr>
          <w:rFonts w:ascii="Arial" w:hAnsi="Arial" w:cs="Arial"/>
          <w:lang w:eastAsia="en-US"/>
        </w:rPr>
        <mc:AlternateContent>
          <mc:Choice Requires="wps">
            <w:drawing>
              <wp:anchor distT="0" distB="0" distL="114300" distR="114300" simplePos="0" relativeHeight="251674624" behindDoc="0" locked="0" layoutInCell="1" allowOverlap="1">
                <wp:simplePos x="0" y="0"/>
                <wp:positionH relativeFrom="margin">
                  <wp:posOffset>17780</wp:posOffset>
                </wp:positionH>
                <wp:positionV relativeFrom="paragraph">
                  <wp:posOffset>27940</wp:posOffset>
                </wp:positionV>
                <wp:extent cx="5572760" cy="511175"/>
                <wp:effectExtent l="19050" t="19050" r="46990" b="41275"/>
                <wp:wrapNone/>
                <wp:docPr id="14" name="Flowchart: Alternate Process 14"/>
                <wp:cNvGraphicFramePr/>
                <a:graphic xmlns:a="http://schemas.openxmlformats.org/drawingml/2006/main">
                  <a:graphicData uri="http://schemas.microsoft.com/office/word/2010/wordprocessingShape">
                    <wps:wsp>
                      <wps:cNvSpPr/>
                      <wps:spPr>
                        <a:xfrm>
                          <a:off x="0" y="0"/>
                          <a:ext cx="5572760" cy="511175"/>
                        </a:xfrm>
                        <a:prstGeom prst="flowChartAlternateProcess">
                          <a:avLst/>
                        </a:prstGeom>
                        <a:no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7EC64E">
                            <w:pPr>
                              <w:spacing w:line="360" w:lineRule="auto"/>
                              <w:jc w:val="center"/>
                              <w:rPr>
                                <w:rFonts w:ascii="Arial" w:hAnsi="Arial" w:cs="Arial"/>
                                <w:color w:val="000000" w:themeColor="text1"/>
                                <w:sz w:val="40"/>
                                <w:szCs w:val="40"/>
                                <w14:textFill>
                                  <w14:solidFill>
                                    <w14:schemeClr w14:val="tx1"/>
                                  </w14:solidFill>
                                </w14:textFill>
                              </w:rPr>
                            </w:pPr>
                            <w:r>
                              <w:rPr>
                                <w:rFonts w:ascii="Arial" w:hAnsi="Arial" w:cs="Arial"/>
                                <w:color w:val="000000" w:themeColor="text1"/>
                                <w:sz w:val="40"/>
                                <w:szCs w:val="40"/>
                                <w14:textFill>
                                  <w14:solidFill>
                                    <w14:schemeClr w14:val="tx1"/>
                                  </w14:solidFill>
                                </w14:textFill>
                              </w:rPr>
                              <w:t>UNDERGRADUATE PROJECT REPORT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owchart: Alternate Process 14" o:spid="_x0000_s1026" o:spt="176" type="#_x0000_t176" style="position:absolute;left:0pt;margin-left:1.4pt;margin-top:2.2pt;height:40.25pt;width:438.8pt;mso-position-horizontal-relative:margin;z-index:251674624;v-text-anchor:middle;mso-width-relative:page;mso-height-relative:page;" filled="f" stroked="t" coordsize="21600,21600" o:gfxdata="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FvHrN7TAAAABgEAAA8AAAAAAAAAAQAgAAAAIgAAAGRycy9kb3ducmV2LnhtbFBLAQIU&#10;ABQAAAAIAIdO4kAW7CslagIAAOwEAAAOAAAAAAAAAAEAIAAAACIBAABkcnMvZTJvRG9jLnhtbFBL&#10;BQYAAAAABgAGAFkBAAD+BQAAAAA=&#10;">
                <v:fill on="f" focussize="0,0"/>
                <v:stroke weight="4.5pt" color="#000000 [3213]" joinstyle="round"/>
                <v:imagedata o:title=""/>
                <o:lock v:ext="edit" aspectratio="f"/>
                <v:textbox>
                  <w:txbxContent>
                    <w:p w14:paraId="077EC64E">
                      <w:pPr>
                        <w:spacing w:line="360" w:lineRule="auto"/>
                        <w:jc w:val="center"/>
                        <w:rPr>
                          <w:rFonts w:ascii="Arial" w:hAnsi="Arial" w:cs="Arial"/>
                          <w:color w:val="000000" w:themeColor="text1"/>
                          <w:sz w:val="40"/>
                          <w:szCs w:val="40"/>
                          <w14:textFill>
                            <w14:solidFill>
                              <w14:schemeClr w14:val="tx1"/>
                            </w14:solidFill>
                          </w14:textFill>
                        </w:rPr>
                      </w:pPr>
                      <w:r>
                        <w:rPr>
                          <w:rFonts w:ascii="Arial" w:hAnsi="Arial" w:cs="Arial"/>
                          <w:color w:val="000000" w:themeColor="text1"/>
                          <w:sz w:val="40"/>
                          <w:szCs w:val="40"/>
                          <w14:textFill>
                            <w14:solidFill>
                              <w14:schemeClr w14:val="tx1"/>
                            </w14:solidFill>
                          </w14:textFill>
                        </w:rPr>
                        <w:t>UNDERGRADUATE PROJECT REPORT</w:t>
                      </w:r>
                    </w:p>
                  </w:txbxContent>
                </v:textbox>
              </v:shape>
            </w:pict>
          </mc:Fallback>
        </mc:AlternateContent>
      </w:r>
    </w:p>
    <w:p w14:paraId="7F842AB0">
      <w:pPr>
        <w:pStyle w:val="8"/>
        <w:spacing w:before="366" w:line="360" w:lineRule="auto"/>
        <w:jc w:val="center"/>
        <w:rPr>
          <w:rFonts w:ascii="Arial" w:hAnsi="Arial" w:cs="Arial"/>
          <w:sz w:val="44"/>
        </w:rPr>
      </w:pPr>
    </w:p>
    <w:p w14:paraId="6FB1361E">
      <w:pPr>
        <w:pStyle w:val="8"/>
        <w:spacing w:before="366" w:line="360" w:lineRule="auto"/>
        <w:jc w:val="both"/>
        <w:rPr>
          <w:rFonts w:ascii="Arial" w:hAnsi="Arial" w:cs="Arial"/>
          <w:sz w:val="44"/>
        </w:rPr>
      </w:pP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8"/>
        <w:gridCol w:w="6335"/>
      </w:tblGrid>
      <w:tr w14:paraId="63055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vMerge w:val="restart"/>
            <w:vAlign w:val="center"/>
          </w:tcPr>
          <w:p w14:paraId="7C761514">
            <w:pPr>
              <w:pStyle w:val="8"/>
              <w:spacing w:before="240" w:line="360" w:lineRule="auto"/>
              <w:jc w:val="center"/>
              <w:rPr>
                <w:rFonts w:ascii="Arial" w:hAnsi="Arial" w:cs="Arial"/>
                <w:sz w:val="28"/>
                <w:szCs w:val="28"/>
              </w:rPr>
            </w:pPr>
            <w:r>
              <w:rPr>
                <w:rFonts w:ascii="Arial" w:hAnsi="Arial" w:cs="Arial"/>
                <w:sz w:val="28"/>
                <w:szCs w:val="28"/>
              </w:rPr>
              <w:t>Project Title</w:t>
            </w:r>
          </w:p>
        </w:tc>
        <w:tc>
          <w:tcPr>
            <w:tcW w:w="6335" w:type="dxa"/>
            <w:tcBorders>
              <w:bottom w:val="single" w:color="auto" w:sz="4" w:space="0"/>
            </w:tcBorders>
            <w:vAlign w:val="center"/>
          </w:tcPr>
          <w:p w14:paraId="5913ADF4">
            <w:pPr>
              <w:pStyle w:val="8"/>
              <w:spacing w:before="240" w:line="360" w:lineRule="auto"/>
              <w:jc w:val="center"/>
              <w:rPr>
                <w:rFonts w:ascii="Arial" w:hAnsi="Arial" w:cs="Arial"/>
                <w:color w:val="FF0000"/>
                <w:sz w:val="28"/>
                <w:szCs w:val="28"/>
              </w:rPr>
            </w:pPr>
            <w:r>
              <w:rPr>
                <w:rFonts w:hint="eastAsia" w:ascii="Arial" w:hAnsi="Arial" w:cs="Arial"/>
                <w:color w:val="auto"/>
                <w:sz w:val="28"/>
                <w:szCs w:val="28"/>
                <w:highlight w:val="none"/>
                <w:lang w:val="en-US" w:eastAsia="zh-CN"/>
              </w:rPr>
              <w:t>ProsePal:An Intelligent Writing Assistant for Web</w:t>
            </w:r>
          </w:p>
        </w:tc>
      </w:tr>
      <w:tr w14:paraId="764E5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2448" w:type="dxa"/>
            <w:vMerge w:val="continue"/>
            <w:vAlign w:val="center"/>
          </w:tcPr>
          <w:p w14:paraId="5EC37748">
            <w:pPr>
              <w:pStyle w:val="8"/>
              <w:spacing w:before="240" w:line="360" w:lineRule="auto"/>
              <w:jc w:val="center"/>
              <w:rPr>
                <w:rFonts w:ascii="Arial" w:hAnsi="Arial" w:cs="Arial"/>
                <w:sz w:val="28"/>
                <w:szCs w:val="28"/>
              </w:rPr>
            </w:pPr>
          </w:p>
        </w:tc>
        <w:tc>
          <w:tcPr>
            <w:tcW w:w="6335" w:type="dxa"/>
            <w:tcBorders>
              <w:top w:val="single" w:color="auto" w:sz="4" w:space="0"/>
              <w:bottom w:val="single" w:color="auto" w:sz="4" w:space="0"/>
            </w:tcBorders>
            <w:vAlign w:val="center"/>
          </w:tcPr>
          <w:p w14:paraId="0BC3EC56">
            <w:pPr>
              <w:pStyle w:val="8"/>
              <w:spacing w:before="240" w:line="360" w:lineRule="auto"/>
              <w:jc w:val="both"/>
              <w:rPr>
                <w:rFonts w:ascii="Arial" w:hAnsi="Arial" w:cs="Arial"/>
                <w:color w:val="FF0000"/>
                <w:sz w:val="28"/>
                <w:szCs w:val="28"/>
              </w:rPr>
            </w:pPr>
            <w:r>
              <w:rPr>
                <w:rFonts w:hint="eastAsia" w:ascii="Arial" w:hAnsi="Arial" w:cs="Arial"/>
                <w:color w:val="auto"/>
                <w:sz w:val="28"/>
                <w:szCs w:val="28"/>
                <w:highlight w:val="none"/>
                <w:lang w:val="en-US" w:eastAsia="zh-CN"/>
              </w:rPr>
              <w:t>Novel Authors</w:t>
            </w:r>
          </w:p>
        </w:tc>
      </w:tr>
      <w:tr w14:paraId="6D2E9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448" w:type="dxa"/>
            <w:vAlign w:val="center"/>
          </w:tcPr>
          <w:p w14:paraId="367786A1">
            <w:pPr>
              <w:pStyle w:val="8"/>
              <w:spacing w:before="240" w:line="360" w:lineRule="auto"/>
              <w:jc w:val="center"/>
              <w:rPr>
                <w:rFonts w:ascii="Arial" w:hAnsi="Arial" w:cs="Arial"/>
                <w:sz w:val="28"/>
                <w:szCs w:val="28"/>
              </w:rPr>
            </w:pPr>
            <w:r>
              <w:rPr>
                <w:rFonts w:ascii="Arial" w:hAnsi="Arial" w:cs="Arial"/>
                <w:sz w:val="28"/>
                <w:szCs w:val="28"/>
              </w:rPr>
              <w:t>Student ID</w:t>
            </w:r>
          </w:p>
        </w:tc>
        <w:tc>
          <w:tcPr>
            <w:tcW w:w="6335" w:type="dxa"/>
            <w:tcBorders>
              <w:top w:val="single" w:color="auto" w:sz="4" w:space="0"/>
              <w:bottom w:val="single" w:color="auto" w:sz="4" w:space="0"/>
            </w:tcBorders>
            <w:vAlign w:val="center"/>
          </w:tcPr>
          <w:p w14:paraId="227492C0">
            <w:pPr>
              <w:pStyle w:val="8"/>
              <w:spacing w:before="240" w:line="360" w:lineRule="auto"/>
              <w:jc w:val="center"/>
              <w:rPr>
                <w:rFonts w:hint="default" w:ascii="Arial" w:hAnsi="Arial" w:eastAsia="宋体" w:cs="Arial"/>
                <w:sz w:val="28"/>
                <w:szCs w:val="28"/>
                <w:lang w:val="en-US" w:eastAsia="zh-CN"/>
              </w:rPr>
            </w:pPr>
            <w:r>
              <w:rPr>
                <w:rFonts w:hint="eastAsia" w:ascii="Arial" w:hAnsi="Arial" w:cs="Arial"/>
                <w:sz w:val="28"/>
                <w:szCs w:val="28"/>
                <w:lang w:val="en-US" w:eastAsia="zh-CN"/>
              </w:rPr>
              <w:t>202218020401</w:t>
            </w:r>
          </w:p>
        </w:tc>
      </w:tr>
      <w:tr w14:paraId="50DC1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vAlign w:val="center"/>
          </w:tcPr>
          <w:p w14:paraId="2F279A51">
            <w:pPr>
              <w:pStyle w:val="8"/>
              <w:spacing w:before="240" w:line="360" w:lineRule="auto"/>
              <w:jc w:val="center"/>
              <w:rPr>
                <w:rFonts w:ascii="Arial" w:hAnsi="Arial" w:cs="Arial"/>
                <w:sz w:val="28"/>
                <w:szCs w:val="28"/>
              </w:rPr>
            </w:pPr>
            <w:r>
              <w:rPr>
                <w:rFonts w:ascii="Arial" w:hAnsi="Arial" w:cs="Arial"/>
                <w:sz w:val="28"/>
                <w:szCs w:val="28"/>
              </w:rPr>
              <w:t>Supervisor Name</w:t>
            </w:r>
          </w:p>
        </w:tc>
        <w:tc>
          <w:tcPr>
            <w:tcW w:w="6335" w:type="dxa"/>
            <w:tcBorders>
              <w:top w:val="single" w:color="auto" w:sz="4" w:space="0"/>
              <w:bottom w:val="single" w:color="auto" w:sz="4" w:space="0"/>
            </w:tcBorders>
            <w:vAlign w:val="center"/>
          </w:tcPr>
          <w:p w14:paraId="1D57EAEC">
            <w:pPr>
              <w:pStyle w:val="8"/>
              <w:spacing w:before="240" w:line="360" w:lineRule="auto"/>
              <w:jc w:val="center"/>
              <w:rPr>
                <w:rFonts w:hint="default" w:ascii="Arial" w:hAnsi="Arial" w:cs="Arial"/>
                <w:sz w:val="28"/>
                <w:szCs w:val="28"/>
                <w:lang w:val="en-US"/>
              </w:rPr>
            </w:pPr>
            <w:r>
              <w:rPr>
                <w:rFonts w:hint="eastAsia" w:ascii="Arial" w:hAnsi="Arial" w:cs="Arial"/>
                <w:sz w:val="28"/>
                <w:szCs w:val="28"/>
                <w:lang w:val="en-US" w:eastAsia="zh-CN"/>
              </w:rPr>
              <w:t>Clivia Li</w:t>
            </w:r>
          </w:p>
        </w:tc>
      </w:tr>
      <w:tr w14:paraId="60723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vAlign w:val="center"/>
          </w:tcPr>
          <w:p w14:paraId="274C9F9C">
            <w:pPr>
              <w:pStyle w:val="8"/>
              <w:spacing w:before="240" w:line="360" w:lineRule="auto"/>
              <w:jc w:val="center"/>
              <w:rPr>
                <w:rFonts w:ascii="Arial" w:hAnsi="Arial" w:cs="Arial"/>
                <w:sz w:val="28"/>
                <w:szCs w:val="28"/>
              </w:rPr>
            </w:pPr>
            <w:r>
              <w:rPr>
                <w:rFonts w:ascii="Arial" w:hAnsi="Arial" w:cs="Arial"/>
                <w:sz w:val="28"/>
                <w:szCs w:val="28"/>
              </w:rPr>
              <w:t>Student Name</w:t>
            </w:r>
          </w:p>
        </w:tc>
        <w:tc>
          <w:tcPr>
            <w:tcW w:w="6335" w:type="dxa"/>
            <w:tcBorders>
              <w:top w:val="single" w:color="auto" w:sz="4" w:space="0"/>
              <w:bottom w:val="single" w:color="auto" w:sz="4" w:space="0"/>
            </w:tcBorders>
            <w:vAlign w:val="center"/>
          </w:tcPr>
          <w:p w14:paraId="4193DC2B">
            <w:pPr>
              <w:pStyle w:val="8"/>
              <w:spacing w:before="240" w:line="360" w:lineRule="auto"/>
              <w:jc w:val="center"/>
              <w:rPr>
                <w:rFonts w:ascii="Arial" w:hAnsi="Arial" w:cs="Arial"/>
                <w:sz w:val="28"/>
                <w:szCs w:val="28"/>
              </w:rPr>
            </w:pPr>
            <w:r>
              <w:rPr>
                <w:rFonts w:hint="eastAsia" w:ascii="Arial" w:hAnsi="Arial" w:cs="Arial"/>
                <w:sz w:val="28"/>
                <w:szCs w:val="28"/>
                <w:lang w:val="en-US" w:eastAsia="zh-CN"/>
              </w:rPr>
              <w:t>Hanna</w:t>
            </w:r>
          </w:p>
        </w:tc>
      </w:tr>
      <w:tr w14:paraId="696F9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vAlign w:val="center"/>
          </w:tcPr>
          <w:p w14:paraId="18873E63">
            <w:pPr>
              <w:pStyle w:val="8"/>
              <w:spacing w:before="240" w:line="360" w:lineRule="auto"/>
              <w:jc w:val="center"/>
              <w:rPr>
                <w:rFonts w:ascii="Arial" w:hAnsi="Arial" w:cs="Arial"/>
                <w:sz w:val="28"/>
                <w:szCs w:val="28"/>
              </w:rPr>
            </w:pPr>
            <w:r>
              <w:rPr>
                <w:rFonts w:ascii="Arial" w:hAnsi="Arial" w:cs="Arial"/>
                <w:sz w:val="28"/>
                <w:szCs w:val="28"/>
              </w:rPr>
              <w:t>Student Major</w:t>
            </w:r>
          </w:p>
        </w:tc>
        <w:tc>
          <w:tcPr>
            <w:tcW w:w="6335" w:type="dxa"/>
            <w:tcBorders>
              <w:top w:val="single" w:color="auto" w:sz="4" w:space="0"/>
              <w:bottom w:val="single" w:color="auto" w:sz="4" w:space="0"/>
            </w:tcBorders>
            <w:vAlign w:val="center"/>
          </w:tcPr>
          <w:p w14:paraId="17711CEE">
            <w:pPr>
              <w:pStyle w:val="8"/>
              <w:spacing w:before="240" w:line="360" w:lineRule="auto"/>
              <w:jc w:val="center"/>
              <w:rPr>
                <w:rFonts w:ascii="Arial" w:hAnsi="Arial" w:cs="Arial"/>
                <w:sz w:val="28"/>
                <w:szCs w:val="28"/>
              </w:rPr>
            </w:pPr>
            <w:r>
              <w:rPr>
                <w:rFonts w:hint="eastAsia" w:ascii="Arial" w:hAnsi="Arial" w:cs="Arial"/>
                <w:sz w:val="28"/>
                <w:szCs w:val="28"/>
                <w:lang w:val="en-US" w:eastAsia="zh-CN"/>
              </w:rPr>
              <w:t>Software Engineering</w:t>
            </w:r>
          </w:p>
        </w:tc>
      </w:tr>
    </w:tbl>
    <w:p w14:paraId="1FABC560">
      <w:pPr>
        <w:tabs>
          <w:tab w:val="left" w:pos="6816"/>
          <w:tab w:val="left" w:pos="7796"/>
        </w:tabs>
        <w:spacing w:before="240" w:after="6" w:line="360" w:lineRule="auto"/>
        <w:ind w:left="98"/>
        <w:jc w:val="center"/>
        <w:rPr>
          <w:rFonts w:ascii="Arial" w:hAnsi="Arial" w:cs="Arial"/>
          <w:sz w:val="28"/>
        </w:rPr>
      </w:pPr>
    </w:p>
    <w:tbl>
      <w:tblPr>
        <w:tblStyle w:val="19"/>
        <w:tblW w:w="0" w:type="auto"/>
        <w:tblInd w:w="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4"/>
        <w:gridCol w:w="2196"/>
        <w:gridCol w:w="2196"/>
        <w:gridCol w:w="2104"/>
      </w:tblGrid>
      <w:tr w14:paraId="66487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84" w:type="dxa"/>
          </w:tcPr>
          <w:p w14:paraId="773E354D">
            <w:pPr>
              <w:tabs>
                <w:tab w:val="left" w:pos="6816"/>
                <w:tab w:val="left" w:pos="7796"/>
              </w:tabs>
              <w:spacing w:before="240" w:after="6" w:line="360" w:lineRule="auto"/>
              <w:jc w:val="center"/>
              <w:rPr>
                <w:rFonts w:ascii="Arial" w:hAnsi="Arial" w:cs="Arial"/>
                <w:sz w:val="28"/>
              </w:rPr>
            </w:pPr>
          </w:p>
        </w:tc>
        <w:tc>
          <w:tcPr>
            <w:tcW w:w="2196" w:type="dxa"/>
          </w:tcPr>
          <w:p w14:paraId="288FCF5F">
            <w:pPr>
              <w:tabs>
                <w:tab w:val="left" w:pos="6816"/>
                <w:tab w:val="left" w:pos="7796"/>
              </w:tabs>
              <w:spacing w:before="240" w:after="6" w:line="360" w:lineRule="auto"/>
              <w:jc w:val="center"/>
              <w:rPr>
                <w:rFonts w:ascii="Arial" w:hAnsi="Arial" w:cs="Arial"/>
                <w:sz w:val="28"/>
              </w:rPr>
            </w:pPr>
          </w:p>
        </w:tc>
        <w:tc>
          <w:tcPr>
            <w:tcW w:w="2196" w:type="dxa"/>
          </w:tcPr>
          <w:p w14:paraId="301347DA">
            <w:pPr>
              <w:tabs>
                <w:tab w:val="left" w:pos="6816"/>
                <w:tab w:val="left" w:pos="7796"/>
              </w:tabs>
              <w:spacing w:before="240" w:after="6" w:line="360" w:lineRule="auto"/>
              <w:jc w:val="center"/>
              <w:rPr>
                <w:rFonts w:ascii="Arial" w:hAnsi="Arial" w:cs="Arial"/>
                <w:spacing w:val="-5"/>
                <w:sz w:val="28"/>
              </w:rPr>
            </w:pPr>
          </w:p>
          <w:p w14:paraId="6EB855F3">
            <w:pPr>
              <w:tabs>
                <w:tab w:val="left" w:pos="6816"/>
                <w:tab w:val="left" w:pos="7796"/>
              </w:tabs>
              <w:spacing w:before="240" w:after="6" w:line="360" w:lineRule="auto"/>
              <w:jc w:val="center"/>
              <w:rPr>
                <w:rFonts w:ascii="Arial" w:hAnsi="Arial" w:cs="Arial"/>
                <w:spacing w:val="-5"/>
                <w:sz w:val="28"/>
              </w:rPr>
            </w:pPr>
          </w:p>
          <w:p w14:paraId="30C650BA">
            <w:pPr>
              <w:tabs>
                <w:tab w:val="left" w:pos="6816"/>
                <w:tab w:val="left" w:pos="7796"/>
              </w:tabs>
              <w:spacing w:before="240" w:after="6" w:line="360" w:lineRule="auto"/>
              <w:jc w:val="center"/>
              <w:rPr>
                <w:rFonts w:ascii="Arial" w:hAnsi="Arial" w:cs="Arial"/>
                <w:sz w:val="28"/>
              </w:rPr>
            </w:pPr>
            <w:r>
              <w:rPr>
                <w:rFonts w:ascii="Arial" w:hAnsi="Arial" w:cs="Arial"/>
                <w:spacing w:val="-5"/>
                <w:sz w:val="28"/>
              </w:rPr>
              <w:t>Date Submitted</w:t>
            </w:r>
          </w:p>
        </w:tc>
        <w:tc>
          <w:tcPr>
            <w:tcW w:w="2104" w:type="dxa"/>
            <w:tcBorders>
              <w:bottom w:val="single" w:color="auto" w:sz="4" w:space="0"/>
            </w:tcBorders>
          </w:tcPr>
          <w:p w14:paraId="4313B661">
            <w:pPr>
              <w:tabs>
                <w:tab w:val="left" w:pos="6816"/>
                <w:tab w:val="left" w:pos="7796"/>
              </w:tabs>
              <w:spacing w:before="240" w:after="6" w:line="360" w:lineRule="auto"/>
              <w:jc w:val="center"/>
              <w:rPr>
                <w:rFonts w:ascii="Arial" w:hAnsi="Arial" w:cs="Arial"/>
                <w:sz w:val="28"/>
              </w:rPr>
            </w:pPr>
            <w:r>
              <w:rPr>
                <w:rFonts w:hint="eastAsia" w:ascii="Arial" w:hAnsi="Arial" w:cs="Arial"/>
                <w:lang w:val="en-US" w:eastAsia="zh-CN"/>
              </w:rPr>
              <w:t>6</w:t>
            </w:r>
            <w:r>
              <w:rPr>
                <w:rFonts w:hint="eastAsia" w:ascii="Arial" w:hAnsi="Arial" w:cs="Arial"/>
                <w:vertAlign w:val="superscript"/>
                <w:lang w:val="en-US" w:eastAsia="zh-CN"/>
              </w:rPr>
              <w:t>th</w:t>
            </w:r>
            <w:r>
              <w:rPr>
                <w:rFonts w:hint="eastAsia" w:ascii="Arial" w:hAnsi="Arial" w:cs="Arial"/>
                <w:lang w:val="en-US" w:eastAsia="zh-CN"/>
              </w:rPr>
              <w:t xml:space="preserve"> May 2026</w:t>
            </w:r>
          </w:p>
        </w:tc>
      </w:tr>
    </w:tbl>
    <w:p w14:paraId="453BD507">
      <w:pPr>
        <w:spacing w:before="1" w:after="4" w:line="360" w:lineRule="auto"/>
        <w:ind w:left="4018"/>
        <w:rPr>
          <w:rFonts w:ascii="Arial" w:hAnsi="Arial" w:cs="Arial"/>
          <w:spacing w:val="-5"/>
          <w:sz w:val="28"/>
        </w:rPr>
      </w:pPr>
    </w:p>
    <w:p w14:paraId="76EA5506">
      <w:pPr>
        <w:pStyle w:val="3"/>
        <w:spacing w:line="360" w:lineRule="auto"/>
        <w:ind w:left="0" w:leftChars="0" w:firstLine="0" w:firstLineChars="0"/>
        <w:sectPr>
          <w:headerReference r:id="rId3" w:type="even"/>
          <w:footerReference r:id="rId4" w:type="even"/>
          <w:type w:val="continuous"/>
          <w:pgSz w:w="11910" w:h="16840"/>
          <w:pgMar w:top="1520" w:right="1417" w:bottom="280" w:left="1700" w:header="720" w:footer="720" w:gutter="0"/>
          <w:cols w:space="720" w:num="1"/>
        </w:sectPr>
      </w:pPr>
    </w:p>
    <w:p w14:paraId="5D854084">
      <w:pPr>
        <w:pStyle w:val="2"/>
        <w:spacing w:line="360" w:lineRule="auto"/>
      </w:pPr>
      <w:bookmarkStart w:id="0" w:name="_Toc2814"/>
      <w:bookmarkStart w:id="1" w:name="_Toc11836"/>
      <w:r>
        <w:t>Declaration</w:t>
      </w:r>
      <w:bookmarkEnd w:id="0"/>
      <w:bookmarkEnd w:id="1"/>
    </w:p>
    <w:p w14:paraId="3A143371">
      <w:pPr>
        <w:spacing w:before="36" w:line="360" w:lineRule="auto"/>
        <w:ind w:right="279"/>
        <w:jc w:val="center"/>
        <w:rPr>
          <w:rFonts w:ascii="Arial" w:hAnsi="Arial" w:cs="Arial"/>
          <w:sz w:val="32"/>
          <w:szCs w:val="20"/>
        </w:rPr>
      </w:pPr>
      <w:r>
        <w:rPr>
          <w:rFonts w:ascii="Arial" w:hAnsi="Arial" w:cs="Arial"/>
          <w:sz w:val="32"/>
          <w:szCs w:val="20"/>
        </w:rPr>
        <w:t>Chengdu University of Technology Oxford Brookes College</w:t>
      </w:r>
    </w:p>
    <w:p w14:paraId="5831E19E">
      <w:pPr>
        <w:spacing w:before="36" w:line="360" w:lineRule="auto"/>
        <w:ind w:right="279"/>
        <w:jc w:val="center"/>
        <w:rPr>
          <w:rFonts w:ascii="Arial" w:hAnsi="Arial" w:cs="Arial"/>
          <w:sz w:val="32"/>
          <w:szCs w:val="20"/>
        </w:rPr>
      </w:pPr>
      <w:r>
        <w:rPr>
          <w:rFonts w:ascii="Arial" w:hAnsi="Arial" w:cs="Arial"/>
          <w:sz w:val="32"/>
          <w:szCs w:val="20"/>
        </w:rPr>
        <w:t>Chengdu University of Technology</w:t>
      </w:r>
    </w:p>
    <w:p w14:paraId="5C08F1D3">
      <w:pPr>
        <w:pStyle w:val="8"/>
        <w:spacing w:before="93" w:line="360" w:lineRule="auto"/>
        <w:rPr>
          <w:rFonts w:ascii="Arial" w:hAnsi="Arial" w:cs="Arial"/>
          <w:sz w:val="36"/>
        </w:rPr>
      </w:pPr>
    </w:p>
    <w:p w14:paraId="3110A0A5">
      <w:pPr>
        <w:pStyle w:val="8"/>
        <w:spacing w:before="107" w:line="360" w:lineRule="auto"/>
        <w:jc w:val="both"/>
        <w:rPr>
          <w:rFonts w:ascii="Arial" w:hAnsi="Arial" w:cs="Arial"/>
          <w:b/>
          <w:bCs/>
          <w:spacing w:val="-2"/>
          <w:sz w:val="28"/>
          <w:szCs w:val="28"/>
        </w:rPr>
      </w:pPr>
      <w:r>
        <w:rPr>
          <w:rFonts w:ascii="Arial" w:hAnsi="Arial" w:cs="Arial"/>
          <w:b/>
          <w:bCs/>
          <w:spacing w:val="-2"/>
          <w:sz w:val="28"/>
          <w:szCs w:val="28"/>
        </w:rPr>
        <w:t>BSc (Single Honours) Degree Project</w:t>
      </w:r>
    </w:p>
    <w:p w14:paraId="65EFA877">
      <w:pPr>
        <w:pStyle w:val="8"/>
        <w:spacing w:before="107" w:line="360" w:lineRule="auto"/>
        <w:jc w:val="both"/>
        <w:rPr>
          <w:rFonts w:ascii="Arial" w:hAnsi="Arial" w:cs="Arial"/>
          <w:spacing w:val="-2"/>
          <w:sz w:val="28"/>
          <w:szCs w:val="28"/>
        </w:rPr>
      </w:pPr>
      <w:r>
        <w:rPr>
          <w:rFonts w:ascii="Arial" w:hAnsi="Arial" w:cs="Arial"/>
          <w:spacing w:val="-2"/>
          <w:sz w:val="28"/>
          <w:szCs w:val="28"/>
        </w:rPr>
        <w:t>Programme Name:</w:t>
      </w:r>
      <w:r>
        <w:rPr>
          <w:rFonts w:hint="eastAsia" w:ascii="Arial" w:hAnsi="Arial" w:cs="Arial"/>
          <w:color w:val="auto"/>
          <w:sz w:val="28"/>
          <w:szCs w:val="28"/>
          <w:highlight w:val="none"/>
          <w:lang w:val="en-US" w:eastAsia="zh-CN"/>
        </w:rPr>
        <w:t>ProsePal</w:t>
      </w:r>
    </w:p>
    <w:p w14:paraId="361EC4DB">
      <w:pPr>
        <w:pStyle w:val="8"/>
        <w:spacing w:before="107" w:line="360" w:lineRule="auto"/>
        <w:jc w:val="both"/>
        <w:rPr>
          <w:rFonts w:hint="default" w:ascii="Arial" w:hAnsi="Arial" w:eastAsia="宋体" w:cs="Arial"/>
          <w:spacing w:val="-2"/>
          <w:sz w:val="28"/>
          <w:szCs w:val="28"/>
          <w:lang w:val="en-US" w:eastAsia="zh-CN"/>
        </w:rPr>
      </w:pPr>
      <w:r>
        <w:rPr>
          <w:rFonts w:ascii="Arial" w:hAnsi="Arial" w:cs="Arial"/>
          <w:spacing w:val="-2"/>
          <w:sz w:val="28"/>
          <w:szCs w:val="28"/>
        </w:rPr>
        <w:t>Module No.:</w:t>
      </w:r>
      <w:r>
        <w:rPr>
          <w:rFonts w:hint="eastAsia" w:ascii="Arial" w:hAnsi="Arial" w:cs="Arial"/>
          <w:spacing w:val="-2"/>
          <w:sz w:val="28"/>
          <w:szCs w:val="28"/>
          <w:lang w:val="en-US" w:eastAsia="zh-CN"/>
        </w:rPr>
        <w:t>CHC6096</w:t>
      </w:r>
    </w:p>
    <w:p w14:paraId="5572E76A">
      <w:pPr>
        <w:pStyle w:val="8"/>
        <w:spacing w:before="107" w:line="360" w:lineRule="auto"/>
        <w:jc w:val="both"/>
        <w:rPr>
          <w:rFonts w:hint="default" w:ascii="Arial" w:hAnsi="Arial" w:eastAsia="宋体" w:cs="Arial"/>
          <w:spacing w:val="-2"/>
          <w:sz w:val="28"/>
          <w:szCs w:val="28"/>
          <w:lang w:val="en-US" w:eastAsia="zh-CN"/>
        </w:rPr>
      </w:pPr>
      <w:r>
        <w:rPr>
          <w:rFonts w:ascii="Arial" w:hAnsi="Arial" w:cs="Arial"/>
          <w:spacing w:val="-2"/>
          <w:sz w:val="28"/>
          <w:szCs w:val="28"/>
        </w:rPr>
        <w:t>Surname:</w:t>
      </w:r>
      <w:r>
        <w:rPr>
          <w:rFonts w:hint="eastAsia" w:ascii="Arial" w:hAnsi="Arial" w:cs="Arial"/>
          <w:spacing w:val="-2"/>
          <w:sz w:val="28"/>
          <w:szCs w:val="28"/>
          <w:lang w:val="en-US" w:eastAsia="zh-CN"/>
        </w:rPr>
        <w:t>Lin</w:t>
      </w:r>
    </w:p>
    <w:p w14:paraId="3424AFE4">
      <w:pPr>
        <w:pStyle w:val="8"/>
        <w:spacing w:before="107" w:line="360" w:lineRule="auto"/>
        <w:jc w:val="both"/>
        <w:rPr>
          <w:rFonts w:hint="default" w:ascii="Arial" w:hAnsi="Arial" w:eastAsia="宋体" w:cs="Arial"/>
          <w:spacing w:val="-2"/>
          <w:sz w:val="28"/>
          <w:szCs w:val="28"/>
          <w:lang w:val="en-US" w:eastAsia="zh-CN"/>
        </w:rPr>
      </w:pPr>
      <w:r>
        <w:rPr>
          <w:rFonts w:ascii="Arial" w:hAnsi="Arial" w:cs="Arial"/>
          <w:spacing w:val="-2"/>
          <w:sz w:val="28"/>
          <w:szCs w:val="28"/>
        </w:rPr>
        <w:t xml:space="preserve">First Name: </w:t>
      </w:r>
      <w:r>
        <w:rPr>
          <w:rFonts w:hint="eastAsia" w:ascii="Arial" w:hAnsi="Arial" w:cs="Arial"/>
          <w:spacing w:val="-2"/>
          <w:sz w:val="28"/>
          <w:szCs w:val="28"/>
          <w:lang w:val="en-US" w:eastAsia="zh-CN"/>
        </w:rPr>
        <w:t>Junxi</w:t>
      </w:r>
    </w:p>
    <w:p w14:paraId="7E7C8442">
      <w:pPr>
        <w:pStyle w:val="8"/>
        <w:spacing w:before="107" w:line="360" w:lineRule="auto"/>
        <w:jc w:val="both"/>
        <w:rPr>
          <w:rFonts w:ascii="Arial" w:hAnsi="Arial" w:cs="Arial"/>
          <w:spacing w:val="-2"/>
          <w:sz w:val="28"/>
          <w:szCs w:val="28"/>
        </w:rPr>
      </w:pPr>
      <w:r>
        <w:rPr>
          <w:rFonts w:ascii="Arial" w:hAnsi="Arial" w:cs="Arial"/>
          <w:spacing w:val="-2"/>
          <w:sz w:val="28"/>
          <w:szCs w:val="28"/>
        </w:rPr>
        <w:t xml:space="preserve">Project Title: </w:t>
      </w:r>
      <w:r>
        <w:rPr>
          <w:rFonts w:hint="eastAsia" w:ascii="Arial" w:hAnsi="Arial" w:cs="Arial"/>
          <w:color w:val="auto"/>
          <w:sz w:val="28"/>
          <w:szCs w:val="28"/>
          <w:highlight w:val="none"/>
          <w:lang w:val="en-US" w:eastAsia="zh-CN"/>
        </w:rPr>
        <w:t>ProsePal:An Intelligent Writing Assistant for Web Novel Authors</w:t>
      </w:r>
    </w:p>
    <w:p w14:paraId="09EACE4B">
      <w:pPr>
        <w:pStyle w:val="8"/>
        <w:spacing w:before="107" w:line="360" w:lineRule="auto"/>
        <w:jc w:val="both"/>
        <w:rPr>
          <w:rFonts w:hint="default" w:ascii="Arial" w:hAnsi="Arial" w:eastAsia="宋体" w:cs="Arial"/>
          <w:spacing w:val="-2"/>
          <w:sz w:val="28"/>
          <w:szCs w:val="28"/>
          <w:lang w:val="en-US" w:eastAsia="zh-CN"/>
        </w:rPr>
      </w:pPr>
      <w:r>
        <w:rPr>
          <w:rFonts w:ascii="Arial" w:hAnsi="Arial" w:cs="Arial"/>
          <w:spacing w:val="-2"/>
          <w:sz w:val="28"/>
          <w:szCs w:val="28"/>
        </w:rPr>
        <w:t xml:space="preserve">Student No.: </w:t>
      </w:r>
      <w:r>
        <w:rPr>
          <w:rFonts w:hint="eastAsia" w:ascii="Arial" w:hAnsi="Arial" w:cs="Arial"/>
          <w:spacing w:val="-2"/>
          <w:sz w:val="28"/>
          <w:szCs w:val="28"/>
          <w:lang w:val="en-US" w:eastAsia="zh-CN"/>
        </w:rPr>
        <w:t>202218020401</w:t>
      </w:r>
    </w:p>
    <w:p w14:paraId="0FF8BF88">
      <w:pPr>
        <w:pStyle w:val="8"/>
        <w:spacing w:before="107" w:line="360" w:lineRule="auto"/>
        <w:jc w:val="both"/>
        <w:rPr>
          <w:rFonts w:hint="default" w:ascii="Arial" w:hAnsi="Arial" w:eastAsia="宋体" w:cs="Arial"/>
          <w:spacing w:val="-2"/>
          <w:sz w:val="28"/>
          <w:szCs w:val="28"/>
          <w:lang w:val="en-US" w:eastAsia="zh-CN"/>
        </w:rPr>
      </w:pPr>
      <w:r>
        <w:rPr>
          <w:rFonts w:ascii="Arial" w:hAnsi="Arial" w:cs="Arial"/>
          <w:spacing w:val="-2"/>
          <w:sz w:val="28"/>
          <w:szCs w:val="28"/>
        </w:rPr>
        <w:t xml:space="preserve">Supervisor: </w:t>
      </w:r>
      <w:r>
        <w:rPr>
          <w:rFonts w:hint="eastAsia" w:ascii="Arial" w:hAnsi="Arial" w:cs="Arial"/>
          <w:spacing w:val="-2"/>
          <w:sz w:val="28"/>
          <w:szCs w:val="28"/>
          <w:lang w:val="en-US" w:eastAsia="zh-CN"/>
        </w:rPr>
        <w:t>Clivia</w:t>
      </w:r>
    </w:p>
    <w:p w14:paraId="54D8854B">
      <w:pPr>
        <w:pStyle w:val="8"/>
        <w:spacing w:before="107" w:line="360" w:lineRule="auto"/>
        <w:jc w:val="both"/>
        <w:rPr>
          <w:rFonts w:ascii="Arial" w:hAnsi="Arial" w:cs="Arial"/>
          <w:spacing w:val="-2"/>
          <w:sz w:val="28"/>
          <w:szCs w:val="28"/>
        </w:rPr>
      </w:pPr>
      <w:r>
        <w:rPr>
          <w:rFonts w:ascii="Arial" w:hAnsi="Arial" w:cs="Arial"/>
          <w:spacing w:val="-2"/>
          <w:sz w:val="28"/>
          <w:szCs w:val="28"/>
        </w:rPr>
        <w:t>2ND Supervisor (if applicable): Not Applicable</w:t>
      </w:r>
    </w:p>
    <w:p w14:paraId="5B027324">
      <w:pPr>
        <w:pStyle w:val="8"/>
        <w:spacing w:before="107" w:line="360" w:lineRule="auto"/>
        <w:jc w:val="both"/>
        <w:rPr>
          <w:rFonts w:ascii="Arial" w:hAnsi="Arial" w:cs="Arial"/>
          <w:spacing w:val="-2"/>
        </w:rPr>
      </w:pPr>
      <w:r>
        <w:rPr>
          <w:rFonts w:ascii="Arial" w:hAnsi="Arial" w:cs="Arial"/>
          <w:spacing w:val="-2"/>
        </w:rPr>
        <w:t xml:space="preserve"> </w:t>
      </w:r>
    </w:p>
    <w:p w14:paraId="03DB875F">
      <w:pPr>
        <w:pStyle w:val="8"/>
        <w:spacing w:before="107" w:line="360" w:lineRule="auto"/>
        <w:jc w:val="center"/>
        <w:rPr>
          <w:rFonts w:ascii="Arial" w:hAnsi="Arial" w:cs="Arial"/>
          <w:spacing w:val="-2"/>
          <w:sz w:val="32"/>
          <w:szCs w:val="32"/>
        </w:rPr>
      </w:pPr>
      <w:r>
        <w:rPr>
          <w:rFonts w:ascii="Arial" w:hAnsi="Arial" w:cs="Arial"/>
          <w:spacing w:val="-2"/>
          <w:sz w:val="32"/>
          <w:szCs w:val="32"/>
        </w:rPr>
        <w:t>A report submitted as part of the requirements for the degree of BSc (Hons) in Software Engineering</w:t>
      </w:r>
    </w:p>
    <w:p w14:paraId="17E50721">
      <w:pPr>
        <w:pStyle w:val="8"/>
        <w:spacing w:before="107" w:line="360" w:lineRule="auto"/>
        <w:jc w:val="center"/>
        <w:rPr>
          <w:rFonts w:ascii="Arial" w:hAnsi="Arial" w:cs="Arial"/>
          <w:spacing w:val="-2"/>
          <w:sz w:val="32"/>
          <w:szCs w:val="32"/>
        </w:rPr>
      </w:pPr>
      <w:r>
        <w:rPr>
          <w:rFonts w:ascii="Arial" w:hAnsi="Arial" w:cs="Arial"/>
          <w:spacing w:val="-2"/>
          <w:sz w:val="32"/>
          <w:szCs w:val="32"/>
        </w:rPr>
        <w:t>At</w:t>
      </w:r>
    </w:p>
    <w:p w14:paraId="484F38A2">
      <w:pPr>
        <w:pStyle w:val="8"/>
        <w:spacing w:before="107" w:line="360" w:lineRule="auto"/>
        <w:jc w:val="center"/>
        <w:rPr>
          <w:rFonts w:ascii="Arial" w:hAnsi="Arial" w:cs="Arial"/>
          <w:spacing w:val="-2"/>
          <w:sz w:val="32"/>
          <w:szCs w:val="32"/>
        </w:rPr>
      </w:pPr>
      <w:r>
        <w:rPr>
          <w:rFonts w:ascii="Arial" w:hAnsi="Arial" w:cs="Arial"/>
          <w:spacing w:val="-2"/>
          <w:sz w:val="32"/>
          <w:szCs w:val="32"/>
        </w:rPr>
        <w:t>Chengdu University of Technology Oxford Brookes College</w:t>
      </w:r>
    </w:p>
    <w:p w14:paraId="43D238DD">
      <w:pPr>
        <w:pStyle w:val="8"/>
        <w:spacing w:before="107" w:line="360" w:lineRule="auto"/>
        <w:rPr>
          <w:rFonts w:ascii="Arial" w:hAnsi="Arial" w:cs="Arial"/>
        </w:rPr>
      </w:pPr>
    </w:p>
    <w:p w14:paraId="6DACED06">
      <w:pPr>
        <w:pStyle w:val="8"/>
        <w:spacing w:before="107" w:line="360" w:lineRule="auto"/>
        <w:rPr>
          <w:rFonts w:ascii="Arial" w:hAnsi="Arial" w:cs="Arial"/>
        </w:rPr>
      </w:pPr>
    </w:p>
    <w:p w14:paraId="2F62A682">
      <w:pPr>
        <w:pStyle w:val="8"/>
        <w:spacing w:before="1" w:line="360" w:lineRule="auto"/>
        <w:ind w:left="4900"/>
        <w:rPr>
          <w:rFonts w:ascii="Arial" w:hAnsi="Arial" w:cs="Arial"/>
          <w:spacing w:val="-2"/>
        </w:rPr>
      </w:pPr>
    </w:p>
    <w:p w14:paraId="79AD1FC5">
      <w:pPr>
        <w:pStyle w:val="8"/>
        <w:spacing w:before="1" w:line="360" w:lineRule="auto"/>
        <w:ind w:left="4900"/>
        <w:rPr>
          <w:rFonts w:ascii="Arial" w:hAnsi="Arial" w:cs="Arial"/>
        </w:rPr>
      </w:pPr>
      <w:r>
        <w:rPr>
          <w:rFonts w:ascii="Arial" w:hAnsi="Arial" w:cs="Arial"/>
          <w:spacing w:val="-2"/>
        </w:rPr>
        <w:t>Date Submitted：</w:t>
      </w:r>
      <w:r>
        <w:rPr>
          <w:rFonts w:hint="eastAsia" w:ascii="Arial" w:hAnsi="Arial" w:cs="Arial"/>
          <w:lang w:val="en-US" w:eastAsia="zh-CN"/>
        </w:rPr>
        <w:t>6</w:t>
      </w:r>
      <w:r>
        <w:rPr>
          <w:rFonts w:hint="eastAsia" w:ascii="Arial" w:hAnsi="Arial" w:cs="Arial"/>
          <w:vertAlign w:val="superscript"/>
          <w:lang w:val="en-US" w:eastAsia="zh-CN"/>
        </w:rPr>
        <w:t>th</w:t>
      </w:r>
      <w:r>
        <w:rPr>
          <w:rFonts w:hint="eastAsia" w:ascii="Arial" w:hAnsi="Arial" w:cs="Arial"/>
          <w:lang w:val="en-US" w:eastAsia="zh-CN"/>
        </w:rPr>
        <w:t xml:space="preserve"> May 2026</w:t>
      </w:r>
    </w:p>
    <w:p w14:paraId="59331B6A">
      <w:pPr>
        <w:pStyle w:val="2"/>
        <w:spacing w:line="360" w:lineRule="auto"/>
        <w:rPr>
          <w:rFonts w:eastAsia="Calibri"/>
          <w:lang w:eastAsia="en-US"/>
        </w:rPr>
      </w:pPr>
      <w:bookmarkStart w:id="2" w:name="_Toc3083"/>
      <w:bookmarkStart w:id="3" w:name="_Toc20591"/>
      <w:r>
        <w:t>Student Conduct Regulations</w:t>
      </w:r>
      <w:bookmarkEnd w:id="2"/>
      <w:bookmarkEnd w:id="3"/>
    </w:p>
    <w:p w14:paraId="25197D9F">
      <w:pPr>
        <w:spacing w:after="160" w:line="360" w:lineRule="auto"/>
        <w:jc w:val="both"/>
        <w:rPr>
          <w:rFonts w:ascii="Arial" w:hAnsi="Arial" w:eastAsia="Calibri" w:cs="Arial"/>
          <w:lang w:eastAsia="en-US"/>
        </w:rPr>
      </w:pPr>
      <w:r>
        <w:rPr>
          <w:rFonts w:ascii="Arial" w:hAnsi="Arial" w:eastAsia="Calibri" w:cs="Arial"/>
          <w:lang w:eastAsia="en-US"/>
        </w:rPr>
        <w:tab/>
      </w:r>
      <w:r>
        <w:rPr>
          <w:rFonts w:ascii="Arial" w:hAnsi="Arial" w:eastAsia="Calibri" w:cs="Arial"/>
          <w:lang w:eastAsia="en-US"/>
        </w:rPr>
        <w:t xml:space="preserve">Please ensure you are familiar with the regulations regarding Academic Integrity. The University takes this issue very seriously, and students have been expelled or had their degrees withheld for cheating in assessments. Students experiencing difficulties with their work must seek help from their tutors rather than being tempted to use unfair means to gain marks.  Students should not risk losing their degree and undermining all the work they have done towards it. You are expected to have familiarised yourself with these regulations. </w:t>
      </w:r>
      <w:r>
        <w:fldChar w:fldCharType="begin"/>
      </w:r>
      <w:r>
        <w:instrText xml:space="preserve"> HYPERLINK "https://www.brookes.ac.uk/regulations/current/appeals-complaints-and-conduct/c1-1/" </w:instrText>
      </w:r>
      <w:r>
        <w:fldChar w:fldCharType="separate"/>
      </w:r>
      <w:r>
        <w:rPr>
          <w:rStyle w:val="21"/>
          <w:rFonts w:ascii="Arial" w:hAnsi="Arial" w:eastAsia="Calibri" w:cs="Arial"/>
          <w:lang w:eastAsia="en-US"/>
        </w:rPr>
        <w:t>https://www.brookes.ac.uk/regulations/current/appeals-complaints-and-conduct/c1-1/</w:t>
      </w:r>
      <w:r>
        <w:rPr>
          <w:rStyle w:val="21"/>
          <w:rFonts w:ascii="Arial" w:hAnsi="Arial" w:eastAsia="Calibri" w:cs="Arial"/>
          <w:lang w:eastAsia="en-US"/>
        </w:rPr>
        <w:fldChar w:fldCharType="end"/>
      </w:r>
    </w:p>
    <w:p w14:paraId="21631770">
      <w:pPr>
        <w:spacing w:before="180" w:after="180" w:line="360" w:lineRule="auto"/>
        <w:jc w:val="both"/>
        <w:rPr>
          <w:rFonts w:ascii="Arial" w:hAnsi="Arial" w:eastAsia="Calibri" w:cs="Arial"/>
          <w:lang w:eastAsia="en-US"/>
        </w:rPr>
      </w:pPr>
      <w:r>
        <w:rPr>
          <w:rFonts w:ascii="Arial" w:hAnsi="Arial" w:eastAsia="Calibri" w:cs="Arial"/>
          <w:lang w:eastAsia="en-US"/>
        </w:rPr>
        <w:tab/>
      </w:r>
      <w:r>
        <w:rPr>
          <w:rFonts w:ascii="Arial" w:hAnsi="Arial" w:eastAsia="Calibri" w:cs="Arial"/>
          <w:lang w:eastAsia="en-US"/>
        </w:rPr>
        <w:t xml:space="preserve">Guidance on the correct use of references can be found on www.brookes.ac.uk/services/library, and also in a handout in the library. The full regulations may be accessed online at </w:t>
      </w:r>
      <w:r>
        <w:fldChar w:fldCharType="begin"/>
      </w:r>
      <w:r>
        <w:instrText xml:space="preserve"> HYPERLINK "https://www.brookes.ac.uk/students/sirt/student-conduct/" </w:instrText>
      </w:r>
      <w:r>
        <w:fldChar w:fldCharType="separate"/>
      </w:r>
      <w:r>
        <w:rPr>
          <w:rFonts w:ascii="Arial" w:hAnsi="Arial" w:eastAsia="Calibri" w:cs="Arial"/>
          <w:u w:val="single"/>
          <w:lang w:eastAsia="en-US"/>
        </w:rPr>
        <w:t>https://www.brookes.ac.uk/students/sirt/student-conduct/</w:t>
      </w:r>
      <w:r>
        <w:rPr>
          <w:rFonts w:ascii="Arial" w:hAnsi="Arial" w:eastAsia="Calibri" w:cs="Arial"/>
          <w:u w:val="single"/>
          <w:lang w:eastAsia="en-US"/>
        </w:rPr>
        <w:fldChar w:fldCharType="end"/>
      </w:r>
      <w:r>
        <w:rPr>
          <w:rFonts w:ascii="Arial" w:hAnsi="Arial" w:eastAsia="Calibri" w:cs="Arial"/>
          <w:lang w:eastAsia="en-US"/>
        </w:rPr>
        <w:t>. If you do not understand what any of these terms mean, you should ask your Project Supervisor to clarify them for you.</w:t>
      </w:r>
    </w:p>
    <w:p w14:paraId="7186F475">
      <w:pPr>
        <w:spacing w:before="180" w:after="180" w:line="360" w:lineRule="auto"/>
        <w:jc w:val="both"/>
        <w:rPr>
          <w:rFonts w:ascii="Arial" w:hAnsi="Arial" w:eastAsia="Calibri" w:cs="Arial"/>
          <w:lang w:eastAsia="en-US"/>
        </w:rPr>
      </w:pPr>
      <w:r>
        <w:rPr>
          <w:rFonts w:ascii="Arial" w:hAnsi="Arial" w:eastAsia="Calibri" w:cs="Arial"/>
          <w:b/>
          <w:lang w:eastAsia="en-US"/>
        </w:rPr>
        <w:t>I declare that I have read and understood Regulations C1.1.4 of the Regulations governing Academic Misconduct and that the work I submit is fully in accordance with them</w:t>
      </w:r>
      <w:r>
        <w:rPr>
          <w:rFonts w:ascii="Arial" w:hAnsi="Arial" w:eastAsia="Calibri" w:cs="Arial"/>
          <w:lang w:eastAsia="en-US"/>
        </w:rPr>
        <w:t>.</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5"/>
        <w:gridCol w:w="3136"/>
        <w:gridCol w:w="1184"/>
        <w:gridCol w:w="3208"/>
      </w:tblGrid>
      <w:tr w14:paraId="3011A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5" w:type="dxa"/>
            <w:vAlign w:val="center"/>
          </w:tcPr>
          <w:p w14:paraId="0CBC45DF">
            <w:pPr>
              <w:spacing w:before="180" w:after="180" w:line="360" w:lineRule="auto"/>
              <w:jc w:val="center"/>
              <w:rPr>
                <w:rFonts w:ascii="Arial" w:hAnsi="Arial" w:eastAsia="Calibri" w:cs="Arial"/>
                <w:lang w:eastAsia="en-US"/>
              </w:rPr>
            </w:pPr>
            <w:r>
              <w:rPr>
                <w:rFonts w:ascii="Arial" w:hAnsi="Arial" w:eastAsia="Calibri" w:cs="Arial"/>
                <w:lang w:eastAsia="en-US"/>
              </w:rPr>
              <w:t>Signature:</w:t>
            </w:r>
          </w:p>
        </w:tc>
        <w:tc>
          <w:tcPr>
            <w:tcW w:w="3136" w:type="dxa"/>
            <w:vAlign w:val="center"/>
          </w:tcPr>
          <w:p w14:paraId="2DD14405">
            <w:pPr>
              <w:spacing w:before="180" w:after="180" w:line="360" w:lineRule="auto"/>
              <w:jc w:val="center"/>
              <w:rPr>
                <w:rFonts w:hint="eastAsia" w:ascii="Arial" w:hAnsi="Arial" w:eastAsia="宋体" w:cs="Arial"/>
                <w:lang w:eastAsia="zh-CN"/>
              </w:rPr>
            </w:pPr>
            <w:r>
              <w:rPr>
                <w:rFonts w:hint="eastAsia" w:ascii="Arial" w:hAnsi="Arial" w:eastAsia="宋体" w:cs="Arial"/>
                <w:lang w:eastAsia="zh-CN"/>
              </w:rPr>
              <w:drawing>
                <wp:inline distT="0" distB="0" distL="114300" distR="114300">
                  <wp:extent cx="494665" cy="1767840"/>
                  <wp:effectExtent l="0" t="0" r="10160" b="0"/>
                  <wp:docPr id="33" name="图片 33" descr="6ada34d8589bd0c7ce60c59a5583ef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ada34d8589bd0c7ce60c59a5583ef4f"/>
                          <pic:cNvPicPr>
                            <a:picLocks noChangeAspect="1"/>
                          </pic:cNvPicPr>
                        </pic:nvPicPr>
                        <pic:blipFill>
                          <a:blip r:embed="rId31">
                            <a:clrChange>
                              <a:clrFrom>
                                <a:srgbClr val="FFFFFF">
                                  <a:alpha val="100000"/>
                                </a:srgbClr>
                              </a:clrFrom>
                              <a:clrTo>
                                <a:srgbClr val="FFFFFF">
                                  <a:alpha val="100000"/>
                                  <a:alpha val="0"/>
                                </a:srgbClr>
                              </a:clrTo>
                            </a:clrChange>
                          </a:blip>
                          <a:stretch>
                            <a:fillRect/>
                          </a:stretch>
                        </pic:blipFill>
                        <pic:spPr>
                          <a:xfrm rot="16200000">
                            <a:off x="0" y="0"/>
                            <a:ext cx="494665" cy="1767840"/>
                          </a:xfrm>
                          <a:prstGeom prst="rect">
                            <a:avLst/>
                          </a:prstGeom>
                        </pic:spPr>
                      </pic:pic>
                    </a:graphicData>
                  </a:graphic>
                </wp:inline>
              </w:drawing>
            </w:r>
          </w:p>
        </w:tc>
        <w:tc>
          <w:tcPr>
            <w:tcW w:w="1184" w:type="dxa"/>
            <w:vAlign w:val="center"/>
          </w:tcPr>
          <w:p w14:paraId="502B3CA5">
            <w:pPr>
              <w:spacing w:before="180" w:after="180" w:line="360" w:lineRule="auto"/>
              <w:jc w:val="center"/>
              <w:rPr>
                <w:rFonts w:ascii="Arial" w:hAnsi="Arial" w:eastAsia="Calibri" w:cs="Arial"/>
                <w:lang w:eastAsia="en-US"/>
              </w:rPr>
            </w:pPr>
            <w:r>
              <w:rPr>
                <w:rFonts w:ascii="Arial" w:hAnsi="Arial" w:eastAsia="Calibri" w:cs="Arial"/>
                <w:lang w:eastAsia="en-US"/>
              </w:rPr>
              <w:t>Date:</w:t>
            </w:r>
          </w:p>
        </w:tc>
        <w:tc>
          <w:tcPr>
            <w:tcW w:w="3208" w:type="dxa"/>
            <w:vAlign w:val="center"/>
          </w:tcPr>
          <w:p w14:paraId="25C27510">
            <w:pPr>
              <w:spacing w:before="180" w:after="180" w:line="360" w:lineRule="auto"/>
              <w:jc w:val="center"/>
              <w:rPr>
                <w:rFonts w:hint="default" w:ascii="Arial" w:hAnsi="Arial" w:eastAsia="宋体" w:cs="Arial"/>
                <w:lang w:val="en-US" w:eastAsia="zh-CN"/>
              </w:rPr>
            </w:pPr>
            <w:r>
              <w:rPr>
                <w:rFonts w:hint="eastAsia" w:ascii="Arial" w:hAnsi="Arial" w:cs="Arial"/>
                <w:lang w:val="en-US" w:eastAsia="zh-CN"/>
              </w:rPr>
              <w:t>6</w:t>
            </w:r>
            <w:r>
              <w:rPr>
                <w:rFonts w:hint="eastAsia" w:ascii="Arial" w:hAnsi="Arial" w:cs="Arial"/>
                <w:vertAlign w:val="superscript"/>
                <w:lang w:val="en-US" w:eastAsia="zh-CN"/>
              </w:rPr>
              <w:t>th</w:t>
            </w:r>
            <w:r>
              <w:rPr>
                <w:rFonts w:hint="eastAsia" w:ascii="Arial" w:hAnsi="Arial" w:cs="Arial"/>
                <w:lang w:val="en-US" w:eastAsia="zh-CN"/>
              </w:rPr>
              <w:t xml:space="preserve"> May 2026</w:t>
            </w:r>
          </w:p>
        </w:tc>
      </w:tr>
    </w:tbl>
    <w:p w14:paraId="3F179E93">
      <w:pPr>
        <w:spacing w:before="36" w:after="240" w:line="360" w:lineRule="auto"/>
        <w:ind w:right="279"/>
        <w:jc w:val="center"/>
        <w:rPr>
          <w:rFonts w:ascii="Arial" w:hAnsi="Arial" w:cs="Arial"/>
          <w:spacing w:val="-2"/>
          <w:sz w:val="36"/>
        </w:rPr>
      </w:pPr>
      <w:r>
        <w:rPr>
          <w:rFonts w:ascii="Arial" w:hAnsi="Arial" w:cs="Arial"/>
          <w:spacing w:val="-2"/>
          <w:sz w:val="36"/>
        </w:rPr>
        <w:t>Regulations Governing the Deposit and Use of Oxford Brookes University Modular Programme Projects and Dissertations</w:t>
      </w:r>
    </w:p>
    <w:p w14:paraId="082B3929">
      <w:pPr>
        <w:spacing w:before="180" w:after="180" w:line="360" w:lineRule="auto"/>
        <w:jc w:val="both"/>
        <w:rPr>
          <w:rFonts w:ascii="Arial" w:hAnsi="Arial" w:eastAsia="Calibri" w:cs="Arial"/>
          <w:lang w:eastAsia="en-US"/>
        </w:rPr>
      </w:pPr>
      <w:r>
        <w:rPr>
          <w:rFonts w:ascii="Arial" w:hAnsi="Arial" w:eastAsia="Calibri" w:cs="Arial"/>
          <w:lang w:eastAsia="en-US"/>
        </w:rPr>
        <w:tab/>
      </w:r>
      <w:r>
        <w:rPr>
          <w:rFonts w:ascii="Arial" w:hAnsi="Arial" w:eastAsia="Calibri" w:cs="Arial"/>
          <w:lang w:eastAsia="en-US"/>
        </w:rPr>
        <w:t>Copies of projects/dissertations, submitted in fulfilment of Modular Programme requirements and achieving marks of 60% or above, shall normally be kept by the Oxford Brookes University Library.</w:t>
      </w:r>
    </w:p>
    <w:p w14:paraId="32FEA0E9">
      <w:pPr>
        <w:spacing w:before="180" w:after="180" w:line="360" w:lineRule="auto"/>
        <w:jc w:val="both"/>
        <w:rPr>
          <w:rFonts w:ascii="Arial" w:hAnsi="Arial" w:eastAsia="Calibri" w:cs="Arial"/>
          <w:b/>
          <w:lang w:eastAsia="en-US"/>
        </w:rPr>
      </w:pPr>
      <w:r>
        <w:rPr>
          <w:rFonts w:ascii="Arial" w:hAnsi="Arial" w:eastAsia="Calibri" w:cs="Arial"/>
          <w:b/>
          <w:lang w:eastAsia="en-US"/>
        </w:rPr>
        <w:t>I agree that this dissertation may be available for reading and photocopying in accordance with the Regulations governing the use of the Oxford Brookes University Library.</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5"/>
        <w:gridCol w:w="3136"/>
        <w:gridCol w:w="1184"/>
        <w:gridCol w:w="3208"/>
      </w:tblGrid>
      <w:tr w14:paraId="095DA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5" w:type="dxa"/>
            <w:vAlign w:val="center"/>
          </w:tcPr>
          <w:p w14:paraId="59931796">
            <w:pPr>
              <w:spacing w:before="180" w:after="180" w:line="360" w:lineRule="auto"/>
              <w:jc w:val="center"/>
              <w:rPr>
                <w:rFonts w:ascii="Arial" w:hAnsi="Arial" w:eastAsia="Calibri" w:cs="Arial"/>
                <w:lang w:eastAsia="en-US"/>
              </w:rPr>
            </w:pPr>
            <w:r>
              <w:rPr>
                <w:rFonts w:ascii="Arial" w:hAnsi="Arial" w:eastAsia="Calibri" w:cs="Arial"/>
                <w:lang w:eastAsia="en-US"/>
              </w:rPr>
              <w:t>Signature:</w:t>
            </w:r>
          </w:p>
        </w:tc>
        <w:tc>
          <w:tcPr>
            <w:tcW w:w="3136" w:type="dxa"/>
            <w:vAlign w:val="center"/>
          </w:tcPr>
          <w:p w14:paraId="7AFCB76C">
            <w:pPr>
              <w:spacing w:before="180" w:after="180" w:line="360" w:lineRule="auto"/>
              <w:jc w:val="center"/>
              <w:rPr>
                <w:rFonts w:ascii="Arial" w:hAnsi="Arial" w:eastAsia="Calibri" w:cs="Arial"/>
                <w:lang w:eastAsia="en-US"/>
              </w:rPr>
            </w:pPr>
            <w:r>
              <w:rPr>
                <w:rFonts w:hint="eastAsia" w:ascii="Arial" w:hAnsi="Arial" w:eastAsia="宋体" w:cs="Arial"/>
                <w:lang w:eastAsia="zh-CN"/>
              </w:rPr>
              <w:drawing>
                <wp:inline distT="0" distB="0" distL="114300" distR="114300">
                  <wp:extent cx="494665" cy="1767840"/>
                  <wp:effectExtent l="0" t="0" r="10160" b="0"/>
                  <wp:docPr id="34" name="图片 34" descr="6ada34d8589bd0c7ce60c59a5583ef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6ada34d8589bd0c7ce60c59a5583ef4f"/>
                          <pic:cNvPicPr>
                            <a:picLocks noChangeAspect="1"/>
                          </pic:cNvPicPr>
                        </pic:nvPicPr>
                        <pic:blipFill>
                          <a:blip r:embed="rId31">
                            <a:clrChange>
                              <a:clrFrom>
                                <a:srgbClr val="FFFFFF">
                                  <a:alpha val="100000"/>
                                </a:srgbClr>
                              </a:clrFrom>
                              <a:clrTo>
                                <a:srgbClr val="FFFFFF">
                                  <a:alpha val="100000"/>
                                  <a:alpha val="0"/>
                                </a:srgbClr>
                              </a:clrTo>
                            </a:clrChange>
                          </a:blip>
                          <a:stretch>
                            <a:fillRect/>
                          </a:stretch>
                        </pic:blipFill>
                        <pic:spPr>
                          <a:xfrm rot="16200000">
                            <a:off x="0" y="0"/>
                            <a:ext cx="494665" cy="1767840"/>
                          </a:xfrm>
                          <a:prstGeom prst="rect">
                            <a:avLst/>
                          </a:prstGeom>
                        </pic:spPr>
                      </pic:pic>
                    </a:graphicData>
                  </a:graphic>
                </wp:inline>
              </w:drawing>
            </w:r>
          </w:p>
        </w:tc>
        <w:tc>
          <w:tcPr>
            <w:tcW w:w="1184" w:type="dxa"/>
            <w:vAlign w:val="center"/>
          </w:tcPr>
          <w:p w14:paraId="4C159395">
            <w:pPr>
              <w:spacing w:before="180" w:after="180" w:line="360" w:lineRule="auto"/>
              <w:jc w:val="center"/>
              <w:rPr>
                <w:rFonts w:ascii="Arial" w:hAnsi="Arial" w:eastAsia="Calibri" w:cs="Arial"/>
                <w:lang w:eastAsia="en-US"/>
              </w:rPr>
            </w:pPr>
            <w:r>
              <w:rPr>
                <w:rFonts w:ascii="Arial" w:hAnsi="Arial" w:eastAsia="Calibri" w:cs="Arial"/>
                <w:lang w:eastAsia="en-US"/>
              </w:rPr>
              <w:t>Date:</w:t>
            </w:r>
          </w:p>
        </w:tc>
        <w:tc>
          <w:tcPr>
            <w:tcW w:w="3208" w:type="dxa"/>
            <w:vAlign w:val="center"/>
          </w:tcPr>
          <w:p w14:paraId="72CBA3F3">
            <w:pPr>
              <w:spacing w:before="180" w:after="180" w:line="360" w:lineRule="auto"/>
              <w:jc w:val="center"/>
              <w:rPr>
                <w:rFonts w:ascii="Arial" w:hAnsi="Arial" w:eastAsia="Calibri" w:cs="Arial"/>
                <w:lang w:eastAsia="en-US"/>
              </w:rPr>
            </w:pPr>
            <w:r>
              <w:rPr>
                <w:rFonts w:hint="eastAsia" w:ascii="Arial" w:hAnsi="Arial" w:cs="Arial"/>
                <w:lang w:val="en-US" w:eastAsia="zh-CN"/>
              </w:rPr>
              <w:t>6</w:t>
            </w:r>
            <w:r>
              <w:rPr>
                <w:rFonts w:hint="eastAsia" w:ascii="Arial" w:hAnsi="Arial" w:cs="Arial"/>
                <w:vertAlign w:val="superscript"/>
                <w:lang w:val="en-US" w:eastAsia="zh-CN"/>
              </w:rPr>
              <w:t>th</w:t>
            </w:r>
            <w:r>
              <w:rPr>
                <w:rFonts w:hint="eastAsia" w:ascii="Arial" w:hAnsi="Arial" w:cs="Arial"/>
                <w:lang w:val="en-US" w:eastAsia="zh-CN"/>
              </w:rPr>
              <w:t xml:space="preserve"> May 2026</w:t>
            </w:r>
          </w:p>
        </w:tc>
      </w:tr>
    </w:tbl>
    <w:p w14:paraId="2807371E">
      <w:pPr>
        <w:spacing w:before="36" w:after="240" w:line="360" w:lineRule="auto"/>
        <w:ind w:right="279"/>
        <w:jc w:val="center"/>
        <w:rPr>
          <w:rFonts w:ascii="Arial" w:hAnsi="Arial" w:cs="Arial"/>
        </w:rPr>
      </w:pPr>
    </w:p>
    <w:p w14:paraId="74820BC0">
      <w:pPr>
        <w:spacing w:before="36" w:after="240" w:line="360" w:lineRule="auto"/>
        <w:ind w:right="279"/>
        <w:jc w:val="center"/>
        <w:rPr>
          <w:rFonts w:ascii="Arial" w:hAnsi="Arial" w:cs="Arial"/>
        </w:rPr>
      </w:pPr>
    </w:p>
    <w:p w14:paraId="7806F77F">
      <w:pPr>
        <w:spacing w:before="36" w:after="240" w:line="360" w:lineRule="auto"/>
        <w:ind w:right="279"/>
        <w:jc w:val="center"/>
        <w:rPr>
          <w:rFonts w:ascii="Arial" w:hAnsi="Arial" w:cs="Arial"/>
        </w:rPr>
      </w:pPr>
    </w:p>
    <w:p w14:paraId="1E0C22D7">
      <w:pPr>
        <w:spacing w:before="36" w:after="240" w:line="360" w:lineRule="auto"/>
        <w:ind w:right="279"/>
        <w:jc w:val="center"/>
        <w:rPr>
          <w:rFonts w:ascii="Arial" w:hAnsi="Arial" w:cs="Arial"/>
        </w:rPr>
      </w:pPr>
    </w:p>
    <w:p w14:paraId="2BC12026">
      <w:pPr>
        <w:spacing w:before="36" w:after="240" w:line="360" w:lineRule="auto"/>
        <w:ind w:right="279"/>
        <w:jc w:val="center"/>
        <w:rPr>
          <w:rFonts w:ascii="Arial" w:hAnsi="Arial" w:cs="Arial"/>
        </w:rPr>
      </w:pPr>
    </w:p>
    <w:p w14:paraId="40F937DC">
      <w:pPr>
        <w:spacing w:before="36" w:after="240" w:line="360" w:lineRule="auto"/>
        <w:ind w:right="279"/>
        <w:jc w:val="center"/>
        <w:rPr>
          <w:rFonts w:ascii="Arial" w:hAnsi="Arial" w:cs="Arial"/>
        </w:rPr>
      </w:pPr>
    </w:p>
    <w:p w14:paraId="177AC85F">
      <w:pPr>
        <w:spacing w:before="36" w:after="240" w:line="360" w:lineRule="auto"/>
        <w:ind w:right="279"/>
        <w:jc w:val="center"/>
        <w:rPr>
          <w:rFonts w:ascii="Arial" w:hAnsi="Arial" w:cs="Arial"/>
        </w:rPr>
      </w:pPr>
    </w:p>
    <w:p w14:paraId="6362C543">
      <w:pPr>
        <w:spacing w:before="36" w:after="240" w:line="360" w:lineRule="auto"/>
        <w:ind w:right="279"/>
        <w:jc w:val="center"/>
        <w:rPr>
          <w:rFonts w:ascii="Arial" w:hAnsi="Arial" w:cs="Arial"/>
        </w:rPr>
      </w:pPr>
    </w:p>
    <w:p w14:paraId="2D5E71F4">
      <w:pPr>
        <w:spacing w:before="36" w:after="240" w:line="360" w:lineRule="auto"/>
        <w:ind w:right="279"/>
        <w:jc w:val="center"/>
        <w:rPr>
          <w:rFonts w:ascii="Arial" w:hAnsi="Arial" w:cs="Arial"/>
        </w:rPr>
      </w:pPr>
    </w:p>
    <w:p w14:paraId="393C1530">
      <w:pPr>
        <w:spacing w:before="36" w:after="240" w:line="360" w:lineRule="auto"/>
        <w:ind w:right="279"/>
        <w:jc w:val="center"/>
        <w:rPr>
          <w:rFonts w:ascii="Arial" w:hAnsi="Arial" w:cs="Arial"/>
        </w:rPr>
      </w:pPr>
    </w:p>
    <w:p w14:paraId="4B7BEB6A">
      <w:pPr>
        <w:spacing w:before="36" w:after="240" w:line="360" w:lineRule="auto"/>
        <w:ind w:right="279"/>
        <w:jc w:val="center"/>
        <w:rPr>
          <w:rFonts w:ascii="Arial" w:hAnsi="Arial" w:cs="Arial"/>
        </w:rPr>
      </w:pPr>
    </w:p>
    <w:p w14:paraId="4A5B6F3A">
      <w:pPr>
        <w:spacing w:before="36" w:after="240" w:line="360" w:lineRule="auto"/>
        <w:ind w:right="279"/>
        <w:jc w:val="center"/>
        <w:rPr>
          <w:rFonts w:ascii="Arial" w:hAnsi="Arial" w:cs="Arial"/>
        </w:rPr>
      </w:pPr>
    </w:p>
    <w:p w14:paraId="0823C307">
      <w:pPr>
        <w:spacing w:before="36" w:after="240" w:line="360" w:lineRule="auto"/>
        <w:ind w:right="279"/>
        <w:jc w:val="center"/>
        <w:rPr>
          <w:rFonts w:ascii="Arial" w:hAnsi="Arial" w:cs="Arial"/>
        </w:rPr>
      </w:pPr>
    </w:p>
    <w:p w14:paraId="0C2020FF">
      <w:pPr>
        <w:spacing w:before="36" w:after="240" w:line="360" w:lineRule="auto"/>
        <w:ind w:right="279"/>
        <w:jc w:val="center"/>
        <w:rPr>
          <w:rFonts w:ascii="Arial" w:hAnsi="Arial" w:cs="Arial"/>
        </w:rPr>
      </w:pPr>
    </w:p>
    <w:p w14:paraId="3B207481">
      <w:pPr>
        <w:spacing w:before="36" w:after="240" w:line="360" w:lineRule="auto"/>
        <w:ind w:right="279"/>
        <w:jc w:val="center"/>
        <w:rPr>
          <w:rFonts w:ascii="Arial" w:hAnsi="Arial" w:cs="Arial"/>
        </w:rPr>
      </w:pPr>
    </w:p>
    <w:p w14:paraId="460B1074">
      <w:pPr>
        <w:spacing w:before="36" w:after="240" w:line="360" w:lineRule="auto"/>
        <w:ind w:right="279"/>
        <w:jc w:val="center"/>
        <w:rPr>
          <w:rFonts w:ascii="Arial" w:hAnsi="Arial" w:cs="Arial"/>
        </w:rPr>
      </w:pPr>
    </w:p>
    <w:p w14:paraId="27477F61">
      <w:pPr>
        <w:spacing w:before="36" w:after="240" w:line="360" w:lineRule="auto"/>
        <w:ind w:right="279"/>
        <w:jc w:val="center"/>
        <w:rPr>
          <w:rFonts w:ascii="Arial" w:hAnsi="Arial" w:cs="Arial"/>
        </w:rPr>
      </w:pPr>
    </w:p>
    <w:p w14:paraId="5C3C2A34">
      <w:pPr>
        <w:spacing w:before="36" w:after="240" w:line="360" w:lineRule="auto"/>
        <w:ind w:right="279"/>
        <w:jc w:val="center"/>
        <w:rPr>
          <w:rFonts w:ascii="Arial" w:hAnsi="Arial" w:cs="Arial"/>
        </w:rPr>
      </w:pPr>
    </w:p>
    <w:p w14:paraId="3978AD1E">
      <w:pPr>
        <w:spacing w:before="36" w:after="240" w:line="360" w:lineRule="auto"/>
        <w:ind w:right="279"/>
        <w:jc w:val="center"/>
        <w:rPr>
          <w:rFonts w:ascii="Arial" w:hAnsi="Arial" w:cs="Arial"/>
        </w:rPr>
      </w:pPr>
    </w:p>
    <w:p w14:paraId="79DABCA8">
      <w:pPr>
        <w:spacing w:before="36" w:after="240" w:line="360" w:lineRule="auto"/>
        <w:ind w:right="279"/>
        <w:jc w:val="center"/>
        <w:rPr>
          <w:rFonts w:ascii="Arial" w:hAnsi="Arial" w:cs="Arial"/>
        </w:rPr>
      </w:pPr>
    </w:p>
    <w:p w14:paraId="3FD8A5C9">
      <w:pPr>
        <w:pStyle w:val="2"/>
        <w:spacing w:line="360" w:lineRule="auto"/>
      </w:pPr>
      <w:bookmarkStart w:id="4" w:name="_Toc16320"/>
      <w:bookmarkStart w:id="5" w:name="_Toc9863"/>
      <w:r>
        <w:t>Acknowledgement</w:t>
      </w:r>
      <w:bookmarkEnd w:id="4"/>
      <w:bookmarkEnd w:id="5"/>
    </w:p>
    <w:p w14:paraId="370F732D">
      <w:pPr>
        <w:keepNext w:val="0"/>
        <w:keepLines w:val="0"/>
        <w:pageBreakBefore w:val="0"/>
        <w:widowControl w:val="0"/>
        <w:kinsoku/>
        <w:wordWrap/>
        <w:overflowPunct/>
        <w:topLinePunct w:val="0"/>
        <w:autoSpaceDE w:val="0"/>
        <w:autoSpaceDN w:val="0"/>
        <w:bidi w:val="0"/>
        <w:adjustRightInd/>
        <w:snapToGrid/>
        <w:spacing w:before="36" w:after="240" w:line="360" w:lineRule="auto"/>
        <w:ind w:right="278" w:firstLine="440" w:firstLineChars="200"/>
        <w:jc w:val="both"/>
        <w:textAlignment w:val="auto"/>
        <w:rPr>
          <w:rFonts w:ascii="Arial" w:hAnsi="Arial" w:cs="Arial"/>
        </w:rPr>
      </w:pPr>
      <w:r>
        <w:rPr>
          <w:rFonts w:hint="eastAsia" w:ascii="Arial" w:hAnsi="Arial" w:cs="Arial"/>
        </w:rPr>
        <w:t xml:space="preserve">First and foremost, I would like to express my deepest gratitude to my supervisor, </w:t>
      </w:r>
      <w:r>
        <w:rPr>
          <w:rFonts w:hint="eastAsia" w:ascii="Arial" w:hAnsi="Arial" w:cs="Arial"/>
          <w:lang w:val="en-US" w:eastAsia="zh-CN"/>
        </w:rPr>
        <w:t>Clivia Li</w:t>
      </w:r>
      <w:r>
        <w:rPr>
          <w:rFonts w:hint="eastAsia" w:ascii="Arial" w:hAnsi="Arial" w:cs="Arial"/>
        </w:rPr>
        <w:t xml:space="preserve">. Throughout the entire process of my thesis research and writing, from the initial topic selection, research framework design to the revision and improvement of the full text, </w:t>
      </w:r>
      <w:r>
        <w:rPr>
          <w:rFonts w:hint="eastAsia" w:ascii="Arial" w:hAnsi="Arial" w:cs="Arial"/>
          <w:lang w:val="en-US" w:eastAsia="zh-CN"/>
        </w:rPr>
        <w:t>She</w:t>
      </w:r>
      <w:r>
        <w:rPr>
          <w:rFonts w:hint="eastAsia" w:ascii="Arial" w:hAnsi="Arial" w:cs="Arial"/>
        </w:rPr>
        <w:t xml:space="preserve"> has provided me with meticulous guidance, valuable professional advice and unwavering support. Her</w:t>
      </w:r>
      <w:r>
        <w:rPr>
          <w:rFonts w:hint="eastAsia" w:ascii="Arial" w:hAnsi="Arial" w:cs="Arial"/>
          <w:lang w:val="en-US" w:eastAsia="zh-CN"/>
        </w:rPr>
        <w:t xml:space="preserve"> </w:t>
      </w:r>
      <w:r>
        <w:rPr>
          <w:rFonts w:hint="eastAsia" w:ascii="Arial" w:hAnsi="Arial" w:cs="Arial"/>
        </w:rPr>
        <w:t>rigorous academic attitude, profound professional knowledge and diligent research spirit have set an excellent example for me, which will benefit me a lot in my future academic research and work.</w:t>
      </w:r>
      <w:r>
        <w:rPr>
          <w:rFonts w:ascii="Arial" w:hAnsi="Arial" w:cs="Arial"/>
        </w:rPr>
        <w:t xml:space="preserve"> </w:t>
      </w:r>
    </w:p>
    <w:p w14:paraId="19B1B47B">
      <w:pPr>
        <w:keepNext w:val="0"/>
        <w:keepLines w:val="0"/>
        <w:pageBreakBefore w:val="0"/>
        <w:widowControl w:val="0"/>
        <w:kinsoku/>
        <w:wordWrap/>
        <w:overflowPunct/>
        <w:topLinePunct w:val="0"/>
        <w:autoSpaceDE w:val="0"/>
        <w:autoSpaceDN w:val="0"/>
        <w:bidi w:val="0"/>
        <w:adjustRightInd/>
        <w:snapToGrid/>
        <w:spacing w:before="36" w:after="240" w:line="360" w:lineRule="auto"/>
        <w:ind w:right="278" w:firstLine="440" w:firstLineChars="200"/>
        <w:jc w:val="both"/>
        <w:textAlignment w:val="auto"/>
        <w:rPr>
          <w:rFonts w:hint="eastAsia" w:ascii="Arial" w:hAnsi="Arial" w:cs="Arial"/>
        </w:rPr>
      </w:pPr>
      <w:r>
        <w:rPr>
          <w:rFonts w:hint="eastAsia" w:ascii="Arial" w:hAnsi="Arial" w:cs="Arial"/>
        </w:rPr>
        <w:t xml:space="preserve">I would also like to thank all the teachers who have taught me during my study at </w:t>
      </w:r>
      <w:r>
        <w:rPr>
          <w:rFonts w:hint="eastAsia" w:ascii="Arial" w:hAnsi="Arial" w:cs="Arial"/>
          <w:lang w:val="en-US" w:eastAsia="zh-CN"/>
        </w:rPr>
        <w:t xml:space="preserve">Chengdu </w:t>
      </w:r>
      <w:r>
        <w:rPr>
          <w:rFonts w:hint="eastAsia" w:ascii="Arial" w:hAnsi="Arial" w:cs="Arial"/>
        </w:rPr>
        <w:t>University</w:t>
      </w:r>
      <w:r>
        <w:rPr>
          <w:rFonts w:hint="eastAsia" w:ascii="Arial" w:hAnsi="Arial" w:cs="Arial"/>
          <w:lang w:val="en-US" w:eastAsia="zh-CN"/>
        </w:rPr>
        <w:t xml:space="preserve"> of Technology</w:t>
      </w:r>
      <w:r>
        <w:rPr>
          <w:rFonts w:hint="eastAsia" w:ascii="Arial" w:hAnsi="Arial" w:cs="Arial"/>
        </w:rPr>
        <w:t>. Their systematic teaching and patient instruction have laid a solid theoretical foundation for my thesis research, broadened my academic vision, and enabled me to continuously improve my professional ability and research thinking.</w:t>
      </w:r>
    </w:p>
    <w:p w14:paraId="6A88C3C3">
      <w:pPr>
        <w:keepNext w:val="0"/>
        <w:keepLines w:val="0"/>
        <w:pageBreakBefore w:val="0"/>
        <w:widowControl w:val="0"/>
        <w:kinsoku/>
        <w:wordWrap/>
        <w:overflowPunct/>
        <w:topLinePunct w:val="0"/>
        <w:autoSpaceDE w:val="0"/>
        <w:autoSpaceDN w:val="0"/>
        <w:bidi w:val="0"/>
        <w:adjustRightInd/>
        <w:snapToGrid/>
        <w:spacing w:before="36" w:after="240" w:line="360" w:lineRule="auto"/>
        <w:ind w:right="278" w:firstLine="440" w:firstLineChars="200"/>
        <w:jc w:val="both"/>
        <w:textAlignment w:val="auto"/>
        <w:rPr>
          <w:rFonts w:hint="eastAsia" w:ascii="Arial" w:hAnsi="Arial" w:cs="Arial"/>
        </w:rPr>
      </w:pPr>
      <w:r>
        <w:rPr>
          <w:rFonts w:hint="eastAsia" w:ascii="Arial" w:hAnsi="Arial" w:cs="Arial"/>
        </w:rPr>
        <w:t>My sincere thanks go to my classmates and friends. During the period of thesis writing, we discussed academic problems together, shared research experiences and encouraged each other. Their company and help made the arduous research process full of warmth and strength, and also allowed me to overcome many difficulties in the research.</w:t>
      </w:r>
    </w:p>
    <w:p w14:paraId="175920FF">
      <w:pPr>
        <w:keepNext w:val="0"/>
        <w:keepLines w:val="0"/>
        <w:pageBreakBefore w:val="0"/>
        <w:widowControl w:val="0"/>
        <w:kinsoku/>
        <w:wordWrap/>
        <w:overflowPunct/>
        <w:topLinePunct w:val="0"/>
        <w:autoSpaceDE w:val="0"/>
        <w:autoSpaceDN w:val="0"/>
        <w:bidi w:val="0"/>
        <w:adjustRightInd/>
        <w:snapToGrid/>
        <w:spacing w:before="36" w:after="240" w:line="360" w:lineRule="auto"/>
        <w:ind w:right="278" w:firstLine="440" w:firstLineChars="200"/>
        <w:jc w:val="both"/>
        <w:textAlignment w:val="auto"/>
        <w:rPr>
          <w:rFonts w:hint="eastAsia" w:ascii="Arial" w:hAnsi="Arial" w:cs="Arial"/>
        </w:rPr>
      </w:pPr>
      <w:r>
        <w:rPr>
          <w:rFonts w:hint="eastAsia" w:ascii="Arial" w:hAnsi="Arial" w:cs="Arial"/>
        </w:rPr>
        <w:t>I am particularly grateful to my family for their selfless love, silent support and full understanding. They are my strongest backing, always encouraging me to pursue my academic goals, and their care and companionship have always been the driving force for me to keep moving forward.</w:t>
      </w:r>
    </w:p>
    <w:p w14:paraId="476F4369">
      <w:pPr>
        <w:keepNext w:val="0"/>
        <w:keepLines w:val="0"/>
        <w:pageBreakBefore w:val="0"/>
        <w:widowControl w:val="0"/>
        <w:kinsoku/>
        <w:wordWrap/>
        <w:overflowPunct/>
        <w:topLinePunct w:val="0"/>
        <w:autoSpaceDE w:val="0"/>
        <w:autoSpaceDN w:val="0"/>
        <w:bidi w:val="0"/>
        <w:adjustRightInd/>
        <w:snapToGrid/>
        <w:spacing w:before="36" w:after="240" w:line="360" w:lineRule="auto"/>
        <w:ind w:right="278" w:firstLine="440" w:firstLineChars="200"/>
        <w:jc w:val="both"/>
        <w:textAlignment w:val="auto"/>
        <w:rPr>
          <w:rFonts w:hint="eastAsia" w:ascii="Arial" w:hAnsi="Arial" w:cs="Arial"/>
        </w:rPr>
      </w:pPr>
      <w:r>
        <w:rPr>
          <w:rFonts w:hint="eastAsia" w:ascii="Arial" w:hAnsi="Arial" w:cs="Arial"/>
        </w:rPr>
        <w:t>Finally, I would like to extend my heartfelt thanks to all the individuals and institutions that have provided help and support for this research. Although the thesis is completed, the road of academic exploration is long. I will take this as a starting point, continue to study hard and forge ahead in the future study and work.</w:t>
      </w:r>
    </w:p>
    <w:p w14:paraId="70B832BB">
      <w:pPr>
        <w:spacing w:before="36" w:after="240" w:line="360" w:lineRule="auto"/>
        <w:ind w:right="279"/>
        <w:jc w:val="both"/>
        <w:rPr>
          <w:rFonts w:ascii="Arial" w:hAnsi="Arial" w:cs="Arial"/>
        </w:rPr>
      </w:pPr>
    </w:p>
    <w:p w14:paraId="55A84C86">
      <w:pPr>
        <w:spacing w:before="36" w:after="240" w:line="360" w:lineRule="auto"/>
        <w:ind w:right="279"/>
        <w:jc w:val="both"/>
        <w:rPr>
          <w:rFonts w:ascii="Arial" w:hAnsi="Arial" w:cs="Arial"/>
        </w:rPr>
      </w:pPr>
    </w:p>
    <w:p w14:paraId="226AAB50">
      <w:pPr>
        <w:spacing w:before="36" w:after="240" w:line="360" w:lineRule="auto"/>
        <w:ind w:right="279"/>
        <w:jc w:val="both"/>
        <w:rPr>
          <w:rFonts w:ascii="Arial" w:hAnsi="Arial" w:cs="Arial"/>
        </w:rPr>
      </w:pPr>
    </w:p>
    <w:p w14:paraId="2663C066">
      <w:pPr>
        <w:spacing w:before="36" w:after="240" w:line="360" w:lineRule="auto"/>
        <w:ind w:right="279"/>
        <w:jc w:val="both"/>
        <w:rPr>
          <w:rFonts w:ascii="Arial" w:hAnsi="Arial" w:cs="Arial"/>
        </w:rPr>
      </w:pPr>
    </w:p>
    <w:p w14:paraId="0845704F">
      <w:pPr>
        <w:pStyle w:val="2"/>
        <w:spacing w:line="360" w:lineRule="auto"/>
      </w:pPr>
      <w:bookmarkStart w:id="6" w:name="_Toc31358"/>
      <w:bookmarkStart w:id="7" w:name="_Toc28568"/>
      <w:r>
        <w:t>Abstract</w:t>
      </w:r>
      <w:bookmarkEnd w:id="6"/>
      <w:bookmarkEnd w:id="7"/>
    </w:p>
    <w:p w14:paraId="225D1404">
      <w:pPr>
        <w:pStyle w:val="8"/>
        <w:spacing w:line="360" w:lineRule="auto"/>
        <w:ind w:right="58"/>
        <w:jc w:val="both"/>
        <w:rPr>
          <w:rFonts w:hint="eastAsia" w:ascii="Arial" w:hAnsi="Arial" w:cs="Arial"/>
          <w:color w:val="auto"/>
          <w:sz w:val="22"/>
          <w:szCs w:val="22"/>
        </w:rPr>
      </w:pPr>
      <w:r>
        <w:rPr>
          <w:rFonts w:hint="eastAsia" w:ascii="Arial" w:hAnsi="Arial" w:cs="Arial"/>
          <w:color w:val="auto"/>
          <w:sz w:val="22"/>
          <w:szCs w:val="22"/>
        </w:rPr>
        <w:t>The rapid expansion of web literature has highlighted the inadequacies of general-purpose word processors, which often cause cognitive overload and fragmented workflows for authors managing long-form, complex narratives. This project aims to design and implement "ProsePal," an intelligent, full-stack writing assistant tailored specifically to enhance the productivity, narrative consistency, and collaborative experience of web novel creators.</w:t>
      </w:r>
    </w:p>
    <w:p w14:paraId="5A74FB2B">
      <w:pPr>
        <w:pStyle w:val="8"/>
        <w:spacing w:line="360" w:lineRule="auto"/>
        <w:ind w:right="58"/>
        <w:jc w:val="both"/>
        <w:rPr>
          <w:rFonts w:hint="eastAsia" w:ascii="Arial" w:hAnsi="Arial" w:cs="Arial"/>
          <w:color w:val="auto"/>
          <w:sz w:val="22"/>
          <w:szCs w:val="22"/>
        </w:rPr>
      </w:pPr>
      <w:r>
        <w:rPr>
          <w:rFonts w:hint="eastAsia" w:ascii="Arial" w:hAnsi="Arial" w:cs="Arial"/>
          <w:color w:val="auto"/>
          <w:sz w:val="22"/>
          <w:szCs w:val="22"/>
        </w:rPr>
        <w:t>Developed using an Agile methodology with Vue.js, Node.js, and MySQL, the platform integrates the Llama-3 Large Language Model (LLM) API to provide advanced NLP capabilities. A significant technical achievement of this project is the implementation of a dual-layer Map-Reduce caching architecture. By utilizing database-level summaries and MD5-hashed file caching, the system effectively resolves LLM context-window limitations and API latency during large-scale character timeline generation. Furthermore, the system incorporates Retrieval-Augmented Generation (RAG) to ensure plot consistency via a dynamic "World Bible," alongside a centralized dashboard featuring a context-bound "Pending Revisions" loop for streamlined asynchronous editorial collaboration.</w:t>
      </w:r>
    </w:p>
    <w:p w14:paraId="2A113109">
      <w:pPr>
        <w:pStyle w:val="8"/>
        <w:spacing w:line="360" w:lineRule="auto"/>
        <w:ind w:right="58"/>
        <w:jc w:val="both"/>
        <w:rPr>
          <w:rFonts w:ascii="Arial" w:hAnsi="Arial" w:cs="Arial"/>
          <w:color w:val="auto"/>
          <w:sz w:val="22"/>
          <w:szCs w:val="22"/>
        </w:rPr>
      </w:pPr>
      <w:r>
        <w:rPr>
          <w:rFonts w:hint="eastAsia" w:ascii="Arial" w:hAnsi="Arial" w:cs="Arial"/>
          <w:color w:val="auto"/>
          <w:sz w:val="22"/>
          <w:szCs w:val="22"/>
        </w:rPr>
        <w:t>Comprehensive unit and integration testing confirmed the stability and high performance of the deployed architecture. Ultimately, ProsePal successfully bridges the gap between advanced AI capabilities and practical literary creation, delivering a stable, distraction-free environment that mitigates cognitive burden and modernizes the manuscript development lifecycle.</w:t>
      </w:r>
    </w:p>
    <w:p w14:paraId="5BBAB9AD">
      <w:pPr>
        <w:pStyle w:val="8"/>
        <w:spacing w:before="240" w:line="360" w:lineRule="auto"/>
        <w:ind w:right="63"/>
        <w:jc w:val="both"/>
        <w:rPr>
          <w:rFonts w:ascii="Arial" w:hAnsi="Arial" w:cs="Arial"/>
          <w:b/>
          <w:sz w:val="22"/>
          <w:szCs w:val="22"/>
        </w:rPr>
      </w:pPr>
    </w:p>
    <w:p w14:paraId="68A303AC">
      <w:pPr>
        <w:pStyle w:val="8"/>
        <w:spacing w:before="240" w:line="360" w:lineRule="auto"/>
        <w:ind w:right="63"/>
        <w:jc w:val="both"/>
        <w:rPr>
          <w:rFonts w:hint="eastAsia" w:ascii="Arial" w:hAnsi="Arial" w:eastAsia="宋体" w:cs="Arial"/>
          <w:color w:val="FF0000"/>
          <w:sz w:val="22"/>
          <w:szCs w:val="22"/>
          <w:lang w:val="en-US" w:eastAsia="zh-CN"/>
        </w:rPr>
      </w:pPr>
      <w:r>
        <w:rPr>
          <w:rFonts w:ascii="Arial" w:hAnsi="Arial" w:cs="Arial"/>
          <w:b/>
          <w:sz w:val="22"/>
          <w:szCs w:val="22"/>
        </w:rPr>
        <w:t>Keywords</w:t>
      </w:r>
      <w:r>
        <w:rPr>
          <w:rFonts w:ascii="Arial" w:hAnsi="Arial" w:cs="Arial"/>
          <w:sz w:val="22"/>
          <w:szCs w:val="22"/>
        </w:rPr>
        <w:t xml:space="preserve">: </w:t>
      </w:r>
      <w:r>
        <w:rPr>
          <w:rFonts w:hint="eastAsia" w:ascii="Arial" w:hAnsi="Arial" w:cs="Arial"/>
          <w:b/>
          <w:bCs/>
          <w:sz w:val="22"/>
          <w:szCs w:val="22"/>
          <w:lang w:val="en-US" w:eastAsia="zh-CN"/>
        </w:rPr>
        <w:t>I</w:t>
      </w:r>
      <w:r>
        <w:rPr>
          <w:rFonts w:hint="eastAsia" w:ascii="Arial" w:hAnsi="Arial" w:cs="Arial"/>
          <w:b/>
          <w:bCs/>
          <w:color w:val="auto"/>
          <w:sz w:val="22"/>
          <w:szCs w:val="22"/>
        </w:rPr>
        <w:t>ntelligent Writing Assistant</w:t>
      </w:r>
      <w:r>
        <w:rPr>
          <w:rFonts w:hint="eastAsia" w:ascii="Arial" w:hAnsi="Arial" w:cs="Arial"/>
          <w:b/>
          <w:bCs/>
          <w:color w:val="auto"/>
          <w:sz w:val="22"/>
          <w:szCs w:val="22"/>
          <w:lang w:val="en-US" w:eastAsia="zh-CN"/>
        </w:rPr>
        <w:t xml:space="preserve">, </w:t>
      </w:r>
      <w:r>
        <w:rPr>
          <w:rFonts w:hint="eastAsia" w:ascii="Arial" w:hAnsi="Arial" w:cs="Arial"/>
          <w:b/>
          <w:bCs/>
          <w:color w:val="auto"/>
          <w:sz w:val="22"/>
          <w:szCs w:val="22"/>
        </w:rPr>
        <w:t>Web Novel Creation</w:t>
      </w:r>
      <w:r>
        <w:rPr>
          <w:rFonts w:hint="eastAsia" w:ascii="Arial" w:hAnsi="Arial" w:cs="Arial"/>
          <w:b/>
          <w:bCs/>
          <w:color w:val="auto"/>
          <w:sz w:val="22"/>
          <w:szCs w:val="22"/>
          <w:lang w:val="en-US" w:eastAsia="zh-CN"/>
        </w:rPr>
        <w:t>,</w:t>
      </w:r>
      <w:r>
        <w:rPr>
          <w:rFonts w:hint="eastAsia" w:ascii="Arial" w:hAnsi="Arial" w:cs="Arial"/>
          <w:b/>
          <w:bCs/>
          <w:color w:val="auto"/>
          <w:sz w:val="22"/>
          <w:szCs w:val="22"/>
        </w:rPr>
        <w:t xml:space="preserve"> Large Language Models</w:t>
      </w:r>
      <w:r>
        <w:rPr>
          <w:rFonts w:hint="eastAsia" w:ascii="Arial" w:hAnsi="Arial" w:cs="Arial"/>
          <w:b/>
          <w:bCs/>
          <w:color w:val="auto"/>
          <w:sz w:val="22"/>
          <w:szCs w:val="22"/>
          <w:lang w:val="en-US" w:eastAsia="zh-CN"/>
        </w:rPr>
        <w:t xml:space="preserve">, </w:t>
      </w:r>
      <w:r>
        <w:rPr>
          <w:rFonts w:hint="eastAsia" w:ascii="Arial" w:hAnsi="Arial" w:cs="Arial"/>
          <w:b/>
          <w:bCs/>
          <w:sz w:val="22"/>
          <w:szCs w:val="22"/>
          <w:lang w:val="en-US" w:eastAsia="zh-CN"/>
        </w:rPr>
        <w:t>Retrieval-Augmented Generation (RAG), Map-Reduce Caching</w:t>
      </w:r>
    </w:p>
    <w:p w14:paraId="3A29B6A5">
      <w:pPr>
        <w:pStyle w:val="8"/>
        <w:spacing w:before="240" w:line="360" w:lineRule="auto"/>
        <w:ind w:right="63"/>
        <w:jc w:val="both"/>
        <w:rPr>
          <w:rFonts w:ascii="Arial" w:hAnsi="Arial" w:cs="Arial"/>
          <w:color w:val="FF0000"/>
        </w:rPr>
      </w:pPr>
    </w:p>
    <w:p w14:paraId="6F9F14A2">
      <w:pPr>
        <w:pStyle w:val="8"/>
        <w:spacing w:before="240" w:line="360" w:lineRule="auto"/>
        <w:ind w:right="63"/>
        <w:jc w:val="both"/>
        <w:rPr>
          <w:rFonts w:ascii="Arial" w:hAnsi="Arial" w:cs="Arial"/>
          <w:color w:val="FF0000"/>
        </w:rPr>
      </w:pPr>
    </w:p>
    <w:p w14:paraId="0D01AD20">
      <w:pPr>
        <w:pStyle w:val="8"/>
        <w:spacing w:before="240" w:line="360" w:lineRule="auto"/>
        <w:ind w:right="63"/>
        <w:jc w:val="both"/>
        <w:rPr>
          <w:rFonts w:ascii="Arial" w:hAnsi="Arial" w:cs="Arial"/>
          <w:color w:val="FF0000"/>
        </w:rPr>
      </w:pPr>
    </w:p>
    <w:p w14:paraId="1BF46015">
      <w:pPr>
        <w:pStyle w:val="8"/>
        <w:spacing w:before="240" w:line="360" w:lineRule="auto"/>
        <w:ind w:right="63"/>
        <w:jc w:val="both"/>
        <w:rPr>
          <w:rFonts w:ascii="Arial" w:hAnsi="Arial" w:cs="Arial"/>
          <w:color w:val="FF0000"/>
        </w:rPr>
      </w:pPr>
    </w:p>
    <w:p w14:paraId="5F697FD9">
      <w:pPr>
        <w:pStyle w:val="8"/>
        <w:spacing w:before="240" w:line="360" w:lineRule="auto"/>
        <w:ind w:right="63"/>
        <w:jc w:val="both"/>
        <w:rPr>
          <w:rFonts w:ascii="Arial" w:hAnsi="Arial" w:cs="Arial"/>
          <w:color w:val="FF0000"/>
        </w:rPr>
      </w:pPr>
    </w:p>
    <w:p w14:paraId="45B3854D">
      <w:pPr>
        <w:pStyle w:val="2"/>
        <w:spacing w:line="360" w:lineRule="auto"/>
      </w:pPr>
      <w:bookmarkStart w:id="8" w:name="_Toc6497"/>
      <w:bookmarkStart w:id="9" w:name="_Toc129605835"/>
      <w:bookmarkStart w:id="10" w:name="_Toc28165"/>
      <w:r>
        <w:t>Abbreviations</w:t>
      </w:r>
      <w:bookmarkEnd w:id="8"/>
      <w:bookmarkEnd w:id="9"/>
      <w:bookmarkEnd w:id="10"/>
    </w:p>
    <w:tbl>
      <w:tblPr>
        <w:tblStyle w:val="19"/>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35"/>
        <w:gridCol w:w="7348"/>
      </w:tblGrid>
      <w:tr w14:paraId="353B6B3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4AA040FE">
            <w:pPr>
              <w:pStyle w:val="8"/>
              <w:spacing w:line="360" w:lineRule="auto"/>
              <w:ind w:right="58"/>
              <w:jc w:val="both"/>
              <w:rPr>
                <w:rFonts w:ascii="Arial" w:hAnsi="Arial" w:cs="Arial"/>
                <w:color w:val="auto"/>
                <w:sz w:val="22"/>
                <w:szCs w:val="22"/>
              </w:rPr>
            </w:pPr>
            <w:r>
              <w:rPr>
                <w:rFonts w:hint="eastAsia" w:ascii="Arial" w:hAnsi="Arial" w:cs="Arial"/>
                <w:color w:val="auto"/>
                <w:sz w:val="22"/>
                <w:szCs w:val="22"/>
              </w:rPr>
              <w:t>ACM</w:t>
            </w:r>
          </w:p>
        </w:tc>
        <w:tc>
          <w:tcPr>
            <w:tcW w:w="7348" w:type="dxa"/>
          </w:tcPr>
          <w:p w14:paraId="00EA3D39">
            <w:pPr>
              <w:pStyle w:val="8"/>
              <w:spacing w:line="360" w:lineRule="auto"/>
              <w:ind w:right="58"/>
              <w:jc w:val="both"/>
              <w:rPr>
                <w:rFonts w:ascii="Arial" w:hAnsi="Arial" w:cs="Arial"/>
                <w:color w:val="auto"/>
                <w:sz w:val="22"/>
                <w:szCs w:val="22"/>
              </w:rPr>
            </w:pPr>
            <w:r>
              <w:rPr>
                <w:rFonts w:hint="eastAsia" w:ascii="Arial" w:hAnsi="Arial" w:cs="Arial"/>
                <w:color w:val="auto"/>
                <w:sz w:val="22"/>
                <w:szCs w:val="22"/>
              </w:rPr>
              <w:t>Association for Computing Machinery</w:t>
            </w:r>
          </w:p>
        </w:tc>
      </w:tr>
      <w:tr w14:paraId="3C821EA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438D80C4">
            <w:pPr>
              <w:pStyle w:val="8"/>
              <w:spacing w:line="360" w:lineRule="auto"/>
              <w:ind w:right="58"/>
              <w:jc w:val="both"/>
              <w:rPr>
                <w:rFonts w:ascii="Arial" w:hAnsi="Arial" w:cs="Arial"/>
                <w:sz w:val="22"/>
                <w:szCs w:val="22"/>
              </w:rPr>
            </w:pPr>
            <w:r>
              <w:rPr>
                <w:rFonts w:hint="eastAsia" w:ascii="Arial" w:hAnsi="Arial" w:cs="Arial"/>
                <w:sz w:val="22"/>
                <w:szCs w:val="22"/>
              </w:rPr>
              <w:t>AI</w:t>
            </w:r>
          </w:p>
        </w:tc>
        <w:tc>
          <w:tcPr>
            <w:tcW w:w="7348" w:type="dxa"/>
          </w:tcPr>
          <w:p w14:paraId="2691A560">
            <w:pPr>
              <w:pStyle w:val="8"/>
              <w:spacing w:line="360" w:lineRule="auto"/>
              <w:ind w:right="58"/>
              <w:jc w:val="both"/>
              <w:rPr>
                <w:rFonts w:ascii="Arial" w:hAnsi="Arial" w:cs="Arial"/>
                <w:sz w:val="22"/>
                <w:szCs w:val="22"/>
              </w:rPr>
            </w:pPr>
            <w:r>
              <w:rPr>
                <w:rFonts w:hint="eastAsia" w:ascii="Arial" w:hAnsi="Arial" w:cs="Arial"/>
                <w:sz w:val="22"/>
                <w:szCs w:val="22"/>
              </w:rPr>
              <w:t>Artificial Intelligence</w:t>
            </w:r>
          </w:p>
        </w:tc>
      </w:tr>
      <w:tr w14:paraId="63591F6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66DED125">
            <w:pPr>
              <w:pStyle w:val="8"/>
              <w:spacing w:line="360" w:lineRule="auto"/>
              <w:ind w:right="58"/>
              <w:jc w:val="both"/>
              <w:rPr>
                <w:rFonts w:ascii="Arial" w:hAnsi="Arial" w:cs="Arial"/>
                <w:sz w:val="22"/>
                <w:szCs w:val="22"/>
              </w:rPr>
            </w:pPr>
            <w:r>
              <w:rPr>
                <w:rFonts w:hint="eastAsia" w:ascii="Arial" w:hAnsi="Arial" w:cs="Arial"/>
                <w:sz w:val="22"/>
                <w:szCs w:val="22"/>
              </w:rPr>
              <w:t>API</w:t>
            </w:r>
          </w:p>
        </w:tc>
        <w:tc>
          <w:tcPr>
            <w:tcW w:w="7348" w:type="dxa"/>
          </w:tcPr>
          <w:p w14:paraId="0D0A688A">
            <w:pPr>
              <w:pStyle w:val="8"/>
              <w:spacing w:line="360" w:lineRule="auto"/>
              <w:ind w:right="58"/>
              <w:jc w:val="both"/>
              <w:rPr>
                <w:rFonts w:ascii="Arial" w:hAnsi="Arial" w:cs="Arial"/>
                <w:sz w:val="22"/>
                <w:szCs w:val="22"/>
              </w:rPr>
            </w:pPr>
            <w:r>
              <w:rPr>
                <w:rFonts w:hint="eastAsia" w:ascii="Arial" w:hAnsi="Arial" w:cs="Arial"/>
                <w:sz w:val="22"/>
                <w:szCs w:val="22"/>
              </w:rPr>
              <w:t>Application Programming Interface</w:t>
            </w:r>
          </w:p>
        </w:tc>
      </w:tr>
      <w:tr w14:paraId="4A76502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6D1728EE">
            <w:pPr>
              <w:pStyle w:val="8"/>
              <w:spacing w:line="360" w:lineRule="auto"/>
              <w:ind w:right="58"/>
              <w:jc w:val="both"/>
              <w:rPr>
                <w:rFonts w:ascii="Arial" w:hAnsi="Arial" w:cs="Arial"/>
                <w:sz w:val="22"/>
                <w:szCs w:val="22"/>
              </w:rPr>
            </w:pPr>
            <w:r>
              <w:rPr>
                <w:rFonts w:hint="eastAsia" w:ascii="Arial" w:hAnsi="Arial" w:cs="Arial"/>
                <w:sz w:val="22"/>
                <w:szCs w:val="22"/>
              </w:rPr>
              <w:t>BCS</w:t>
            </w:r>
          </w:p>
        </w:tc>
        <w:tc>
          <w:tcPr>
            <w:tcW w:w="7348" w:type="dxa"/>
          </w:tcPr>
          <w:p w14:paraId="2C8A233B">
            <w:pPr>
              <w:pStyle w:val="8"/>
              <w:spacing w:line="360" w:lineRule="auto"/>
              <w:ind w:right="58"/>
              <w:jc w:val="both"/>
              <w:rPr>
                <w:rFonts w:ascii="Arial" w:hAnsi="Arial" w:cs="Arial"/>
                <w:sz w:val="22"/>
                <w:szCs w:val="22"/>
              </w:rPr>
            </w:pPr>
            <w:r>
              <w:rPr>
                <w:rFonts w:hint="eastAsia" w:ascii="Arial" w:hAnsi="Arial" w:cs="Arial"/>
                <w:sz w:val="22"/>
                <w:szCs w:val="22"/>
              </w:rPr>
              <w:t>British Computer Society</w:t>
            </w:r>
          </w:p>
        </w:tc>
      </w:tr>
      <w:tr w14:paraId="5FA913A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37ED80BF">
            <w:pPr>
              <w:pStyle w:val="8"/>
              <w:spacing w:line="360" w:lineRule="auto"/>
              <w:ind w:right="58"/>
              <w:jc w:val="both"/>
              <w:rPr>
                <w:rFonts w:ascii="Arial" w:hAnsi="Arial" w:cs="Arial"/>
                <w:sz w:val="22"/>
                <w:szCs w:val="22"/>
              </w:rPr>
            </w:pPr>
            <w:r>
              <w:rPr>
                <w:rFonts w:hint="eastAsia" w:ascii="Arial" w:hAnsi="Arial" w:cs="Arial"/>
                <w:sz w:val="22"/>
                <w:szCs w:val="22"/>
              </w:rPr>
              <w:t>BSc</w:t>
            </w:r>
          </w:p>
        </w:tc>
        <w:tc>
          <w:tcPr>
            <w:tcW w:w="7348" w:type="dxa"/>
          </w:tcPr>
          <w:p w14:paraId="2D70E90B">
            <w:pPr>
              <w:pStyle w:val="8"/>
              <w:spacing w:line="360" w:lineRule="auto"/>
              <w:ind w:right="58"/>
              <w:jc w:val="both"/>
              <w:rPr>
                <w:rFonts w:ascii="Arial" w:hAnsi="Arial" w:cs="Arial"/>
                <w:sz w:val="22"/>
                <w:szCs w:val="22"/>
              </w:rPr>
            </w:pPr>
            <w:r>
              <w:rPr>
                <w:rFonts w:hint="eastAsia" w:ascii="Arial" w:hAnsi="Arial" w:cs="Arial"/>
                <w:sz w:val="22"/>
                <w:szCs w:val="22"/>
              </w:rPr>
              <w:t>Bachelor of Science</w:t>
            </w:r>
          </w:p>
        </w:tc>
      </w:tr>
      <w:tr w14:paraId="4A60655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7464B507">
            <w:pPr>
              <w:pStyle w:val="8"/>
              <w:spacing w:line="360" w:lineRule="auto"/>
              <w:ind w:right="58"/>
              <w:jc w:val="both"/>
              <w:rPr>
                <w:rFonts w:ascii="Arial" w:hAnsi="Arial" w:cs="Arial"/>
                <w:sz w:val="22"/>
                <w:szCs w:val="22"/>
              </w:rPr>
            </w:pPr>
            <w:r>
              <w:rPr>
                <w:rFonts w:hint="eastAsia" w:ascii="Arial" w:hAnsi="Arial" w:cs="Arial"/>
                <w:sz w:val="22"/>
                <w:szCs w:val="22"/>
              </w:rPr>
              <w:t>CPU</w:t>
            </w:r>
          </w:p>
        </w:tc>
        <w:tc>
          <w:tcPr>
            <w:tcW w:w="7348" w:type="dxa"/>
          </w:tcPr>
          <w:p w14:paraId="5681BDEF">
            <w:pPr>
              <w:pStyle w:val="8"/>
              <w:spacing w:line="360" w:lineRule="auto"/>
              <w:ind w:right="58"/>
              <w:jc w:val="both"/>
              <w:rPr>
                <w:rFonts w:ascii="Arial" w:hAnsi="Arial" w:cs="Arial"/>
                <w:sz w:val="22"/>
                <w:szCs w:val="22"/>
              </w:rPr>
            </w:pPr>
            <w:r>
              <w:rPr>
                <w:rFonts w:hint="eastAsia" w:ascii="Arial" w:hAnsi="Arial" w:cs="Arial"/>
                <w:sz w:val="22"/>
                <w:szCs w:val="22"/>
              </w:rPr>
              <w:t>Central Processing Unit</w:t>
            </w:r>
          </w:p>
        </w:tc>
      </w:tr>
      <w:tr w14:paraId="02E39DD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6F1CD3E8">
            <w:pPr>
              <w:pStyle w:val="8"/>
              <w:spacing w:line="360" w:lineRule="auto"/>
              <w:ind w:right="58"/>
              <w:jc w:val="both"/>
              <w:rPr>
                <w:rFonts w:ascii="Arial" w:hAnsi="Arial" w:cs="Arial"/>
                <w:sz w:val="22"/>
                <w:szCs w:val="22"/>
              </w:rPr>
            </w:pPr>
            <w:r>
              <w:rPr>
                <w:rFonts w:hint="eastAsia" w:ascii="Arial" w:hAnsi="Arial" w:cs="Arial"/>
                <w:sz w:val="22"/>
                <w:szCs w:val="22"/>
              </w:rPr>
              <w:t>CRUD</w:t>
            </w:r>
          </w:p>
        </w:tc>
        <w:tc>
          <w:tcPr>
            <w:tcW w:w="7348" w:type="dxa"/>
          </w:tcPr>
          <w:p w14:paraId="3FFA5D8C">
            <w:pPr>
              <w:pStyle w:val="8"/>
              <w:spacing w:line="360" w:lineRule="auto"/>
              <w:ind w:right="58"/>
              <w:jc w:val="both"/>
              <w:rPr>
                <w:rFonts w:ascii="Arial" w:hAnsi="Arial" w:cs="Arial"/>
                <w:sz w:val="22"/>
                <w:szCs w:val="22"/>
              </w:rPr>
            </w:pPr>
            <w:r>
              <w:rPr>
                <w:rFonts w:hint="eastAsia" w:ascii="Arial" w:hAnsi="Arial" w:cs="Arial"/>
                <w:sz w:val="22"/>
                <w:szCs w:val="22"/>
              </w:rPr>
              <w:t xml:space="preserve">Create, Read, Update, Delete </w:t>
            </w:r>
          </w:p>
        </w:tc>
      </w:tr>
      <w:tr w14:paraId="1CF4DF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712B6D70">
            <w:pPr>
              <w:pStyle w:val="8"/>
              <w:spacing w:line="360" w:lineRule="auto"/>
              <w:ind w:right="58"/>
              <w:jc w:val="both"/>
              <w:rPr>
                <w:rFonts w:ascii="Arial" w:hAnsi="Arial" w:cs="Arial"/>
                <w:sz w:val="22"/>
                <w:szCs w:val="22"/>
              </w:rPr>
            </w:pPr>
            <w:r>
              <w:rPr>
                <w:rFonts w:hint="eastAsia" w:ascii="Arial" w:hAnsi="Arial" w:cs="Arial"/>
                <w:sz w:val="22"/>
                <w:szCs w:val="22"/>
              </w:rPr>
              <w:t>CSS</w:t>
            </w:r>
          </w:p>
        </w:tc>
        <w:tc>
          <w:tcPr>
            <w:tcW w:w="7348" w:type="dxa"/>
          </w:tcPr>
          <w:p w14:paraId="2A125934">
            <w:pPr>
              <w:pStyle w:val="8"/>
              <w:spacing w:line="360" w:lineRule="auto"/>
              <w:ind w:right="58"/>
              <w:jc w:val="both"/>
              <w:rPr>
                <w:rFonts w:ascii="Arial" w:hAnsi="Arial" w:cs="Arial"/>
                <w:sz w:val="22"/>
                <w:szCs w:val="22"/>
              </w:rPr>
            </w:pPr>
            <w:r>
              <w:rPr>
                <w:rFonts w:hint="eastAsia" w:ascii="Arial" w:hAnsi="Arial" w:cs="Arial"/>
                <w:sz w:val="22"/>
                <w:szCs w:val="22"/>
              </w:rPr>
              <w:t>Cascading Style Sheets</w:t>
            </w:r>
          </w:p>
        </w:tc>
      </w:tr>
      <w:tr w14:paraId="0116BCB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29F571A4">
            <w:pPr>
              <w:pStyle w:val="8"/>
              <w:spacing w:line="360" w:lineRule="auto"/>
              <w:ind w:right="58"/>
              <w:jc w:val="both"/>
              <w:rPr>
                <w:rFonts w:ascii="Arial" w:hAnsi="Arial" w:cs="Arial"/>
                <w:sz w:val="22"/>
                <w:szCs w:val="22"/>
              </w:rPr>
            </w:pPr>
            <w:r>
              <w:rPr>
                <w:rFonts w:hint="eastAsia" w:ascii="Arial" w:hAnsi="Arial" w:cs="Arial"/>
                <w:sz w:val="22"/>
                <w:szCs w:val="22"/>
              </w:rPr>
              <w:t>GDPR</w:t>
            </w:r>
          </w:p>
        </w:tc>
        <w:tc>
          <w:tcPr>
            <w:tcW w:w="7348" w:type="dxa"/>
          </w:tcPr>
          <w:p w14:paraId="07B6925D">
            <w:pPr>
              <w:pStyle w:val="8"/>
              <w:spacing w:line="360" w:lineRule="auto"/>
              <w:ind w:right="58"/>
              <w:jc w:val="both"/>
              <w:rPr>
                <w:rFonts w:ascii="Arial" w:hAnsi="Arial" w:cs="Arial"/>
                <w:sz w:val="22"/>
                <w:szCs w:val="22"/>
              </w:rPr>
            </w:pPr>
            <w:r>
              <w:rPr>
                <w:rFonts w:hint="eastAsia" w:ascii="Arial" w:hAnsi="Arial" w:cs="Arial"/>
                <w:sz w:val="22"/>
                <w:szCs w:val="22"/>
              </w:rPr>
              <w:t>General Data Protection Regulation</w:t>
            </w:r>
          </w:p>
        </w:tc>
      </w:tr>
      <w:tr w14:paraId="36A0DF4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618F4F1E">
            <w:pPr>
              <w:pStyle w:val="8"/>
              <w:spacing w:line="360" w:lineRule="auto"/>
              <w:ind w:right="58"/>
              <w:jc w:val="both"/>
              <w:rPr>
                <w:rFonts w:hint="eastAsia" w:ascii="Arial" w:hAnsi="Arial" w:cs="Arial"/>
                <w:sz w:val="22"/>
                <w:szCs w:val="22"/>
              </w:rPr>
            </w:pPr>
            <w:r>
              <w:rPr>
                <w:rFonts w:hint="eastAsia" w:ascii="Arial" w:hAnsi="Arial" w:cs="Arial"/>
                <w:sz w:val="22"/>
                <w:szCs w:val="22"/>
              </w:rPr>
              <w:t>GUI</w:t>
            </w:r>
          </w:p>
        </w:tc>
        <w:tc>
          <w:tcPr>
            <w:tcW w:w="7348" w:type="dxa"/>
          </w:tcPr>
          <w:p w14:paraId="027C405F">
            <w:pPr>
              <w:pStyle w:val="8"/>
              <w:spacing w:line="360" w:lineRule="auto"/>
              <w:ind w:right="58"/>
              <w:jc w:val="both"/>
              <w:rPr>
                <w:rFonts w:hint="eastAsia" w:ascii="Arial" w:hAnsi="Arial" w:cs="Arial"/>
                <w:sz w:val="22"/>
                <w:szCs w:val="22"/>
              </w:rPr>
            </w:pPr>
            <w:r>
              <w:rPr>
                <w:rFonts w:hint="eastAsia" w:ascii="Arial" w:hAnsi="Arial" w:cs="Arial"/>
                <w:sz w:val="22"/>
                <w:szCs w:val="22"/>
              </w:rPr>
              <w:t>Graphical User Interface</w:t>
            </w:r>
          </w:p>
        </w:tc>
      </w:tr>
      <w:tr w14:paraId="3DA7471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678A8C2A">
            <w:pPr>
              <w:pStyle w:val="8"/>
              <w:spacing w:line="360" w:lineRule="auto"/>
              <w:ind w:right="58"/>
              <w:jc w:val="both"/>
              <w:rPr>
                <w:rFonts w:hint="eastAsia" w:ascii="Arial" w:hAnsi="Arial" w:cs="Arial"/>
                <w:sz w:val="22"/>
                <w:szCs w:val="22"/>
              </w:rPr>
            </w:pPr>
            <w:r>
              <w:rPr>
                <w:rFonts w:hint="eastAsia" w:ascii="Arial" w:hAnsi="Arial" w:cs="Arial"/>
                <w:sz w:val="22"/>
                <w:szCs w:val="22"/>
              </w:rPr>
              <w:t>HTML</w:t>
            </w:r>
          </w:p>
        </w:tc>
        <w:tc>
          <w:tcPr>
            <w:tcW w:w="7348" w:type="dxa"/>
          </w:tcPr>
          <w:p w14:paraId="096DBB4E">
            <w:pPr>
              <w:pStyle w:val="8"/>
              <w:spacing w:line="360" w:lineRule="auto"/>
              <w:ind w:right="58"/>
              <w:jc w:val="both"/>
              <w:rPr>
                <w:rFonts w:hint="eastAsia" w:ascii="Arial" w:hAnsi="Arial" w:cs="Arial"/>
                <w:sz w:val="22"/>
                <w:szCs w:val="22"/>
              </w:rPr>
            </w:pPr>
            <w:r>
              <w:rPr>
                <w:rFonts w:hint="eastAsia" w:ascii="Arial" w:hAnsi="Arial" w:cs="Arial"/>
                <w:sz w:val="22"/>
                <w:szCs w:val="22"/>
              </w:rPr>
              <w:t>HyperText Markup Language</w:t>
            </w:r>
          </w:p>
        </w:tc>
      </w:tr>
      <w:tr w14:paraId="661A493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4C1ADB6C">
            <w:pPr>
              <w:pStyle w:val="8"/>
              <w:spacing w:line="360" w:lineRule="auto"/>
              <w:ind w:right="58"/>
              <w:jc w:val="both"/>
              <w:rPr>
                <w:rFonts w:hint="eastAsia" w:ascii="Arial" w:hAnsi="Arial" w:cs="Arial"/>
                <w:sz w:val="22"/>
                <w:szCs w:val="22"/>
              </w:rPr>
            </w:pPr>
            <w:r>
              <w:rPr>
                <w:rFonts w:hint="eastAsia" w:ascii="Arial" w:hAnsi="Arial" w:cs="Arial"/>
                <w:sz w:val="22"/>
                <w:szCs w:val="22"/>
              </w:rPr>
              <w:t>HTTP / HTTPS</w:t>
            </w:r>
          </w:p>
        </w:tc>
        <w:tc>
          <w:tcPr>
            <w:tcW w:w="7348" w:type="dxa"/>
          </w:tcPr>
          <w:p w14:paraId="18F50100">
            <w:pPr>
              <w:pStyle w:val="8"/>
              <w:spacing w:line="360" w:lineRule="auto"/>
              <w:ind w:right="58"/>
              <w:jc w:val="both"/>
              <w:rPr>
                <w:rFonts w:hint="eastAsia" w:ascii="Arial" w:hAnsi="Arial" w:cs="Arial"/>
                <w:sz w:val="22"/>
                <w:szCs w:val="22"/>
              </w:rPr>
            </w:pPr>
            <w:r>
              <w:rPr>
                <w:rFonts w:hint="eastAsia" w:ascii="Arial" w:hAnsi="Arial" w:cs="Arial"/>
                <w:sz w:val="22"/>
                <w:szCs w:val="22"/>
              </w:rPr>
              <w:t>HyperText Transfer Protocol / Hypertext Transfer Protocol Secure</w:t>
            </w:r>
          </w:p>
        </w:tc>
      </w:tr>
      <w:tr w14:paraId="74D40CC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6326BEC5">
            <w:pPr>
              <w:pStyle w:val="8"/>
              <w:spacing w:line="360" w:lineRule="auto"/>
              <w:ind w:right="58"/>
              <w:jc w:val="both"/>
              <w:rPr>
                <w:rFonts w:hint="eastAsia" w:ascii="Arial" w:hAnsi="Arial" w:cs="Arial"/>
                <w:sz w:val="22"/>
                <w:szCs w:val="22"/>
              </w:rPr>
            </w:pPr>
            <w:r>
              <w:rPr>
                <w:rFonts w:hint="eastAsia" w:ascii="Arial" w:hAnsi="Arial" w:cs="Arial"/>
                <w:sz w:val="22"/>
                <w:szCs w:val="22"/>
              </w:rPr>
              <w:t>I/O</w:t>
            </w:r>
          </w:p>
        </w:tc>
        <w:tc>
          <w:tcPr>
            <w:tcW w:w="7348" w:type="dxa"/>
          </w:tcPr>
          <w:p w14:paraId="3D09A134">
            <w:pPr>
              <w:pStyle w:val="8"/>
              <w:spacing w:line="360" w:lineRule="auto"/>
              <w:ind w:right="58"/>
              <w:jc w:val="both"/>
              <w:rPr>
                <w:rFonts w:hint="eastAsia" w:ascii="Arial" w:hAnsi="Arial" w:cs="Arial"/>
                <w:sz w:val="22"/>
                <w:szCs w:val="22"/>
              </w:rPr>
            </w:pPr>
            <w:r>
              <w:rPr>
                <w:rFonts w:hint="eastAsia" w:ascii="Arial" w:hAnsi="Arial" w:cs="Arial"/>
                <w:sz w:val="22"/>
                <w:szCs w:val="22"/>
              </w:rPr>
              <w:t>Input/Output IPIntellectual Property</w:t>
            </w:r>
          </w:p>
        </w:tc>
      </w:tr>
      <w:tr w14:paraId="774A0E2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4F4A2DC2">
            <w:pPr>
              <w:pStyle w:val="8"/>
              <w:spacing w:line="360" w:lineRule="auto"/>
              <w:ind w:right="58"/>
              <w:jc w:val="both"/>
              <w:rPr>
                <w:rFonts w:hint="eastAsia" w:ascii="Arial" w:hAnsi="Arial" w:cs="Arial"/>
                <w:sz w:val="22"/>
                <w:szCs w:val="22"/>
              </w:rPr>
            </w:pPr>
            <w:r>
              <w:rPr>
                <w:rFonts w:hint="eastAsia" w:ascii="Arial" w:hAnsi="Arial" w:cs="Arial"/>
                <w:sz w:val="22"/>
                <w:szCs w:val="22"/>
              </w:rPr>
              <w:t>JSON</w:t>
            </w:r>
          </w:p>
        </w:tc>
        <w:tc>
          <w:tcPr>
            <w:tcW w:w="7348" w:type="dxa"/>
          </w:tcPr>
          <w:p w14:paraId="50C9BA93">
            <w:pPr>
              <w:pStyle w:val="8"/>
              <w:spacing w:line="360" w:lineRule="auto"/>
              <w:ind w:right="58"/>
              <w:jc w:val="both"/>
              <w:rPr>
                <w:rFonts w:hint="eastAsia" w:ascii="Arial" w:hAnsi="Arial" w:cs="Arial"/>
                <w:sz w:val="22"/>
                <w:szCs w:val="22"/>
              </w:rPr>
            </w:pPr>
            <w:r>
              <w:rPr>
                <w:rFonts w:hint="eastAsia" w:ascii="Arial" w:hAnsi="Arial" w:cs="Arial"/>
                <w:sz w:val="22"/>
                <w:szCs w:val="22"/>
              </w:rPr>
              <w:t>JavaScript Object Notation</w:t>
            </w:r>
          </w:p>
        </w:tc>
      </w:tr>
      <w:tr w14:paraId="14DA444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10726CD3">
            <w:pPr>
              <w:pStyle w:val="8"/>
              <w:spacing w:line="360" w:lineRule="auto"/>
              <w:ind w:right="58"/>
              <w:jc w:val="both"/>
              <w:rPr>
                <w:rFonts w:hint="eastAsia" w:ascii="Arial" w:hAnsi="Arial" w:cs="Arial"/>
                <w:sz w:val="22"/>
                <w:szCs w:val="22"/>
              </w:rPr>
            </w:pPr>
            <w:r>
              <w:rPr>
                <w:rFonts w:hint="eastAsia" w:ascii="Arial" w:hAnsi="Arial" w:cs="Arial"/>
                <w:sz w:val="22"/>
                <w:szCs w:val="22"/>
              </w:rPr>
              <w:t>JWT</w:t>
            </w:r>
          </w:p>
        </w:tc>
        <w:tc>
          <w:tcPr>
            <w:tcW w:w="7348" w:type="dxa"/>
          </w:tcPr>
          <w:p w14:paraId="22E962F7">
            <w:pPr>
              <w:pStyle w:val="8"/>
              <w:spacing w:line="360" w:lineRule="auto"/>
              <w:ind w:right="58"/>
              <w:jc w:val="both"/>
              <w:rPr>
                <w:rFonts w:hint="eastAsia" w:ascii="Arial" w:hAnsi="Arial" w:cs="Arial"/>
                <w:sz w:val="22"/>
                <w:szCs w:val="22"/>
              </w:rPr>
            </w:pPr>
            <w:r>
              <w:rPr>
                <w:rFonts w:hint="eastAsia" w:ascii="Arial" w:hAnsi="Arial" w:cs="Arial"/>
                <w:sz w:val="22"/>
                <w:szCs w:val="22"/>
              </w:rPr>
              <w:t>JSON Web Token</w:t>
            </w:r>
          </w:p>
        </w:tc>
      </w:tr>
      <w:tr w14:paraId="5E4BE0D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367D9611">
            <w:pPr>
              <w:pStyle w:val="8"/>
              <w:spacing w:line="360" w:lineRule="auto"/>
              <w:ind w:right="58"/>
              <w:jc w:val="both"/>
              <w:rPr>
                <w:rFonts w:hint="eastAsia" w:ascii="Arial" w:hAnsi="Arial" w:cs="Arial"/>
                <w:sz w:val="22"/>
                <w:szCs w:val="22"/>
              </w:rPr>
            </w:pPr>
            <w:r>
              <w:rPr>
                <w:rFonts w:hint="eastAsia" w:ascii="Arial" w:hAnsi="Arial" w:cs="Arial"/>
                <w:sz w:val="22"/>
                <w:szCs w:val="22"/>
              </w:rPr>
              <w:t>LLM</w:t>
            </w:r>
          </w:p>
        </w:tc>
        <w:tc>
          <w:tcPr>
            <w:tcW w:w="7348" w:type="dxa"/>
          </w:tcPr>
          <w:p w14:paraId="555E887D">
            <w:pPr>
              <w:pStyle w:val="8"/>
              <w:spacing w:line="360" w:lineRule="auto"/>
              <w:ind w:right="58"/>
              <w:jc w:val="both"/>
              <w:rPr>
                <w:rFonts w:hint="eastAsia" w:ascii="Arial" w:hAnsi="Arial" w:cs="Arial"/>
                <w:sz w:val="22"/>
                <w:szCs w:val="22"/>
              </w:rPr>
            </w:pPr>
            <w:r>
              <w:rPr>
                <w:rFonts w:hint="eastAsia" w:ascii="Arial" w:hAnsi="Arial" w:cs="Arial"/>
                <w:sz w:val="22"/>
                <w:szCs w:val="22"/>
              </w:rPr>
              <w:t>Large Language Model</w:t>
            </w:r>
          </w:p>
        </w:tc>
      </w:tr>
      <w:tr w14:paraId="49845B2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2554AD78">
            <w:pPr>
              <w:pStyle w:val="8"/>
              <w:spacing w:line="360" w:lineRule="auto"/>
              <w:ind w:right="58"/>
              <w:jc w:val="both"/>
              <w:rPr>
                <w:rFonts w:hint="eastAsia" w:ascii="Arial" w:hAnsi="Arial" w:cs="Arial"/>
                <w:sz w:val="22"/>
                <w:szCs w:val="22"/>
              </w:rPr>
            </w:pPr>
            <w:r>
              <w:rPr>
                <w:rFonts w:hint="eastAsia" w:ascii="Arial" w:hAnsi="Arial" w:cs="Arial"/>
                <w:sz w:val="22"/>
                <w:szCs w:val="22"/>
              </w:rPr>
              <w:t>MD5</w:t>
            </w:r>
          </w:p>
        </w:tc>
        <w:tc>
          <w:tcPr>
            <w:tcW w:w="7348" w:type="dxa"/>
          </w:tcPr>
          <w:p w14:paraId="69E47202">
            <w:pPr>
              <w:pStyle w:val="8"/>
              <w:spacing w:line="360" w:lineRule="auto"/>
              <w:ind w:right="58"/>
              <w:jc w:val="both"/>
              <w:rPr>
                <w:rFonts w:hint="eastAsia" w:ascii="Arial" w:hAnsi="Arial" w:cs="Arial"/>
                <w:sz w:val="22"/>
                <w:szCs w:val="22"/>
              </w:rPr>
            </w:pPr>
            <w:r>
              <w:rPr>
                <w:rFonts w:hint="eastAsia" w:ascii="Arial" w:hAnsi="Arial" w:cs="Arial"/>
                <w:sz w:val="22"/>
                <w:szCs w:val="22"/>
              </w:rPr>
              <w:t>Message-Digest Algorithm 5</w:t>
            </w:r>
          </w:p>
        </w:tc>
      </w:tr>
      <w:tr w14:paraId="0154056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c>
          <w:tcPr>
            <w:tcW w:w="1435" w:type="dxa"/>
          </w:tcPr>
          <w:p w14:paraId="528303E2">
            <w:pPr>
              <w:pStyle w:val="8"/>
              <w:spacing w:line="360" w:lineRule="auto"/>
              <w:ind w:right="58"/>
              <w:jc w:val="both"/>
              <w:rPr>
                <w:rFonts w:hint="eastAsia" w:ascii="Arial" w:hAnsi="Arial" w:cs="Arial"/>
                <w:sz w:val="22"/>
                <w:szCs w:val="22"/>
              </w:rPr>
            </w:pPr>
            <w:r>
              <w:rPr>
                <w:rFonts w:hint="eastAsia" w:ascii="Arial" w:hAnsi="Arial" w:cs="Arial"/>
                <w:sz w:val="22"/>
                <w:szCs w:val="22"/>
              </w:rPr>
              <w:t>MVP</w:t>
            </w:r>
          </w:p>
        </w:tc>
        <w:tc>
          <w:tcPr>
            <w:tcW w:w="7348" w:type="dxa"/>
          </w:tcPr>
          <w:p w14:paraId="1507DB3B">
            <w:pPr>
              <w:pStyle w:val="8"/>
              <w:spacing w:line="360" w:lineRule="auto"/>
              <w:ind w:right="58"/>
              <w:jc w:val="both"/>
              <w:rPr>
                <w:rFonts w:hint="eastAsia" w:ascii="Arial" w:hAnsi="Arial" w:cs="Arial"/>
                <w:sz w:val="22"/>
                <w:szCs w:val="22"/>
              </w:rPr>
            </w:pPr>
            <w:r>
              <w:rPr>
                <w:rFonts w:hint="eastAsia" w:ascii="Arial" w:hAnsi="Arial" w:cs="Arial"/>
                <w:sz w:val="22"/>
                <w:szCs w:val="22"/>
              </w:rPr>
              <w:t>Minimum Viable Product</w:t>
            </w:r>
          </w:p>
        </w:tc>
      </w:tr>
      <w:tr w14:paraId="18815F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72B762F0">
            <w:pPr>
              <w:pStyle w:val="8"/>
              <w:spacing w:line="360" w:lineRule="auto"/>
              <w:ind w:right="58"/>
              <w:jc w:val="both"/>
              <w:rPr>
                <w:rFonts w:hint="eastAsia" w:ascii="Arial" w:hAnsi="Arial" w:cs="Arial"/>
                <w:sz w:val="22"/>
                <w:szCs w:val="22"/>
              </w:rPr>
            </w:pPr>
            <w:r>
              <w:rPr>
                <w:rFonts w:hint="eastAsia" w:ascii="Arial" w:hAnsi="Arial" w:cs="Arial"/>
                <w:sz w:val="22"/>
                <w:szCs w:val="22"/>
              </w:rPr>
              <w:t>NLP</w:t>
            </w:r>
          </w:p>
        </w:tc>
        <w:tc>
          <w:tcPr>
            <w:tcW w:w="7348" w:type="dxa"/>
          </w:tcPr>
          <w:p w14:paraId="4CCB59CD">
            <w:pPr>
              <w:pStyle w:val="8"/>
              <w:spacing w:line="360" w:lineRule="auto"/>
              <w:ind w:right="58"/>
              <w:jc w:val="both"/>
              <w:rPr>
                <w:rFonts w:hint="eastAsia" w:ascii="Arial" w:hAnsi="Arial" w:cs="Arial"/>
                <w:sz w:val="22"/>
                <w:szCs w:val="22"/>
              </w:rPr>
            </w:pPr>
            <w:r>
              <w:rPr>
                <w:rFonts w:hint="eastAsia" w:ascii="Arial" w:hAnsi="Arial" w:cs="Arial"/>
                <w:sz w:val="22"/>
                <w:szCs w:val="22"/>
              </w:rPr>
              <w:t>Natural Language Processing</w:t>
            </w:r>
          </w:p>
        </w:tc>
      </w:tr>
      <w:tr w14:paraId="32A7D00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78F5FCED">
            <w:pPr>
              <w:pStyle w:val="8"/>
              <w:spacing w:line="360" w:lineRule="auto"/>
              <w:ind w:right="58"/>
              <w:jc w:val="both"/>
              <w:rPr>
                <w:rFonts w:hint="eastAsia" w:ascii="Arial" w:hAnsi="Arial" w:cs="Arial"/>
                <w:sz w:val="22"/>
                <w:szCs w:val="22"/>
              </w:rPr>
            </w:pPr>
            <w:r>
              <w:rPr>
                <w:rFonts w:hint="eastAsia" w:ascii="Arial" w:hAnsi="Arial" w:cs="Arial"/>
                <w:sz w:val="22"/>
                <w:szCs w:val="22"/>
              </w:rPr>
              <w:t>OT</w:t>
            </w:r>
          </w:p>
        </w:tc>
        <w:tc>
          <w:tcPr>
            <w:tcW w:w="7348" w:type="dxa"/>
          </w:tcPr>
          <w:p w14:paraId="3379EEF3">
            <w:pPr>
              <w:pStyle w:val="8"/>
              <w:spacing w:line="360" w:lineRule="auto"/>
              <w:ind w:right="58"/>
              <w:jc w:val="both"/>
              <w:rPr>
                <w:rFonts w:hint="eastAsia" w:ascii="Arial" w:hAnsi="Arial" w:cs="Arial"/>
                <w:sz w:val="22"/>
                <w:szCs w:val="22"/>
              </w:rPr>
            </w:pPr>
            <w:r>
              <w:rPr>
                <w:rFonts w:hint="eastAsia" w:ascii="Arial" w:hAnsi="Arial" w:cs="Arial"/>
                <w:sz w:val="22"/>
                <w:szCs w:val="22"/>
              </w:rPr>
              <w:t xml:space="preserve">Operational Transformation </w:t>
            </w:r>
          </w:p>
        </w:tc>
      </w:tr>
      <w:tr w14:paraId="7FB3E07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2E4E382C">
            <w:pPr>
              <w:pStyle w:val="8"/>
              <w:spacing w:line="360" w:lineRule="auto"/>
              <w:ind w:right="58"/>
              <w:jc w:val="both"/>
              <w:rPr>
                <w:rFonts w:hint="eastAsia" w:ascii="Arial" w:hAnsi="Arial" w:cs="Arial"/>
                <w:sz w:val="22"/>
                <w:szCs w:val="22"/>
              </w:rPr>
            </w:pPr>
            <w:r>
              <w:rPr>
                <w:rFonts w:hint="eastAsia" w:ascii="Arial" w:hAnsi="Arial" w:cs="Arial"/>
                <w:sz w:val="22"/>
                <w:szCs w:val="22"/>
              </w:rPr>
              <w:t>RAG</w:t>
            </w:r>
          </w:p>
        </w:tc>
        <w:tc>
          <w:tcPr>
            <w:tcW w:w="7348" w:type="dxa"/>
          </w:tcPr>
          <w:p w14:paraId="6B8A4CE1">
            <w:pPr>
              <w:pStyle w:val="8"/>
              <w:spacing w:line="360" w:lineRule="auto"/>
              <w:ind w:right="58"/>
              <w:jc w:val="both"/>
              <w:rPr>
                <w:rFonts w:hint="eastAsia" w:ascii="Arial" w:hAnsi="Arial" w:cs="Arial"/>
                <w:sz w:val="22"/>
                <w:szCs w:val="22"/>
              </w:rPr>
            </w:pPr>
            <w:r>
              <w:rPr>
                <w:rFonts w:hint="eastAsia" w:ascii="Arial" w:hAnsi="Arial" w:cs="Arial"/>
                <w:sz w:val="22"/>
                <w:szCs w:val="22"/>
              </w:rPr>
              <w:t xml:space="preserve">Retrieval-Augmented Generation </w:t>
            </w:r>
          </w:p>
        </w:tc>
      </w:tr>
      <w:tr w14:paraId="2A5DEBE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5CF18F4B">
            <w:pPr>
              <w:pStyle w:val="8"/>
              <w:spacing w:line="360" w:lineRule="auto"/>
              <w:ind w:right="58"/>
              <w:jc w:val="both"/>
              <w:rPr>
                <w:rFonts w:hint="eastAsia" w:ascii="Arial" w:hAnsi="Arial" w:cs="Arial"/>
                <w:sz w:val="22"/>
                <w:szCs w:val="22"/>
              </w:rPr>
            </w:pPr>
            <w:r>
              <w:rPr>
                <w:rFonts w:hint="eastAsia" w:ascii="Arial" w:hAnsi="Arial" w:cs="Arial"/>
                <w:sz w:val="22"/>
                <w:szCs w:val="22"/>
              </w:rPr>
              <w:t>RAM</w:t>
            </w:r>
          </w:p>
        </w:tc>
        <w:tc>
          <w:tcPr>
            <w:tcW w:w="7348" w:type="dxa"/>
          </w:tcPr>
          <w:p w14:paraId="0757D392">
            <w:pPr>
              <w:pStyle w:val="8"/>
              <w:spacing w:line="360" w:lineRule="auto"/>
              <w:ind w:right="58"/>
              <w:jc w:val="both"/>
              <w:rPr>
                <w:rFonts w:hint="eastAsia" w:ascii="Arial" w:hAnsi="Arial" w:cs="Arial"/>
                <w:sz w:val="22"/>
                <w:szCs w:val="22"/>
              </w:rPr>
            </w:pPr>
            <w:r>
              <w:rPr>
                <w:rFonts w:hint="eastAsia" w:ascii="Arial" w:hAnsi="Arial" w:cs="Arial"/>
                <w:sz w:val="22"/>
                <w:szCs w:val="22"/>
              </w:rPr>
              <w:t>Random Access Memory</w:t>
            </w:r>
          </w:p>
        </w:tc>
      </w:tr>
      <w:tr w14:paraId="19E1203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251C3D03">
            <w:pPr>
              <w:pStyle w:val="8"/>
              <w:spacing w:line="360" w:lineRule="auto"/>
              <w:ind w:right="58"/>
              <w:jc w:val="both"/>
              <w:rPr>
                <w:rFonts w:hint="eastAsia" w:ascii="Arial" w:hAnsi="Arial" w:cs="Arial"/>
                <w:sz w:val="22"/>
                <w:szCs w:val="22"/>
              </w:rPr>
            </w:pPr>
            <w:r>
              <w:rPr>
                <w:rFonts w:hint="eastAsia" w:ascii="Arial" w:hAnsi="Arial" w:cs="Arial"/>
                <w:sz w:val="22"/>
                <w:szCs w:val="22"/>
              </w:rPr>
              <w:t>SPA</w:t>
            </w:r>
          </w:p>
        </w:tc>
        <w:tc>
          <w:tcPr>
            <w:tcW w:w="7348" w:type="dxa"/>
          </w:tcPr>
          <w:p w14:paraId="73061065">
            <w:pPr>
              <w:pStyle w:val="8"/>
              <w:spacing w:line="360" w:lineRule="auto"/>
              <w:ind w:right="58"/>
              <w:jc w:val="both"/>
              <w:rPr>
                <w:rFonts w:hint="eastAsia" w:ascii="Arial" w:hAnsi="Arial" w:cs="Arial"/>
                <w:sz w:val="22"/>
                <w:szCs w:val="22"/>
              </w:rPr>
            </w:pPr>
            <w:r>
              <w:rPr>
                <w:rFonts w:hint="eastAsia" w:ascii="Arial" w:hAnsi="Arial" w:cs="Arial"/>
                <w:sz w:val="22"/>
                <w:szCs w:val="22"/>
              </w:rPr>
              <w:t xml:space="preserve">Single Page Application </w:t>
            </w:r>
          </w:p>
        </w:tc>
      </w:tr>
      <w:tr w14:paraId="5E2FC48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36E24C8F">
            <w:pPr>
              <w:pStyle w:val="8"/>
              <w:spacing w:line="360" w:lineRule="auto"/>
              <w:ind w:right="58"/>
              <w:jc w:val="both"/>
              <w:rPr>
                <w:rFonts w:hint="eastAsia" w:ascii="Arial" w:hAnsi="Arial" w:cs="Arial"/>
                <w:sz w:val="22"/>
                <w:szCs w:val="22"/>
              </w:rPr>
            </w:pPr>
            <w:r>
              <w:rPr>
                <w:rFonts w:hint="eastAsia" w:ascii="Arial" w:hAnsi="Arial" w:cs="Arial"/>
                <w:sz w:val="22"/>
                <w:szCs w:val="22"/>
              </w:rPr>
              <w:t>SQL</w:t>
            </w:r>
          </w:p>
        </w:tc>
        <w:tc>
          <w:tcPr>
            <w:tcW w:w="7348" w:type="dxa"/>
          </w:tcPr>
          <w:p w14:paraId="1FF7E069">
            <w:pPr>
              <w:pStyle w:val="8"/>
              <w:spacing w:line="360" w:lineRule="auto"/>
              <w:ind w:right="58"/>
              <w:jc w:val="both"/>
              <w:rPr>
                <w:rFonts w:hint="eastAsia" w:ascii="Arial" w:hAnsi="Arial" w:cs="Arial"/>
                <w:sz w:val="22"/>
                <w:szCs w:val="22"/>
              </w:rPr>
            </w:pPr>
            <w:r>
              <w:rPr>
                <w:rFonts w:hint="eastAsia" w:ascii="Arial" w:hAnsi="Arial" w:cs="Arial"/>
                <w:sz w:val="22"/>
                <w:szCs w:val="22"/>
              </w:rPr>
              <w:t>Structured Query Language</w:t>
            </w:r>
          </w:p>
        </w:tc>
      </w:tr>
      <w:tr w14:paraId="2DDE610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667C8CE3">
            <w:pPr>
              <w:pStyle w:val="8"/>
              <w:spacing w:line="360" w:lineRule="auto"/>
              <w:ind w:right="58"/>
              <w:jc w:val="both"/>
              <w:rPr>
                <w:rFonts w:hint="eastAsia" w:ascii="Arial" w:hAnsi="Arial" w:cs="Arial"/>
                <w:sz w:val="22"/>
                <w:szCs w:val="22"/>
              </w:rPr>
            </w:pPr>
            <w:r>
              <w:rPr>
                <w:rFonts w:hint="eastAsia" w:ascii="Arial" w:hAnsi="Arial" w:cs="Arial"/>
                <w:sz w:val="22"/>
                <w:szCs w:val="22"/>
              </w:rPr>
              <w:t>TDD</w:t>
            </w:r>
          </w:p>
        </w:tc>
        <w:tc>
          <w:tcPr>
            <w:tcW w:w="7348" w:type="dxa"/>
          </w:tcPr>
          <w:p w14:paraId="210C5EC3">
            <w:pPr>
              <w:pStyle w:val="8"/>
              <w:spacing w:line="360" w:lineRule="auto"/>
              <w:ind w:right="58"/>
              <w:jc w:val="both"/>
              <w:rPr>
                <w:rFonts w:hint="eastAsia" w:ascii="Arial" w:hAnsi="Arial" w:cs="Arial"/>
                <w:sz w:val="22"/>
                <w:szCs w:val="22"/>
              </w:rPr>
            </w:pPr>
            <w:r>
              <w:rPr>
                <w:rFonts w:hint="eastAsia" w:ascii="Arial" w:hAnsi="Arial" w:cs="Arial"/>
                <w:sz w:val="22"/>
                <w:szCs w:val="22"/>
              </w:rPr>
              <w:t>Test-Driven Development</w:t>
            </w:r>
          </w:p>
        </w:tc>
      </w:tr>
      <w:tr w14:paraId="117F0E8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0167F0F1">
            <w:pPr>
              <w:pStyle w:val="8"/>
              <w:spacing w:line="360" w:lineRule="auto"/>
              <w:ind w:right="58"/>
              <w:jc w:val="both"/>
              <w:rPr>
                <w:rFonts w:hint="eastAsia" w:ascii="Arial" w:hAnsi="Arial" w:cs="Arial"/>
                <w:sz w:val="22"/>
                <w:szCs w:val="22"/>
              </w:rPr>
            </w:pPr>
            <w:r>
              <w:rPr>
                <w:rFonts w:hint="eastAsia" w:ascii="Arial" w:hAnsi="Arial" w:cs="Arial"/>
                <w:sz w:val="22"/>
                <w:szCs w:val="22"/>
              </w:rPr>
              <w:t>UAT</w:t>
            </w:r>
          </w:p>
        </w:tc>
        <w:tc>
          <w:tcPr>
            <w:tcW w:w="7348" w:type="dxa"/>
          </w:tcPr>
          <w:p w14:paraId="122B910C">
            <w:pPr>
              <w:pStyle w:val="8"/>
              <w:spacing w:line="360" w:lineRule="auto"/>
              <w:ind w:right="58"/>
              <w:jc w:val="both"/>
              <w:rPr>
                <w:rFonts w:hint="eastAsia" w:ascii="Arial" w:hAnsi="Arial" w:cs="Arial"/>
                <w:sz w:val="22"/>
                <w:szCs w:val="22"/>
              </w:rPr>
            </w:pPr>
            <w:r>
              <w:rPr>
                <w:rFonts w:hint="eastAsia" w:ascii="Arial" w:hAnsi="Arial" w:cs="Arial"/>
                <w:sz w:val="22"/>
                <w:szCs w:val="22"/>
              </w:rPr>
              <w:t>User Acceptance Testing</w:t>
            </w:r>
          </w:p>
        </w:tc>
      </w:tr>
      <w:tr w14:paraId="2C346D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370F1765">
            <w:pPr>
              <w:pStyle w:val="8"/>
              <w:spacing w:line="360" w:lineRule="auto"/>
              <w:ind w:right="58"/>
              <w:jc w:val="both"/>
              <w:rPr>
                <w:rFonts w:hint="eastAsia" w:ascii="Arial" w:hAnsi="Arial" w:cs="Arial"/>
                <w:sz w:val="22"/>
                <w:szCs w:val="22"/>
              </w:rPr>
            </w:pPr>
            <w:r>
              <w:rPr>
                <w:rFonts w:hint="eastAsia" w:ascii="Arial" w:hAnsi="Arial" w:cs="Arial"/>
                <w:sz w:val="22"/>
                <w:szCs w:val="22"/>
              </w:rPr>
              <w:t>UI / UX</w:t>
            </w:r>
          </w:p>
        </w:tc>
        <w:tc>
          <w:tcPr>
            <w:tcW w:w="7348" w:type="dxa"/>
          </w:tcPr>
          <w:p w14:paraId="22134D59">
            <w:pPr>
              <w:pStyle w:val="8"/>
              <w:spacing w:line="360" w:lineRule="auto"/>
              <w:ind w:right="58"/>
              <w:jc w:val="both"/>
              <w:rPr>
                <w:rFonts w:hint="eastAsia" w:ascii="Arial" w:hAnsi="Arial" w:cs="Arial"/>
                <w:sz w:val="22"/>
                <w:szCs w:val="22"/>
              </w:rPr>
            </w:pPr>
            <w:r>
              <w:rPr>
                <w:rFonts w:hint="eastAsia" w:ascii="Arial" w:hAnsi="Arial" w:cs="Arial"/>
                <w:sz w:val="22"/>
                <w:szCs w:val="22"/>
              </w:rPr>
              <w:t>User Interface / User Experience</w:t>
            </w:r>
          </w:p>
        </w:tc>
      </w:tr>
      <w:tr w14:paraId="47C0DAF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3E4C1FF5">
            <w:pPr>
              <w:pStyle w:val="8"/>
              <w:spacing w:line="360" w:lineRule="auto"/>
              <w:ind w:right="58"/>
              <w:jc w:val="both"/>
              <w:rPr>
                <w:rFonts w:hint="eastAsia" w:ascii="Arial" w:hAnsi="Arial" w:cs="Arial"/>
                <w:sz w:val="22"/>
                <w:szCs w:val="22"/>
              </w:rPr>
            </w:pPr>
            <w:r>
              <w:rPr>
                <w:rFonts w:hint="eastAsia" w:ascii="Arial" w:hAnsi="Arial" w:cs="Arial"/>
                <w:sz w:val="22"/>
                <w:szCs w:val="22"/>
              </w:rPr>
              <w:t>WCAG</w:t>
            </w:r>
          </w:p>
        </w:tc>
        <w:tc>
          <w:tcPr>
            <w:tcW w:w="7348" w:type="dxa"/>
          </w:tcPr>
          <w:p w14:paraId="50550498">
            <w:pPr>
              <w:pStyle w:val="8"/>
              <w:spacing w:line="360" w:lineRule="auto"/>
              <w:ind w:right="58"/>
              <w:jc w:val="both"/>
              <w:rPr>
                <w:rFonts w:hint="eastAsia" w:ascii="Arial" w:hAnsi="Arial" w:cs="Arial"/>
                <w:sz w:val="22"/>
                <w:szCs w:val="22"/>
              </w:rPr>
            </w:pPr>
            <w:r>
              <w:rPr>
                <w:rFonts w:hint="eastAsia" w:ascii="Arial" w:hAnsi="Arial" w:cs="Arial"/>
                <w:sz w:val="22"/>
                <w:szCs w:val="22"/>
              </w:rPr>
              <w:t>Web Content Accessibility Guidelines XSSCross-Site Scripting</w:t>
            </w:r>
          </w:p>
        </w:tc>
      </w:tr>
    </w:tbl>
    <w:p w14:paraId="6E5E85FB">
      <w:pPr>
        <w:pStyle w:val="8"/>
        <w:spacing w:line="360" w:lineRule="auto"/>
        <w:jc w:val="both"/>
        <w:rPr>
          <w:rFonts w:ascii="Arial" w:hAnsi="Arial" w:cs="Arial"/>
        </w:rPr>
      </w:pPr>
    </w:p>
    <w:p w14:paraId="003C7558">
      <w:pPr>
        <w:pStyle w:val="8"/>
        <w:spacing w:line="360" w:lineRule="auto"/>
        <w:jc w:val="both"/>
        <w:rPr>
          <w:rFonts w:ascii="Arial" w:hAnsi="Arial" w:cs="Arial"/>
        </w:rPr>
      </w:pPr>
    </w:p>
    <w:p w14:paraId="51176665">
      <w:pPr>
        <w:pStyle w:val="8"/>
        <w:spacing w:line="360" w:lineRule="auto"/>
        <w:jc w:val="both"/>
        <w:rPr>
          <w:rFonts w:ascii="Arial" w:hAnsi="Arial" w:cs="Arial"/>
        </w:rPr>
      </w:pPr>
    </w:p>
    <w:p w14:paraId="0AE0F655">
      <w:pPr>
        <w:pStyle w:val="2"/>
        <w:spacing w:line="360" w:lineRule="auto"/>
      </w:pPr>
      <w:bookmarkStart w:id="11" w:name="_Toc7511"/>
      <w:bookmarkStart w:id="12" w:name="_Toc29394"/>
      <w:r>
        <w:t>Glossary</w:t>
      </w:r>
      <w:bookmarkEnd w:id="11"/>
      <w:bookmarkEnd w:id="12"/>
    </w:p>
    <w:tbl>
      <w:tblPr>
        <w:tblStyle w:val="19"/>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7348"/>
      </w:tblGrid>
      <w:tr w14:paraId="6B042B3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7356DEE9">
            <w:pPr>
              <w:pStyle w:val="8"/>
              <w:spacing w:line="360" w:lineRule="auto"/>
              <w:ind w:right="58"/>
              <w:jc w:val="both"/>
              <w:rPr>
                <w:rFonts w:hint="default" w:ascii="Arial" w:hAnsi="Arial" w:cs="Arial"/>
                <w:color w:val="auto"/>
                <w:sz w:val="22"/>
                <w:szCs w:val="22"/>
              </w:rPr>
            </w:pPr>
            <w:r>
              <w:rPr>
                <w:rFonts w:hint="default" w:ascii="Arial" w:hAnsi="Arial" w:cs="Arial"/>
                <w:color w:val="auto"/>
                <w:sz w:val="22"/>
                <w:szCs w:val="22"/>
              </w:rPr>
              <w:t>Term</w:t>
            </w:r>
          </w:p>
        </w:tc>
        <w:tc>
          <w:tcPr>
            <w:tcW w:w="7348" w:type="dxa"/>
          </w:tcPr>
          <w:p w14:paraId="66B28E26">
            <w:pPr>
              <w:pStyle w:val="8"/>
              <w:spacing w:line="360" w:lineRule="auto"/>
              <w:ind w:right="58"/>
              <w:jc w:val="both"/>
              <w:rPr>
                <w:rFonts w:hint="default" w:ascii="Arial" w:hAnsi="Arial" w:cs="Arial"/>
                <w:color w:val="auto"/>
                <w:sz w:val="22"/>
                <w:szCs w:val="22"/>
              </w:rPr>
            </w:pPr>
            <w:r>
              <w:rPr>
                <w:rFonts w:hint="default" w:ascii="Arial" w:hAnsi="Arial" w:cs="Arial"/>
                <w:color w:val="auto"/>
                <w:sz w:val="22"/>
                <w:szCs w:val="22"/>
              </w:rPr>
              <w:t xml:space="preserve">Definitions </w:t>
            </w:r>
          </w:p>
        </w:tc>
      </w:tr>
      <w:tr w14:paraId="44B7A58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19FB7810">
            <w:pPr>
              <w:pStyle w:val="8"/>
              <w:spacing w:line="360" w:lineRule="auto"/>
              <w:ind w:right="58"/>
              <w:jc w:val="both"/>
              <w:rPr>
                <w:rFonts w:hint="default" w:ascii="Arial" w:hAnsi="Arial" w:cs="Arial"/>
                <w:sz w:val="22"/>
                <w:szCs w:val="22"/>
              </w:rPr>
            </w:pPr>
            <w:r>
              <w:rPr>
                <w:rFonts w:hint="default" w:ascii="Arial" w:hAnsi="Arial" w:eastAsia="宋体" w:cs="Arial"/>
                <w:sz w:val="22"/>
                <w:szCs w:val="22"/>
              </w:rPr>
              <w:t>ProsePal</w:t>
            </w:r>
          </w:p>
        </w:tc>
        <w:tc>
          <w:tcPr>
            <w:tcW w:w="7348" w:type="dxa"/>
          </w:tcPr>
          <w:p w14:paraId="5F39BA94">
            <w:pPr>
              <w:pStyle w:val="16"/>
              <w:keepNext w:val="0"/>
              <w:keepLines w:val="0"/>
              <w:widowControl/>
              <w:suppressLineNumbers w:val="0"/>
              <w:spacing w:beforeAutospacing="1" w:afterAutospacing="1" w:line="360" w:lineRule="auto"/>
              <w:rPr>
                <w:rFonts w:hint="default" w:ascii="Arial" w:hAnsi="Arial" w:cs="Arial"/>
                <w:sz w:val="22"/>
                <w:szCs w:val="22"/>
              </w:rPr>
            </w:pPr>
            <w:r>
              <w:rPr>
                <w:rFonts w:hint="default" w:ascii="Arial" w:hAnsi="Arial" w:cs="Arial"/>
                <w:sz w:val="22"/>
                <w:szCs w:val="22"/>
              </w:rPr>
              <w:t>The proprietary intelligent writing assistant platform developed in this project, designed specifically to address the complex needs of web novel authors.</w:t>
            </w:r>
          </w:p>
        </w:tc>
      </w:tr>
      <w:tr w14:paraId="08EB23D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5455AC6B">
            <w:pPr>
              <w:pStyle w:val="8"/>
              <w:spacing w:line="360" w:lineRule="auto"/>
              <w:ind w:right="58"/>
              <w:jc w:val="both"/>
              <w:rPr>
                <w:rFonts w:hint="default" w:ascii="Arial" w:hAnsi="Arial" w:cs="Arial"/>
                <w:sz w:val="22"/>
                <w:szCs w:val="22"/>
              </w:rPr>
            </w:pPr>
            <w:r>
              <w:rPr>
                <w:rFonts w:hint="default" w:ascii="Arial" w:hAnsi="Arial" w:eastAsia="宋体" w:cs="Arial"/>
                <w:sz w:val="22"/>
                <w:szCs w:val="22"/>
              </w:rPr>
              <w:t>Intelligent Writing Assistant</w:t>
            </w:r>
          </w:p>
        </w:tc>
        <w:tc>
          <w:tcPr>
            <w:tcW w:w="7348" w:type="dxa"/>
          </w:tcPr>
          <w:p w14:paraId="75C45B2F">
            <w:pPr>
              <w:pStyle w:val="8"/>
              <w:spacing w:line="360" w:lineRule="auto"/>
              <w:ind w:right="58"/>
              <w:jc w:val="both"/>
              <w:rPr>
                <w:rFonts w:hint="default" w:ascii="Arial" w:hAnsi="Arial" w:cs="Arial"/>
                <w:sz w:val="22"/>
                <w:szCs w:val="22"/>
              </w:rPr>
            </w:pPr>
            <w:r>
              <w:rPr>
                <w:rFonts w:hint="default" w:ascii="Arial" w:hAnsi="Arial" w:eastAsia="宋体" w:cs="Arial"/>
                <w:sz w:val="22"/>
                <w:szCs w:val="22"/>
              </w:rPr>
              <w:t>A software ecosystem that utilizes artificial intelligence to aid users in the writing process, offering features beyond basic word processing, such as narrative analysis and logic checking.</w:t>
            </w:r>
          </w:p>
        </w:tc>
      </w:tr>
      <w:tr w14:paraId="403FBA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3FCBD6FD">
            <w:pPr>
              <w:pStyle w:val="8"/>
              <w:spacing w:line="360" w:lineRule="auto"/>
              <w:ind w:right="58"/>
              <w:jc w:val="both"/>
              <w:rPr>
                <w:rFonts w:hint="default" w:ascii="Arial" w:hAnsi="Arial" w:cs="Arial"/>
                <w:sz w:val="22"/>
                <w:szCs w:val="22"/>
              </w:rPr>
            </w:pPr>
            <w:r>
              <w:rPr>
                <w:rFonts w:hint="default" w:ascii="Arial" w:hAnsi="Arial" w:eastAsia="宋体" w:cs="Arial"/>
                <w:sz w:val="22"/>
                <w:szCs w:val="22"/>
              </w:rPr>
              <w:t>Web Novel</w:t>
            </w:r>
          </w:p>
        </w:tc>
        <w:tc>
          <w:tcPr>
            <w:tcW w:w="7348" w:type="dxa"/>
          </w:tcPr>
          <w:p w14:paraId="0A036B80">
            <w:pPr>
              <w:pStyle w:val="8"/>
              <w:spacing w:line="360" w:lineRule="auto"/>
              <w:ind w:right="58"/>
              <w:jc w:val="both"/>
              <w:rPr>
                <w:rFonts w:hint="default" w:ascii="Arial" w:hAnsi="Arial" w:cs="Arial"/>
                <w:sz w:val="22"/>
                <w:szCs w:val="22"/>
              </w:rPr>
            </w:pPr>
            <w:r>
              <w:rPr>
                <w:rFonts w:hint="default" w:ascii="Arial" w:hAnsi="Arial" w:eastAsia="宋体" w:cs="Arial"/>
                <w:sz w:val="22"/>
                <w:szCs w:val="22"/>
              </w:rPr>
              <w:t>A serialized work of fiction published primarily on the internet, typically characterized by extreme length, massive character rosters, and frequent chapter updates</w:t>
            </w:r>
          </w:p>
        </w:tc>
      </w:tr>
      <w:tr w14:paraId="1DCB9FD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67EF5318">
            <w:pPr>
              <w:pStyle w:val="8"/>
              <w:spacing w:line="360" w:lineRule="auto"/>
              <w:ind w:right="58"/>
              <w:jc w:val="both"/>
              <w:rPr>
                <w:rFonts w:hint="default" w:ascii="Arial" w:hAnsi="Arial" w:cs="Arial"/>
                <w:sz w:val="22"/>
                <w:szCs w:val="22"/>
              </w:rPr>
            </w:pPr>
            <w:r>
              <w:rPr>
                <w:rFonts w:hint="default" w:ascii="Arial" w:hAnsi="Arial" w:eastAsia="宋体" w:cs="Arial"/>
                <w:sz w:val="22"/>
                <w:szCs w:val="22"/>
              </w:rPr>
              <w:t>Large Language Model (LLM)</w:t>
            </w:r>
          </w:p>
        </w:tc>
        <w:tc>
          <w:tcPr>
            <w:tcW w:w="7348" w:type="dxa"/>
          </w:tcPr>
          <w:p w14:paraId="6353B820">
            <w:pPr>
              <w:pStyle w:val="8"/>
              <w:spacing w:line="360" w:lineRule="auto"/>
              <w:ind w:right="58"/>
              <w:jc w:val="both"/>
              <w:rPr>
                <w:rFonts w:hint="default" w:ascii="Arial" w:hAnsi="Arial" w:cs="Arial"/>
                <w:sz w:val="22"/>
                <w:szCs w:val="22"/>
              </w:rPr>
            </w:pPr>
            <w:r>
              <w:rPr>
                <w:rFonts w:hint="default" w:ascii="Arial" w:hAnsi="Arial" w:eastAsia="宋体" w:cs="Arial"/>
                <w:sz w:val="22"/>
                <w:szCs w:val="22"/>
              </w:rPr>
              <w:t>An advanced artificial intelligence system trained on massive text datasets, capable of understanding and generating human-like language, utilized in this project for deep narrative analysis.</w:t>
            </w:r>
          </w:p>
        </w:tc>
      </w:tr>
      <w:tr w14:paraId="4C1473F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27C0748B">
            <w:pPr>
              <w:pStyle w:val="8"/>
              <w:spacing w:line="360" w:lineRule="auto"/>
              <w:ind w:right="58"/>
              <w:jc w:val="both"/>
              <w:rPr>
                <w:rFonts w:hint="default" w:ascii="Arial" w:hAnsi="Arial" w:cs="Arial"/>
                <w:sz w:val="22"/>
                <w:szCs w:val="22"/>
              </w:rPr>
            </w:pPr>
            <w:r>
              <w:rPr>
                <w:rFonts w:hint="default" w:ascii="Arial" w:hAnsi="Arial" w:cs="Arial"/>
                <w:sz w:val="22"/>
                <w:szCs w:val="22"/>
              </w:rPr>
              <w:t>Retrieval-Augmented Generation (RAG)</w:t>
            </w:r>
          </w:p>
        </w:tc>
        <w:tc>
          <w:tcPr>
            <w:tcW w:w="7348" w:type="dxa"/>
          </w:tcPr>
          <w:p w14:paraId="1D43C620">
            <w:pPr>
              <w:pStyle w:val="8"/>
              <w:spacing w:line="360" w:lineRule="auto"/>
              <w:ind w:right="58"/>
              <w:jc w:val="both"/>
              <w:rPr>
                <w:rFonts w:hint="default" w:ascii="Arial" w:hAnsi="Arial" w:cs="Arial"/>
                <w:sz w:val="22"/>
                <w:szCs w:val="22"/>
              </w:rPr>
            </w:pPr>
            <w:r>
              <w:rPr>
                <w:rFonts w:hint="default" w:ascii="Arial" w:hAnsi="Arial" w:cs="Arial"/>
                <w:sz w:val="22"/>
                <w:szCs w:val="22"/>
              </w:rPr>
              <w:t>An AI architecture that grounds the outputs of an LLM by first retrieving relevant facts from an external knowledge base before generating a response, effectively preventing AI hallucinations.</w:t>
            </w:r>
          </w:p>
        </w:tc>
      </w:tr>
      <w:tr w14:paraId="1BAA7F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47B2C438">
            <w:pPr>
              <w:pStyle w:val="8"/>
              <w:spacing w:line="360" w:lineRule="auto"/>
              <w:ind w:right="58"/>
              <w:jc w:val="both"/>
              <w:rPr>
                <w:rFonts w:hint="default" w:ascii="Arial" w:hAnsi="Arial" w:eastAsia="宋体" w:cs="Arial"/>
                <w:sz w:val="22"/>
                <w:szCs w:val="22"/>
                <w:lang w:val="en-US" w:eastAsia="zh-CN"/>
              </w:rPr>
            </w:pPr>
            <w:r>
              <w:rPr>
                <w:rFonts w:hint="default" w:ascii="Arial" w:hAnsi="Arial" w:cs="Arial"/>
                <w:sz w:val="22"/>
                <w:szCs w:val="22"/>
              </w:rPr>
              <w:t>Map-Reduce</w:t>
            </w:r>
            <w:r>
              <w:rPr>
                <w:rFonts w:hint="default" w:ascii="Arial" w:hAnsi="Arial" w:cs="Arial"/>
                <w:sz w:val="22"/>
                <w:szCs w:val="22"/>
                <w:lang w:val="en-US" w:eastAsia="zh-CN"/>
              </w:rPr>
              <w:t xml:space="preserve"> Caching</w:t>
            </w:r>
          </w:p>
        </w:tc>
        <w:tc>
          <w:tcPr>
            <w:tcW w:w="7348" w:type="dxa"/>
          </w:tcPr>
          <w:p w14:paraId="301E763B">
            <w:pPr>
              <w:pStyle w:val="8"/>
              <w:spacing w:line="360" w:lineRule="auto"/>
              <w:ind w:right="58"/>
              <w:jc w:val="both"/>
              <w:rPr>
                <w:rFonts w:hint="default" w:ascii="Arial" w:hAnsi="Arial" w:cs="Arial"/>
                <w:sz w:val="22"/>
                <w:szCs w:val="22"/>
              </w:rPr>
            </w:pPr>
            <w:r>
              <w:rPr>
                <w:rFonts w:hint="default" w:ascii="Arial" w:hAnsi="Arial" w:cs="Arial"/>
                <w:sz w:val="22"/>
                <w:szCs w:val="22"/>
              </w:rPr>
              <w:t>A specialized algorithmic and storage strategy implemented in ProsePal. It divides long texts for individual summarization (Map), combines the results (Reduce), and caches them using MD5 hashes to prevent redundant API computation.</w:t>
            </w:r>
          </w:p>
        </w:tc>
      </w:tr>
      <w:tr w14:paraId="546DDE2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76F43CDE">
            <w:pPr>
              <w:pStyle w:val="8"/>
              <w:spacing w:line="360" w:lineRule="auto"/>
              <w:ind w:right="58"/>
              <w:jc w:val="both"/>
              <w:rPr>
                <w:rFonts w:hint="default" w:ascii="Arial" w:hAnsi="Arial" w:cs="Arial"/>
                <w:sz w:val="22"/>
                <w:szCs w:val="22"/>
              </w:rPr>
            </w:pPr>
            <w:r>
              <w:rPr>
                <w:rFonts w:hint="default" w:ascii="Arial" w:hAnsi="Arial" w:cs="Arial"/>
                <w:sz w:val="22"/>
                <w:szCs w:val="22"/>
              </w:rPr>
              <w:t>Collaborative Editing</w:t>
            </w:r>
          </w:p>
        </w:tc>
        <w:tc>
          <w:tcPr>
            <w:tcW w:w="7348" w:type="dxa"/>
          </w:tcPr>
          <w:p w14:paraId="12D01978">
            <w:pPr>
              <w:pStyle w:val="8"/>
              <w:spacing w:line="360" w:lineRule="auto"/>
              <w:ind w:right="58"/>
              <w:jc w:val="both"/>
              <w:rPr>
                <w:rFonts w:hint="default" w:ascii="Arial" w:hAnsi="Arial" w:cs="Arial"/>
                <w:sz w:val="22"/>
                <w:szCs w:val="22"/>
              </w:rPr>
            </w:pPr>
            <w:r>
              <w:rPr>
                <w:rFonts w:hint="default" w:ascii="Arial" w:hAnsi="Arial" w:cs="Arial"/>
                <w:sz w:val="22"/>
                <w:szCs w:val="22"/>
              </w:rPr>
              <w:t>The asynchronous workflow where multiple users (authors and editors) interact with the same manuscript via context-bound annotations and a centralized "Pending Revisions" loop.</w:t>
            </w:r>
          </w:p>
        </w:tc>
      </w:tr>
      <w:tr w14:paraId="757BBED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5" w:type="dxa"/>
          </w:tcPr>
          <w:p w14:paraId="2268254B">
            <w:pPr>
              <w:pStyle w:val="8"/>
              <w:spacing w:line="360" w:lineRule="auto"/>
              <w:ind w:right="58"/>
              <w:jc w:val="both"/>
              <w:rPr>
                <w:rFonts w:hint="default" w:ascii="Arial" w:hAnsi="Arial" w:cs="Arial"/>
                <w:sz w:val="22"/>
                <w:szCs w:val="22"/>
              </w:rPr>
            </w:pPr>
            <w:r>
              <w:rPr>
                <w:rFonts w:hint="default" w:ascii="Arial" w:hAnsi="Arial" w:cs="Arial"/>
                <w:sz w:val="22"/>
                <w:szCs w:val="22"/>
              </w:rPr>
              <w:t>World Bible (Lore Entry)</w:t>
            </w:r>
          </w:p>
        </w:tc>
        <w:tc>
          <w:tcPr>
            <w:tcW w:w="7348" w:type="dxa"/>
          </w:tcPr>
          <w:p w14:paraId="35860DFD">
            <w:pPr>
              <w:pStyle w:val="8"/>
              <w:spacing w:line="360" w:lineRule="auto"/>
              <w:ind w:right="58"/>
              <w:jc w:val="both"/>
              <w:rPr>
                <w:rFonts w:hint="default" w:ascii="Arial" w:hAnsi="Arial" w:cs="Arial"/>
                <w:sz w:val="22"/>
                <w:szCs w:val="22"/>
              </w:rPr>
            </w:pPr>
            <w:r>
              <w:rPr>
                <w:rFonts w:hint="default" w:ascii="Arial" w:hAnsi="Arial" w:cs="Arial"/>
                <w:sz w:val="22"/>
                <w:szCs w:val="22"/>
              </w:rPr>
              <w:t>A structured database feature within ProsePal used to meticulously track character profiles, settings, and fictional rules, acting as the foundational grounding truth for both the author and the RAG system.</w:t>
            </w:r>
          </w:p>
        </w:tc>
      </w:tr>
      <w:tr w14:paraId="0989704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c>
          <w:tcPr>
            <w:tcW w:w="1435" w:type="dxa"/>
          </w:tcPr>
          <w:p w14:paraId="6A756AC8">
            <w:pPr>
              <w:pStyle w:val="8"/>
              <w:spacing w:line="360" w:lineRule="auto"/>
              <w:ind w:right="58"/>
              <w:jc w:val="both"/>
              <w:rPr>
                <w:rFonts w:hint="default" w:ascii="Arial" w:hAnsi="Arial" w:cs="Arial"/>
                <w:sz w:val="22"/>
                <w:szCs w:val="22"/>
              </w:rPr>
            </w:pPr>
            <w:r>
              <w:rPr>
                <w:rFonts w:hint="default" w:ascii="Arial" w:hAnsi="Arial" w:cs="Arial"/>
                <w:sz w:val="22"/>
                <w:szCs w:val="22"/>
              </w:rPr>
              <w:t>Content Fingerprinting</w:t>
            </w:r>
          </w:p>
        </w:tc>
        <w:tc>
          <w:tcPr>
            <w:tcW w:w="7348" w:type="dxa"/>
          </w:tcPr>
          <w:p w14:paraId="405D815C">
            <w:pPr>
              <w:pStyle w:val="8"/>
              <w:spacing w:line="360" w:lineRule="auto"/>
              <w:ind w:right="58"/>
              <w:jc w:val="both"/>
              <w:rPr>
                <w:rFonts w:hint="default" w:ascii="Arial" w:hAnsi="Arial" w:cs="Arial"/>
                <w:sz w:val="22"/>
                <w:szCs w:val="22"/>
              </w:rPr>
            </w:pPr>
            <w:r>
              <w:rPr>
                <w:rFonts w:hint="default" w:ascii="Arial" w:hAnsi="Arial" w:cs="Arial"/>
                <w:sz w:val="22"/>
                <w:szCs w:val="22"/>
              </w:rPr>
              <w:t>A caching technique used in the project's backend where unique MD5 hashes are generated based on manuscript content to instantly verify if an AI timeline summary already exists.</w:t>
            </w:r>
          </w:p>
        </w:tc>
      </w:tr>
    </w:tbl>
    <w:p w14:paraId="34EABAF5">
      <w:pPr>
        <w:pStyle w:val="8"/>
        <w:spacing w:line="360" w:lineRule="auto"/>
        <w:ind w:right="58"/>
        <w:jc w:val="both"/>
        <w:rPr>
          <w:rFonts w:ascii="Arial" w:hAnsi="Arial" w:cs="Arial"/>
        </w:rPr>
      </w:pPr>
    </w:p>
    <w:p w14:paraId="3BEA7844">
      <w:pPr>
        <w:pStyle w:val="8"/>
        <w:spacing w:line="360" w:lineRule="auto"/>
        <w:jc w:val="both"/>
        <w:rPr>
          <w:rFonts w:ascii="Arial" w:hAnsi="Arial" w:cs="Arial"/>
        </w:rPr>
      </w:pPr>
    </w:p>
    <w:p w14:paraId="0B50844F">
      <w:pPr>
        <w:pStyle w:val="8"/>
        <w:spacing w:line="360" w:lineRule="auto"/>
        <w:jc w:val="both"/>
        <w:rPr>
          <w:rFonts w:ascii="Arial" w:hAnsi="Arial" w:cs="Arial"/>
        </w:rPr>
      </w:pPr>
    </w:p>
    <w:p w14:paraId="50D0DAFD">
      <w:pPr>
        <w:pStyle w:val="8"/>
        <w:spacing w:line="360" w:lineRule="auto"/>
        <w:ind w:right="58"/>
        <w:jc w:val="both"/>
        <w:rPr>
          <w:rFonts w:ascii="Arial" w:hAnsi="Arial" w:cs="Arial"/>
        </w:rPr>
        <w:sectPr>
          <w:headerReference r:id="rId5" w:type="default"/>
          <w:footerReference r:id="rId7" w:type="default"/>
          <w:headerReference r:id="rId6" w:type="even"/>
          <w:pgSz w:w="11910" w:h="16840"/>
          <w:pgMar w:top="1320" w:right="1417" w:bottom="1380" w:left="1700" w:header="879" w:footer="1198" w:gutter="0"/>
          <w:pgNumType w:fmt="upperRoman" w:start="1"/>
          <w:cols w:space="720" w:num="1"/>
        </w:sectPr>
      </w:pPr>
    </w:p>
    <w:p w14:paraId="776DFF43">
      <w:pPr>
        <w:pStyle w:val="2"/>
        <w:tabs>
          <w:tab w:val="left" w:pos="723"/>
        </w:tabs>
        <w:spacing w:before="155" w:line="360" w:lineRule="auto"/>
        <w:ind w:right="280"/>
        <w:rPr>
          <w:rFonts w:ascii="Arial" w:hAnsi="Arial" w:cs="Arial"/>
          <w:b w:val="0"/>
          <w:bCs w:val="0"/>
        </w:rPr>
      </w:pPr>
      <w:bookmarkStart w:id="13" w:name="_Toc17861"/>
      <w:bookmarkStart w:id="14" w:name="_Toc32092"/>
      <w:r>
        <w:rPr>
          <w:rFonts w:hint="eastAsia" w:ascii="Arial" w:hAnsi="Arial" w:cs="Arial" w:eastAsiaTheme="minorEastAsia"/>
          <w:b w:val="0"/>
          <w:bCs w:val="0"/>
          <w:spacing w:val="-10"/>
        </w:rPr>
        <w:t>T</w:t>
      </w:r>
      <w:r>
        <w:rPr>
          <w:rFonts w:ascii="Arial" w:hAnsi="Arial" w:cs="Arial" w:eastAsiaTheme="minorEastAsia"/>
          <w:b w:val="0"/>
          <w:bCs w:val="0"/>
          <w:spacing w:val="-10"/>
        </w:rPr>
        <w:t>able of Contents</w:t>
      </w:r>
      <w:bookmarkEnd w:id="13"/>
      <w:bookmarkEnd w:id="14"/>
    </w:p>
    <w:p w14:paraId="51E6A7FF">
      <w:pPr>
        <w:pStyle w:val="2"/>
        <w:spacing w:line="360" w:lineRule="auto"/>
        <w:rPr>
          <w:rFonts w:ascii="Arial" w:hAnsi="Arial" w:cs="Arial"/>
        </w:rPr>
        <w:sectPr>
          <w:headerReference r:id="rId8" w:type="default"/>
          <w:footerReference r:id="rId9" w:type="default"/>
          <w:pgSz w:w="11910" w:h="16840"/>
          <w:pgMar w:top="1320" w:right="1417" w:bottom="1178" w:left="1700" w:header="879" w:footer="1198" w:gutter="0"/>
          <w:pgNumType w:fmt="upperRoman" w:start="7"/>
          <w:cols w:space="720" w:num="1"/>
        </w:sectPr>
      </w:pPr>
    </w:p>
    <w:sdt>
      <w:sdtPr>
        <w:rPr>
          <w:rFonts w:ascii="宋体" w:hAnsi="宋体" w:eastAsia="宋体" w:cs="宋体"/>
          <w:sz w:val="21"/>
          <w:szCs w:val="22"/>
          <w:lang w:val="en-US" w:eastAsia="zh-CN" w:bidi="ar-SA"/>
        </w:rPr>
        <w:id w:val="147472456"/>
        <w15:color w:val="DBDBDB"/>
        <w:docPartObj>
          <w:docPartGallery w:val="Table of Contents"/>
          <w:docPartUnique/>
        </w:docPartObj>
      </w:sdtPr>
      <w:sdtEndPr>
        <w:rPr>
          <w:rFonts w:ascii="Arial" w:hAnsi="Arial" w:eastAsia="Times New Roman" w:cs="Arial"/>
          <w:sz w:val="24"/>
          <w:szCs w:val="24"/>
          <w:lang w:val="en-US" w:eastAsia="zh-CN" w:bidi="ar-SA"/>
        </w:rPr>
      </w:sdtEndPr>
      <w:sdtContent>
        <w:p w14:paraId="55037B4D">
          <w:pPr>
            <w:spacing w:before="0" w:beforeLines="0" w:after="0" w:afterLines="0" w:line="360" w:lineRule="auto"/>
            <w:ind w:left="0" w:leftChars="0" w:right="0" w:rightChars="0" w:firstLine="0" w:firstLineChars="0"/>
            <w:jc w:val="center"/>
          </w:pPr>
        </w:p>
        <w:p w14:paraId="1F9EFEAC">
          <w:pPr>
            <w:pStyle w:val="13"/>
            <w:tabs>
              <w:tab w:val="right" w:leader="dot" w:pos="8793"/>
            </w:tabs>
            <w:rPr>
              <w:rFonts w:hint="default" w:ascii="Arial" w:hAnsi="Arial" w:cs="Arial"/>
            </w:rPr>
          </w:pPr>
          <w:r>
            <w:fldChar w:fldCharType="begin"/>
          </w:r>
          <w:r>
            <w:instrText xml:space="preserve">TOC \o "1-4" \h \u </w:instrText>
          </w:r>
          <w:r>
            <w:fldChar w:fldCharType="separate"/>
          </w:r>
          <w:r>
            <w:rPr>
              <w:rFonts w:hint="default" w:ascii="Arial" w:hAnsi="Arial" w:cs="Arial"/>
            </w:rPr>
            <w:fldChar w:fldCharType="begin"/>
          </w:r>
          <w:r>
            <w:rPr>
              <w:rFonts w:hint="default" w:ascii="Arial" w:hAnsi="Arial" w:cs="Arial"/>
            </w:rPr>
            <w:instrText xml:space="preserve"> HYPERLINK \l _Toc11836 </w:instrText>
          </w:r>
          <w:r>
            <w:rPr>
              <w:rFonts w:hint="default" w:ascii="Arial" w:hAnsi="Arial" w:cs="Arial"/>
            </w:rPr>
            <w:fldChar w:fldCharType="separate"/>
          </w:r>
          <w:r>
            <w:rPr>
              <w:rFonts w:hint="default" w:ascii="Arial" w:hAnsi="Arial" w:cs="Arial"/>
            </w:rPr>
            <w:t>Declaration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_Toc11836 \h </w:instrText>
          </w:r>
          <w:r>
            <w:rPr>
              <w:rFonts w:hint="default" w:ascii="Arial" w:hAnsi="Arial" w:cs="Arial"/>
            </w:rPr>
            <w:fldChar w:fldCharType="separate"/>
          </w:r>
          <w:r>
            <w:rPr>
              <w:rFonts w:hint="default" w:ascii="Arial" w:hAnsi="Arial" w:cs="Arial"/>
            </w:rPr>
            <w:t>I</w:t>
          </w:r>
          <w:r>
            <w:rPr>
              <w:rFonts w:hint="default" w:ascii="Arial" w:hAnsi="Arial" w:cs="Arial"/>
            </w:rPr>
            <w:fldChar w:fldCharType="end"/>
          </w:r>
          <w:r>
            <w:rPr>
              <w:rFonts w:hint="default" w:ascii="Arial" w:hAnsi="Arial" w:cs="Arial"/>
            </w:rPr>
            <w:fldChar w:fldCharType="end"/>
          </w:r>
        </w:p>
        <w:p w14:paraId="3EA06943">
          <w:pPr>
            <w:pStyle w:val="13"/>
            <w:tabs>
              <w:tab w:val="right" w:leader="dot" w:pos="8793"/>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_Toc20591 </w:instrText>
          </w:r>
          <w:r>
            <w:rPr>
              <w:rFonts w:hint="default" w:ascii="Arial" w:hAnsi="Arial" w:cs="Arial"/>
            </w:rPr>
            <w:fldChar w:fldCharType="separate"/>
          </w:r>
          <w:r>
            <w:rPr>
              <w:rFonts w:hint="default" w:ascii="Arial" w:hAnsi="Arial" w:cs="Arial"/>
            </w:rPr>
            <w:t>Student Conduct Regulations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_Toc20591 \h </w:instrText>
          </w:r>
          <w:r>
            <w:rPr>
              <w:rFonts w:hint="default" w:ascii="Arial" w:hAnsi="Arial" w:cs="Arial"/>
            </w:rPr>
            <w:fldChar w:fldCharType="separate"/>
          </w:r>
          <w:r>
            <w:rPr>
              <w:rFonts w:hint="default" w:ascii="Arial" w:hAnsi="Arial" w:cs="Arial"/>
            </w:rPr>
            <w:t>II</w:t>
          </w:r>
          <w:r>
            <w:rPr>
              <w:rFonts w:hint="default" w:ascii="Arial" w:hAnsi="Arial" w:cs="Arial"/>
            </w:rPr>
            <w:fldChar w:fldCharType="end"/>
          </w:r>
          <w:r>
            <w:rPr>
              <w:rFonts w:hint="default" w:ascii="Arial" w:hAnsi="Arial" w:cs="Arial"/>
            </w:rPr>
            <w:fldChar w:fldCharType="end"/>
          </w:r>
        </w:p>
        <w:p w14:paraId="44C01660">
          <w:pPr>
            <w:pStyle w:val="13"/>
            <w:tabs>
              <w:tab w:val="right" w:leader="dot" w:pos="8793"/>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_Toc9863 </w:instrText>
          </w:r>
          <w:r>
            <w:rPr>
              <w:rFonts w:hint="default" w:ascii="Arial" w:hAnsi="Arial" w:cs="Arial"/>
            </w:rPr>
            <w:fldChar w:fldCharType="separate"/>
          </w:r>
          <w:r>
            <w:rPr>
              <w:rFonts w:hint="default" w:ascii="Arial" w:hAnsi="Arial" w:cs="Arial"/>
            </w:rPr>
            <w:t>Acknowledgement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_Toc9863 \h </w:instrText>
          </w:r>
          <w:r>
            <w:rPr>
              <w:rFonts w:hint="default" w:ascii="Arial" w:hAnsi="Arial" w:cs="Arial"/>
            </w:rPr>
            <w:fldChar w:fldCharType="separate"/>
          </w:r>
          <w:r>
            <w:rPr>
              <w:rFonts w:hint="default" w:ascii="Arial" w:hAnsi="Arial" w:cs="Arial"/>
            </w:rPr>
            <w:t>IV</w:t>
          </w:r>
          <w:r>
            <w:rPr>
              <w:rFonts w:hint="default" w:ascii="Arial" w:hAnsi="Arial" w:cs="Arial"/>
            </w:rPr>
            <w:fldChar w:fldCharType="end"/>
          </w:r>
          <w:r>
            <w:rPr>
              <w:rFonts w:hint="default" w:ascii="Arial" w:hAnsi="Arial" w:cs="Arial"/>
            </w:rPr>
            <w:fldChar w:fldCharType="end"/>
          </w:r>
        </w:p>
        <w:p w14:paraId="487DEB18">
          <w:pPr>
            <w:pStyle w:val="13"/>
            <w:tabs>
              <w:tab w:val="right" w:leader="dot" w:pos="8793"/>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_Toc28568 </w:instrText>
          </w:r>
          <w:r>
            <w:rPr>
              <w:rFonts w:hint="default" w:ascii="Arial" w:hAnsi="Arial" w:cs="Arial"/>
            </w:rPr>
            <w:fldChar w:fldCharType="separate"/>
          </w:r>
          <w:r>
            <w:rPr>
              <w:rFonts w:hint="default" w:ascii="Arial" w:hAnsi="Arial" w:cs="Arial"/>
            </w:rPr>
            <w:t>Abstract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_Toc28568 \h </w:instrText>
          </w:r>
          <w:r>
            <w:rPr>
              <w:rFonts w:hint="default" w:ascii="Arial" w:hAnsi="Arial" w:cs="Arial"/>
            </w:rPr>
            <w:fldChar w:fldCharType="separate"/>
          </w:r>
          <w:r>
            <w:rPr>
              <w:rFonts w:hint="default" w:ascii="Arial" w:hAnsi="Arial" w:cs="Arial"/>
            </w:rPr>
            <w:t>V</w:t>
          </w:r>
          <w:r>
            <w:rPr>
              <w:rFonts w:hint="default" w:ascii="Arial" w:hAnsi="Arial" w:cs="Arial"/>
            </w:rPr>
            <w:fldChar w:fldCharType="end"/>
          </w:r>
          <w:r>
            <w:rPr>
              <w:rFonts w:hint="default" w:ascii="Arial" w:hAnsi="Arial" w:cs="Arial"/>
            </w:rPr>
            <w:fldChar w:fldCharType="end"/>
          </w:r>
        </w:p>
        <w:p w14:paraId="3B1535D4">
          <w:pPr>
            <w:pStyle w:val="13"/>
            <w:tabs>
              <w:tab w:val="right" w:leader="dot" w:pos="8793"/>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_Toc28165 </w:instrText>
          </w:r>
          <w:r>
            <w:rPr>
              <w:rFonts w:hint="default" w:ascii="Arial" w:hAnsi="Arial" w:cs="Arial"/>
            </w:rPr>
            <w:fldChar w:fldCharType="separate"/>
          </w:r>
          <w:r>
            <w:rPr>
              <w:rFonts w:hint="default" w:ascii="Arial" w:hAnsi="Arial" w:cs="Arial"/>
            </w:rPr>
            <w:t>Abbreviations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_Toc28165 \h </w:instrText>
          </w:r>
          <w:r>
            <w:rPr>
              <w:rFonts w:hint="default" w:ascii="Arial" w:hAnsi="Arial" w:cs="Arial"/>
            </w:rPr>
            <w:fldChar w:fldCharType="separate"/>
          </w:r>
          <w:r>
            <w:rPr>
              <w:rFonts w:hint="default" w:ascii="Arial" w:hAnsi="Arial" w:cs="Arial"/>
            </w:rPr>
            <w:t>VI</w:t>
          </w:r>
          <w:r>
            <w:rPr>
              <w:rFonts w:hint="default" w:ascii="Arial" w:hAnsi="Arial" w:cs="Arial"/>
            </w:rPr>
            <w:fldChar w:fldCharType="end"/>
          </w:r>
          <w:r>
            <w:rPr>
              <w:rFonts w:hint="default" w:ascii="Arial" w:hAnsi="Arial" w:cs="Arial"/>
            </w:rPr>
            <w:fldChar w:fldCharType="end"/>
          </w:r>
        </w:p>
        <w:p w14:paraId="65505B7E">
          <w:pPr>
            <w:pStyle w:val="13"/>
            <w:tabs>
              <w:tab w:val="right" w:leader="dot" w:pos="8793"/>
            </w:tabs>
          </w:pPr>
          <w:r>
            <w:rPr>
              <w:rFonts w:hint="default" w:ascii="Arial" w:hAnsi="Arial" w:cs="Arial"/>
            </w:rPr>
            <w:fldChar w:fldCharType="begin"/>
          </w:r>
          <w:r>
            <w:rPr>
              <w:rFonts w:hint="default" w:ascii="Arial" w:hAnsi="Arial" w:cs="Arial"/>
            </w:rPr>
            <w:instrText xml:space="preserve"> HYPERLINK \l _Toc29394 </w:instrText>
          </w:r>
          <w:r>
            <w:rPr>
              <w:rFonts w:hint="default" w:ascii="Arial" w:hAnsi="Arial" w:cs="Arial"/>
            </w:rPr>
            <w:fldChar w:fldCharType="separate"/>
          </w:r>
          <w:r>
            <w:rPr>
              <w:rFonts w:hint="default" w:ascii="Arial" w:hAnsi="Arial" w:cs="Arial"/>
            </w:rPr>
            <w:t>Glossary</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_Toc29394 \h </w:instrText>
          </w:r>
          <w:r>
            <w:rPr>
              <w:rFonts w:hint="default" w:ascii="Arial" w:hAnsi="Arial" w:cs="Arial"/>
            </w:rPr>
            <w:fldChar w:fldCharType="separate"/>
          </w:r>
          <w:r>
            <w:rPr>
              <w:rFonts w:hint="default" w:ascii="Arial" w:hAnsi="Arial" w:cs="Arial"/>
            </w:rPr>
            <w:t>VII</w:t>
          </w:r>
          <w:r>
            <w:rPr>
              <w:rFonts w:hint="default" w:ascii="Arial" w:hAnsi="Arial" w:cs="Arial"/>
            </w:rPr>
            <w:fldChar w:fldCharType="end"/>
          </w:r>
          <w:r>
            <w:rPr>
              <w:rFonts w:hint="default" w:ascii="Arial" w:hAnsi="Arial" w:cs="Arial"/>
            </w:rPr>
            <w:fldChar w:fldCharType="end"/>
          </w:r>
        </w:p>
        <w:p w14:paraId="44A7DB75">
          <w:pPr>
            <w:pStyle w:val="13"/>
            <w:tabs>
              <w:tab w:val="right" w:leader="dot" w:pos="8793"/>
            </w:tabs>
          </w:pPr>
          <w:r>
            <w:fldChar w:fldCharType="begin"/>
          </w:r>
          <w:r>
            <w:instrText xml:space="preserve"> HYPERLINK \l _Toc32092 </w:instrText>
          </w:r>
          <w:r>
            <w:fldChar w:fldCharType="separate"/>
          </w:r>
          <w:r>
            <w:rPr>
              <w:rFonts w:hint="eastAsia" w:ascii="Arial" w:hAnsi="Arial" w:cs="Arial" w:eastAsiaTheme="minorEastAsia"/>
              <w:bCs w:val="0"/>
              <w:spacing w:val="-10"/>
            </w:rPr>
            <w:t>T</w:t>
          </w:r>
          <w:r>
            <w:rPr>
              <w:rFonts w:ascii="Arial" w:hAnsi="Arial" w:cs="Arial" w:eastAsiaTheme="minorEastAsia"/>
              <w:bCs w:val="0"/>
              <w:spacing w:val="-10"/>
            </w:rPr>
            <w:t>able of Contents</w:t>
          </w:r>
          <w:r>
            <w:tab/>
          </w:r>
          <w:r>
            <w:fldChar w:fldCharType="begin"/>
          </w:r>
          <w:r>
            <w:instrText xml:space="preserve"> PAGEREF _Toc32092 \h </w:instrText>
          </w:r>
          <w:r>
            <w:fldChar w:fldCharType="separate"/>
          </w:r>
          <w:r>
            <w:t>VII</w:t>
          </w:r>
          <w:r>
            <w:fldChar w:fldCharType="end"/>
          </w:r>
          <w:r>
            <w:fldChar w:fldCharType="end"/>
          </w:r>
        </w:p>
        <w:p w14:paraId="0DE3A272">
          <w:pPr>
            <w:pStyle w:val="13"/>
            <w:tabs>
              <w:tab w:val="right" w:leader="dot" w:pos="8793"/>
            </w:tabs>
          </w:pPr>
          <w:r>
            <w:fldChar w:fldCharType="begin"/>
          </w:r>
          <w:r>
            <w:instrText xml:space="preserve"> HYPERLINK \l _Toc1880 </w:instrText>
          </w:r>
          <w:r>
            <w:fldChar w:fldCharType="separate"/>
          </w:r>
          <w:r>
            <w:rPr>
              <w:rFonts w:ascii="Arial" w:hAnsi="Arial" w:cs="Arial"/>
              <w:spacing w:val="-1"/>
            </w:rPr>
            <w:t>Chapter 1. Introduction</w:t>
          </w:r>
          <w:r>
            <w:tab/>
          </w:r>
          <w:r>
            <w:fldChar w:fldCharType="begin"/>
          </w:r>
          <w:r>
            <w:instrText xml:space="preserve"> PAGEREF _Toc1880 \h </w:instrText>
          </w:r>
          <w:r>
            <w:fldChar w:fldCharType="separate"/>
          </w:r>
          <w:r>
            <w:t>7</w:t>
          </w:r>
          <w:r>
            <w:fldChar w:fldCharType="end"/>
          </w:r>
          <w:r>
            <w:fldChar w:fldCharType="end"/>
          </w:r>
        </w:p>
        <w:p w14:paraId="7C160FAF">
          <w:pPr>
            <w:pStyle w:val="15"/>
            <w:tabs>
              <w:tab w:val="right" w:leader="dot" w:pos="8793"/>
            </w:tabs>
          </w:pPr>
          <w:r>
            <w:fldChar w:fldCharType="begin"/>
          </w:r>
          <w:r>
            <w:instrText xml:space="preserve"> HYPERLINK \l _Toc20299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1.1 </w:t>
          </w:r>
          <w:r>
            <w:rPr>
              <w:rFonts w:ascii="Arial" w:hAnsi="Arial" w:cs="Arial"/>
              <w:spacing w:val="-1"/>
            </w:rPr>
            <w:t>Background of Study</w:t>
          </w:r>
          <w:r>
            <w:tab/>
          </w:r>
          <w:r>
            <w:fldChar w:fldCharType="begin"/>
          </w:r>
          <w:r>
            <w:instrText xml:space="preserve"> PAGEREF _Toc20299 \h </w:instrText>
          </w:r>
          <w:r>
            <w:fldChar w:fldCharType="separate"/>
          </w:r>
          <w:r>
            <w:t>7</w:t>
          </w:r>
          <w:r>
            <w:fldChar w:fldCharType="end"/>
          </w:r>
          <w:r>
            <w:fldChar w:fldCharType="end"/>
          </w:r>
        </w:p>
        <w:p w14:paraId="65C5E5C5">
          <w:pPr>
            <w:pStyle w:val="15"/>
            <w:tabs>
              <w:tab w:val="right" w:leader="dot" w:pos="8793"/>
            </w:tabs>
          </w:pPr>
          <w:r>
            <w:fldChar w:fldCharType="begin"/>
          </w:r>
          <w:r>
            <w:instrText xml:space="preserve"> HYPERLINK \l _Toc23986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1.2 </w:t>
          </w:r>
          <w:r>
            <w:rPr>
              <w:rFonts w:ascii="Arial" w:hAnsi="Arial" w:cs="Arial"/>
              <w:spacing w:val="-1"/>
            </w:rPr>
            <w:t>Project Aim</w:t>
          </w:r>
          <w:r>
            <w:tab/>
          </w:r>
          <w:r>
            <w:fldChar w:fldCharType="begin"/>
          </w:r>
          <w:r>
            <w:instrText xml:space="preserve"> PAGEREF _Toc23986 \h </w:instrText>
          </w:r>
          <w:r>
            <w:fldChar w:fldCharType="separate"/>
          </w:r>
          <w:r>
            <w:t>2</w:t>
          </w:r>
          <w:r>
            <w:fldChar w:fldCharType="end"/>
          </w:r>
          <w:r>
            <w:fldChar w:fldCharType="end"/>
          </w:r>
        </w:p>
        <w:p w14:paraId="4D4A9439">
          <w:pPr>
            <w:pStyle w:val="15"/>
            <w:tabs>
              <w:tab w:val="right" w:leader="dot" w:pos="8793"/>
            </w:tabs>
          </w:pPr>
          <w:r>
            <w:fldChar w:fldCharType="begin"/>
          </w:r>
          <w:r>
            <w:instrText xml:space="preserve"> HYPERLINK \l _Toc30700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1.3 </w:t>
          </w:r>
          <w:r>
            <w:rPr>
              <w:rFonts w:ascii="Arial" w:hAnsi="Arial" w:cs="Arial"/>
              <w:spacing w:val="-2"/>
            </w:rPr>
            <w:t>Project Objectives</w:t>
          </w:r>
          <w:r>
            <w:tab/>
          </w:r>
          <w:r>
            <w:fldChar w:fldCharType="begin"/>
          </w:r>
          <w:r>
            <w:instrText xml:space="preserve"> PAGEREF _Toc30700 \h </w:instrText>
          </w:r>
          <w:r>
            <w:fldChar w:fldCharType="separate"/>
          </w:r>
          <w:r>
            <w:t>2</w:t>
          </w:r>
          <w:r>
            <w:fldChar w:fldCharType="end"/>
          </w:r>
          <w:r>
            <w:fldChar w:fldCharType="end"/>
          </w:r>
        </w:p>
        <w:p w14:paraId="5EC735D3">
          <w:pPr>
            <w:pStyle w:val="15"/>
            <w:tabs>
              <w:tab w:val="right" w:leader="dot" w:pos="8793"/>
            </w:tabs>
          </w:pPr>
          <w:r>
            <w:fldChar w:fldCharType="begin"/>
          </w:r>
          <w:r>
            <w:instrText xml:space="preserve"> HYPERLINK \l _Toc12384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1.4 </w:t>
          </w:r>
          <w:r>
            <w:rPr>
              <w:rFonts w:ascii="Arial" w:hAnsi="Arial" w:cs="Arial"/>
              <w:spacing w:val="-1"/>
            </w:rPr>
            <w:t>Project Overview</w:t>
          </w:r>
          <w:r>
            <w:tab/>
          </w:r>
          <w:r>
            <w:fldChar w:fldCharType="begin"/>
          </w:r>
          <w:r>
            <w:instrText xml:space="preserve"> PAGEREF _Toc12384 \h </w:instrText>
          </w:r>
          <w:r>
            <w:fldChar w:fldCharType="separate"/>
          </w:r>
          <w:r>
            <w:t>3</w:t>
          </w:r>
          <w:r>
            <w:fldChar w:fldCharType="end"/>
          </w:r>
          <w:r>
            <w:fldChar w:fldCharType="end"/>
          </w:r>
        </w:p>
        <w:p w14:paraId="1E51D4AC">
          <w:pPr>
            <w:pStyle w:val="10"/>
            <w:tabs>
              <w:tab w:val="right" w:leader="dot" w:pos="8793"/>
            </w:tabs>
          </w:pPr>
          <w:r>
            <w:fldChar w:fldCharType="begin"/>
          </w:r>
          <w:r>
            <w:instrText xml:space="preserve"> HYPERLINK \l _Toc11084 </w:instrText>
          </w:r>
          <w:r>
            <w:fldChar w:fldCharType="separate"/>
          </w:r>
          <w:r>
            <w:rPr>
              <w:rFonts w:hint="default" w:ascii="Times New Roman" w:hAnsi="Times New Roman" w:eastAsia="Microsoft JhengHei" w:cs="Times New Roman"/>
              <w:bCs w:val="0"/>
              <w:spacing w:val="-1"/>
              <w:szCs w:val="28"/>
              <w:lang w:val="en-US" w:eastAsia="zh-CN" w:bidi="ar-SA"/>
            </w:rPr>
            <w:t>1.4.1</w:t>
          </w:r>
          <w:r>
            <w:rPr>
              <w:rFonts w:ascii="Arial" w:hAnsi="Arial" w:cs="Arial"/>
              <w:bCs/>
            </w:rPr>
            <w:t xml:space="preserve"> Scope</w:t>
          </w:r>
          <w:r>
            <w:tab/>
          </w:r>
          <w:r>
            <w:fldChar w:fldCharType="begin"/>
          </w:r>
          <w:r>
            <w:instrText xml:space="preserve"> PAGEREF _Toc11084 \h </w:instrText>
          </w:r>
          <w:r>
            <w:fldChar w:fldCharType="separate"/>
          </w:r>
          <w:r>
            <w:t>3</w:t>
          </w:r>
          <w:r>
            <w:fldChar w:fldCharType="end"/>
          </w:r>
          <w:r>
            <w:fldChar w:fldCharType="end"/>
          </w:r>
        </w:p>
        <w:p w14:paraId="4DF035C2">
          <w:pPr>
            <w:pStyle w:val="10"/>
            <w:tabs>
              <w:tab w:val="right" w:leader="dot" w:pos="8793"/>
            </w:tabs>
          </w:pPr>
          <w:r>
            <w:fldChar w:fldCharType="begin"/>
          </w:r>
          <w:r>
            <w:instrText xml:space="preserve"> HYPERLINK \l _Toc24737 </w:instrText>
          </w:r>
          <w:r>
            <w:fldChar w:fldCharType="separate"/>
          </w:r>
          <w:r>
            <w:rPr>
              <w:rFonts w:hint="default" w:ascii="Times New Roman" w:hAnsi="Times New Roman" w:eastAsia="Microsoft JhengHei" w:cs="Times New Roman"/>
              <w:bCs w:val="0"/>
              <w:spacing w:val="-1"/>
              <w:szCs w:val="28"/>
              <w:lang w:val="en-US" w:eastAsia="zh-CN" w:bidi="ar-SA"/>
            </w:rPr>
            <w:t>1.4.2</w:t>
          </w:r>
          <w:r>
            <w:rPr>
              <w:rFonts w:ascii="Arial" w:hAnsi="Arial" w:cs="Arial"/>
              <w:bCs/>
            </w:rPr>
            <w:t xml:space="preserve"> Audience</w:t>
          </w:r>
          <w:r>
            <w:tab/>
          </w:r>
          <w:r>
            <w:fldChar w:fldCharType="begin"/>
          </w:r>
          <w:r>
            <w:instrText xml:space="preserve"> PAGEREF _Toc24737 \h </w:instrText>
          </w:r>
          <w:r>
            <w:fldChar w:fldCharType="separate"/>
          </w:r>
          <w:r>
            <w:t>5</w:t>
          </w:r>
          <w:r>
            <w:fldChar w:fldCharType="end"/>
          </w:r>
          <w:r>
            <w:fldChar w:fldCharType="end"/>
          </w:r>
        </w:p>
        <w:p w14:paraId="6D3E6A26">
          <w:pPr>
            <w:pStyle w:val="15"/>
            <w:tabs>
              <w:tab w:val="right" w:leader="dot" w:pos="8793"/>
            </w:tabs>
          </w:pPr>
          <w:r>
            <w:fldChar w:fldCharType="begin"/>
          </w:r>
          <w:r>
            <w:instrText xml:space="preserve"> HYPERLINK \l _Toc21898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1.5 </w:t>
          </w:r>
          <w:r>
            <w:rPr>
              <w:rFonts w:ascii="Arial" w:hAnsi="Arial" w:cs="Arial"/>
              <w:spacing w:val="-1"/>
            </w:rPr>
            <w:t>Structure of the Project Report</w:t>
          </w:r>
          <w:r>
            <w:tab/>
          </w:r>
          <w:r>
            <w:fldChar w:fldCharType="begin"/>
          </w:r>
          <w:r>
            <w:instrText xml:space="preserve"> PAGEREF _Toc21898 \h </w:instrText>
          </w:r>
          <w:r>
            <w:fldChar w:fldCharType="separate"/>
          </w:r>
          <w:r>
            <w:t>5</w:t>
          </w:r>
          <w:r>
            <w:fldChar w:fldCharType="end"/>
          </w:r>
          <w:r>
            <w:fldChar w:fldCharType="end"/>
          </w:r>
        </w:p>
        <w:p w14:paraId="5016BDE4">
          <w:pPr>
            <w:pStyle w:val="13"/>
            <w:tabs>
              <w:tab w:val="right" w:leader="dot" w:pos="8793"/>
            </w:tabs>
          </w:pPr>
          <w:r>
            <w:fldChar w:fldCharType="begin"/>
          </w:r>
          <w:r>
            <w:instrText xml:space="preserve"> HYPERLINK \l _Toc25223 </w:instrText>
          </w:r>
          <w:r>
            <w:fldChar w:fldCharType="separate"/>
          </w:r>
          <w:r>
            <w:rPr>
              <w:rFonts w:ascii="Arial" w:hAnsi="Arial" w:cs="Arial"/>
              <w:spacing w:val="-1"/>
            </w:rPr>
            <w:t>Chapter 2. Background Review</w:t>
          </w:r>
          <w:r>
            <w:tab/>
          </w:r>
          <w:r>
            <w:fldChar w:fldCharType="begin"/>
          </w:r>
          <w:r>
            <w:instrText xml:space="preserve"> PAGEREF _Toc25223 \h </w:instrText>
          </w:r>
          <w:r>
            <w:fldChar w:fldCharType="separate"/>
          </w:r>
          <w:r>
            <w:t>7</w:t>
          </w:r>
          <w:r>
            <w:fldChar w:fldCharType="end"/>
          </w:r>
          <w:r>
            <w:fldChar w:fldCharType="end"/>
          </w:r>
        </w:p>
        <w:p w14:paraId="69FE6D26">
          <w:pPr>
            <w:pStyle w:val="15"/>
            <w:tabs>
              <w:tab w:val="right" w:leader="dot" w:pos="8793"/>
            </w:tabs>
          </w:pPr>
          <w:r>
            <w:fldChar w:fldCharType="begin"/>
          </w:r>
          <w:r>
            <w:instrText xml:space="preserve"> HYPERLINK \l _Toc14613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2.1 </w:t>
          </w:r>
          <w:r>
            <w:rPr>
              <w:rFonts w:ascii="Arial" w:hAnsi="Arial" w:cs="Arial"/>
            </w:rPr>
            <w:t>Fundamental Description of Software</w:t>
          </w:r>
          <w:r>
            <w:tab/>
          </w:r>
          <w:r>
            <w:fldChar w:fldCharType="begin"/>
          </w:r>
          <w:r>
            <w:instrText xml:space="preserve"> PAGEREF _Toc14613 \h </w:instrText>
          </w:r>
          <w:r>
            <w:fldChar w:fldCharType="separate"/>
          </w:r>
          <w:r>
            <w:t>7</w:t>
          </w:r>
          <w:r>
            <w:fldChar w:fldCharType="end"/>
          </w:r>
          <w:r>
            <w:fldChar w:fldCharType="end"/>
          </w:r>
        </w:p>
        <w:p w14:paraId="13FF8793">
          <w:pPr>
            <w:pStyle w:val="15"/>
            <w:tabs>
              <w:tab w:val="right" w:leader="dot" w:pos="8793"/>
            </w:tabs>
          </w:pPr>
          <w:r>
            <w:fldChar w:fldCharType="begin"/>
          </w:r>
          <w:r>
            <w:instrText xml:space="preserve"> HYPERLINK \l _Toc15049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2.2 </w:t>
          </w:r>
          <w:r>
            <w:rPr>
              <w:rFonts w:ascii="Arial" w:hAnsi="Arial" w:cs="Arial"/>
            </w:rPr>
            <w:t>Background Review</w:t>
          </w:r>
          <w:r>
            <w:tab/>
          </w:r>
          <w:r>
            <w:fldChar w:fldCharType="begin"/>
          </w:r>
          <w:r>
            <w:instrText xml:space="preserve"> PAGEREF _Toc15049 \h </w:instrText>
          </w:r>
          <w:r>
            <w:fldChar w:fldCharType="separate"/>
          </w:r>
          <w:r>
            <w:t>8</w:t>
          </w:r>
          <w:r>
            <w:fldChar w:fldCharType="end"/>
          </w:r>
          <w:r>
            <w:fldChar w:fldCharType="end"/>
          </w:r>
        </w:p>
        <w:p w14:paraId="25BF05A6">
          <w:pPr>
            <w:pStyle w:val="14"/>
            <w:tabs>
              <w:tab w:val="right" w:leader="dot" w:pos="8793"/>
            </w:tabs>
          </w:pPr>
          <w:r>
            <w:fldChar w:fldCharType="begin"/>
          </w:r>
          <w:r>
            <w:instrText xml:space="preserve"> HYPERLINK \l _Toc27593 </w:instrText>
          </w:r>
          <w:r>
            <w:fldChar w:fldCharType="separate"/>
          </w:r>
          <w:r>
            <w:rPr>
              <w:rFonts w:hint="default" w:ascii="Times New Roman" w:hAnsi="Times New Roman" w:eastAsia="Times New Roman" w:cs="Times New Roman"/>
              <w:bCs/>
              <w:i w:val="0"/>
              <w:iCs w:val="0"/>
              <w:spacing w:val="-1"/>
              <w:w w:val="99"/>
              <w:szCs w:val="28"/>
              <w:lang w:val="en-US" w:eastAsia="zh-CN" w:bidi="ar-SA"/>
            </w:rPr>
            <w:t xml:space="preserve">2.2.1 </w:t>
          </w:r>
          <w:r>
            <w:rPr>
              <w:rFonts w:ascii="Arial" w:hAnsi="Arial" w:cs="Arial"/>
              <w:bCs/>
            </w:rPr>
            <w:t>Comparative Analysis of Software Features</w:t>
          </w:r>
          <w:r>
            <w:tab/>
          </w:r>
          <w:r>
            <w:fldChar w:fldCharType="begin"/>
          </w:r>
          <w:r>
            <w:instrText xml:space="preserve"> PAGEREF _Toc27593 \h </w:instrText>
          </w:r>
          <w:r>
            <w:fldChar w:fldCharType="separate"/>
          </w:r>
          <w:r>
            <w:t>8</w:t>
          </w:r>
          <w:r>
            <w:fldChar w:fldCharType="end"/>
          </w:r>
          <w:r>
            <w:fldChar w:fldCharType="end"/>
          </w:r>
        </w:p>
        <w:p w14:paraId="041A684B">
          <w:pPr>
            <w:pStyle w:val="15"/>
            <w:tabs>
              <w:tab w:val="right" w:leader="dot" w:pos="8793"/>
            </w:tabs>
          </w:pPr>
          <w:r>
            <w:fldChar w:fldCharType="begin"/>
          </w:r>
          <w:r>
            <w:instrText xml:space="preserve"> HYPERLINK \l _Toc9187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2.3 </w:t>
          </w:r>
          <w:r>
            <w:rPr>
              <w:rFonts w:ascii="Arial" w:hAnsi="Arial" w:cs="Arial"/>
              <w:spacing w:val="-2"/>
            </w:rPr>
            <w:t>Limitations of Existing Works</w:t>
          </w:r>
          <w:r>
            <w:tab/>
          </w:r>
          <w:r>
            <w:fldChar w:fldCharType="begin"/>
          </w:r>
          <w:r>
            <w:instrText xml:space="preserve"> PAGEREF _Toc9187 \h </w:instrText>
          </w:r>
          <w:r>
            <w:fldChar w:fldCharType="separate"/>
          </w:r>
          <w:r>
            <w:t>8</w:t>
          </w:r>
          <w:r>
            <w:fldChar w:fldCharType="end"/>
          </w:r>
          <w:r>
            <w:fldChar w:fldCharType="end"/>
          </w:r>
        </w:p>
        <w:p w14:paraId="0E6E88EB">
          <w:pPr>
            <w:pStyle w:val="15"/>
            <w:tabs>
              <w:tab w:val="right" w:leader="dot" w:pos="8793"/>
            </w:tabs>
          </w:pPr>
          <w:r>
            <w:fldChar w:fldCharType="begin"/>
          </w:r>
          <w:r>
            <w:instrText xml:space="preserve"> HYPERLINK \l _Toc4596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2.4 </w:t>
          </w:r>
          <w:r>
            <w:rPr>
              <w:rFonts w:ascii="Arial" w:hAnsi="Arial" w:cs="Arial"/>
              <w:spacing w:val="-3"/>
            </w:rPr>
            <w:t>Summary</w:t>
          </w:r>
          <w:r>
            <w:tab/>
          </w:r>
          <w:r>
            <w:fldChar w:fldCharType="begin"/>
          </w:r>
          <w:r>
            <w:instrText xml:space="preserve"> PAGEREF _Toc4596 \h </w:instrText>
          </w:r>
          <w:r>
            <w:fldChar w:fldCharType="separate"/>
          </w:r>
          <w:r>
            <w:t>9</w:t>
          </w:r>
          <w:r>
            <w:fldChar w:fldCharType="end"/>
          </w:r>
          <w:r>
            <w:fldChar w:fldCharType="end"/>
          </w:r>
        </w:p>
        <w:p w14:paraId="1BE1B2A0">
          <w:pPr>
            <w:pStyle w:val="13"/>
            <w:tabs>
              <w:tab w:val="right" w:leader="dot" w:pos="8793"/>
            </w:tabs>
          </w:pPr>
          <w:r>
            <w:fldChar w:fldCharType="begin"/>
          </w:r>
          <w:r>
            <w:instrText xml:space="preserve"> HYPERLINK \l _Toc23949 </w:instrText>
          </w:r>
          <w:r>
            <w:fldChar w:fldCharType="separate"/>
          </w:r>
          <w:r>
            <w:rPr>
              <w:rFonts w:ascii="Arial" w:hAnsi="Arial" w:cs="Arial"/>
              <w:spacing w:val="-1"/>
            </w:rPr>
            <w:t>Chapter 3. Methodology</w:t>
          </w:r>
          <w:r>
            <w:tab/>
          </w:r>
          <w:r>
            <w:fldChar w:fldCharType="begin"/>
          </w:r>
          <w:r>
            <w:instrText xml:space="preserve"> PAGEREF _Toc23949 \h </w:instrText>
          </w:r>
          <w:r>
            <w:fldChar w:fldCharType="separate"/>
          </w:r>
          <w:r>
            <w:t>10</w:t>
          </w:r>
          <w:r>
            <w:fldChar w:fldCharType="end"/>
          </w:r>
          <w:r>
            <w:fldChar w:fldCharType="end"/>
          </w:r>
        </w:p>
        <w:p w14:paraId="6CBB2957">
          <w:pPr>
            <w:pStyle w:val="15"/>
            <w:tabs>
              <w:tab w:val="right" w:leader="dot" w:pos="8793"/>
            </w:tabs>
          </w:pPr>
          <w:r>
            <w:fldChar w:fldCharType="begin"/>
          </w:r>
          <w:r>
            <w:instrText xml:space="preserve"> HYPERLINK \l _Toc28305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3.1 </w:t>
          </w:r>
          <w:r>
            <w:rPr>
              <w:rFonts w:ascii="Arial" w:hAnsi="Arial" w:cs="Arial"/>
              <w:spacing w:val="-1"/>
            </w:rPr>
            <w:t>Problem Statement</w:t>
          </w:r>
          <w:r>
            <w:tab/>
          </w:r>
          <w:r>
            <w:fldChar w:fldCharType="begin"/>
          </w:r>
          <w:r>
            <w:instrText xml:space="preserve"> PAGEREF _Toc28305 \h </w:instrText>
          </w:r>
          <w:r>
            <w:fldChar w:fldCharType="separate"/>
          </w:r>
          <w:r>
            <w:t>10</w:t>
          </w:r>
          <w:r>
            <w:fldChar w:fldCharType="end"/>
          </w:r>
          <w:r>
            <w:fldChar w:fldCharType="end"/>
          </w:r>
        </w:p>
        <w:p w14:paraId="49B4065B">
          <w:pPr>
            <w:pStyle w:val="15"/>
            <w:tabs>
              <w:tab w:val="right" w:leader="dot" w:pos="8793"/>
            </w:tabs>
          </w:pPr>
          <w:r>
            <w:fldChar w:fldCharType="begin"/>
          </w:r>
          <w:r>
            <w:instrText xml:space="preserve"> HYPERLINK \l _Toc141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3.2 </w:t>
          </w:r>
          <w:r>
            <w:rPr>
              <w:rFonts w:ascii="Arial" w:hAnsi="Arial" w:cs="Arial"/>
              <w:spacing w:val="-1"/>
            </w:rPr>
            <w:t>Approach</w:t>
          </w:r>
          <w:r>
            <w:tab/>
          </w:r>
          <w:r>
            <w:fldChar w:fldCharType="begin"/>
          </w:r>
          <w:r>
            <w:instrText xml:space="preserve"> PAGEREF _Toc141 \h </w:instrText>
          </w:r>
          <w:r>
            <w:fldChar w:fldCharType="separate"/>
          </w:r>
          <w:r>
            <w:t>10</w:t>
          </w:r>
          <w:r>
            <w:fldChar w:fldCharType="end"/>
          </w:r>
          <w:r>
            <w:fldChar w:fldCharType="end"/>
          </w:r>
        </w:p>
        <w:p w14:paraId="1AD05CC9">
          <w:pPr>
            <w:pStyle w:val="14"/>
            <w:tabs>
              <w:tab w:val="right" w:leader="dot" w:pos="8793"/>
            </w:tabs>
          </w:pPr>
          <w:r>
            <w:fldChar w:fldCharType="begin"/>
          </w:r>
          <w:r>
            <w:instrText xml:space="preserve"> HYPERLINK \l _Toc23089 </w:instrText>
          </w:r>
          <w:r>
            <w:fldChar w:fldCharType="separate"/>
          </w:r>
          <w:r>
            <w:rPr>
              <w:rFonts w:hint="default" w:ascii="Times New Roman" w:hAnsi="Times New Roman" w:cs="Times New Roman"/>
              <w:bCs w:val="0"/>
              <w:spacing w:val="-2"/>
              <w:szCs w:val="28"/>
            </w:rPr>
            <w:t xml:space="preserve">3.2.1 </w:t>
          </w:r>
          <w:r>
            <w:rPr>
              <w:rFonts w:ascii="Arial" w:hAnsi="Arial" w:cs="Arial"/>
              <w:bCs/>
              <w:spacing w:val="-2"/>
            </w:rPr>
            <w:t>Software Development Method</w:t>
          </w:r>
          <w:r>
            <w:tab/>
          </w:r>
          <w:r>
            <w:fldChar w:fldCharType="begin"/>
          </w:r>
          <w:r>
            <w:instrText xml:space="preserve"> PAGEREF _Toc23089 \h </w:instrText>
          </w:r>
          <w:r>
            <w:fldChar w:fldCharType="separate"/>
          </w:r>
          <w:r>
            <w:t>10</w:t>
          </w:r>
          <w:r>
            <w:fldChar w:fldCharType="end"/>
          </w:r>
          <w:r>
            <w:fldChar w:fldCharType="end"/>
          </w:r>
        </w:p>
        <w:p w14:paraId="38213EF2">
          <w:pPr>
            <w:pStyle w:val="14"/>
            <w:tabs>
              <w:tab w:val="right" w:leader="dot" w:pos="8793"/>
            </w:tabs>
          </w:pPr>
          <w:r>
            <w:fldChar w:fldCharType="begin"/>
          </w:r>
          <w:r>
            <w:instrText xml:space="preserve"> HYPERLINK \l _Toc17005 </w:instrText>
          </w:r>
          <w:r>
            <w:fldChar w:fldCharType="separate"/>
          </w:r>
          <w:r>
            <w:rPr>
              <w:rFonts w:hint="default" w:ascii="Times New Roman" w:hAnsi="Times New Roman" w:cs="Times New Roman"/>
              <w:bCs w:val="0"/>
              <w:spacing w:val="-2"/>
              <w:szCs w:val="28"/>
            </w:rPr>
            <w:t xml:space="preserve">3.2.2 </w:t>
          </w:r>
          <w:r>
            <w:rPr>
              <w:rFonts w:ascii="Arial" w:hAnsi="Arial" w:cs="Arial"/>
              <w:bCs/>
              <w:spacing w:val="-2"/>
            </w:rPr>
            <w:t>Requirements Gathering</w:t>
          </w:r>
          <w:r>
            <w:tab/>
          </w:r>
          <w:r>
            <w:fldChar w:fldCharType="begin"/>
          </w:r>
          <w:r>
            <w:instrText xml:space="preserve"> PAGEREF _Toc17005 \h </w:instrText>
          </w:r>
          <w:r>
            <w:fldChar w:fldCharType="separate"/>
          </w:r>
          <w:r>
            <w:t>11</w:t>
          </w:r>
          <w:r>
            <w:fldChar w:fldCharType="end"/>
          </w:r>
          <w:r>
            <w:fldChar w:fldCharType="end"/>
          </w:r>
        </w:p>
        <w:p w14:paraId="0F96D3D5">
          <w:pPr>
            <w:pStyle w:val="14"/>
            <w:tabs>
              <w:tab w:val="right" w:leader="dot" w:pos="8793"/>
            </w:tabs>
          </w:pPr>
          <w:r>
            <w:fldChar w:fldCharType="begin"/>
          </w:r>
          <w:r>
            <w:instrText xml:space="preserve"> HYPERLINK \l _Toc32370 </w:instrText>
          </w:r>
          <w:r>
            <w:fldChar w:fldCharType="separate"/>
          </w:r>
          <w:r>
            <w:rPr>
              <w:rFonts w:hint="default" w:ascii="Times New Roman" w:hAnsi="Times New Roman" w:cs="Times New Roman"/>
              <w:bCs w:val="0"/>
              <w:spacing w:val="-5"/>
              <w:szCs w:val="28"/>
            </w:rPr>
            <w:t xml:space="preserve">3.2.3 </w:t>
          </w:r>
          <w:r>
            <w:rPr>
              <w:rFonts w:ascii="Arial" w:hAnsi="Arial" w:cs="Arial"/>
              <w:bCs/>
              <w:spacing w:val="-5"/>
            </w:rPr>
            <w:t>Testing and Evaluation Techniques</w:t>
          </w:r>
          <w:r>
            <w:tab/>
          </w:r>
          <w:r>
            <w:fldChar w:fldCharType="begin"/>
          </w:r>
          <w:r>
            <w:instrText xml:space="preserve"> PAGEREF _Toc32370 \h </w:instrText>
          </w:r>
          <w:r>
            <w:fldChar w:fldCharType="separate"/>
          </w:r>
          <w:r>
            <w:t>12</w:t>
          </w:r>
          <w:r>
            <w:fldChar w:fldCharType="end"/>
          </w:r>
          <w:r>
            <w:fldChar w:fldCharType="end"/>
          </w:r>
        </w:p>
        <w:p w14:paraId="6DD3B53D">
          <w:pPr>
            <w:pStyle w:val="15"/>
            <w:tabs>
              <w:tab w:val="right" w:leader="dot" w:pos="8793"/>
            </w:tabs>
          </w:pPr>
          <w:r>
            <w:fldChar w:fldCharType="begin"/>
          </w:r>
          <w:r>
            <w:instrText xml:space="preserve"> HYPERLINK \l _Toc12196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3.3 </w:t>
          </w:r>
          <w:r>
            <w:rPr>
              <w:rFonts w:ascii="Arial" w:hAnsi="Arial" w:cs="Arial"/>
              <w:spacing w:val="-1"/>
            </w:rPr>
            <w:t>Technology</w:t>
          </w:r>
          <w:r>
            <w:tab/>
          </w:r>
          <w:r>
            <w:fldChar w:fldCharType="begin"/>
          </w:r>
          <w:r>
            <w:instrText xml:space="preserve"> PAGEREF _Toc12196 \h </w:instrText>
          </w:r>
          <w:r>
            <w:fldChar w:fldCharType="separate"/>
          </w:r>
          <w:r>
            <w:t>13</w:t>
          </w:r>
          <w:r>
            <w:fldChar w:fldCharType="end"/>
          </w:r>
          <w:r>
            <w:fldChar w:fldCharType="end"/>
          </w:r>
        </w:p>
        <w:p w14:paraId="5175C352">
          <w:pPr>
            <w:pStyle w:val="14"/>
            <w:tabs>
              <w:tab w:val="right" w:leader="dot" w:pos="8793"/>
            </w:tabs>
          </w:pPr>
          <w:r>
            <w:fldChar w:fldCharType="begin"/>
          </w:r>
          <w:r>
            <w:instrText xml:space="preserve"> HYPERLINK \l _Toc25081 </w:instrText>
          </w:r>
          <w:r>
            <w:fldChar w:fldCharType="separate"/>
          </w:r>
          <w:r>
            <w:rPr>
              <w:rFonts w:hint="default" w:ascii="Times New Roman" w:hAnsi="Times New Roman" w:cs="Times New Roman"/>
              <w:bCs w:val="0"/>
              <w:szCs w:val="28"/>
              <w:lang w:val="en-US" w:eastAsia="zh-CN"/>
            </w:rPr>
            <w:t>3.3.1</w:t>
          </w:r>
          <w:r>
            <w:rPr>
              <w:rFonts w:hint="default" w:ascii="Arial" w:hAnsi="Arial" w:cs="Arial"/>
              <w:bCs/>
              <w:lang w:val="en-US" w:eastAsia="zh-CN"/>
            </w:rPr>
            <w:t xml:space="preserve"> </w:t>
          </w:r>
          <w:r>
            <w:rPr>
              <w:rFonts w:hint="default" w:ascii="Arial" w:hAnsi="Arial" w:cs="Arial"/>
              <w:bCs/>
            </w:rPr>
            <w:t>Software Technology Stack</w:t>
          </w:r>
          <w:r>
            <w:tab/>
          </w:r>
          <w:r>
            <w:fldChar w:fldCharType="begin"/>
          </w:r>
          <w:r>
            <w:instrText xml:space="preserve"> PAGEREF _Toc25081 \h </w:instrText>
          </w:r>
          <w:r>
            <w:fldChar w:fldCharType="separate"/>
          </w:r>
          <w:r>
            <w:t>13</w:t>
          </w:r>
          <w:r>
            <w:fldChar w:fldCharType="end"/>
          </w:r>
          <w:r>
            <w:fldChar w:fldCharType="end"/>
          </w:r>
        </w:p>
        <w:p w14:paraId="53375F90">
          <w:pPr>
            <w:pStyle w:val="14"/>
            <w:tabs>
              <w:tab w:val="right" w:leader="dot" w:pos="8793"/>
            </w:tabs>
          </w:pPr>
          <w:r>
            <w:fldChar w:fldCharType="begin"/>
          </w:r>
          <w:r>
            <w:instrText xml:space="preserve"> HYPERLINK \l _Toc22570 </w:instrText>
          </w:r>
          <w:r>
            <w:fldChar w:fldCharType="separate"/>
          </w:r>
          <w:r>
            <w:rPr>
              <w:rFonts w:hint="default" w:ascii="Times New Roman" w:hAnsi="Times New Roman" w:cs="Times New Roman"/>
              <w:bCs w:val="0"/>
              <w:szCs w:val="28"/>
              <w:lang w:val="en-US" w:eastAsia="zh-CN"/>
            </w:rPr>
            <w:t>3.3.2</w:t>
          </w:r>
          <w:r>
            <w:rPr>
              <w:rFonts w:hint="default" w:ascii="Arial" w:hAnsi="Arial" w:cs="Arial"/>
              <w:bCs/>
              <w:szCs w:val="28"/>
              <w:lang w:val="en-US" w:eastAsia="zh-CN"/>
            </w:rPr>
            <w:t xml:space="preserve"> </w:t>
          </w:r>
          <w:r>
            <w:rPr>
              <w:rFonts w:hint="default" w:ascii="Arial" w:hAnsi="Arial" w:cs="Arial"/>
              <w:bCs/>
              <w:szCs w:val="28"/>
            </w:rPr>
            <w:t>Hardware and Deployment Environment</w:t>
          </w:r>
          <w:r>
            <w:tab/>
          </w:r>
          <w:r>
            <w:fldChar w:fldCharType="begin"/>
          </w:r>
          <w:r>
            <w:instrText xml:space="preserve"> PAGEREF _Toc22570 \h </w:instrText>
          </w:r>
          <w:r>
            <w:fldChar w:fldCharType="separate"/>
          </w:r>
          <w:r>
            <w:t>13</w:t>
          </w:r>
          <w:r>
            <w:fldChar w:fldCharType="end"/>
          </w:r>
          <w:r>
            <w:fldChar w:fldCharType="end"/>
          </w:r>
        </w:p>
        <w:p w14:paraId="0A686481">
          <w:pPr>
            <w:pStyle w:val="14"/>
            <w:tabs>
              <w:tab w:val="right" w:leader="dot" w:pos="8793"/>
            </w:tabs>
          </w:pPr>
          <w:r>
            <w:fldChar w:fldCharType="begin"/>
          </w:r>
          <w:r>
            <w:instrText xml:space="preserve"> HYPERLINK \l _Toc28985 </w:instrText>
          </w:r>
          <w:r>
            <w:fldChar w:fldCharType="separate"/>
          </w:r>
          <w:r>
            <w:rPr>
              <w:rFonts w:hint="default" w:ascii="Times New Roman" w:hAnsi="Times New Roman" w:cs="Times New Roman"/>
              <w:bCs w:val="0"/>
              <w:szCs w:val="28"/>
              <w:lang w:val="en-US" w:eastAsia="zh-CN"/>
            </w:rPr>
            <w:t>3.3.3</w:t>
          </w:r>
          <w:r>
            <w:rPr>
              <w:rFonts w:hint="default" w:ascii="Arial" w:hAnsi="Arial" w:cs="Arial"/>
              <w:bCs/>
              <w:szCs w:val="28"/>
              <w:lang w:val="en-US" w:eastAsia="zh-CN"/>
            </w:rPr>
            <w:t xml:space="preserve"> Database Schema Design</w:t>
          </w:r>
          <w:r>
            <w:rPr>
              <w:rFonts w:hint="default" w:ascii="Arial" w:hAnsi="Arial" w:cs="Arial"/>
              <w:bCs/>
              <w:szCs w:val="28"/>
            </w:rPr>
            <w:t>s</w:t>
          </w:r>
          <w:r>
            <w:tab/>
          </w:r>
          <w:r>
            <w:fldChar w:fldCharType="begin"/>
          </w:r>
          <w:r>
            <w:instrText xml:space="preserve"> PAGEREF _Toc28985 \h </w:instrText>
          </w:r>
          <w:r>
            <w:fldChar w:fldCharType="separate"/>
          </w:r>
          <w:r>
            <w:t>14</w:t>
          </w:r>
          <w:r>
            <w:fldChar w:fldCharType="end"/>
          </w:r>
          <w:r>
            <w:fldChar w:fldCharType="end"/>
          </w:r>
        </w:p>
        <w:p w14:paraId="0183A5F5">
          <w:pPr>
            <w:pStyle w:val="14"/>
            <w:tabs>
              <w:tab w:val="right" w:leader="dot" w:pos="8793"/>
            </w:tabs>
          </w:pPr>
          <w:r>
            <w:fldChar w:fldCharType="begin"/>
          </w:r>
          <w:r>
            <w:instrText xml:space="preserve"> HYPERLINK \l _Toc2453 </w:instrText>
          </w:r>
          <w:r>
            <w:fldChar w:fldCharType="separate"/>
          </w:r>
          <w:r>
            <w:rPr>
              <w:rFonts w:hint="default" w:ascii="Times New Roman" w:hAnsi="Times New Roman" w:cs="Times New Roman"/>
              <w:bCs w:val="0"/>
              <w:szCs w:val="28"/>
              <w:lang w:val="en-US" w:eastAsia="zh-CN"/>
            </w:rPr>
            <w:t>3.3.4</w:t>
          </w:r>
          <w:r>
            <w:rPr>
              <w:rFonts w:hint="default" w:ascii="Arial" w:hAnsi="Arial" w:cs="Arial"/>
              <w:bCs/>
              <w:szCs w:val="28"/>
              <w:lang w:val="en-US" w:eastAsia="zh-CN"/>
            </w:rPr>
            <w:t xml:space="preserve"> </w:t>
          </w:r>
          <w:r>
            <w:rPr>
              <w:rFonts w:hint="default" w:ascii="Arial" w:hAnsi="Arial" w:cs="Arial"/>
              <w:bCs/>
              <w:szCs w:val="28"/>
            </w:rPr>
            <w:t>Map-Reduce Architecture for Long-Text Processing</w:t>
          </w:r>
          <w:r>
            <w:tab/>
          </w:r>
          <w:r>
            <w:fldChar w:fldCharType="begin"/>
          </w:r>
          <w:r>
            <w:instrText xml:space="preserve"> PAGEREF _Toc2453 \h </w:instrText>
          </w:r>
          <w:r>
            <w:fldChar w:fldCharType="separate"/>
          </w:r>
          <w:r>
            <w:t>16</w:t>
          </w:r>
          <w:r>
            <w:fldChar w:fldCharType="end"/>
          </w:r>
          <w:r>
            <w:fldChar w:fldCharType="end"/>
          </w:r>
        </w:p>
        <w:p w14:paraId="1D2763DB">
          <w:pPr>
            <w:pStyle w:val="15"/>
            <w:tabs>
              <w:tab w:val="right" w:leader="dot" w:pos="8793"/>
            </w:tabs>
          </w:pPr>
          <w:r>
            <w:fldChar w:fldCharType="begin"/>
          </w:r>
          <w:r>
            <w:instrText xml:space="preserve"> HYPERLINK \l _Toc21147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3.4 </w:t>
          </w:r>
          <w:r>
            <w:rPr>
              <w:rFonts w:ascii="Arial" w:hAnsi="Arial" w:cs="Arial"/>
              <w:spacing w:val="-1"/>
            </w:rPr>
            <w:t>Project Version Management Plan</w:t>
          </w:r>
          <w:r>
            <w:tab/>
          </w:r>
          <w:r>
            <w:fldChar w:fldCharType="begin"/>
          </w:r>
          <w:r>
            <w:instrText xml:space="preserve"> PAGEREF _Toc21147 \h </w:instrText>
          </w:r>
          <w:r>
            <w:fldChar w:fldCharType="separate"/>
          </w:r>
          <w:r>
            <w:t>17</w:t>
          </w:r>
          <w:r>
            <w:fldChar w:fldCharType="end"/>
          </w:r>
          <w:r>
            <w:fldChar w:fldCharType="end"/>
          </w:r>
        </w:p>
        <w:p w14:paraId="666ED4A6">
          <w:pPr>
            <w:pStyle w:val="15"/>
            <w:tabs>
              <w:tab w:val="right" w:leader="dot" w:pos="8793"/>
            </w:tabs>
          </w:pPr>
          <w:r>
            <w:fldChar w:fldCharType="begin"/>
          </w:r>
          <w:r>
            <w:instrText xml:space="preserve"> HYPERLINK \l _Toc19243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3.5 </w:t>
          </w:r>
          <w:r>
            <w:rPr>
              <w:rFonts w:ascii="Arial" w:hAnsi="Arial" w:cs="Arial"/>
              <w:spacing w:val="-3"/>
            </w:rPr>
            <w:t>Summary</w:t>
          </w:r>
          <w:r>
            <w:tab/>
          </w:r>
          <w:r>
            <w:fldChar w:fldCharType="begin"/>
          </w:r>
          <w:r>
            <w:instrText xml:space="preserve"> PAGEREF _Toc19243 \h </w:instrText>
          </w:r>
          <w:r>
            <w:fldChar w:fldCharType="separate"/>
          </w:r>
          <w:r>
            <w:t>18</w:t>
          </w:r>
          <w:r>
            <w:fldChar w:fldCharType="end"/>
          </w:r>
          <w:r>
            <w:fldChar w:fldCharType="end"/>
          </w:r>
        </w:p>
        <w:p w14:paraId="302294B3">
          <w:pPr>
            <w:pStyle w:val="13"/>
            <w:tabs>
              <w:tab w:val="right" w:leader="dot" w:pos="8793"/>
            </w:tabs>
          </w:pPr>
          <w:r>
            <w:fldChar w:fldCharType="begin"/>
          </w:r>
          <w:r>
            <w:instrText xml:space="preserve"> HYPERLINK \l _Toc2241 </w:instrText>
          </w:r>
          <w:r>
            <w:fldChar w:fldCharType="separate"/>
          </w:r>
          <w:r>
            <w:rPr>
              <w:rFonts w:ascii="Arial" w:hAnsi="Arial" w:cs="Arial"/>
              <w:spacing w:val="1"/>
            </w:rPr>
            <w:t>Chapter 4. Implementation and Results</w:t>
          </w:r>
          <w:r>
            <w:tab/>
          </w:r>
          <w:r>
            <w:fldChar w:fldCharType="begin"/>
          </w:r>
          <w:r>
            <w:instrText xml:space="preserve"> PAGEREF _Toc2241 \h </w:instrText>
          </w:r>
          <w:r>
            <w:fldChar w:fldCharType="separate"/>
          </w:r>
          <w:r>
            <w:t>19</w:t>
          </w:r>
          <w:r>
            <w:fldChar w:fldCharType="end"/>
          </w:r>
          <w:r>
            <w:fldChar w:fldCharType="end"/>
          </w:r>
        </w:p>
        <w:p w14:paraId="3C838D45">
          <w:pPr>
            <w:pStyle w:val="15"/>
            <w:tabs>
              <w:tab w:val="right" w:leader="dot" w:pos="8793"/>
            </w:tabs>
          </w:pPr>
          <w:r>
            <w:fldChar w:fldCharType="begin"/>
          </w:r>
          <w:r>
            <w:instrText xml:space="preserve"> HYPERLINK \l _Toc13209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4.1 </w:t>
          </w:r>
          <w:r>
            <w:rPr>
              <w:rFonts w:ascii="Arial" w:hAnsi="Arial" w:cs="Arial"/>
              <w:spacing w:val="-1"/>
            </w:rPr>
            <w:t>Deployment Environment Details</w:t>
          </w:r>
          <w:r>
            <w:tab/>
          </w:r>
          <w:r>
            <w:fldChar w:fldCharType="begin"/>
          </w:r>
          <w:r>
            <w:instrText xml:space="preserve"> PAGEREF _Toc13209 \h </w:instrText>
          </w:r>
          <w:r>
            <w:fldChar w:fldCharType="separate"/>
          </w:r>
          <w:r>
            <w:t>19</w:t>
          </w:r>
          <w:r>
            <w:fldChar w:fldCharType="end"/>
          </w:r>
          <w:r>
            <w:fldChar w:fldCharType="end"/>
          </w:r>
        </w:p>
        <w:p w14:paraId="359BBF2B">
          <w:pPr>
            <w:pStyle w:val="15"/>
            <w:tabs>
              <w:tab w:val="right" w:leader="dot" w:pos="8793"/>
            </w:tabs>
          </w:pPr>
          <w:r>
            <w:fldChar w:fldCharType="begin"/>
          </w:r>
          <w:r>
            <w:instrText xml:space="preserve"> HYPERLINK \l _Toc15351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4.2 </w:t>
          </w:r>
          <w:r>
            <w:rPr>
              <w:rFonts w:ascii="Arial" w:hAnsi="Arial" w:cs="Arial"/>
              <w:spacing w:val="-2"/>
            </w:rPr>
            <w:t>Unit Test</w:t>
          </w:r>
          <w:r>
            <w:tab/>
          </w:r>
          <w:r>
            <w:fldChar w:fldCharType="begin"/>
          </w:r>
          <w:r>
            <w:instrText xml:space="preserve"> PAGEREF _Toc15351 \h </w:instrText>
          </w:r>
          <w:r>
            <w:fldChar w:fldCharType="separate"/>
          </w:r>
          <w:r>
            <w:t>19</w:t>
          </w:r>
          <w:r>
            <w:fldChar w:fldCharType="end"/>
          </w:r>
          <w:r>
            <w:fldChar w:fldCharType="end"/>
          </w:r>
        </w:p>
        <w:p w14:paraId="0CD32B11">
          <w:pPr>
            <w:pStyle w:val="14"/>
            <w:tabs>
              <w:tab w:val="right" w:leader="dot" w:pos="8793"/>
            </w:tabs>
          </w:pPr>
          <w:r>
            <w:fldChar w:fldCharType="begin"/>
          </w:r>
          <w:r>
            <w:instrText xml:space="preserve"> HYPERLINK \l _Toc11552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4.2.1 </w:t>
          </w:r>
          <w:r>
            <w:rPr>
              <w:rFonts w:ascii="Arial" w:hAnsi="Arial" w:cs="Arial"/>
              <w:spacing w:val="-5"/>
            </w:rPr>
            <w:t xml:space="preserve">Unit Test for </w:t>
          </w:r>
          <w:r>
            <w:rPr>
              <w:rFonts w:hint="eastAsia" w:ascii="Arial" w:hAnsi="Arial" w:cs="Arial"/>
              <w:spacing w:val="-5"/>
              <w:lang w:eastAsia="zh-CN"/>
            </w:rPr>
            <w:t>Authentication System</w:t>
          </w:r>
          <w:r>
            <w:tab/>
          </w:r>
          <w:r>
            <w:fldChar w:fldCharType="begin"/>
          </w:r>
          <w:r>
            <w:instrText xml:space="preserve"> PAGEREF _Toc11552 \h </w:instrText>
          </w:r>
          <w:r>
            <w:fldChar w:fldCharType="separate"/>
          </w:r>
          <w:r>
            <w:t>19</w:t>
          </w:r>
          <w:r>
            <w:fldChar w:fldCharType="end"/>
          </w:r>
          <w:r>
            <w:fldChar w:fldCharType="end"/>
          </w:r>
        </w:p>
        <w:p w14:paraId="7B45A124">
          <w:pPr>
            <w:pStyle w:val="14"/>
            <w:tabs>
              <w:tab w:val="right" w:leader="dot" w:pos="8793"/>
            </w:tabs>
          </w:pPr>
          <w:r>
            <w:fldChar w:fldCharType="begin"/>
          </w:r>
          <w:r>
            <w:instrText xml:space="preserve"> HYPERLINK \l _Toc3084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4.2.2 </w:t>
          </w:r>
          <w:r>
            <w:rPr>
              <w:rFonts w:ascii="Arial" w:hAnsi="Arial" w:cs="Arial"/>
              <w:spacing w:val="-5"/>
            </w:rPr>
            <w:t xml:space="preserve">Unit Test for </w:t>
          </w:r>
          <w:r>
            <w:rPr>
              <w:rFonts w:hint="eastAsia" w:ascii="Arial" w:hAnsi="Arial" w:cs="Arial"/>
              <w:spacing w:val="-5"/>
            </w:rPr>
            <w:t>Document State Management</w:t>
          </w:r>
          <w:r>
            <w:tab/>
          </w:r>
          <w:r>
            <w:fldChar w:fldCharType="begin"/>
          </w:r>
          <w:r>
            <w:instrText xml:space="preserve"> PAGEREF _Toc3084 \h </w:instrText>
          </w:r>
          <w:r>
            <w:fldChar w:fldCharType="separate"/>
          </w:r>
          <w:r>
            <w:t>21</w:t>
          </w:r>
          <w:r>
            <w:fldChar w:fldCharType="end"/>
          </w:r>
          <w:r>
            <w:fldChar w:fldCharType="end"/>
          </w:r>
        </w:p>
        <w:p w14:paraId="212B661F">
          <w:pPr>
            <w:pStyle w:val="14"/>
            <w:tabs>
              <w:tab w:val="right" w:leader="dot" w:pos="8793"/>
            </w:tabs>
          </w:pPr>
          <w:r>
            <w:fldChar w:fldCharType="begin"/>
          </w:r>
          <w:r>
            <w:instrText xml:space="preserve"> HYPERLINK \l _Toc9343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4.2.3 </w:t>
          </w:r>
          <w:r>
            <w:rPr>
              <w:rFonts w:ascii="Arial" w:hAnsi="Arial" w:cs="Arial"/>
              <w:spacing w:val="-5"/>
            </w:rPr>
            <w:t xml:space="preserve">Unit Test for </w:t>
          </w:r>
          <w:r>
            <w:rPr>
              <w:rFonts w:hint="eastAsia" w:ascii="Arial" w:hAnsi="Arial" w:cs="Arial"/>
              <w:spacing w:val="-5"/>
            </w:rPr>
            <w:t>AI Cache Invalidation</w:t>
          </w:r>
          <w:r>
            <w:tab/>
          </w:r>
          <w:r>
            <w:fldChar w:fldCharType="begin"/>
          </w:r>
          <w:r>
            <w:instrText xml:space="preserve"> PAGEREF _Toc9343 \h </w:instrText>
          </w:r>
          <w:r>
            <w:fldChar w:fldCharType="separate"/>
          </w:r>
          <w:r>
            <w:t>22</w:t>
          </w:r>
          <w:r>
            <w:fldChar w:fldCharType="end"/>
          </w:r>
          <w:r>
            <w:fldChar w:fldCharType="end"/>
          </w:r>
        </w:p>
        <w:p w14:paraId="639F7778">
          <w:pPr>
            <w:pStyle w:val="14"/>
            <w:tabs>
              <w:tab w:val="right" w:leader="dot" w:pos="8793"/>
            </w:tabs>
          </w:pPr>
          <w:r>
            <w:fldChar w:fldCharType="begin"/>
          </w:r>
          <w:r>
            <w:instrText xml:space="preserve"> HYPERLINK \l _Toc5682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4.2.4 </w:t>
          </w:r>
          <w:r>
            <w:rPr>
              <w:rFonts w:ascii="Arial" w:hAnsi="Arial" w:cs="Arial"/>
              <w:spacing w:val="-5"/>
            </w:rPr>
            <w:t xml:space="preserve">Unit Test for </w:t>
          </w:r>
          <w:r>
            <w:rPr>
              <w:rFonts w:hint="eastAsia" w:ascii="Arial" w:hAnsi="Arial" w:cs="Arial"/>
              <w:spacing w:val="-5"/>
            </w:rPr>
            <w:t>Editorial Comments</w:t>
          </w:r>
          <w:r>
            <w:tab/>
          </w:r>
          <w:r>
            <w:fldChar w:fldCharType="begin"/>
          </w:r>
          <w:r>
            <w:instrText xml:space="preserve"> PAGEREF _Toc5682 \h </w:instrText>
          </w:r>
          <w:r>
            <w:fldChar w:fldCharType="separate"/>
          </w:r>
          <w:r>
            <w:t>23</w:t>
          </w:r>
          <w:r>
            <w:fldChar w:fldCharType="end"/>
          </w:r>
          <w:r>
            <w:fldChar w:fldCharType="end"/>
          </w:r>
        </w:p>
        <w:p w14:paraId="6DAEF559">
          <w:pPr>
            <w:pStyle w:val="14"/>
            <w:tabs>
              <w:tab w:val="right" w:leader="dot" w:pos="8793"/>
            </w:tabs>
          </w:pPr>
          <w:r>
            <w:fldChar w:fldCharType="begin"/>
          </w:r>
          <w:r>
            <w:instrText xml:space="preserve"> HYPERLINK \l _Toc16357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4.2.5 </w:t>
          </w:r>
          <w:r>
            <w:rPr>
              <w:rFonts w:ascii="Arial" w:hAnsi="Arial" w:cs="Arial"/>
              <w:spacing w:val="-5"/>
            </w:rPr>
            <w:t>Test Coverage</w:t>
          </w:r>
          <w:r>
            <w:tab/>
          </w:r>
          <w:r>
            <w:fldChar w:fldCharType="begin"/>
          </w:r>
          <w:r>
            <w:instrText xml:space="preserve"> PAGEREF _Toc16357 \h </w:instrText>
          </w:r>
          <w:r>
            <w:fldChar w:fldCharType="separate"/>
          </w:r>
          <w:r>
            <w:t>24</w:t>
          </w:r>
          <w:r>
            <w:fldChar w:fldCharType="end"/>
          </w:r>
          <w:r>
            <w:fldChar w:fldCharType="end"/>
          </w:r>
        </w:p>
        <w:p w14:paraId="1FEA50CC">
          <w:pPr>
            <w:pStyle w:val="15"/>
            <w:tabs>
              <w:tab w:val="right" w:leader="dot" w:pos="8793"/>
            </w:tabs>
          </w:pPr>
          <w:r>
            <w:fldChar w:fldCharType="begin"/>
          </w:r>
          <w:r>
            <w:instrText xml:space="preserve"> HYPERLINK \l _Toc30354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4.3 </w:t>
          </w:r>
          <w:r>
            <w:rPr>
              <w:rFonts w:ascii="Arial" w:hAnsi="Arial" w:cs="Arial"/>
            </w:rPr>
            <w:t>Integration Tests</w:t>
          </w:r>
          <w:r>
            <w:tab/>
          </w:r>
          <w:r>
            <w:fldChar w:fldCharType="begin"/>
          </w:r>
          <w:r>
            <w:instrText xml:space="preserve"> PAGEREF _Toc30354 \h </w:instrText>
          </w:r>
          <w:r>
            <w:fldChar w:fldCharType="separate"/>
          </w:r>
          <w:r>
            <w:t>25</w:t>
          </w:r>
          <w:r>
            <w:fldChar w:fldCharType="end"/>
          </w:r>
          <w:r>
            <w:fldChar w:fldCharType="end"/>
          </w:r>
        </w:p>
        <w:p w14:paraId="467EEA18">
          <w:pPr>
            <w:pStyle w:val="14"/>
            <w:tabs>
              <w:tab w:val="right" w:leader="dot" w:pos="8793"/>
            </w:tabs>
          </w:pPr>
          <w:r>
            <w:fldChar w:fldCharType="begin"/>
          </w:r>
          <w:r>
            <w:instrText xml:space="preserve"> HYPERLINK \l _Toc26283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4.3.1 </w:t>
          </w:r>
          <w:r>
            <w:rPr>
              <w:rFonts w:hint="eastAsia" w:ascii="Arial" w:hAnsi="Arial" w:cs="Arial"/>
              <w:spacing w:val="-5"/>
            </w:rPr>
            <w:t>Integration Test for Map-Reduce Timeline Pipeline</w:t>
          </w:r>
          <w:r>
            <w:tab/>
          </w:r>
          <w:r>
            <w:fldChar w:fldCharType="begin"/>
          </w:r>
          <w:r>
            <w:instrText xml:space="preserve"> PAGEREF _Toc26283 \h </w:instrText>
          </w:r>
          <w:r>
            <w:fldChar w:fldCharType="separate"/>
          </w:r>
          <w:r>
            <w:t>25</w:t>
          </w:r>
          <w:r>
            <w:fldChar w:fldCharType="end"/>
          </w:r>
          <w:r>
            <w:fldChar w:fldCharType="end"/>
          </w:r>
        </w:p>
        <w:p w14:paraId="7FB98960">
          <w:pPr>
            <w:pStyle w:val="14"/>
            <w:tabs>
              <w:tab w:val="right" w:leader="dot" w:pos="8793"/>
            </w:tabs>
          </w:pPr>
          <w:r>
            <w:fldChar w:fldCharType="begin"/>
          </w:r>
          <w:r>
            <w:instrText xml:space="preserve"> HYPERLINK \l _Toc2991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4.3.2 </w:t>
          </w:r>
          <w:r>
            <w:rPr>
              <w:rFonts w:hint="eastAsia" w:ascii="Arial" w:hAnsi="Arial" w:cs="Arial"/>
              <w:spacing w:val="-5"/>
            </w:rPr>
            <w:t>Integration Test for RAG-Based World Consultation</w:t>
          </w:r>
          <w:r>
            <w:tab/>
          </w:r>
          <w:r>
            <w:fldChar w:fldCharType="begin"/>
          </w:r>
          <w:r>
            <w:instrText xml:space="preserve"> PAGEREF _Toc2991 \h </w:instrText>
          </w:r>
          <w:r>
            <w:fldChar w:fldCharType="separate"/>
          </w:r>
          <w:r>
            <w:t>26</w:t>
          </w:r>
          <w:r>
            <w:fldChar w:fldCharType="end"/>
          </w:r>
          <w:r>
            <w:fldChar w:fldCharType="end"/>
          </w:r>
        </w:p>
        <w:p w14:paraId="645DE9D1">
          <w:pPr>
            <w:pStyle w:val="14"/>
            <w:tabs>
              <w:tab w:val="right" w:leader="dot" w:pos="8793"/>
            </w:tabs>
          </w:pPr>
          <w:r>
            <w:fldChar w:fldCharType="begin"/>
          </w:r>
          <w:r>
            <w:instrText xml:space="preserve"> HYPERLINK \l _Toc26537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4.3.3 </w:t>
          </w:r>
          <w:r>
            <w:rPr>
              <w:rFonts w:hint="eastAsia" w:ascii="Arial" w:hAnsi="Arial" w:cs="Arial"/>
              <w:spacing w:val="-5"/>
            </w:rPr>
            <w:t>Integration Test for Collaborative Annotation Flow</w:t>
          </w:r>
          <w:r>
            <w:tab/>
          </w:r>
          <w:r>
            <w:fldChar w:fldCharType="begin"/>
          </w:r>
          <w:r>
            <w:instrText xml:space="preserve"> PAGEREF _Toc26537 \h </w:instrText>
          </w:r>
          <w:r>
            <w:fldChar w:fldCharType="separate"/>
          </w:r>
          <w:r>
            <w:t>27</w:t>
          </w:r>
          <w:r>
            <w:fldChar w:fldCharType="end"/>
          </w:r>
          <w:r>
            <w:fldChar w:fldCharType="end"/>
          </w:r>
        </w:p>
        <w:p w14:paraId="122CA947">
          <w:pPr>
            <w:pStyle w:val="15"/>
            <w:tabs>
              <w:tab w:val="right" w:leader="dot" w:pos="8793"/>
            </w:tabs>
          </w:pPr>
          <w:r>
            <w:fldChar w:fldCharType="begin"/>
          </w:r>
          <w:r>
            <w:instrText xml:space="preserve"> HYPERLINK \l _Toc12761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4.4 </w:t>
          </w:r>
          <w:r>
            <w:rPr>
              <w:rFonts w:hint="eastAsia" w:ascii="Arial" w:hAnsi="Arial" w:cs="Arial"/>
            </w:rPr>
            <w:t>Performance and Stress Testing</w:t>
          </w:r>
          <w:r>
            <w:tab/>
          </w:r>
          <w:r>
            <w:fldChar w:fldCharType="begin"/>
          </w:r>
          <w:r>
            <w:instrText xml:space="preserve"> PAGEREF _Toc12761 \h </w:instrText>
          </w:r>
          <w:r>
            <w:fldChar w:fldCharType="separate"/>
          </w:r>
          <w:r>
            <w:t>29</w:t>
          </w:r>
          <w:r>
            <w:fldChar w:fldCharType="end"/>
          </w:r>
          <w:r>
            <w:fldChar w:fldCharType="end"/>
          </w:r>
        </w:p>
        <w:p w14:paraId="40602261">
          <w:pPr>
            <w:pStyle w:val="14"/>
            <w:tabs>
              <w:tab w:val="right" w:leader="dot" w:pos="8793"/>
            </w:tabs>
          </w:pPr>
          <w:r>
            <w:fldChar w:fldCharType="begin"/>
          </w:r>
          <w:r>
            <w:instrText xml:space="preserve"> HYPERLINK \l _Toc15199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4.4.1 </w:t>
          </w:r>
          <w:r>
            <w:rPr>
              <w:rFonts w:hint="eastAsia" w:ascii="Arial" w:hAnsi="Arial" w:cs="Arial"/>
              <w:spacing w:val="-5"/>
            </w:rPr>
            <w:t>AI Pipeline Latency and Caching Efficiency</w:t>
          </w:r>
          <w:r>
            <w:tab/>
          </w:r>
          <w:r>
            <w:fldChar w:fldCharType="begin"/>
          </w:r>
          <w:r>
            <w:instrText xml:space="preserve"> PAGEREF _Toc15199 \h </w:instrText>
          </w:r>
          <w:r>
            <w:fldChar w:fldCharType="separate"/>
          </w:r>
          <w:r>
            <w:t>29</w:t>
          </w:r>
          <w:r>
            <w:fldChar w:fldCharType="end"/>
          </w:r>
          <w:r>
            <w:fldChar w:fldCharType="end"/>
          </w:r>
        </w:p>
        <w:p w14:paraId="58473142">
          <w:pPr>
            <w:pStyle w:val="14"/>
            <w:tabs>
              <w:tab w:val="right" w:leader="dot" w:pos="8793"/>
            </w:tabs>
          </w:pPr>
          <w:r>
            <w:fldChar w:fldCharType="begin"/>
          </w:r>
          <w:r>
            <w:instrText xml:space="preserve"> HYPERLINK \l _Toc7995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4.4.2 </w:t>
          </w:r>
          <w:r>
            <w:rPr>
              <w:rFonts w:hint="eastAsia" w:ascii="Arial" w:hAnsi="Arial" w:cs="Arial"/>
              <w:spacing w:val="-5"/>
            </w:rPr>
            <w:t>System Stress and Load Testing</w:t>
          </w:r>
          <w:r>
            <w:tab/>
          </w:r>
          <w:r>
            <w:fldChar w:fldCharType="begin"/>
          </w:r>
          <w:r>
            <w:instrText xml:space="preserve"> PAGEREF _Toc7995 \h </w:instrText>
          </w:r>
          <w:r>
            <w:fldChar w:fldCharType="separate"/>
          </w:r>
          <w:r>
            <w:t>31</w:t>
          </w:r>
          <w:r>
            <w:fldChar w:fldCharType="end"/>
          </w:r>
          <w:r>
            <w:fldChar w:fldCharType="end"/>
          </w:r>
        </w:p>
        <w:p w14:paraId="0540DC71">
          <w:pPr>
            <w:pStyle w:val="15"/>
            <w:tabs>
              <w:tab w:val="right" w:leader="dot" w:pos="8793"/>
            </w:tabs>
          </w:pPr>
          <w:r>
            <w:fldChar w:fldCharType="begin"/>
          </w:r>
          <w:r>
            <w:instrText xml:space="preserve"> HYPERLINK \l _Toc2127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4.5 </w:t>
          </w:r>
          <w:r>
            <w:rPr>
              <w:rFonts w:hint="eastAsia" w:ascii="Arial" w:hAnsi="Arial" w:cs="Arial"/>
            </w:rPr>
            <w:t>User Acceptance Testing</w:t>
          </w:r>
          <w:r>
            <w:tab/>
          </w:r>
          <w:r>
            <w:fldChar w:fldCharType="begin"/>
          </w:r>
          <w:r>
            <w:instrText xml:space="preserve"> PAGEREF _Toc2127 \h </w:instrText>
          </w:r>
          <w:r>
            <w:fldChar w:fldCharType="separate"/>
          </w:r>
          <w:r>
            <w:t>32</w:t>
          </w:r>
          <w:r>
            <w:fldChar w:fldCharType="end"/>
          </w:r>
          <w:r>
            <w:fldChar w:fldCharType="end"/>
          </w:r>
        </w:p>
        <w:p w14:paraId="74615E1C">
          <w:pPr>
            <w:pStyle w:val="15"/>
            <w:tabs>
              <w:tab w:val="right" w:leader="dot" w:pos="8793"/>
            </w:tabs>
          </w:pPr>
          <w:r>
            <w:fldChar w:fldCharType="begin"/>
          </w:r>
          <w:r>
            <w:instrText xml:space="preserve"> HYPERLINK \l _Toc3398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4.6 </w:t>
          </w:r>
          <w:r>
            <w:rPr>
              <w:rFonts w:ascii="Arial" w:hAnsi="Arial" w:cs="Arial"/>
            </w:rPr>
            <w:t>Software Graphical Interface</w:t>
          </w:r>
          <w:r>
            <w:tab/>
          </w:r>
          <w:r>
            <w:fldChar w:fldCharType="begin"/>
          </w:r>
          <w:r>
            <w:instrText xml:space="preserve"> PAGEREF _Toc3398 \h </w:instrText>
          </w:r>
          <w:r>
            <w:fldChar w:fldCharType="separate"/>
          </w:r>
          <w:r>
            <w:t>34</w:t>
          </w:r>
          <w:r>
            <w:fldChar w:fldCharType="end"/>
          </w:r>
          <w:r>
            <w:fldChar w:fldCharType="end"/>
          </w:r>
        </w:p>
        <w:p w14:paraId="31BA8E5A">
          <w:pPr>
            <w:pStyle w:val="14"/>
            <w:tabs>
              <w:tab w:val="right" w:leader="dot" w:pos="8793"/>
            </w:tabs>
          </w:pPr>
          <w:r>
            <w:fldChar w:fldCharType="begin"/>
          </w:r>
          <w:r>
            <w:instrText xml:space="preserve"> HYPERLINK \l _Toc825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4.6.1 </w:t>
          </w:r>
          <w:r>
            <w:rPr>
              <w:rFonts w:hint="eastAsia" w:ascii="Arial" w:hAnsi="Arial" w:cs="Arial"/>
              <w:spacing w:val="-5"/>
            </w:rPr>
            <w:t>UI Design Principles and Visual Identity</w:t>
          </w:r>
          <w:r>
            <w:tab/>
          </w:r>
          <w:r>
            <w:fldChar w:fldCharType="begin"/>
          </w:r>
          <w:r>
            <w:instrText xml:space="preserve"> PAGEREF _Toc825 \h </w:instrText>
          </w:r>
          <w:r>
            <w:fldChar w:fldCharType="separate"/>
          </w:r>
          <w:r>
            <w:t>35</w:t>
          </w:r>
          <w:r>
            <w:fldChar w:fldCharType="end"/>
          </w:r>
          <w:r>
            <w:fldChar w:fldCharType="end"/>
          </w:r>
        </w:p>
        <w:p w14:paraId="26ECCA54">
          <w:pPr>
            <w:pStyle w:val="14"/>
            <w:tabs>
              <w:tab w:val="right" w:leader="dot" w:pos="8793"/>
            </w:tabs>
          </w:pPr>
          <w:r>
            <w:fldChar w:fldCharType="begin"/>
          </w:r>
          <w:r>
            <w:instrText xml:space="preserve"> HYPERLINK \l _Toc648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4.6.2 </w:t>
          </w:r>
          <w:r>
            <w:rPr>
              <w:rFonts w:hint="eastAsia" w:ascii="Arial" w:hAnsi="Arial" w:cs="Arial"/>
              <w:spacing w:val="-5"/>
            </w:rPr>
            <w:t>Authentication and Onboarding</w:t>
          </w:r>
          <w:r>
            <w:tab/>
          </w:r>
          <w:r>
            <w:fldChar w:fldCharType="begin"/>
          </w:r>
          <w:r>
            <w:instrText xml:space="preserve"> PAGEREF _Toc648 \h </w:instrText>
          </w:r>
          <w:r>
            <w:fldChar w:fldCharType="separate"/>
          </w:r>
          <w:r>
            <w:t>36</w:t>
          </w:r>
          <w:r>
            <w:fldChar w:fldCharType="end"/>
          </w:r>
          <w:r>
            <w:fldChar w:fldCharType="end"/>
          </w:r>
        </w:p>
        <w:p w14:paraId="746226E4">
          <w:pPr>
            <w:pStyle w:val="14"/>
            <w:tabs>
              <w:tab w:val="right" w:leader="dot" w:pos="8793"/>
            </w:tabs>
          </w:pPr>
          <w:r>
            <w:fldChar w:fldCharType="begin"/>
          </w:r>
          <w:r>
            <w:instrText xml:space="preserve"> HYPERLINK \l _Toc21012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4.6.3 </w:t>
          </w:r>
          <w:r>
            <w:rPr>
              <w:rFonts w:hint="eastAsia" w:ascii="Arial" w:hAnsi="Arial" w:cs="Arial"/>
              <w:spacing w:val="-5"/>
            </w:rPr>
            <w:t>Centralized Project Dashboard</w:t>
          </w:r>
          <w:r>
            <w:tab/>
          </w:r>
          <w:r>
            <w:fldChar w:fldCharType="begin"/>
          </w:r>
          <w:r>
            <w:instrText xml:space="preserve"> PAGEREF _Toc21012 \h </w:instrText>
          </w:r>
          <w:r>
            <w:fldChar w:fldCharType="separate"/>
          </w:r>
          <w:r>
            <w:t>36</w:t>
          </w:r>
          <w:r>
            <w:fldChar w:fldCharType="end"/>
          </w:r>
          <w:r>
            <w:fldChar w:fldCharType="end"/>
          </w:r>
        </w:p>
        <w:p w14:paraId="2CC72341">
          <w:pPr>
            <w:pStyle w:val="14"/>
            <w:tabs>
              <w:tab w:val="right" w:leader="dot" w:pos="8793"/>
            </w:tabs>
          </w:pPr>
          <w:r>
            <w:fldChar w:fldCharType="begin"/>
          </w:r>
          <w:r>
            <w:instrText xml:space="preserve"> HYPERLINK \l _Toc26675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4.6.4 </w:t>
          </w:r>
          <w:r>
            <w:rPr>
              <w:rFonts w:hint="eastAsia" w:ascii="Arial" w:hAnsi="Arial" w:cs="Arial"/>
              <w:spacing w:val="-5"/>
            </w:rPr>
            <w:t>Core Editor Workspace</w:t>
          </w:r>
          <w:r>
            <w:tab/>
          </w:r>
          <w:r>
            <w:fldChar w:fldCharType="begin"/>
          </w:r>
          <w:r>
            <w:instrText xml:space="preserve"> PAGEREF _Toc26675 \h </w:instrText>
          </w:r>
          <w:r>
            <w:fldChar w:fldCharType="separate"/>
          </w:r>
          <w:r>
            <w:t>37</w:t>
          </w:r>
          <w:r>
            <w:fldChar w:fldCharType="end"/>
          </w:r>
          <w:r>
            <w:fldChar w:fldCharType="end"/>
          </w:r>
        </w:p>
        <w:p w14:paraId="411BF76E">
          <w:pPr>
            <w:pStyle w:val="14"/>
            <w:tabs>
              <w:tab w:val="right" w:leader="dot" w:pos="8793"/>
            </w:tabs>
          </w:pPr>
          <w:r>
            <w:fldChar w:fldCharType="begin"/>
          </w:r>
          <w:r>
            <w:instrText xml:space="preserve"> HYPERLINK \l _Toc4093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4.6.5 </w:t>
          </w:r>
          <w:r>
            <w:rPr>
              <w:rFonts w:hint="eastAsia" w:ascii="Arial" w:hAnsi="Arial" w:cs="Arial"/>
              <w:spacing w:val="-5"/>
            </w:rPr>
            <w:t>AI Assistant and Collaborative Panel</w:t>
          </w:r>
          <w:r>
            <w:tab/>
          </w:r>
          <w:r>
            <w:fldChar w:fldCharType="begin"/>
          </w:r>
          <w:r>
            <w:instrText xml:space="preserve"> PAGEREF _Toc4093 \h </w:instrText>
          </w:r>
          <w:r>
            <w:fldChar w:fldCharType="separate"/>
          </w:r>
          <w:r>
            <w:t>38</w:t>
          </w:r>
          <w:r>
            <w:fldChar w:fldCharType="end"/>
          </w:r>
          <w:r>
            <w:fldChar w:fldCharType="end"/>
          </w:r>
        </w:p>
        <w:p w14:paraId="2C189EB2">
          <w:pPr>
            <w:pStyle w:val="14"/>
            <w:tabs>
              <w:tab w:val="right" w:leader="dot" w:pos="8793"/>
            </w:tabs>
          </w:pPr>
          <w:r>
            <w:fldChar w:fldCharType="begin"/>
          </w:r>
          <w:r>
            <w:instrText xml:space="preserve"> HYPERLINK \l _Toc12509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4.6.6 </w:t>
          </w:r>
          <w:r>
            <w:rPr>
              <w:rFonts w:hint="eastAsia" w:ascii="Arial" w:hAnsi="Arial" w:cs="Arial"/>
              <w:spacing w:val="-5"/>
            </w:rPr>
            <w:t>Complex Workflow Visualization: The Asynchronous Revision Loop</w:t>
          </w:r>
          <w:r>
            <w:tab/>
          </w:r>
          <w:r>
            <w:fldChar w:fldCharType="begin"/>
          </w:r>
          <w:r>
            <w:instrText xml:space="preserve"> PAGEREF _Toc12509 \h </w:instrText>
          </w:r>
          <w:r>
            <w:fldChar w:fldCharType="separate"/>
          </w:r>
          <w:r>
            <w:t>38</w:t>
          </w:r>
          <w:r>
            <w:fldChar w:fldCharType="end"/>
          </w:r>
          <w:r>
            <w:fldChar w:fldCharType="end"/>
          </w:r>
        </w:p>
        <w:p w14:paraId="13CCDE7C">
          <w:pPr>
            <w:pStyle w:val="15"/>
            <w:tabs>
              <w:tab w:val="right" w:leader="dot" w:pos="8793"/>
            </w:tabs>
          </w:pPr>
          <w:r>
            <w:fldChar w:fldCharType="begin"/>
          </w:r>
          <w:r>
            <w:instrText xml:space="preserve"> HYPERLINK \l _Toc16755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4.7 </w:t>
          </w:r>
          <w:r>
            <w:rPr>
              <w:rFonts w:ascii="Arial" w:hAnsi="Arial" w:cs="Arial"/>
              <w:spacing w:val="-2"/>
            </w:rPr>
            <w:t>Summary</w:t>
          </w:r>
          <w:r>
            <w:tab/>
          </w:r>
          <w:r>
            <w:fldChar w:fldCharType="begin"/>
          </w:r>
          <w:r>
            <w:instrText xml:space="preserve"> PAGEREF _Toc16755 \h </w:instrText>
          </w:r>
          <w:r>
            <w:fldChar w:fldCharType="separate"/>
          </w:r>
          <w:r>
            <w:t>39</w:t>
          </w:r>
          <w:r>
            <w:fldChar w:fldCharType="end"/>
          </w:r>
          <w:r>
            <w:fldChar w:fldCharType="end"/>
          </w:r>
        </w:p>
        <w:p w14:paraId="6E80E81B">
          <w:pPr>
            <w:pStyle w:val="13"/>
            <w:tabs>
              <w:tab w:val="right" w:leader="dot" w:pos="8793"/>
            </w:tabs>
          </w:pPr>
          <w:r>
            <w:fldChar w:fldCharType="begin"/>
          </w:r>
          <w:r>
            <w:instrText xml:space="preserve"> HYPERLINK \l _Toc16962 </w:instrText>
          </w:r>
          <w:r>
            <w:fldChar w:fldCharType="separate"/>
          </w:r>
          <w:r>
            <w:rPr>
              <w:rFonts w:ascii="Arial" w:hAnsi="Arial" w:cs="Arial"/>
              <w:spacing w:val="-1"/>
            </w:rPr>
            <w:t>Chapter 5. Professional Issues</w:t>
          </w:r>
          <w:r>
            <w:tab/>
          </w:r>
          <w:r>
            <w:fldChar w:fldCharType="begin"/>
          </w:r>
          <w:r>
            <w:instrText xml:space="preserve"> PAGEREF _Toc16962 \h </w:instrText>
          </w:r>
          <w:r>
            <w:fldChar w:fldCharType="separate"/>
          </w:r>
          <w:r>
            <w:t>41</w:t>
          </w:r>
          <w:r>
            <w:fldChar w:fldCharType="end"/>
          </w:r>
          <w:r>
            <w:fldChar w:fldCharType="end"/>
          </w:r>
        </w:p>
        <w:p w14:paraId="3F181B3F">
          <w:pPr>
            <w:pStyle w:val="15"/>
            <w:tabs>
              <w:tab w:val="right" w:leader="dot" w:pos="8793"/>
            </w:tabs>
          </w:pPr>
          <w:r>
            <w:fldChar w:fldCharType="begin"/>
          </w:r>
          <w:r>
            <w:instrText xml:space="preserve"> HYPERLINK \l _Toc17301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5.1 </w:t>
          </w:r>
          <w:r>
            <w:rPr>
              <w:rFonts w:ascii="Arial" w:hAnsi="Arial" w:cs="Arial"/>
              <w:spacing w:val="-1"/>
            </w:rPr>
            <w:t>Project Management</w:t>
          </w:r>
          <w:r>
            <w:tab/>
          </w:r>
          <w:r>
            <w:fldChar w:fldCharType="begin"/>
          </w:r>
          <w:r>
            <w:instrText xml:space="preserve"> PAGEREF _Toc17301 \h </w:instrText>
          </w:r>
          <w:r>
            <w:fldChar w:fldCharType="separate"/>
          </w:r>
          <w:r>
            <w:t>41</w:t>
          </w:r>
          <w:r>
            <w:fldChar w:fldCharType="end"/>
          </w:r>
          <w:r>
            <w:fldChar w:fldCharType="end"/>
          </w:r>
        </w:p>
        <w:p w14:paraId="6B6551BC">
          <w:pPr>
            <w:pStyle w:val="14"/>
            <w:tabs>
              <w:tab w:val="right" w:leader="dot" w:pos="8793"/>
            </w:tabs>
          </w:pPr>
          <w:r>
            <w:fldChar w:fldCharType="begin"/>
          </w:r>
          <w:r>
            <w:instrText xml:space="preserve"> HYPERLINK \l _Toc8715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5.1.1 </w:t>
          </w:r>
          <w:r>
            <w:rPr>
              <w:rFonts w:hint="default" w:ascii="Arial" w:hAnsi="Arial" w:cs="Arial"/>
            </w:rPr>
            <w:t>Activities</w:t>
          </w:r>
          <w:r>
            <w:tab/>
          </w:r>
          <w:r>
            <w:fldChar w:fldCharType="begin"/>
          </w:r>
          <w:r>
            <w:instrText xml:space="preserve"> PAGEREF _Toc8715 \h </w:instrText>
          </w:r>
          <w:r>
            <w:fldChar w:fldCharType="separate"/>
          </w:r>
          <w:r>
            <w:t>41</w:t>
          </w:r>
          <w:r>
            <w:fldChar w:fldCharType="end"/>
          </w:r>
          <w:r>
            <w:fldChar w:fldCharType="end"/>
          </w:r>
        </w:p>
        <w:p w14:paraId="76FF5B28">
          <w:pPr>
            <w:pStyle w:val="14"/>
            <w:tabs>
              <w:tab w:val="right" w:leader="dot" w:pos="8793"/>
            </w:tabs>
          </w:pPr>
          <w:r>
            <w:fldChar w:fldCharType="begin"/>
          </w:r>
          <w:r>
            <w:instrText xml:space="preserve"> HYPERLINK \l _Toc22086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5.1.2 </w:t>
          </w:r>
          <w:r>
            <w:rPr>
              <w:rFonts w:ascii="Arial" w:hAnsi="Arial" w:cs="Arial"/>
              <w:spacing w:val="-2"/>
            </w:rPr>
            <w:t>Schedule</w:t>
          </w:r>
          <w:r>
            <w:tab/>
          </w:r>
          <w:r>
            <w:fldChar w:fldCharType="begin"/>
          </w:r>
          <w:r>
            <w:instrText xml:space="preserve"> PAGEREF _Toc22086 \h </w:instrText>
          </w:r>
          <w:r>
            <w:fldChar w:fldCharType="separate"/>
          </w:r>
          <w:r>
            <w:t>41</w:t>
          </w:r>
          <w:r>
            <w:fldChar w:fldCharType="end"/>
          </w:r>
          <w:r>
            <w:fldChar w:fldCharType="end"/>
          </w:r>
        </w:p>
        <w:p w14:paraId="60D76D40">
          <w:pPr>
            <w:pStyle w:val="14"/>
            <w:tabs>
              <w:tab w:val="right" w:leader="dot" w:pos="8793"/>
            </w:tabs>
          </w:pPr>
          <w:r>
            <w:fldChar w:fldCharType="begin"/>
          </w:r>
          <w:r>
            <w:instrText xml:space="preserve"> HYPERLINK \l _Toc9712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5.1.3 </w:t>
          </w:r>
          <w:r>
            <w:rPr>
              <w:rFonts w:ascii="Arial" w:hAnsi="Arial" w:cs="Arial"/>
              <w:spacing w:val="-2"/>
            </w:rPr>
            <w:t>Project Data Management</w:t>
          </w:r>
          <w:r>
            <w:tab/>
          </w:r>
          <w:r>
            <w:fldChar w:fldCharType="begin"/>
          </w:r>
          <w:r>
            <w:instrText xml:space="preserve"> PAGEREF _Toc9712 \h </w:instrText>
          </w:r>
          <w:r>
            <w:fldChar w:fldCharType="separate"/>
          </w:r>
          <w:r>
            <w:t>42</w:t>
          </w:r>
          <w:r>
            <w:fldChar w:fldCharType="end"/>
          </w:r>
          <w:r>
            <w:fldChar w:fldCharType="end"/>
          </w:r>
        </w:p>
        <w:p w14:paraId="5EB7C210">
          <w:pPr>
            <w:pStyle w:val="14"/>
            <w:tabs>
              <w:tab w:val="right" w:leader="dot" w:pos="8793"/>
            </w:tabs>
          </w:pPr>
          <w:r>
            <w:fldChar w:fldCharType="begin"/>
          </w:r>
          <w:r>
            <w:instrText xml:space="preserve"> HYPERLINK \l _Toc8278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5.1.4 </w:t>
          </w:r>
          <w:r>
            <w:rPr>
              <w:rFonts w:ascii="Arial" w:hAnsi="Arial" w:cs="Arial"/>
              <w:spacing w:val="-2"/>
            </w:rPr>
            <w:t>Project Deliverables</w:t>
          </w:r>
          <w:r>
            <w:tab/>
          </w:r>
          <w:r>
            <w:fldChar w:fldCharType="begin"/>
          </w:r>
          <w:r>
            <w:instrText xml:space="preserve"> PAGEREF _Toc8278 \h </w:instrText>
          </w:r>
          <w:r>
            <w:fldChar w:fldCharType="separate"/>
          </w:r>
          <w:r>
            <w:t>42</w:t>
          </w:r>
          <w:r>
            <w:fldChar w:fldCharType="end"/>
          </w:r>
          <w:r>
            <w:fldChar w:fldCharType="end"/>
          </w:r>
        </w:p>
        <w:p w14:paraId="45E96ED4">
          <w:pPr>
            <w:pStyle w:val="14"/>
            <w:tabs>
              <w:tab w:val="right" w:leader="dot" w:pos="8793"/>
            </w:tabs>
          </w:pPr>
          <w:r>
            <w:fldChar w:fldCharType="begin"/>
          </w:r>
          <w:r>
            <w:instrText xml:space="preserve"> HYPERLINK \l _Toc10659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5.1.5 </w:t>
          </w:r>
          <w:r>
            <w:rPr>
              <w:rFonts w:ascii="Arial" w:hAnsi="Arial" w:cs="Arial"/>
              <w:spacing w:val="-2"/>
            </w:rPr>
            <w:t xml:space="preserve">Project </w:t>
          </w:r>
          <w:r>
            <w:rPr>
              <w:rFonts w:hint="eastAsia" w:ascii="Arial" w:hAnsi="Arial" w:cs="Arial"/>
              <w:spacing w:val="-2"/>
              <w:lang w:val="en-US" w:eastAsia="zh-CN"/>
            </w:rPr>
            <w:t>Version Management Plan</w:t>
          </w:r>
          <w:r>
            <w:tab/>
          </w:r>
          <w:r>
            <w:fldChar w:fldCharType="begin"/>
          </w:r>
          <w:r>
            <w:instrText xml:space="preserve"> PAGEREF _Toc10659 \h </w:instrText>
          </w:r>
          <w:r>
            <w:fldChar w:fldCharType="separate"/>
          </w:r>
          <w:r>
            <w:t>43</w:t>
          </w:r>
          <w:r>
            <w:fldChar w:fldCharType="end"/>
          </w:r>
          <w:r>
            <w:fldChar w:fldCharType="end"/>
          </w:r>
        </w:p>
        <w:p w14:paraId="61843C25">
          <w:pPr>
            <w:pStyle w:val="15"/>
            <w:tabs>
              <w:tab w:val="right" w:leader="dot" w:pos="8793"/>
            </w:tabs>
          </w:pPr>
          <w:r>
            <w:fldChar w:fldCharType="begin"/>
          </w:r>
          <w:r>
            <w:instrText xml:space="preserve"> HYPERLINK \l _Toc17965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5.2 </w:t>
          </w:r>
          <w:r>
            <w:rPr>
              <w:rFonts w:ascii="Arial" w:hAnsi="Arial" w:cs="Arial"/>
              <w:spacing w:val="-1"/>
            </w:rPr>
            <w:t>Risk Analysis</w:t>
          </w:r>
          <w:r>
            <w:tab/>
          </w:r>
          <w:r>
            <w:fldChar w:fldCharType="begin"/>
          </w:r>
          <w:r>
            <w:instrText xml:space="preserve"> PAGEREF _Toc17965 \h </w:instrText>
          </w:r>
          <w:r>
            <w:fldChar w:fldCharType="separate"/>
          </w:r>
          <w:r>
            <w:t>43</w:t>
          </w:r>
          <w:r>
            <w:fldChar w:fldCharType="end"/>
          </w:r>
          <w:r>
            <w:fldChar w:fldCharType="end"/>
          </w:r>
        </w:p>
        <w:p w14:paraId="7D95AC41">
          <w:pPr>
            <w:pStyle w:val="14"/>
            <w:tabs>
              <w:tab w:val="right" w:leader="dot" w:pos="8793"/>
            </w:tabs>
          </w:pPr>
          <w:r>
            <w:fldChar w:fldCharType="begin"/>
          </w:r>
          <w:r>
            <w:instrText xml:space="preserve"> HYPERLINK \l _Toc8557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5.2.1 </w:t>
          </w:r>
          <w:r>
            <w:rPr>
              <w:rFonts w:ascii="Arial" w:hAnsi="Arial" w:cs="Arial"/>
              <w:spacing w:val="-2"/>
            </w:rPr>
            <w:t>Resolved Risks and Success of Mitigation Strategies</w:t>
          </w:r>
          <w:r>
            <w:tab/>
          </w:r>
          <w:r>
            <w:fldChar w:fldCharType="begin"/>
          </w:r>
          <w:r>
            <w:instrText xml:space="preserve"> PAGEREF _Toc8557 \h </w:instrText>
          </w:r>
          <w:r>
            <w:fldChar w:fldCharType="separate"/>
          </w:r>
          <w:r>
            <w:t>43</w:t>
          </w:r>
          <w:r>
            <w:fldChar w:fldCharType="end"/>
          </w:r>
          <w:r>
            <w:fldChar w:fldCharType="end"/>
          </w:r>
        </w:p>
        <w:p w14:paraId="05879A45">
          <w:pPr>
            <w:pStyle w:val="14"/>
            <w:tabs>
              <w:tab w:val="right" w:leader="dot" w:pos="8793"/>
            </w:tabs>
          </w:pPr>
          <w:r>
            <w:fldChar w:fldCharType="begin"/>
          </w:r>
          <w:r>
            <w:instrText xml:space="preserve"> HYPERLINK \l _Toc11909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5.2.2 </w:t>
          </w:r>
          <w:r>
            <w:rPr>
              <w:rFonts w:hint="eastAsia" w:ascii="Arial" w:hAnsi="Arial" w:cs="Arial"/>
              <w:spacing w:val="-2"/>
            </w:rPr>
            <w:t>Changes to Project Plan as a Result of Risks</w:t>
          </w:r>
          <w:r>
            <w:tab/>
          </w:r>
          <w:r>
            <w:fldChar w:fldCharType="begin"/>
          </w:r>
          <w:r>
            <w:instrText xml:space="preserve"> PAGEREF _Toc11909 \h </w:instrText>
          </w:r>
          <w:r>
            <w:fldChar w:fldCharType="separate"/>
          </w:r>
          <w:r>
            <w:t>44</w:t>
          </w:r>
          <w:r>
            <w:fldChar w:fldCharType="end"/>
          </w:r>
          <w:r>
            <w:fldChar w:fldCharType="end"/>
          </w:r>
        </w:p>
        <w:p w14:paraId="2E39B154">
          <w:pPr>
            <w:pStyle w:val="14"/>
            <w:tabs>
              <w:tab w:val="right" w:leader="dot" w:pos="8793"/>
            </w:tabs>
          </w:pPr>
          <w:r>
            <w:fldChar w:fldCharType="begin"/>
          </w:r>
          <w:r>
            <w:instrText xml:space="preserve"> HYPERLINK \l _Toc22118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5.2.3 </w:t>
          </w:r>
          <w:r>
            <w:rPr>
              <w:rFonts w:hint="eastAsia" w:ascii="Arial" w:hAnsi="Arial" w:cs="Arial"/>
              <w:spacing w:val="-2"/>
            </w:rPr>
            <w:t>Future Risks</w:t>
          </w:r>
          <w:r>
            <w:tab/>
          </w:r>
          <w:r>
            <w:fldChar w:fldCharType="begin"/>
          </w:r>
          <w:r>
            <w:instrText xml:space="preserve"> PAGEREF _Toc22118 \h </w:instrText>
          </w:r>
          <w:r>
            <w:fldChar w:fldCharType="separate"/>
          </w:r>
          <w:r>
            <w:t>44</w:t>
          </w:r>
          <w:r>
            <w:fldChar w:fldCharType="end"/>
          </w:r>
          <w:r>
            <w:fldChar w:fldCharType="end"/>
          </w:r>
        </w:p>
        <w:p w14:paraId="66BFE1C9">
          <w:pPr>
            <w:pStyle w:val="14"/>
            <w:tabs>
              <w:tab w:val="right" w:leader="dot" w:pos="8793"/>
            </w:tabs>
          </w:pPr>
          <w:r>
            <w:fldChar w:fldCharType="begin"/>
          </w:r>
          <w:r>
            <w:instrText xml:space="preserve"> HYPERLINK \l _Toc11827 </w:instrText>
          </w:r>
          <w:r>
            <w:fldChar w:fldCharType="separate"/>
          </w:r>
          <w:r>
            <w:rPr>
              <w:rFonts w:hint="default" w:ascii="Times New Roman" w:hAnsi="Times New Roman" w:eastAsia="Times New Roman" w:cs="Times New Roman"/>
              <w:bCs w:val="0"/>
              <w:i w:val="0"/>
              <w:iCs w:val="0"/>
              <w:spacing w:val="0"/>
              <w:w w:val="99"/>
              <w:szCs w:val="28"/>
              <w:lang w:val="en-US" w:eastAsia="zh-CN" w:bidi="ar-SA"/>
            </w:rPr>
            <w:t xml:space="preserve">5.2.4 </w:t>
          </w:r>
          <w:r>
            <w:rPr>
              <w:rFonts w:hint="eastAsia" w:ascii="Arial" w:hAnsi="Arial" w:cs="Arial"/>
              <w:spacing w:val="-2"/>
            </w:rPr>
            <w:t>Potential Risks for Future Deployment</w:t>
          </w:r>
          <w:r>
            <w:tab/>
          </w:r>
          <w:r>
            <w:fldChar w:fldCharType="begin"/>
          </w:r>
          <w:r>
            <w:instrText xml:space="preserve"> PAGEREF _Toc11827 \h </w:instrText>
          </w:r>
          <w:r>
            <w:fldChar w:fldCharType="separate"/>
          </w:r>
          <w:r>
            <w:t>44</w:t>
          </w:r>
          <w:r>
            <w:fldChar w:fldCharType="end"/>
          </w:r>
          <w:r>
            <w:fldChar w:fldCharType="end"/>
          </w:r>
        </w:p>
        <w:p w14:paraId="10FBCD99">
          <w:pPr>
            <w:pStyle w:val="15"/>
            <w:tabs>
              <w:tab w:val="right" w:leader="dot" w:pos="8793"/>
            </w:tabs>
          </w:pPr>
          <w:r>
            <w:fldChar w:fldCharType="begin"/>
          </w:r>
          <w:r>
            <w:instrText xml:space="preserve"> HYPERLINK \l _Toc16811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5.3 </w:t>
          </w:r>
          <w:r>
            <w:rPr>
              <w:rFonts w:ascii="Arial" w:hAnsi="Arial" w:cs="Arial"/>
              <w:spacing w:val="-1"/>
            </w:rPr>
            <w:t>Professional Issues</w:t>
          </w:r>
          <w:r>
            <w:tab/>
          </w:r>
          <w:r>
            <w:fldChar w:fldCharType="begin"/>
          </w:r>
          <w:r>
            <w:instrText xml:space="preserve"> PAGEREF _Toc16811 \h </w:instrText>
          </w:r>
          <w:r>
            <w:fldChar w:fldCharType="separate"/>
          </w:r>
          <w:r>
            <w:t>45</w:t>
          </w:r>
          <w:r>
            <w:fldChar w:fldCharType="end"/>
          </w:r>
          <w:r>
            <w:fldChar w:fldCharType="end"/>
          </w:r>
        </w:p>
        <w:p w14:paraId="52C74EE5">
          <w:pPr>
            <w:pStyle w:val="14"/>
            <w:tabs>
              <w:tab w:val="right" w:leader="dot" w:pos="8793"/>
            </w:tabs>
          </w:pPr>
          <w:r>
            <w:fldChar w:fldCharType="begin"/>
          </w:r>
          <w:r>
            <w:instrText xml:space="preserve"> HYPERLINK \l _Toc23322 </w:instrText>
          </w:r>
          <w:r>
            <w:fldChar w:fldCharType="separate"/>
          </w:r>
          <w:r>
            <w:rPr>
              <w:rFonts w:hint="default" w:ascii="Arial" w:hAnsi="Arial" w:cs="Arial"/>
              <w:lang w:val="en-US" w:eastAsia="zh-CN"/>
            </w:rPr>
            <w:t>5.3.1 Legal Issues</w:t>
          </w:r>
          <w:r>
            <w:tab/>
          </w:r>
          <w:r>
            <w:fldChar w:fldCharType="begin"/>
          </w:r>
          <w:r>
            <w:instrText xml:space="preserve"> PAGEREF _Toc23322 \h </w:instrText>
          </w:r>
          <w:r>
            <w:fldChar w:fldCharType="separate"/>
          </w:r>
          <w:r>
            <w:t>45</w:t>
          </w:r>
          <w:r>
            <w:fldChar w:fldCharType="end"/>
          </w:r>
          <w:r>
            <w:fldChar w:fldCharType="end"/>
          </w:r>
        </w:p>
        <w:p w14:paraId="62A63ADE">
          <w:pPr>
            <w:pStyle w:val="14"/>
            <w:tabs>
              <w:tab w:val="right" w:leader="dot" w:pos="8793"/>
            </w:tabs>
          </w:pPr>
          <w:r>
            <w:fldChar w:fldCharType="begin"/>
          </w:r>
          <w:r>
            <w:instrText xml:space="preserve"> HYPERLINK \l _Toc26109 </w:instrText>
          </w:r>
          <w:r>
            <w:fldChar w:fldCharType="separate"/>
          </w:r>
          <w:r>
            <w:rPr>
              <w:rFonts w:hint="default" w:ascii="Arial" w:hAnsi="Arial" w:cs="Arial"/>
              <w:lang w:val="en-US" w:eastAsia="zh-CN"/>
            </w:rPr>
            <w:t>5.3.2 Ethical Issues</w:t>
          </w:r>
          <w:r>
            <w:tab/>
          </w:r>
          <w:r>
            <w:fldChar w:fldCharType="begin"/>
          </w:r>
          <w:r>
            <w:instrText xml:space="preserve"> PAGEREF _Toc26109 \h </w:instrText>
          </w:r>
          <w:r>
            <w:fldChar w:fldCharType="separate"/>
          </w:r>
          <w:r>
            <w:t>46</w:t>
          </w:r>
          <w:r>
            <w:fldChar w:fldCharType="end"/>
          </w:r>
          <w:r>
            <w:fldChar w:fldCharType="end"/>
          </w:r>
        </w:p>
        <w:p w14:paraId="0C5FFE37">
          <w:pPr>
            <w:pStyle w:val="14"/>
            <w:tabs>
              <w:tab w:val="right" w:leader="dot" w:pos="8793"/>
            </w:tabs>
          </w:pPr>
          <w:r>
            <w:fldChar w:fldCharType="begin"/>
          </w:r>
          <w:r>
            <w:instrText xml:space="preserve"> HYPERLINK \l _Toc1967 </w:instrText>
          </w:r>
          <w:r>
            <w:fldChar w:fldCharType="separate"/>
          </w:r>
          <w:r>
            <w:rPr>
              <w:rFonts w:hint="default" w:ascii="Arial" w:hAnsi="Arial" w:cs="Arial"/>
              <w:szCs w:val="28"/>
              <w:lang w:val="en-US" w:eastAsia="zh-CN"/>
            </w:rPr>
            <w:t>5.3.3 Social Issues</w:t>
          </w:r>
          <w:r>
            <w:tab/>
          </w:r>
          <w:r>
            <w:fldChar w:fldCharType="begin"/>
          </w:r>
          <w:r>
            <w:instrText xml:space="preserve"> PAGEREF _Toc1967 \h </w:instrText>
          </w:r>
          <w:r>
            <w:fldChar w:fldCharType="separate"/>
          </w:r>
          <w:r>
            <w:t>46</w:t>
          </w:r>
          <w:r>
            <w:fldChar w:fldCharType="end"/>
          </w:r>
          <w:r>
            <w:fldChar w:fldCharType="end"/>
          </w:r>
        </w:p>
        <w:p w14:paraId="60F840BD">
          <w:pPr>
            <w:pStyle w:val="10"/>
            <w:tabs>
              <w:tab w:val="right" w:leader="dot" w:pos="8793"/>
            </w:tabs>
          </w:pPr>
          <w:r>
            <w:fldChar w:fldCharType="begin"/>
          </w:r>
          <w:r>
            <w:instrText xml:space="preserve"> HYPERLINK \l _Toc17332 </w:instrText>
          </w:r>
          <w:r>
            <w:fldChar w:fldCharType="separate"/>
          </w:r>
          <w:r>
            <w:rPr>
              <w:rFonts w:hint="default" w:ascii="Arial" w:hAnsi="Arial" w:cs="Arial"/>
              <w:lang w:val="en-US" w:eastAsia="zh-CN"/>
            </w:rPr>
            <w:t>5.3.4</w:t>
          </w:r>
          <w:r>
            <w:rPr>
              <w:rFonts w:hint="eastAsia" w:ascii="Arial" w:hAnsi="Arial" w:eastAsia="宋体" w:cs="Arial"/>
              <w:spacing w:val="-5"/>
              <w:szCs w:val="28"/>
              <w:lang w:val="en-US" w:eastAsia="zh-CN" w:bidi="ar-SA"/>
            </w:rPr>
            <w:t xml:space="preserve"> Environmental Issues</w:t>
          </w:r>
          <w:r>
            <w:tab/>
          </w:r>
          <w:r>
            <w:fldChar w:fldCharType="begin"/>
          </w:r>
          <w:r>
            <w:instrText xml:space="preserve"> PAGEREF _Toc17332 \h </w:instrText>
          </w:r>
          <w:r>
            <w:fldChar w:fldCharType="separate"/>
          </w:r>
          <w:r>
            <w:t>47</w:t>
          </w:r>
          <w:r>
            <w:fldChar w:fldCharType="end"/>
          </w:r>
          <w:r>
            <w:fldChar w:fldCharType="end"/>
          </w:r>
        </w:p>
        <w:p w14:paraId="44D113DF">
          <w:pPr>
            <w:pStyle w:val="15"/>
            <w:tabs>
              <w:tab w:val="right" w:leader="dot" w:pos="8793"/>
            </w:tabs>
          </w:pPr>
          <w:r>
            <w:fldChar w:fldCharType="begin"/>
          </w:r>
          <w:r>
            <w:instrText xml:space="preserve"> HYPERLINK \l _Toc13251 </w:instrText>
          </w:r>
          <w:r>
            <w:fldChar w:fldCharType="separate"/>
          </w:r>
          <w:r>
            <w:rPr>
              <w:rFonts w:hint="default" w:ascii="Times New Roman" w:hAnsi="Times New Roman" w:eastAsia="Times New Roman" w:cs="Times New Roman"/>
              <w:bCs/>
              <w:i w:val="0"/>
              <w:iCs w:val="0"/>
              <w:spacing w:val="0"/>
              <w:w w:val="100"/>
              <w:szCs w:val="30"/>
              <w:lang w:val="en-US" w:eastAsia="zh-CN" w:bidi="ar-SA"/>
            </w:rPr>
            <w:t xml:space="preserve">5.4 </w:t>
          </w:r>
          <w:r>
            <w:rPr>
              <w:rFonts w:ascii="Arial" w:hAnsi="Arial" w:cs="Arial"/>
              <w:spacing w:val="-1"/>
            </w:rPr>
            <w:t>Summary</w:t>
          </w:r>
          <w:r>
            <w:tab/>
          </w:r>
          <w:r>
            <w:fldChar w:fldCharType="begin"/>
          </w:r>
          <w:r>
            <w:instrText xml:space="preserve"> PAGEREF _Toc13251 \h </w:instrText>
          </w:r>
          <w:r>
            <w:fldChar w:fldCharType="separate"/>
          </w:r>
          <w:r>
            <w:t>47</w:t>
          </w:r>
          <w:r>
            <w:fldChar w:fldCharType="end"/>
          </w:r>
          <w:r>
            <w:fldChar w:fldCharType="end"/>
          </w:r>
        </w:p>
        <w:p w14:paraId="44B8D5FF">
          <w:pPr>
            <w:pStyle w:val="13"/>
            <w:tabs>
              <w:tab w:val="right" w:leader="dot" w:pos="8793"/>
            </w:tabs>
          </w:pPr>
          <w:r>
            <w:fldChar w:fldCharType="begin"/>
          </w:r>
          <w:r>
            <w:instrText xml:space="preserve"> HYPERLINK \l _Toc8427 </w:instrText>
          </w:r>
          <w:r>
            <w:fldChar w:fldCharType="separate"/>
          </w:r>
          <w:r>
            <w:rPr>
              <w:rFonts w:ascii="Arial" w:hAnsi="Arial" w:cs="Arial"/>
              <w:spacing w:val="-10"/>
            </w:rPr>
            <w:t>Chapter 6. Conclusion</w:t>
          </w:r>
          <w:r>
            <w:tab/>
          </w:r>
          <w:r>
            <w:fldChar w:fldCharType="begin"/>
          </w:r>
          <w:r>
            <w:instrText xml:space="preserve"> PAGEREF _Toc8427 \h </w:instrText>
          </w:r>
          <w:r>
            <w:fldChar w:fldCharType="separate"/>
          </w:r>
          <w:r>
            <w:t>49</w:t>
          </w:r>
          <w:r>
            <w:fldChar w:fldCharType="end"/>
          </w:r>
          <w:r>
            <w:fldChar w:fldCharType="end"/>
          </w:r>
        </w:p>
        <w:p w14:paraId="1C0BFC51">
          <w:pPr>
            <w:pStyle w:val="15"/>
            <w:tabs>
              <w:tab w:val="right" w:leader="dot" w:pos="8793"/>
            </w:tabs>
          </w:pPr>
          <w:r>
            <w:fldChar w:fldCharType="begin"/>
          </w:r>
          <w:r>
            <w:instrText xml:space="preserve"> HYPERLINK \l _Toc25705 </w:instrText>
          </w:r>
          <w:r>
            <w:fldChar w:fldCharType="separate"/>
          </w:r>
          <w:r>
            <w:rPr>
              <w:rFonts w:hint="default" w:ascii="Times New Roman" w:hAnsi="Times New Roman" w:cs="Times New Roman"/>
              <w:bCs/>
              <w:szCs w:val="30"/>
            </w:rPr>
            <w:t xml:space="preserve">6.1 </w:t>
          </w:r>
          <w:r>
            <w:rPr>
              <w:rFonts w:ascii="Arial" w:hAnsi="Arial" w:cs="Arial"/>
              <w:spacing w:val="-1"/>
            </w:rPr>
            <w:t>Findings and Conclusions</w:t>
          </w:r>
          <w:r>
            <w:tab/>
          </w:r>
          <w:r>
            <w:fldChar w:fldCharType="begin"/>
          </w:r>
          <w:r>
            <w:instrText xml:space="preserve"> PAGEREF _Toc25705 \h </w:instrText>
          </w:r>
          <w:r>
            <w:fldChar w:fldCharType="separate"/>
          </w:r>
          <w:r>
            <w:t>49</w:t>
          </w:r>
          <w:r>
            <w:fldChar w:fldCharType="end"/>
          </w:r>
          <w:r>
            <w:fldChar w:fldCharType="end"/>
          </w:r>
        </w:p>
        <w:p w14:paraId="31D1961F">
          <w:pPr>
            <w:pStyle w:val="15"/>
            <w:tabs>
              <w:tab w:val="right" w:leader="dot" w:pos="8793"/>
            </w:tabs>
          </w:pPr>
          <w:r>
            <w:fldChar w:fldCharType="begin"/>
          </w:r>
          <w:r>
            <w:instrText xml:space="preserve"> HYPERLINK \l _Toc28738 </w:instrText>
          </w:r>
          <w:r>
            <w:fldChar w:fldCharType="separate"/>
          </w:r>
          <w:r>
            <w:rPr>
              <w:rFonts w:hint="default" w:ascii="Times New Roman" w:hAnsi="Times New Roman" w:cs="Times New Roman"/>
              <w:bCs/>
              <w:szCs w:val="30"/>
            </w:rPr>
            <w:t xml:space="preserve">6.2 </w:t>
          </w:r>
          <w:r>
            <w:rPr>
              <w:rFonts w:ascii="Arial" w:hAnsi="Arial" w:cs="Arial"/>
              <w:spacing w:val="-1"/>
            </w:rPr>
            <w:t>Limitations of your Project</w:t>
          </w:r>
          <w:r>
            <w:tab/>
          </w:r>
          <w:r>
            <w:fldChar w:fldCharType="begin"/>
          </w:r>
          <w:r>
            <w:instrText xml:space="preserve"> PAGEREF _Toc28738 \h </w:instrText>
          </w:r>
          <w:r>
            <w:fldChar w:fldCharType="separate"/>
          </w:r>
          <w:r>
            <w:t>50</w:t>
          </w:r>
          <w:r>
            <w:fldChar w:fldCharType="end"/>
          </w:r>
          <w:r>
            <w:fldChar w:fldCharType="end"/>
          </w:r>
        </w:p>
        <w:p w14:paraId="7B60CFB6">
          <w:pPr>
            <w:pStyle w:val="15"/>
            <w:tabs>
              <w:tab w:val="right" w:leader="dot" w:pos="8793"/>
            </w:tabs>
          </w:pPr>
          <w:r>
            <w:fldChar w:fldCharType="begin"/>
          </w:r>
          <w:r>
            <w:instrText xml:space="preserve"> HYPERLINK \l _Toc9260 </w:instrText>
          </w:r>
          <w:r>
            <w:fldChar w:fldCharType="separate"/>
          </w:r>
          <w:r>
            <w:rPr>
              <w:rFonts w:hint="default" w:ascii="Times New Roman" w:hAnsi="Times New Roman" w:cs="Times New Roman"/>
              <w:bCs/>
              <w:szCs w:val="30"/>
            </w:rPr>
            <w:t xml:space="preserve">6.3 </w:t>
          </w:r>
          <w:r>
            <w:rPr>
              <w:rFonts w:ascii="Arial" w:hAnsi="Arial" w:cs="Arial"/>
              <w:spacing w:val="-1"/>
            </w:rPr>
            <w:t>Potential Future Work</w:t>
          </w:r>
          <w:r>
            <w:tab/>
          </w:r>
          <w:r>
            <w:fldChar w:fldCharType="begin"/>
          </w:r>
          <w:r>
            <w:instrText xml:space="preserve"> PAGEREF _Toc9260 \h </w:instrText>
          </w:r>
          <w:r>
            <w:fldChar w:fldCharType="separate"/>
          </w:r>
          <w:r>
            <w:t>50</w:t>
          </w:r>
          <w:r>
            <w:fldChar w:fldCharType="end"/>
          </w:r>
          <w:r>
            <w:fldChar w:fldCharType="end"/>
          </w:r>
        </w:p>
        <w:p w14:paraId="794A4AFD">
          <w:pPr>
            <w:pStyle w:val="13"/>
            <w:tabs>
              <w:tab w:val="right" w:leader="dot" w:pos="8793"/>
            </w:tabs>
          </w:pPr>
          <w:r>
            <w:fldChar w:fldCharType="begin"/>
          </w:r>
          <w:r>
            <w:instrText xml:space="preserve"> HYPERLINK \l _Toc12991 </w:instrText>
          </w:r>
          <w:r>
            <w:fldChar w:fldCharType="separate"/>
          </w:r>
          <w:r>
            <w:rPr>
              <w:rFonts w:ascii="Arial" w:hAnsi="Arial" w:cs="Arial"/>
              <w:spacing w:val="-3"/>
            </w:rPr>
            <w:t>References</w:t>
          </w:r>
          <w:r>
            <w:tab/>
          </w:r>
          <w:r>
            <w:fldChar w:fldCharType="begin"/>
          </w:r>
          <w:r>
            <w:instrText xml:space="preserve"> PAGEREF _Toc12991 \h </w:instrText>
          </w:r>
          <w:r>
            <w:fldChar w:fldCharType="separate"/>
          </w:r>
          <w:r>
            <w:t>52</w:t>
          </w:r>
          <w:r>
            <w:fldChar w:fldCharType="end"/>
          </w:r>
          <w:r>
            <w:fldChar w:fldCharType="end"/>
          </w:r>
        </w:p>
        <w:p w14:paraId="0AF4A1F3">
          <w:pPr>
            <w:pStyle w:val="13"/>
            <w:tabs>
              <w:tab w:val="right" w:leader="dot" w:pos="8793"/>
            </w:tabs>
          </w:pPr>
          <w:r>
            <w:fldChar w:fldCharType="begin"/>
          </w:r>
          <w:r>
            <w:instrText xml:space="preserve"> HYPERLINK \l _Toc13822 </w:instrText>
          </w:r>
          <w:r>
            <w:fldChar w:fldCharType="separate"/>
          </w:r>
          <w:r>
            <w:rPr>
              <w:rFonts w:hint="default" w:ascii="Arial" w:hAnsi="Arial" w:cs="Arial"/>
              <w:szCs w:val="36"/>
            </w:rPr>
            <w:t>Appendix A: Interview Transcript with Web Novel Editor</w:t>
          </w:r>
          <w:r>
            <w:tab/>
          </w:r>
          <w:r>
            <w:fldChar w:fldCharType="begin"/>
          </w:r>
          <w:r>
            <w:instrText xml:space="preserve"> PAGEREF _Toc13822 \h </w:instrText>
          </w:r>
          <w:r>
            <w:fldChar w:fldCharType="separate"/>
          </w:r>
          <w:r>
            <w:t>54</w:t>
          </w:r>
          <w:r>
            <w:fldChar w:fldCharType="end"/>
          </w:r>
          <w:r>
            <w:fldChar w:fldCharType="end"/>
          </w:r>
        </w:p>
        <w:p w14:paraId="66235953">
          <w:pPr>
            <w:spacing w:line="360" w:lineRule="auto"/>
            <w:rPr>
              <w:rFonts w:ascii="Arial" w:hAnsi="Arial" w:eastAsia="Times New Roman" w:cs="Arial"/>
              <w:sz w:val="24"/>
              <w:szCs w:val="24"/>
              <w:lang w:val="en-US" w:eastAsia="zh-CN" w:bidi="ar-SA"/>
            </w:rPr>
          </w:pPr>
          <w:r>
            <w:fldChar w:fldCharType="end"/>
          </w:r>
        </w:p>
      </w:sdtContent>
    </w:sdt>
    <w:p w14:paraId="016A012D">
      <w:pPr>
        <w:pStyle w:val="13"/>
        <w:spacing w:line="360" w:lineRule="auto"/>
        <w:rPr>
          <w:rFonts w:ascii="Arial" w:hAnsi="Arial" w:eastAsia="Times New Roman" w:cs="Arial"/>
          <w:sz w:val="24"/>
          <w:szCs w:val="24"/>
          <w:lang w:val="en-US" w:eastAsia="zh-CN" w:bidi="ar-SA"/>
        </w:rPr>
      </w:pPr>
    </w:p>
    <w:p w14:paraId="79FB12BE">
      <w:pPr>
        <w:pStyle w:val="13"/>
        <w:spacing w:line="360" w:lineRule="auto"/>
        <w:rPr>
          <w:rFonts w:ascii="Arial" w:hAnsi="Arial" w:eastAsia="Times New Roman" w:cs="Arial"/>
          <w:sz w:val="24"/>
          <w:szCs w:val="24"/>
          <w:lang w:val="en-US" w:eastAsia="zh-CN" w:bidi="ar-SA"/>
        </w:rPr>
      </w:pPr>
    </w:p>
    <w:p w14:paraId="559A24D4">
      <w:pPr>
        <w:pStyle w:val="13"/>
        <w:spacing w:line="360" w:lineRule="auto"/>
        <w:rPr>
          <w:rFonts w:ascii="Arial" w:hAnsi="Arial" w:eastAsia="Times New Roman" w:cs="Arial"/>
          <w:sz w:val="24"/>
          <w:szCs w:val="24"/>
          <w:lang w:val="en-US" w:eastAsia="zh-CN" w:bidi="ar-SA"/>
        </w:rPr>
      </w:pPr>
    </w:p>
    <w:p w14:paraId="214A98E0">
      <w:pPr>
        <w:pStyle w:val="13"/>
        <w:spacing w:line="360" w:lineRule="auto"/>
        <w:rPr>
          <w:rFonts w:ascii="Arial" w:hAnsi="Arial" w:eastAsia="Times New Roman" w:cs="Arial"/>
          <w:sz w:val="24"/>
          <w:szCs w:val="24"/>
          <w:lang w:val="en-US" w:eastAsia="zh-CN" w:bidi="ar-SA"/>
        </w:rPr>
      </w:pPr>
    </w:p>
    <w:p w14:paraId="76E46CE7">
      <w:pPr>
        <w:pStyle w:val="13"/>
        <w:spacing w:line="360" w:lineRule="auto"/>
        <w:rPr>
          <w:rFonts w:ascii="Arial" w:hAnsi="Arial" w:eastAsia="Times New Roman" w:cs="Arial"/>
          <w:sz w:val="24"/>
          <w:szCs w:val="24"/>
          <w:lang w:val="en-US" w:eastAsia="zh-CN" w:bidi="ar-SA"/>
        </w:rPr>
      </w:pPr>
    </w:p>
    <w:p w14:paraId="5F62DBC1">
      <w:pPr>
        <w:pStyle w:val="13"/>
        <w:spacing w:line="360" w:lineRule="auto"/>
        <w:ind w:left="0" w:leftChars="0" w:firstLine="0" w:firstLineChars="0"/>
        <w:rPr>
          <w:rFonts w:ascii="Arial" w:hAnsi="Arial" w:eastAsia="Times New Roman" w:cs="Arial"/>
          <w:sz w:val="24"/>
          <w:szCs w:val="24"/>
          <w:lang w:val="en-US" w:eastAsia="zh-CN" w:bidi="ar-SA"/>
        </w:rPr>
        <w:sectPr>
          <w:headerReference r:id="rId10" w:type="even"/>
          <w:type w:val="continuous"/>
          <w:pgSz w:w="11910" w:h="16840"/>
          <w:pgMar w:top="1322" w:right="1417" w:bottom="1178" w:left="1700" w:header="879" w:footer="1198" w:gutter="0"/>
          <w:pgNumType w:fmt="upperRoman" w:start="6"/>
          <w:cols w:space="720" w:num="1"/>
          <w:docGrid w:linePitch="299" w:charSpace="0"/>
        </w:sectPr>
      </w:pPr>
    </w:p>
    <w:p w14:paraId="7526BAB6">
      <w:pPr>
        <w:pStyle w:val="2"/>
        <w:spacing w:line="360" w:lineRule="auto"/>
        <w:rPr>
          <w:rFonts w:ascii="Arial" w:hAnsi="Arial" w:cs="Arial"/>
          <w:spacing w:val="-1"/>
        </w:rPr>
      </w:pPr>
      <w:bookmarkStart w:id="15" w:name="_Toc27898"/>
      <w:bookmarkStart w:id="16" w:name="_Toc1880"/>
      <w:r>
        <w:rPr>
          <w:rFonts w:ascii="Arial" w:hAnsi="Arial" w:cs="Arial"/>
          <w:spacing w:val="-1"/>
        </w:rPr>
        <w:t>Chapter 1. Introduction</w:t>
      </w:r>
      <w:bookmarkEnd w:id="15"/>
      <w:bookmarkEnd w:id="16"/>
    </w:p>
    <w:p w14:paraId="69D5D818">
      <w:pPr>
        <w:pStyle w:val="3"/>
        <w:numPr>
          <w:ilvl w:val="1"/>
          <w:numId w:val="1"/>
        </w:numPr>
        <w:tabs>
          <w:tab w:val="left" w:pos="626"/>
        </w:tabs>
        <w:spacing w:before="277" w:line="360" w:lineRule="auto"/>
        <w:ind w:left="626" w:hanging="526"/>
        <w:rPr>
          <w:rFonts w:ascii="Arial" w:hAnsi="Arial" w:cs="Arial"/>
        </w:rPr>
      </w:pPr>
      <w:bookmarkStart w:id="17" w:name="_Toc7569"/>
      <w:bookmarkStart w:id="18" w:name="_Toc20299"/>
      <w:r>
        <w:rPr>
          <w:rFonts w:ascii="Arial" w:hAnsi="Arial" w:cs="Arial"/>
          <w:spacing w:val="-1"/>
        </w:rPr>
        <w:t>Background of Study</w:t>
      </w:r>
      <w:bookmarkEnd w:id="17"/>
      <w:bookmarkEnd w:id="18"/>
    </w:p>
    <w:p w14:paraId="4745F09B">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ascii="Arial" w:hAnsi="Arial" w:cs="Arial" w:eastAsiaTheme="minorEastAsia"/>
          <w:lang w:eastAsia="zh-CN"/>
        </w:rPr>
      </w:pPr>
      <w:r>
        <w:rPr>
          <w:rFonts w:ascii="Arial" w:hAnsi="Arial" w:cs="Arial" w:eastAsiaTheme="minorEastAsia"/>
          <w:lang w:eastAsia="zh-CN"/>
        </w:rPr>
        <w:t xml:space="preserve">With the rise of digital media, web literature has become a </w:t>
      </w:r>
      <w:r>
        <w:rPr>
          <w:rFonts w:hint="eastAsia" w:ascii="Arial" w:hAnsi="Arial" w:cs="Arial" w:eastAsiaTheme="minorEastAsia"/>
          <w:lang w:val="en-US" w:eastAsia="zh-CN"/>
        </w:rPr>
        <w:t>lifeful</w:t>
      </w:r>
      <w:r>
        <w:rPr>
          <w:rFonts w:ascii="Arial" w:hAnsi="Arial" w:cs="Arial" w:eastAsiaTheme="minorEastAsia"/>
          <w:lang w:eastAsia="zh-CN"/>
        </w:rPr>
        <w:t xml:space="preserve"> and significant component of the global cultural industry, attracting hundreds of millions of readers and creators [1]. </w:t>
      </w:r>
      <w:r>
        <w:rPr>
          <w:rFonts w:hint="eastAsia" w:ascii="Arial" w:hAnsi="Arial" w:cs="Arial" w:eastAsiaTheme="minorEastAsia"/>
          <w:lang w:eastAsia="zh-CN"/>
        </w:rPr>
        <w:t xml:space="preserve"> According to recent academic studies, by mid-2025, the number of Chinese online literature users had reached 513 million, accounting for 45.7% of the total internet population </w:t>
      </w:r>
      <w:r>
        <w:rPr>
          <w:rFonts w:hint="eastAsia" w:ascii="Arial" w:hAnsi="Arial" w:cs="Arial" w:eastAsiaTheme="minorEastAsia"/>
          <w:color w:val="auto"/>
          <w:lang w:eastAsia="zh-CN"/>
        </w:rPr>
        <w:t>[</w:t>
      </w:r>
      <w:r>
        <w:rPr>
          <w:rFonts w:hint="eastAsia" w:ascii="Arial" w:hAnsi="Arial" w:cs="Arial" w:eastAsiaTheme="minorEastAsia"/>
          <w:color w:val="auto"/>
          <w:lang w:val="en-US" w:eastAsia="zh-CN"/>
        </w:rPr>
        <w:t>2</w:t>
      </w:r>
      <w:r>
        <w:rPr>
          <w:rFonts w:hint="eastAsia" w:ascii="Arial" w:hAnsi="Arial" w:cs="Arial" w:eastAsiaTheme="minorEastAsia"/>
          <w:color w:val="auto"/>
          <w:lang w:eastAsia="zh-CN"/>
        </w:rPr>
        <w:t>]</w:t>
      </w:r>
      <w:r>
        <w:rPr>
          <w:rFonts w:hint="eastAsia" w:ascii="Arial" w:hAnsi="Arial" w:cs="Arial" w:eastAsiaTheme="minorEastAsia"/>
          <w:lang w:eastAsia="zh-CN"/>
        </w:rPr>
        <w:t xml:space="preserve">. After more than two decades of rapid development, Chinese web novels have accelerated their global reach, expanding from East Asia to North America and gaining a broad international market space </w:t>
      </w:r>
      <w:r>
        <w:rPr>
          <w:rFonts w:hint="eastAsia" w:ascii="Arial" w:hAnsi="Arial" w:cs="Arial" w:eastAsiaTheme="minorEastAsia"/>
          <w:color w:val="auto"/>
          <w:lang w:eastAsia="zh-CN"/>
        </w:rPr>
        <w:t>[</w:t>
      </w:r>
      <w:r>
        <w:rPr>
          <w:rFonts w:hint="eastAsia" w:ascii="Arial" w:hAnsi="Arial" w:cs="Arial" w:eastAsiaTheme="minorEastAsia"/>
          <w:color w:val="auto"/>
          <w:lang w:val="en-US" w:eastAsia="zh-CN"/>
        </w:rPr>
        <w:t>3</w:t>
      </w:r>
      <w:r>
        <w:rPr>
          <w:rFonts w:hint="eastAsia" w:ascii="Arial" w:hAnsi="Arial" w:cs="Arial" w:eastAsiaTheme="minorEastAsia"/>
          <w:color w:val="auto"/>
          <w:lang w:eastAsia="zh-CN"/>
        </w:rPr>
        <w:t>]</w:t>
      </w:r>
      <w:r>
        <w:rPr>
          <w:rFonts w:hint="eastAsia" w:ascii="Arial" w:hAnsi="Arial" w:cs="Arial" w:eastAsiaTheme="minorEastAsia"/>
          <w:lang w:eastAsia="zh-CN"/>
        </w:rPr>
        <w:t xml:space="preserve">. Furthermore, by the end of 2022, the domestic online literature market size had already reached 38.93 billion CNY, underscoring its immense economic capacity and its vital role as a major resource for intellectual property (IP) transformation </w:t>
      </w:r>
      <w:r>
        <w:rPr>
          <w:rFonts w:hint="eastAsia" w:ascii="Arial" w:hAnsi="Arial" w:cs="Arial" w:eastAsiaTheme="minorEastAsia"/>
          <w:color w:val="auto"/>
          <w:lang w:eastAsia="zh-CN"/>
        </w:rPr>
        <w:t>[</w:t>
      </w:r>
      <w:r>
        <w:rPr>
          <w:rFonts w:hint="eastAsia" w:ascii="Arial" w:hAnsi="Arial" w:cs="Arial" w:eastAsiaTheme="minorEastAsia"/>
          <w:color w:val="auto"/>
          <w:lang w:val="en-US" w:eastAsia="zh-CN"/>
        </w:rPr>
        <w:t>4</w:t>
      </w:r>
      <w:r>
        <w:rPr>
          <w:rFonts w:hint="eastAsia" w:ascii="Arial" w:hAnsi="Arial" w:cs="Arial" w:eastAsiaTheme="minorEastAsia"/>
          <w:color w:val="auto"/>
          <w:lang w:eastAsia="zh-CN"/>
        </w:rPr>
        <w:t>]</w:t>
      </w:r>
      <w:r>
        <w:rPr>
          <w:rFonts w:hint="eastAsia" w:ascii="Arial" w:hAnsi="Arial" w:cs="Arial" w:eastAsiaTheme="minorEastAsia"/>
          <w:lang w:eastAsia="zh-CN"/>
        </w:rPr>
        <w:t>.</w:t>
      </w:r>
      <w:r>
        <w:rPr>
          <w:rFonts w:ascii="Arial" w:hAnsi="Arial" w:cs="Arial" w:eastAsiaTheme="minorEastAsia"/>
          <w:lang w:eastAsia="zh-CN"/>
        </w:rPr>
        <w:t xml:space="preserve">However, despite this creative boom, many authors still rely on </w:t>
      </w:r>
      <w:r>
        <w:rPr>
          <w:rFonts w:hint="eastAsia" w:ascii="Arial" w:hAnsi="Arial" w:cs="Arial" w:eastAsiaTheme="minorEastAsia"/>
          <w:lang w:val="en-US" w:eastAsia="zh-CN"/>
        </w:rPr>
        <w:t>universal</w:t>
      </w:r>
      <w:r>
        <w:rPr>
          <w:rFonts w:ascii="Arial" w:hAnsi="Arial" w:cs="Arial" w:eastAsiaTheme="minorEastAsia"/>
          <w:lang w:eastAsia="zh-CN"/>
        </w:rPr>
        <w:t xml:space="preserve"> office software </w:t>
      </w:r>
      <w:r>
        <w:rPr>
          <w:rFonts w:hint="eastAsia" w:ascii="Arial" w:hAnsi="Arial" w:cs="Arial" w:eastAsiaTheme="minorEastAsia"/>
          <w:lang w:val="en-US" w:eastAsia="zh-CN"/>
        </w:rPr>
        <w:t xml:space="preserve">such as </w:t>
      </w:r>
      <w:r>
        <w:rPr>
          <w:rFonts w:ascii="Arial" w:hAnsi="Arial" w:cs="Arial" w:eastAsiaTheme="minorEastAsia"/>
          <w:lang w:eastAsia="zh-CN"/>
        </w:rPr>
        <w:t>Microsoft Word, Google Docs</w:t>
      </w:r>
      <w:r>
        <w:rPr>
          <w:rFonts w:hint="eastAsia" w:ascii="Arial" w:hAnsi="Arial" w:cs="Arial" w:eastAsiaTheme="minorEastAsia"/>
          <w:lang w:val="en-US" w:eastAsia="zh-CN"/>
        </w:rPr>
        <w:t xml:space="preserve"> </w:t>
      </w:r>
      <w:r>
        <w:rPr>
          <w:rFonts w:ascii="Arial" w:hAnsi="Arial" w:cs="Arial" w:eastAsiaTheme="minorEastAsia"/>
          <w:lang w:eastAsia="zh-CN"/>
        </w:rPr>
        <w:t xml:space="preserve">for their work. While powerful, these tools were designed for general document processing and fall short of meeting the complex demands of long-form narrative works, especially web novels, which require functionalities like non-linear chapter management, visualization of character relationships, and </w:t>
      </w:r>
      <w:r>
        <w:rPr>
          <w:rFonts w:hint="eastAsia" w:ascii="Arial" w:hAnsi="Arial" w:cs="Arial" w:eastAsiaTheme="minorEastAsia"/>
          <w:lang w:val="en-US" w:eastAsia="zh-CN"/>
        </w:rPr>
        <w:t>c</w:t>
      </w:r>
      <w:r>
        <w:rPr>
          <w:rFonts w:hint="eastAsia" w:ascii="Arial" w:hAnsi="Arial" w:cs="Arial" w:eastAsiaTheme="minorEastAsia"/>
          <w:lang w:eastAsia="zh-CN"/>
        </w:rPr>
        <w:t>heck the coherence of the plot</w:t>
      </w:r>
      <w:r>
        <w:rPr>
          <w:rFonts w:ascii="Arial" w:hAnsi="Arial" w:cs="Arial" w:eastAsiaTheme="minorEastAsia"/>
          <w:lang w:eastAsia="zh-CN"/>
        </w:rPr>
        <w:t xml:space="preserve"> [</w:t>
      </w:r>
      <w:r>
        <w:rPr>
          <w:rFonts w:hint="eastAsia" w:ascii="Arial" w:hAnsi="Arial" w:cs="Arial" w:eastAsiaTheme="minorEastAsia"/>
          <w:lang w:val="en-US" w:eastAsia="zh-CN"/>
        </w:rPr>
        <w:t>5</w:t>
      </w:r>
      <w:r>
        <w:rPr>
          <w:rFonts w:ascii="Arial" w:hAnsi="Arial" w:cs="Arial" w:eastAsiaTheme="minorEastAsia"/>
          <w:lang w:eastAsia="zh-CN"/>
        </w:rPr>
        <w:t>].</w:t>
      </w:r>
    </w:p>
    <w:p w14:paraId="6B3789C9">
      <w:pPr>
        <w:spacing w:line="360" w:lineRule="auto"/>
        <w:jc w:val="both"/>
        <w:rPr>
          <w:rFonts w:ascii="Arial" w:hAnsi="Arial" w:cs="Arial" w:eastAsiaTheme="minorEastAsia"/>
          <w:lang w:eastAsia="zh-CN"/>
        </w:rPr>
      </w:pPr>
    </w:p>
    <w:p w14:paraId="4FA5841F">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ascii="Arial" w:hAnsi="Arial" w:cs="Arial" w:eastAsiaTheme="minorEastAsia"/>
          <w:lang w:eastAsia="zh-CN"/>
        </w:rPr>
      </w:pPr>
      <w:r>
        <w:rPr>
          <w:rFonts w:ascii="Arial" w:hAnsi="Arial" w:cs="Arial" w:eastAsiaTheme="minorEastAsia"/>
          <w:lang w:eastAsia="zh-CN"/>
        </w:rPr>
        <w:t xml:space="preserve">Creators often face </w:t>
      </w:r>
      <w:r>
        <w:rPr>
          <w:rFonts w:hint="eastAsia" w:ascii="Arial" w:hAnsi="Arial" w:cs="Arial" w:eastAsiaTheme="minorEastAsia"/>
          <w:lang w:val="en-US" w:eastAsia="zh-CN"/>
        </w:rPr>
        <w:t>too many</w:t>
      </w:r>
      <w:r>
        <w:rPr>
          <w:rFonts w:ascii="Arial" w:hAnsi="Arial" w:cs="Arial" w:eastAsiaTheme="minorEastAsia"/>
          <w:lang w:eastAsia="zh-CN"/>
        </w:rPr>
        <w:t xml:space="preserve"> challenges</w:t>
      </w:r>
      <w:r>
        <w:rPr>
          <w:rFonts w:hint="eastAsia" w:ascii="Arial" w:hAnsi="Arial" w:cs="Arial" w:eastAsiaTheme="minorEastAsia"/>
          <w:lang w:val="en-US" w:eastAsia="zh-CN"/>
        </w:rPr>
        <w:t xml:space="preserve">,such as </w:t>
      </w:r>
      <w:r>
        <w:rPr>
          <w:rFonts w:ascii="Arial" w:hAnsi="Arial" w:cs="Arial" w:eastAsiaTheme="minorEastAsia"/>
          <w:lang w:eastAsia="zh-CN"/>
        </w:rPr>
        <w:t xml:space="preserve">including frequently switching between multiple applications to consult research </w:t>
      </w:r>
      <w:r>
        <w:rPr>
          <w:rFonts w:hint="eastAsia" w:ascii="Arial" w:hAnsi="Arial" w:cs="Arial" w:eastAsiaTheme="minorEastAsia"/>
          <w:lang w:val="en-US" w:eastAsia="zh-CN"/>
        </w:rPr>
        <w:t>data</w:t>
      </w:r>
      <w:r>
        <w:rPr>
          <w:rFonts w:ascii="Arial" w:hAnsi="Arial" w:cs="Arial" w:eastAsiaTheme="minorEastAsia"/>
          <w:lang w:eastAsia="zh-CN"/>
        </w:rPr>
        <w:t>, manage ideas, and organize outlines, which significantly fragments their creative focus and reduces efficiency. Furthermore, the manuscript</w:t>
      </w:r>
      <w:r>
        <w:rPr>
          <w:rFonts w:hint="eastAsia" w:ascii="Arial" w:hAnsi="Arial" w:cs="Arial" w:eastAsiaTheme="minorEastAsia"/>
          <w:lang w:val="en-US" w:eastAsia="zh-CN"/>
        </w:rPr>
        <w:t>s</w:t>
      </w:r>
      <w:r>
        <w:rPr>
          <w:rFonts w:ascii="Arial" w:hAnsi="Arial" w:cs="Arial" w:eastAsiaTheme="minorEastAsia"/>
          <w:lang w:eastAsia="zh-CN"/>
        </w:rPr>
        <w:t xml:space="preserve"> revision process often relies on subjective communication between authors and editors</w:t>
      </w:r>
      <w:r>
        <w:rPr>
          <w:rFonts w:hint="eastAsia" w:ascii="Arial" w:hAnsi="Arial" w:cs="Arial" w:eastAsiaTheme="minorEastAsia"/>
          <w:lang w:val="en-US" w:eastAsia="zh-CN"/>
        </w:rPr>
        <w:t>,l</w:t>
      </w:r>
      <w:r>
        <w:rPr>
          <w:rFonts w:hint="eastAsia" w:ascii="Arial" w:hAnsi="Arial" w:cs="Arial" w:eastAsiaTheme="minorEastAsia"/>
          <w:lang w:eastAsia="zh-CN"/>
        </w:rPr>
        <w:t>ack</w:t>
      </w:r>
      <w:r>
        <w:rPr>
          <w:rFonts w:hint="eastAsia" w:ascii="Arial" w:hAnsi="Arial" w:cs="Arial" w:eastAsiaTheme="minorEastAsia"/>
          <w:lang w:val="en-US" w:eastAsia="zh-CN"/>
        </w:rPr>
        <w:t>ing</w:t>
      </w:r>
      <w:r>
        <w:rPr>
          <w:rFonts w:hint="eastAsia" w:ascii="Arial" w:hAnsi="Arial" w:cs="Arial" w:eastAsiaTheme="minorEastAsia"/>
          <w:lang w:eastAsia="zh-CN"/>
        </w:rPr>
        <w:t xml:space="preserve"> of tools for data analysis to assist in revision</w:t>
      </w:r>
      <w:r>
        <w:rPr>
          <w:rFonts w:hint="eastAsia" w:ascii="Arial" w:hAnsi="Arial" w:cs="Arial" w:eastAsiaTheme="minorEastAsia"/>
          <w:lang w:val="en-US" w:eastAsia="zh-CN"/>
        </w:rPr>
        <w:t>.</w:t>
      </w:r>
      <w:r>
        <w:rPr>
          <w:rFonts w:ascii="Arial" w:hAnsi="Arial" w:cs="Arial" w:eastAsiaTheme="minorEastAsia"/>
          <w:lang w:eastAsia="zh-CN"/>
        </w:rPr>
        <w:t>The advancement of modern computational linguistics and human-computer interaction offers a potential solution to these pain points [</w:t>
      </w:r>
      <w:r>
        <w:rPr>
          <w:rFonts w:hint="eastAsia" w:ascii="Arial" w:hAnsi="Arial" w:cs="Arial" w:eastAsiaTheme="minorEastAsia"/>
          <w:lang w:val="en-US" w:eastAsia="zh-CN"/>
        </w:rPr>
        <w:t>6</w:t>
      </w:r>
      <w:r>
        <w:rPr>
          <w:rFonts w:ascii="Arial" w:hAnsi="Arial" w:cs="Arial" w:eastAsiaTheme="minorEastAsia"/>
          <w:lang w:eastAsia="zh-CN"/>
        </w:rPr>
        <w:t>]. Therefore, develo</w:t>
      </w:r>
      <w:r>
        <w:rPr>
          <w:rFonts w:hint="eastAsia" w:ascii="Arial" w:hAnsi="Arial" w:cs="Arial" w:eastAsiaTheme="minorEastAsia"/>
          <w:lang w:val="en-US" w:eastAsia="zh-CN"/>
        </w:rPr>
        <w:t>p</w:t>
      </w:r>
      <w:r>
        <w:rPr>
          <w:rFonts w:ascii="Arial" w:hAnsi="Arial" w:cs="Arial" w:eastAsiaTheme="minorEastAsia"/>
          <w:lang w:eastAsia="zh-CN"/>
        </w:rPr>
        <w:t xml:space="preserve"> a writing assistant system specifically designed for web novel author—integrating intelligent analysis and efficient collaboration—is of significant practical importance and applicational value.</w:t>
      </w:r>
    </w:p>
    <w:p w14:paraId="700D335C">
      <w:pPr>
        <w:pStyle w:val="3"/>
        <w:numPr>
          <w:ilvl w:val="1"/>
          <w:numId w:val="1"/>
        </w:numPr>
        <w:tabs>
          <w:tab w:val="left" w:pos="626"/>
        </w:tabs>
        <w:spacing w:before="264" w:line="360" w:lineRule="auto"/>
        <w:ind w:left="626" w:hanging="526"/>
        <w:rPr>
          <w:rFonts w:ascii="Arial" w:hAnsi="Arial" w:cs="Arial"/>
        </w:rPr>
      </w:pPr>
      <w:bookmarkStart w:id="19" w:name="_Toc16923"/>
      <w:bookmarkStart w:id="20" w:name="_Toc23986"/>
      <w:r>
        <w:rPr>
          <w:rFonts w:ascii="Arial" w:hAnsi="Arial" w:cs="Arial"/>
          <w:spacing w:val="-1"/>
        </w:rPr>
        <w:t>Project Aim</w:t>
      </w:r>
      <w:bookmarkEnd w:id="19"/>
      <w:bookmarkEnd w:id="20"/>
    </w:p>
    <w:p w14:paraId="4D90F298">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ascii="Arial" w:hAnsi="Arial" w:cs="Arial" w:eastAsiaTheme="minorEastAsia"/>
          <w:lang w:eastAsia="zh-CN"/>
        </w:rPr>
      </w:pPr>
      <w:r>
        <w:rPr>
          <w:rFonts w:ascii="Arial" w:hAnsi="Arial" w:cs="Arial" w:eastAsiaTheme="minorEastAsia"/>
          <w:lang w:eastAsia="zh-CN"/>
        </w:rPr>
        <w:t xml:space="preserve">The primary aim of this project is to design and implement an integrated software </w:t>
      </w:r>
      <w:r>
        <w:rPr>
          <w:rFonts w:hint="eastAsia" w:ascii="Arial" w:hAnsi="Arial" w:cs="Arial" w:eastAsiaTheme="minorEastAsia"/>
          <w:lang w:val="en-US" w:eastAsia="zh-CN"/>
        </w:rPr>
        <w:t xml:space="preserve"> called </w:t>
      </w:r>
      <w:r>
        <w:rPr>
          <w:rFonts w:ascii="Arial" w:hAnsi="Arial" w:cs="Arial" w:eastAsiaTheme="minorEastAsia"/>
          <w:lang w:eastAsia="zh-CN"/>
        </w:rPr>
        <w:t xml:space="preserve"> "ProsePal</w:t>
      </w:r>
      <w:r>
        <w:rPr>
          <w:rFonts w:hint="eastAsia" w:ascii="Arial" w:hAnsi="Arial" w:cs="Arial" w:eastAsiaTheme="minorEastAsia"/>
          <w:lang w:val="en-US" w:eastAsia="zh-CN"/>
        </w:rPr>
        <w:t>.</w:t>
      </w:r>
      <w:r>
        <w:rPr>
          <w:rFonts w:ascii="Arial" w:hAnsi="Arial" w:cs="Arial" w:eastAsiaTheme="minorEastAsia"/>
          <w:lang w:eastAsia="zh-CN"/>
        </w:rPr>
        <w:t xml:space="preserve">" </w:t>
      </w:r>
      <w:r>
        <w:rPr>
          <w:rFonts w:hint="eastAsia" w:ascii="Arial" w:hAnsi="Arial" w:cs="Arial" w:eastAsiaTheme="minorEastAsia"/>
          <w:lang w:eastAsia="zh-CN"/>
        </w:rPr>
        <w:t>This system aims to significantly enhance the creative output, quality of works, and collaborative experience of online novel authors by providing a platform that integrates creative conception, writing, analysis, and collaboration.</w:t>
      </w:r>
    </w:p>
    <w:p w14:paraId="7107CA5B">
      <w:pPr>
        <w:pStyle w:val="3"/>
        <w:numPr>
          <w:ilvl w:val="1"/>
          <w:numId w:val="1"/>
        </w:numPr>
        <w:tabs>
          <w:tab w:val="left" w:pos="626"/>
        </w:tabs>
        <w:spacing w:before="253" w:line="360" w:lineRule="auto"/>
        <w:ind w:left="626" w:hanging="526"/>
        <w:rPr>
          <w:rFonts w:ascii="Arial" w:hAnsi="Arial" w:cs="Arial"/>
        </w:rPr>
      </w:pPr>
      <w:bookmarkStart w:id="21" w:name="_Toc30399"/>
      <w:bookmarkStart w:id="22" w:name="_Toc30700"/>
      <w:r>
        <w:rPr>
          <w:rFonts w:ascii="Arial" w:hAnsi="Arial" w:cs="Arial"/>
          <w:spacing w:val="-2"/>
        </w:rPr>
        <w:t>Project Objectives</w:t>
      </w:r>
      <w:bookmarkEnd w:id="21"/>
      <w:bookmarkEnd w:id="22"/>
    </w:p>
    <w:p w14:paraId="0E5F4042">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ascii="Arial" w:hAnsi="Arial" w:cs="Arial" w:eastAsiaTheme="minorEastAsia"/>
          <w:lang w:eastAsia="zh-CN"/>
        </w:rPr>
      </w:pPr>
      <w:bookmarkStart w:id="23" w:name="_Toc15063"/>
      <w:r>
        <w:rPr>
          <w:rFonts w:ascii="Arial" w:hAnsi="Arial" w:cs="Arial" w:eastAsiaTheme="minorEastAsia"/>
          <w:lang w:eastAsia="zh-CN"/>
        </w:rPr>
        <w:t>To achieve the project aim, the following types of work will be performed:</w:t>
      </w:r>
    </w:p>
    <w:p w14:paraId="562B7CC8">
      <w:pPr>
        <w:numPr>
          <w:ilvl w:val="0"/>
          <w:numId w:val="2"/>
        </w:numPr>
        <w:spacing w:line="360" w:lineRule="auto"/>
        <w:ind w:left="420" w:leftChars="0" w:hanging="420" w:firstLineChars="0"/>
        <w:jc w:val="both"/>
        <w:rPr>
          <w:rFonts w:ascii="Arial" w:hAnsi="Arial" w:cs="Arial" w:eastAsiaTheme="minorEastAsia"/>
          <w:lang w:eastAsia="zh-CN"/>
        </w:rPr>
      </w:pPr>
      <w:r>
        <w:rPr>
          <w:rFonts w:hint="eastAsia" w:ascii="Arial" w:hAnsi="Arial" w:cs="Arial" w:eastAsiaTheme="minorEastAsia"/>
          <w:lang w:eastAsia="zh-CN"/>
        </w:rPr>
        <w:t>Requirements Gathering and Analysis Work: To elicit authentic user needs and pain points through in-depth industry interviews and user personas, alongside a comparative analysis of existing writing tools to define functional baselines and identify key market gaps.</w:t>
      </w:r>
    </w:p>
    <w:p w14:paraId="5081513C">
      <w:pPr>
        <w:numPr>
          <w:ilvl w:val="0"/>
          <w:numId w:val="2"/>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 xml:space="preserve">Research and Analysis Work: To conduct a comparative analysis of existing writing tools to define functional baselines and identify key market gaps. </w:t>
      </w:r>
    </w:p>
    <w:p w14:paraId="0856194D">
      <w:pPr>
        <w:numPr>
          <w:ilvl w:val="0"/>
          <w:numId w:val="2"/>
        </w:numPr>
        <w:spacing w:line="360" w:lineRule="auto"/>
        <w:ind w:left="420" w:leftChars="0" w:hanging="420" w:firstLineChars="0"/>
        <w:jc w:val="both"/>
        <w:rPr>
          <w:rFonts w:ascii="Arial" w:hAnsi="Arial" w:cs="Arial" w:eastAsiaTheme="minorEastAsia"/>
          <w:lang w:eastAsia="zh-CN"/>
        </w:rPr>
      </w:pPr>
      <w:r>
        <w:rPr>
          <w:rFonts w:hint="eastAsia" w:ascii="Arial" w:hAnsi="Arial" w:cs="Arial" w:eastAsiaTheme="minorEastAsia"/>
          <w:lang w:eastAsia="zh-CN"/>
        </w:rPr>
        <w:t>System Design Work: To perform system and software architecture design, including the creation of comprehensive database schemas and detailed API specifications.</w:t>
      </w:r>
    </w:p>
    <w:p w14:paraId="6BB7FF1E">
      <w:pPr>
        <w:numPr>
          <w:ilvl w:val="0"/>
          <w:numId w:val="2"/>
        </w:numPr>
        <w:spacing w:line="360" w:lineRule="auto"/>
        <w:ind w:left="420" w:leftChars="0" w:hanging="420" w:firstLineChars="0"/>
        <w:jc w:val="both"/>
        <w:rPr>
          <w:rFonts w:ascii="Arial" w:hAnsi="Arial" w:cs="Arial" w:eastAsiaTheme="minorEastAsia"/>
          <w:lang w:eastAsia="zh-CN"/>
        </w:rPr>
      </w:pPr>
      <w:r>
        <w:rPr>
          <w:rFonts w:hint="eastAsia" w:ascii="Arial" w:hAnsi="Arial" w:cs="Arial" w:eastAsiaTheme="minorEastAsia"/>
          <w:lang w:eastAsia="zh-CN"/>
        </w:rPr>
        <w:t>User Interface Design Work: To design high-fidelity UI mockups and interactive wireframes, focusing on minimalism and cognitive load reduction to ensure an intuitive user experience for both authors and editors.</w:t>
      </w:r>
    </w:p>
    <w:p w14:paraId="2A81ED85">
      <w:pPr>
        <w:numPr>
          <w:ilvl w:val="0"/>
          <w:numId w:val="2"/>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 xml:space="preserve">Implementation and Development Work: To program the front-end and back-end modules of the application, including the core text editor, document management system, and </w:t>
      </w:r>
      <w:r>
        <w:rPr>
          <w:rFonts w:hint="eastAsia" w:ascii="Arial" w:hAnsi="Arial" w:cs="Arial" w:eastAsiaTheme="minorEastAsia"/>
          <w:lang w:eastAsia="zh-CN"/>
        </w:rPr>
        <w:t>intelligent analysis</w:t>
      </w:r>
      <w:r>
        <w:rPr>
          <w:rFonts w:hint="eastAsia" w:ascii="Arial" w:hAnsi="Arial" w:cs="Arial" w:eastAsiaTheme="minorEastAsia"/>
          <w:lang w:val="en-US" w:eastAsia="zh-CN"/>
        </w:rPr>
        <w:t xml:space="preserve"> etc.</w:t>
      </w:r>
    </w:p>
    <w:p w14:paraId="08066C1F">
      <w:pPr>
        <w:numPr>
          <w:ilvl w:val="0"/>
          <w:numId w:val="2"/>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 xml:space="preserve">Integration Work: To integrate the core application with third-party services and libraries, specifically for </w:t>
      </w:r>
      <w:r>
        <w:rPr>
          <w:rFonts w:hint="eastAsia" w:ascii="Arial" w:hAnsi="Arial" w:cs="Arial" w:eastAsiaTheme="minorEastAsia"/>
          <w:lang w:val="en-US" w:eastAsia="zh-CN"/>
        </w:rPr>
        <w:t>NLP</w:t>
      </w:r>
      <w:r>
        <w:rPr>
          <w:rFonts w:ascii="Arial" w:hAnsi="Arial" w:cs="Arial" w:eastAsiaTheme="minorEastAsia"/>
          <w:lang w:eastAsia="zh-CN"/>
        </w:rPr>
        <w:t xml:space="preserve"> functionalities and real-time collaboration features.</w:t>
      </w:r>
    </w:p>
    <w:p w14:paraId="4EDAA0DB">
      <w:pPr>
        <w:numPr>
          <w:ilvl w:val="0"/>
          <w:numId w:val="2"/>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 xml:space="preserve">Testing and Quality Assurance Work: To execute a comprehensive testing strategy, including the development of unit tests, the execution of integration tests, and the coordination of </w:t>
      </w:r>
      <w:r>
        <w:rPr>
          <w:rFonts w:hint="eastAsia" w:ascii="Arial" w:hAnsi="Arial" w:cs="Arial" w:eastAsiaTheme="minorEastAsia"/>
          <w:lang w:val="en-US" w:eastAsia="zh-CN"/>
        </w:rPr>
        <w:t>u</w:t>
      </w:r>
      <w:r>
        <w:rPr>
          <w:rFonts w:ascii="Arial" w:hAnsi="Arial" w:cs="Arial" w:eastAsiaTheme="minorEastAsia"/>
          <w:lang w:eastAsia="zh-CN"/>
        </w:rPr>
        <w:t xml:space="preserve">ser </w:t>
      </w:r>
      <w:r>
        <w:rPr>
          <w:rFonts w:hint="eastAsia" w:ascii="Arial" w:hAnsi="Arial" w:cs="Arial" w:eastAsiaTheme="minorEastAsia"/>
          <w:lang w:val="en-US" w:eastAsia="zh-CN"/>
        </w:rPr>
        <w:t>a</w:t>
      </w:r>
      <w:r>
        <w:rPr>
          <w:rFonts w:ascii="Arial" w:hAnsi="Arial" w:cs="Arial" w:eastAsiaTheme="minorEastAsia"/>
          <w:lang w:eastAsia="zh-CN"/>
        </w:rPr>
        <w:t xml:space="preserve">cceptance </w:t>
      </w:r>
      <w:r>
        <w:rPr>
          <w:rFonts w:hint="eastAsia" w:ascii="Arial" w:hAnsi="Arial" w:cs="Arial" w:eastAsiaTheme="minorEastAsia"/>
          <w:lang w:val="en-US" w:eastAsia="zh-CN"/>
        </w:rPr>
        <w:t>t</w:t>
      </w:r>
      <w:r>
        <w:rPr>
          <w:rFonts w:ascii="Arial" w:hAnsi="Arial" w:cs="Arial" w:eastAsiaTheme="minorEastAsia"/>
          <w:lang w:eastAsia="zh-CN"/>
        </w:rPr>
        <w:t xml:space="preserve">esting to ensure software </w:t>
      </w:r>
      <w:r>
        <w:rPr>
          <w:rFonts w:hint="eastAsia" w:ascii="Arial" w:hAnsi="Arial" w:cs="Arial" w:eastAsiaTheme="minorEastAsia"/>
          <w:lang w:val="en-US" w:eastAsia="zh-CN"/>
        </w:rPr>
        <w:t>stability</w:t>
      </w:r>
      <w:r>
        <w:rPr>
          <w:rFonts w:ascii="Arial" w:hAnsi="Arial" w:cs="Arial" w:eastAsiaTheme="minorEastAsia"/>
          <w:lang w:eastAsia="zh-CN"/>
        </w:rPr>
        <w:t xml:space="preserve"> and reliability.</w:t>
      </w:r>
    </w:p>
    <w:p w14:paraId="13339002">
      <w:pPr>
        <w:pStyle w:val="3"/>
        <w:numPr>
          <w:ilvl w:val="1"/>
          <w:numId w:val="1"/>
        </w:numPr>
        <w:tabs>
          <w:tab w:val="left" w:pos="626"/>
        </w:tabs>
        <w:spacing w:before="252" w:line="360" w:lineRule="auto"/>
        <w:ind w:left="626" w:hanging="526"/>
        <w:rPr>
          <w:rFonts w:ascii="Arial" w:hAnsi="Arial" w:cs="Arial"/>
        </w:rPr>
      </w:pPr>
      <w:bookmarkStart w:id="24" w:name="_Toc25213"/>
      <w:bookmarkStart w:id="25" w:name="_Toc12384"/>
      <w:r>
        <w:rPr>
          <w:rFonts w:ascii="Arial" w:hAnsi="Arial" w:cs="Arial"/>
          <w:spacing w:val="-1"/>
        </w:rPr>
        <w:t>Project Overview</w:t>
      </w:r>
      <w:bookmarkEnd w:id="23"/>
      <w:bookmarkEnd w:id="24"/>
      <w:bookmarkEnd w:id="25"/>
    </w:p>
    <w:p w14:paraId="1756C9BB">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bookmarkStart w:id="26" w:name="_Toc5741"/>
      <w:r>
        <w:rPr>
          <w:rFonts w:ascii="Arial" w:hAnsi="Arial" w:cs="Arial" w:eastAsiaTheme="minorEastAsia"/>
          <w:lang w:eastAsia="zh-CN"/>
        </w:rPr>
        <w:t xml:space="preserve">This project aims to develop an intelligent writing assistant software specifically designed for web novel creators. It combines traditional text editing function with advanced data analysis, project management, and online collaboration tools to </w:t>
      </w:r>
      <w:r>
        <w:rPr>
          <w:rFonts w:hint="eastAsia" w:ascii="Arial" w:hAnsi="Arial" w:cs="Arial" w:eastAsiaTheme="minorEastAsia"/>
          <w:lang w:val="en-US" w:eastAsia="zh-CN"/>
        </w:rPr>
        <w:t>solve</w:t>
      </w:r>
      <w:r>
        <w:rPr>
          <w:rFonts w:ascii="Arial" w:hAnsi="Arial" w:cs="Arial" w:eastAsiaTheme="minorEastAsia"/>
          <w:lang w:eastAsia="zh-CN"/>
        </w:rPr>
        <w:t xml:space="preserve"> the efficiency bottlenecks and </w:t>
      </w:r>
      <w:r>
        <w:rPr>
          <w:rFonts w:hint="eastAsia" w:ascii="Arial" w:hAnsi="Arial" w:cs="Arial" w:eastAsiaTheme="minorEastAsia"/>
          <w:lang w:val="en-US" w:eastAsia="zh-CN"/>
        </w:rPr>
        <w:t>the</w:t>
      </w:r>
      <w:r>
        <w:rPr>
          <w:rFonts w:ascii="Arial" w:hAnsi="Arial" w:cs="Arial" w:eastAsiaTheme="minorEastAsia"/>
          <w:lang w:eastAsia="zh-CN"/>
        </w:rPr>
        <w:t xml:space="preserve"> </w:t>
      </w:r>
      <w:r>
        <w:rPr>
          <w:rFonts w:hint="eastAsia" w:ascii="Arial" w:hAnsi="Arial" w:cs="Arial" w:eastAsiaTheme="minorEastAsia"/>
          <w:lang w:val="en-US" w:eastAsia="zh-CN"/>
        </w:rPr>
        <w:t>difficultie</w:t>
      </w:r>
      <w:r>
        <w:rPr>
          <w:rFonts w:ascii="Arial" w:hAnsi="Arial" w:cs="Arial" w:eastAsiaTheme="minorEastAsia"/>
          <w:lang w:eastAsia="zh-CN"/>
        </w:rPr>
        <w:t>s</w:t>
      </w:r>
      <w:r>
        <w:rPr>
          <w:rFonts w:hint="eastAsia" w:ascii="Arial" w:hAnsi="Arial" w:cs="Arial" w:eastAsiaTheme="minorEastAsia"/>
          <w:lang w:val="en-US" w:eastAsia="zh-CN"/>
        </w:rPr>
        <w:t xml:space="preserve"> of creat</w:t>
      </w:r>
      <w:r>
        <w:rPr>
          <w:rFonts w:ascii="Arial" w:hAnsi="Arial" w:cs="Arial" w:eastAsiaTheme="minorEastAsia"/>
          <w:lang w:eastAsia="zh-CN"/>
        </w:rPr>
        <w:t xml:space="preserve"> that authors currently face in their workflow</w:t>
      </w:r>
      <w:r>
        <w:rPr>
          <w:rFonts w:hint="eastAsia" w:ascii="Arial" w:hAnsi="Arial" w:cs="Arial" w:eastAsiaTheme="minorEastAsia"/>
          <w:lang w:val="en-US" w:eastAsia="zh-CN"/>
        </w:rPr>
        <w:t>.</w:t>
      </w:r>
    </w:p>
    <w:p w14:paraId="70ED3452">
      <w:pPr>
        <w:pStyle w:val="4"/>
        <w:spacing w:line="360" w:lineRule="auto"/>
        <w:jc w:val="both"/>
        <w:rPr>
          <w:rFonts w:ascii="Arial" w:hAnsi="Arial" w:cs="Arial"/>
          <w:b/>
          <w:bCs/>
        </w:rPr>
      </w:pPr>
      <w:bookmarkStart w:id="27" w:name="_Toc28912"/>
      <w:bookmarkStart w:id="28" w:name="_Toc11084"/>
      <w:r>
        <w:rPr>
          <w:rFonts w:hint="default" w:ascii="Times New Roman" w:hAnsi="Times New Roman" w:eastAsia="Microsoft JhengHei" w:cs="Times New Roman"/>
          <w:b w:val="0"/>
          <w:bCs w:val="0"/>
          <w:spacing w:val="-1"/>
          <w:sz w:val="28"/>
          <w:szCs w:val="28"/>
          <w:lang w:val="en-US" w:eastAsia="zh-CN" w:bidi="ar-SA"/>
        </w:rPr>
        <w:t>1.4.1</w:t>
      </w:r>
      <w:r>
        <w:rPr>
          <w:rFonts w:ascii="Arial" w:hAnsi="Arial" w:cs="Arial"/>
          <w:b/>
          <w:bCs/>
        </w:rPr>
        <w:t xml:space="preserve"> Scope</w:t>
      </w:r>
      <w:bookmarkEnd w:id="26"/>
      <w:bookmarkEnd w:id="27"/>
      <w:bookmarkEnd w:id="28"/>
    </w:p>
    <w:p w14:paraId="308A6706">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 w:eastAsia="zh-CN"/>
        </w:rPr>
      </w:pPr>
      <w:r>
        <w:rPr>
          <w:rFonts w:hint="eastAsia" w:ascii="Arial" w:hAnsi="Arial" w:cs="Arial" w:eastAsiaTheme="minorEastAsia"/>
          <w:lang w:val="en" w:eastAsia="zh-CN"/>
        </w:rPr>
        <w:t>The software provides a highly focused, AI-enhanced creative environment through the following core functionalities:</w:t>
      </w:r>
    </w:p>
    <w:p w14:paraId="4D27DCE2">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 w:eastAsia="zh-CN"/>
        </w:rPr>
      </w:pPr>
      <w:r>
        <w:rPr>
          <w:rFonts w:hint="eastAsia" w:ascii="Arial" w:hAnsi="Arial" w:cs="Arial" w:eastAsiaTheme="minorEastAsia"/>
          <w:lang w:val="en" w:eastAsia="zh-CN"/>
        </w:rPr>
        <w:t>Core Text Editing Workspace:</w:t>
      </w:r>
    </w:p>
    <w:p w14:paraId="458B7EB8">
      <w:pPr>
        <w:numPr>
          <w:ilvl w:val="0"/>
          <w:numId w:val="3"/>
        </w:numPr>
        <w:spacing w:line="360" w:lineRule="auto"/>
        <w:ind w:left="420" w:leftChars="0" w:hanging="420" w:firstLineChars="0"/>
        <w:jc w:val="both"/>
        <w:rPr>
          <w:rFonts w:hint="eastAsia" w:ascii="Arial" w:hAnsi="Arial" w:cs="Arial" w:eastAsiaTheme="minorEastAsia"/>
          <w:lang w:val="en" w:eastAsia="zh-CN"/>
        </w:rPr>
      </w:pPr>
      <w:r>
        <w:rPr>
          <w:rFonts w:hint="eastAsia" w:ascii="Arial" w:hAnsi="Arial" w:cs="Arial" w:eastAsiaTheme="minorEastAsia"/>
          <w:lang w:val="en" w:eastAsia="zh-CN"/>
        </w:rPr>
        <w:t>Rich-Text Editing Interface: As the foundational tool for authors, the platform provides a robust and intuitive rich-text editor. It supports standard typographic formatting (e.g., font styles, sizing, paragraph alignment) specifically tailored for drafting and formatting long-form manuscripts.</w:t>
      </w:r>
    </w:p>
    <w:p w14:paraId="18189BE7">
      <w:pPr>
        <w:numPr>
          <w:ilvl w:val="0"/>
          <w:numId w:val="3"/>
        </w:numPr>
        <w:spacing w:line="360" w:lineRule="auto"/>
        <w:ind w:left="420" w:leftChars="0" w:hanging="420" w:firstLineChars="0"/>
        <w:jc w:val="both"/>
        <w:rPr>
          <w:rFonts w:hint="eastAsia" w:ascii="Arial" w:hAnsi="Arial" w:cs="Arial" w:eastAsiaTheme="minorEastAsia"/>
          <w:lang w:val="en" w:eastAsia="zh-CN"/>
        </w:rPr>
      </w:pPr>
      <w:r>
        <w:rPr>
          <w:rFonts w:hint="eastAsia" w:ascii="Arial" w:hAnsi="Arial" w:cs="Arial" w:eastAsiaTheme="minorEastAsia"/>
          <w:lang w:val="en" w:eastAsia="zh-CN"/>
        </w:rPr>
        <w:t>Distraction-Free Environment: The writing interface adopts a minimalist design philosophy, allowing authors to collapse secondary toolbars and sidebars (such as the AI Assistant or World Bible) to minimize visual clutter and maintain deep creative focus.</w:t>
      </w:r>
    </w:p>
    <w:p w14:paraId="42ADBF8B">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ascii="Arial" w:hAnsi="Arial" w:cs="Arial" w:eastAsiaTheme="minorEastAsia"/>
          <w:lang w:eastAsia="zh-CN"/>
        </w:rPr>
      </w:pPr>
      <w:r>
        <w:rPr>
          <w:rFonts w:ascii="Arial" w:hAnsi="Arial" w:cs="Arial" w:eastAsiaTheme="minorEastAsia"/>
          <w:lang w:eastAsia="zh-CN"/>
        </w:rPr>
        <w:t>Intelligent Document Management:</w:t>
      </w:r>
    </w:p>
    <w:p w14:paraId="0497A63A">
      <w:pPr>
        <w:numPr>
          <w:ilvl w:val="0"/>
          <w:numId w:val="4"/>
        </w:numPr>
        <w:spacing w:line="360" w:lineRule="auto"/>
        <w:ind w:left="420" w:leftChars="0" w:hanging="420" w:firstLineChars="0"/>
        <w:jc w:val="both"/>
        <w:rPr>
          <w:rFonts w:hint="eastAsia" w:ascii="Arial" w:hAnsi="Arial" w:cs="Arial" w:eastAsiaTheme="minorEastAsia"/>
          <w:lang w:val="en" w:eastAsia="zh-CN"/>
        </w:rPr>
      </w:pPr>
      <w:r>
        <w:rPr>
          <w:rFonts w:hint="eastAsia" w:ascii="Arial" w:hAnsi="Arial" w:cs="Arial" w:eastAsiaTheme="minorEastAsia"/>
          <w:lang w:val="en" w:eastAsia="zh-CN"/>
        </w:rPr>
        <w:t>Centralized Dashboard Analytics: A comprehensive dashboard provides real-time tracking of author productivity, displaying total word counts, active projects, and instant notifications for pending editorial revisions.</w:t>
      </w:r>
    </w:p>
    <w:p w14:paraId="3ACC5569">
      <w:pPr>
        <w:numPr>
          <w:ilvl w:val="0"/>
          <w:numId w:val="4"/>
        </w:numPr>
        <w:spacing w:line="360" w:lineRule="auto"/>
        <w:ind w:left="420" w:leftChars="0" w:hanging="420" w:firstLineChars="0"/>
        <w:jc w:val="both"/>
        <w:rPr>
          <w:rFonts w:hint="eastAsia" w:ascii="Arial" w:hAnsi="Arial" w:cs="Arial" w:eastAsiaTheme="minorEastAsia"/>
          <w:lang w:val="en" w:eastAsia="zh-CN"/>
        </w:rPr>
      </w:pPr>
      <w:r>
        <w:rPr>
          <w:rFonts w:hint="eastAsia" w:ascii="Arial" w:hAnsi="Arial" w:cs="Arial" w:eastAsiaTheme="minorEastAsia"/>
          <w:lang w:val="en" w:eastAsia="zh-CN"/>
        </w:rPr>
        <w:t>Dynamic Document Structuring: Authors can seamlessly manage manuscript chapters through a drag-and-drop interface, allowing for visual restructuring of the plot.</w:t>
      </w:r>
    </w:p>
    <w:p w14:paraId="72C8F38F">
      <w:pPr>
        <w:numPr>
          <w:ilvl w:val="0"/>
          <w:numId w:val="4"/>
        </w:numPr>
        <w:spacing w:line="360" w:lineRule="auto"/>
        <w:ind w:left="420" w:leftChars="0" w:hanging="420" w:firstLineChars="0"/>
        <w:jc w:val="both"/>
        <w:rPr>
          <w:rFonts w:hint="eastAsia" w:ascii="Arial" w:hAnsi="Arial" w:cs="Arial" w:eastAsiaTheme="minorEastAsia"/>
          <w:lang w:val="en" w:eastAsia="zh-CN"/>
        </w:rPr>
      </w:pPr>
      <w:r>
        <w:rPr>
          <w:rFonts w:hint="eastAsia" w:ascii="Arial" w:hAnsi="Arial" w:cs="Arial" w:eastAsiaTheme="minorEastAsia"/>
          <w:lang w:val="en" w:eastAsia="zh-CN"/>
        </w:rPr>
        <w:t>Automated State Management (Auto-Save): The system features a robust, debounced auto-save mechanism that quietly syncs manuscript modifications to the database in real-time, preventing data loss without disrupting the creative flow.</w:t>
      </w:r>
    </w:p>
    <w:p w14:paraId="5AD65595">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eastAsia" w:ascii="Arial" w:hAnsi="Arial" w:cs="Arial" w:eastAsiaTheme="minorEastAsia"/>
          <w:lang w:val="en" w:eastAsia="zh-CN"/>
        </w:rPr>
        <w:t>Dynamic World Building System</w:t>
      </w:r>
      <w:r>
        <w:rPr>
          <w:rFonts w:hint="eastAsia" w:ascii="Arial" w:hAnsi="Arial" w:cs="Arial" w:eastAsiaTheme="minorEastAsia"/>
          <w:lang w:val="en-US" w:eastAsia="zh-CN"/>
        </w:rPr>
        <w:t>:</w:t>
      </w:r>
    </w:p>
    <w:p w14:paraId="4593C75D">
      <w:pPr>
        <w:numPr>
          <w:ilvl w:val="0"/>
          <w:numId w:val="4"/>
        </w:numPr>
        <w:spacing w:line="360" w:lineRule="auto"/>
        <w:ind w:left="420" w:leftChars="0" w:hanging="420" w:firstLineChars="0"/>
        <w:jc w:val="both"/>
        <w:rPr>
          <w:rFonts w:hint="eastAsia" w:ascii="Arial" w:hAnsi="Arial" w:cs="Arial" w:eastAsiaTheme="minorEastAsia"/>
          <w:lang w:val="en" w:eastAsia="zh-CN"/>
        </w:rPr>
      </w:pPr>
      <w:r>
        <w:rPr>
          <w:rFonts w:hint="eastAsia" w:ascii="Arial" w:hAnsi="Arial" w:cs="Arial" w:eastAsiaTheme="minorEastAsia"/>
          <w:lang w:val="en" w:eastAsia="zh-CN"/>
        </w:rPr>
        <w:t>Structured Lore Management: Instead of a simple note-taking tool, the system provides a "World Entry" database where authors can create detailed profiles for characters, locations, and items (including image uploads and rich-text rules).</w:t>
      </w:r>
    </w:p>
    <w:p w14:paraId="438D08B9">
      <w:pPr>
        <w:numPr>
          <w:ilvl w:val="0"/>
          <w:numId w:val="4"/>
        </w:numPr>
        <w:spacing w:line="360" w:lineRule="auto"/>
        <w:ind w:left="420" w:leftChars="0" w:hanging="420" w:firstLineChars="0"/>
        <w:jc w:val="both"/>
        <w:rPr>
          <w:rFonts w:hint="eastAsia" w:ascii="Arial" w:hAnsi="Arial" w:cs="Arial" w:eastAsiaTheme="minorEastAsia"/>
          <w:lang w:val="en" w:eastAsia="zh-CN"/>
        </w:rPr>
      </w:pPr>
      <w:r>
        <w:rPr>
          <w:rFonts w:hint="eastAsia" w:ascii="Arial" w:hAnsi="Arial" w:cs="Arial" w:eastAsiaTheme="minorEastAsia"/>
          <w:lang w:val="en" w:eastAsia="zh-CN"/>
        </w:rPr>
        <w:t>Contextual Integration: These world entries act as the foundational grounding truth for the narrative, keeping the author aligned with their own established universe during the writing process.</w:t>
      </w:r>
    </w:p>
    <w:p w14:paraId="09982B1B">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eastAsia" w:ascii="Arial" w:hAnsi="Arial" w:cs="Arial" w:eastAsiaTheme="minorEastAsia"/>
          <w:lang w:val="en" w:eastAsia="zh-CN"/>
        </w:rPr>
        <w:t>Advanced NLP &amp; AI-Powered Assistance</w:t>
      </w:r>
      <w:r>
        <w:rPr>
          <w:rFonts w:hint="eastAsia" w:ascii="Arial" w:hAnsi="Arial" w:cs="Arial" w:eastAsiaTheme="minorEastAsia"/>
          <w:lang w:val="en-US" w:eastAsia="zh-CN"/>
        </w:rPr>
        <w:t>:</w:t>
      </w:r>
    </w:p>
    <w:p w14:paraId="1D2B6544">
      <w:pPr>
        <w:numPr>
          <w:ilvl w:val="0"/>
          <w:numId w:val="4"/>
        </w:numPr>
        <w:spacing w:line="360" w:lineRule="auto"/>
        <w:ind w:left="420" w:leftChars="0" w:hanging="420" w:firstLineChars="0"/>
        <w:jc w:val="both"/>
        <w:rPr>
          <w:rFonts w:hint="eastAsia" w:ascii="Arial" w:hAnsi="Arial" w:cs="Arial" w:eastAsiaTheme="minorEastAsia"/>
          <w:lang w:val="en" w:eastAsia="zh-CN"/>
        </w:rPr>
      </w:pPr>
      <w:r>
        <w:rPr>
          <w:rFonts w:hint="eastAsia" w:ascii="Arial" w:hAnsi="Arial" w:cs="Arial" w:eastAsiaTheme="minorEastAsia"/>
          <w:lang w:val="en" w:eastAsia="zh-CN"/>
        </w:rPr>
        <w:t>Character Timeline Generation: Utilizing a sophisticated dual-layer caching architecture (Database-level summary caching and MD5-hashed file caching), the AI can instantly extract and generate a chronological timeline of specific character arcs across the entire manuscript without redundant full-text traversals.</w:t>
      </w:r>
    </w:p>
    <w:p w14:paraId="119CA852">
      <w:pPr>
        <w:numPr>
          <w:ilvl w:val="0"/>
          <w:numId w:val="4"/>
        </w:numPr>
        <w:spacing w:line="360" w:lineRule="auto"/>
        <w:ind w:left="420" w:leftChars="0" w:hanging="420" w:firstLineChars="0"/>
        <w:jc w:val="both"/>
        <w:rPr>
          <w:rFonts w:hint="eastAsia" w:ascii="Arial" w:hAnsi="Arial" w:cs="Arial" w:eastAsiaTheme="minorEastAsia"/>
          <w:lang w:val="en" w:eastAsia="zh-CN"/>
        </w:rPr>
      </w:pPr>
      <w:r>
        <w:rPr>
          <w:rFonts w:hint="eastAsia" w:ascii="Arial" w:hAnsi="Arial" w:cs="Arial" w:eastAsiaTheme="minorEastAsia"/>
          <w:lang w:val="en" w:eastAsia="zh-CN"/>
        </w:rPr>
        <w:t>Context-Aware Text Polishing: An integrated AI editor allows authors to apply targeted literary enhancements, grammar fixes, or stylistic adjustments to selected text blocks.</w:t>
      </w:r>
    </w:p>
    <w:p w14:paraId="646B6AB6">
      <w:pPr>
        <w:numPr>
          <w:ilvl w:val="0"/>
          <w:numId w:val="4"/>
        </w:numPr>
        <w:spacing w:line="360" w:lineRule="auto"/>
        <w:ind w:left="420" w:leftChars="0" w:hanging="420" w:firstLineChars="0"/>
        <w:jc w:val="both"/>
        <w:rPr>
          <w:rFonts w:hint="eastAsia" w:ascii="Arial" w:hAnsi="Arial" w:cs="Arial" w:eastAsiaTheme="minorEastAsia"/>
          <w:lang w:val="en" w:eastAsia="zh-CN"/>
        </w:rPr>
      </w:pPr>
      <w:r>
        <w:rPr>
          <w:rFonts w:hint="eastAsia" w:ascii="Arial" w:hAnsi="Arial" w:cs="Arial" w:eastAsiaTheme="minorEastAsia"/>
          <w:lang w:val="en" w:eastAsia="zh-CN"/>
        </w:rPr>
        <w:t xml:space="preserve">World </w:t>
      </w:r>
      <w:r>
        <w:rPr>
          <w:rFonts w:hint="eastAsia" w:ascii="Arial" w:hAnsi="Arial" w:cs="Arial" w:eastAsiaTheme="minorEastAsia"/>
          <w:lang w:val="en-US" w:eastAsia="zh-CN"/>
        </w:rPr>
        <w:t>View</w:t>
      </w:r>
      <w:r>
        <w:rPr>
          <w:rFonts w:hint="eastAsia" w:ascii="Arial" w:hAnsi="Arial" w:cs="Arial" w:eastAsiaTheme="minorEastAsia"/>
          <w:lang w:val="en" w:eastAsia="zh-CN"/>
        </w:rPr>
        <w:t xml:space="preserve"> Consultation (RAG Implementation): Authors can query an intelligent co-author assistant. By utilizing Retrieval-Augmented Generation (RAG) principles, the AI analyzes the full manuscript alongside selected "World Entries" to provide plot suggestions and answer lore questions while strictly adhering to established facts.</w:t>
      </w:r>
    </w:p>
    <w:p w14:paraId="62B79AD7">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eastAsia" w:ascii="Arial" w:hAnsi="Arial" w:cs="Arial" w:eastAsiaTheme="minorEastAsia"/>
          <w:lang w:val="en" w:eastAsia="zh-CN"/>
        </w:rPr>
        <w:t>Streamlined Editorial Collaboration</w:t>
      </w:r>
      <w:r>
        <w:rPr>
          <w:rFonts w:hint="eastAsia" w:ascii="Arial" w:hAnsi="Arial" w:cs="Arial" w:eastAsiaTheme="minorEastAsia"/>
          <w:lang w:val="en-US" w:eastAsia="zh-CN"/>
        </w:rPr>
        <w:t>:</w:t>
      </w:r>
    </w:p>
    <w:p w14:paraId="53FF1AD9">
      <w:pPr>
        <w:numPr>
          <w:ilvl w:val="0"/>
          <w:numId w:val="4"/>
        </w:numPr>
        <w:spacing w:line="360" w:lineRule="auto"/>
        <w:ind w:left="420" w:leftChars="0" w:hanging="420" w:firstLineChars="0"/>
        <w:jc w:val="both"/>
        <w:rPr>
          <w:rFonts w:hint="eastAsia" w:ascii="Arial" w:hAnsi="Arial" w:cs="Arial" w:eastAsiaTheme="minorEastAsia"/>
          <w:lang w:val="en" w:eastAsia="zh-CN"/>
        </w:rPr>
      </w:pPr>
      <w:r>
        <w:rPr>
          <w:rFonts w:hint="eastAsia" w:ascii="Arial" w:hAnsi="Arial" w:cs="Arial" w:eastAsiaTheme="minorEastAsia"/>
          <w:lang w:val="en" w:eastAsia="zh-CN"/>
        </w:rPr>
        <w:t>Targeted Annotations &amp; Comments: Editors and co-authors can select specific text segments within the manuscript to leave precise, context-bound feedback or revision requests.</w:t>
      </w:r>
    </w:p>
    <w:p w14:paraId="705B347B">
      <w:pPr>
        <w:numPr>
          <w:ilvl w:val="0"/>
          <w:numId w:val="4"/>
        </w:numPr>
        <w:spacing w:line="360" w:lineRule="auto"/>
        <w:ind w:left="420" w:leftChars="0" w:hanging="420" w:firstLineChars="0"/>
        <w:jc w:val="both"/>
        <w:rPr>
          <w:rFonts w:hint="eastAsia" w:ascii="Arial" w:hAnsi="Arial" w:cs="Arial" w:eastAsiaTheme="minorEastAsia"/>
          <w:lang w:val="en" w:eastAsia="zh-CN"/>
        </w:rPr>
      </w:pPr>
      <w:r>
        <w:rPr>
          <w:rFonts w:hint="eastAsia" w:ascii="Arial" w:hAnsi="Arial" w:cs="Arial" w:eastAsiaTheme="minorEastAsia"/>
          <w:lang w:val="en" w:eastAsia="zh-CN"/>
        </w:rPr>
        <w:t>"Pending Revisions" Notification Loop: The system automatically aggregates all unresolved editorial comments and pushes them to the author's dashboard as "Pending Revisions," allowing the author to quickly navigate to the exact chapter and line that requires attention.</w:t>
      </w:r>
    </w:p>
    <w:p w14:paraId="4698A086">
      <w:pPr>
        <w:pStyle w:val="4"/>
        <w:spacing w:line="360" w:lineRule="auto"/>
        <w:jc w:val="both"/>
        <w:rPr>
          <w:rFonts w:ascii="Arial" w:hAnsi="Arial" w:cs="Arial"/>
          <w:b/>
          <w:bCs/>
        </w:rPr>
      </w:pPr>
      <w:bookmarkStart w:id="29" w:name="_Toc17538"/>
      <w:bookmarkStart w:id="30" w:name="_Toc1400"/>
      <w:bookmarkStart w:id="31" w:name="_Toc24737"/>
      <w:r>
        <w:rPr>
          <w:rFonts w:hint="default" w:ascii="Times New Roman" w:hAnsi="Times New Roman" w:eastAsia="Microsoft JhengHei" w:cs="Times New Roman"/>
          <w:b w:val="0"/>
          <w:bCs w:val="0"/>
          <w:spacing w:val="-1"/>
          <w:sz w:val="28"/>
          <w:szCs w:val="28"/>
          <w:lang w:val="en-US" w:eastAsia="zh-CN" w:bidi="ar-SA"/>
        </w:rPr>
        <w:t>1.4.2</w:t>
      </w:r>
      <w:r>
        <w:rPr>
          <w:rFonts w:ascii="Arial" w:hAnsi="Arial" w:cs="Arial"/>
          <w:b/>
          <w:bCs/>
        </w:rPr>
        <w:t xml:space="preserve"> Audience</w:t>
      </w:r>
      <w:bookmarkEnd w:id="29"/>
      <w:bookmarkEnd w:id="30"/>
      <w:bookmarkEnd w:id="31"/>
    </w:p>
    <w:p w14:paraId="3D0AE448">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ascii="Arial" w:hAnsi="Arial" w:cs="Arial" w:eastAsiaTheme="minorEastAsia"/>
          <w:lang w:eastAsia="zh-CN"/>
        </w:rPr>
      </w:pPr>
      <w:r>
        <w:rPr>
          <w:rFonts w:ascii="Arial" w:hAnsi="Arial" w:cs="Arial" w:eastAsiaTheme="minorEastAsia"/>
          <w:lang w:eastAsia="zh-CN"/>
        </w:rPr>
        <w:t>The findings and deliverables of this project will primarily benefit the following groups:</w:t>
      </w:r>
    </w:p>
    <w:p w14:paraId="7F87BA52">
      <w:pPr>
        <w:numPr>
          <w:ilvl w:val="0"/>
          <w:numId w:val="5"/>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Web Novel Authors: As the core users, they will directly benefit from a more professional and intelligent creative environment, allowing them to focus more on the art of storytelling.</w:t>
      </w:r>
    </w:p>
    <w:p w14:paraId="11A2D6C6">
      <w:pPr>
        <w:numPr>
          <w:ilvl w:val="0"/>
          <w:numId w:val="5"/>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Content Editors and Planners: They can leverage the system's collaborative and analytical features to guide authors more effectively, assess manuscript quality, and gain a high-level understanding of a work's structure and potential.</w:t>
      </w:r>
    </w:p>
    <w:p w14:paraId="18F1BAAC">
      <w:pPr>
        <w:pStyle w:val="3"/>
        <w:numPr>
          <w:ilvl w:val="1"/>
          <w:numId w:val="1"/>
        </w:numPr>
        <w:tabs>
          <w:tab w:val="left" w:pos="626"/>
        </w:tabs>
        <w:spacing w:before="277" w:line="360" w:lineRule="auto"/>
        <w:ind w:left="626" w:hanging="526"/>
        <w:rPr>
          <w:rFonts w:ascii="Arial" w:hAnsi="Arial" w:cs="Arial"/>
        </w:rPr>
      </w:pPr>
      <w:bookmarkStart w:id="32" w:name="_Toc12603"/>
      <w:bookmarkStart w:id="33" w:name="_Toc21898"/>
      <w:r>
        <w:rPr>
          <w:rFonts w:ascii="Arial" w:hAnsi="Arial" w:cs="Arial"/>
          <w:spacing w:val="-1"/>
        </w:rPr>
        <w:t>Structure of the Project Report</w:t>
      </w:r>
      <w:bookmarkEnd w:id="32"/>
      <w:bookmarkEnd w:id="33"/>
    </w:p>
    <w:p w14:paraId="016113F2">
      <w:pPr>
        <w:pStyle w:val="8"/>
        <w:spacing w:line="360" w:lineRule="auto"/>
        <w:ind w:right="139"/>
        <w:jc w:val="both"/>
        <w:rPr>
          <w:rFonts w:ascii="Arial" w:hAnsi="Arial" w:cs="Arial"/>
          <w:spacing w:val="-2"/>
          <w:lang w:val="en-GB"/>
        </w:rPr>
      </w:pPr>
      <w:r>
        <w:rPr>
          <w:rFonts w:ascii="Arial" w:hAnsi="Arial" w:cs="Arial"/>
          <w:spacing w:val="-2"/>
          <w:lang w:val="en-GB"/>
        </w:rPr>
        <w:tab/>
      </w:r>
    </w:p>
    <w:p w14:paraId="0446DC5F">
      <w:pPr>
        <w:pStyle w:val="8"/>
        <w:spacing w:line="360" w:lineRule="auto"/>
        <w:jc w:val="center"/>
        <w:rPr>
          <w:rFonts w:hint="eastAsia" w:ascii="Arial" w:hAnsi="Arial" w:eastAsia="宋体" w:cs="Arial"/>
          <w:lang w:eastAsia="zh-CN"/>
        </w:rPr>
      </w:pPr>
      <w:r>
        <w:rPr>
          <w:rFonts w:hint="eastAsia" w:ascii="Arial" w:hAnsi="Arial" w:eastAsia="宋体" w:cs="Arial"/>
          <w:lang w:eastAsia="zh-CN"/>
        </w:rPr>
        <w:drawing>
          <wp:inline distT="0" distB="0" distL="114300" distR="114300">
            <wp:extent cx="5231765" cy="2980055"/>
            <wp:effectExtent l="0" t="0" r="635" b="4445"/>
            <wp:docPr id="10" name="图片 10" descr="proposal_figure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roposal_figure1.drawio"/>
                    <pic:cNvPicPr>
                      <a:picLocks noChangeAspect="1"/>
                    </pic:cNvPicPr>
                  </pic:nvPicPr>
                  <pic:blipFill>
                    <a:blip r:embed="rId32"/>
                    <a:stretch>
                      <a:fillRect/>
                    </a:stretch>
                  </pic:blipFill>
                  <pic:spPr>
                    <a:xfrm>
                      <a:off x="0" y="0"/>
                      <a:ext cx="5231765" cy="2980055"/>
                    </a:xfrm>
                    <a:prstGeom prst="rect">
                      <a:avLst/>
                    </a:prstGeom>
                  </pic:spPr>
                </pic:pic>
              </a:graphicData>
            </a:graphic>
          </wp:inline>
        </w:drawing>
      </w:r>
    </w:p>
    <w:p w14:paraId="2D550ED4">
      <w:pPr>
        <w:pStyle w:val="8"/>
        <w:spacing w:line="360" w:lineRule="auto"/>
        <w:jc w:val="center"/>
        <w:rPr>
          <w:rFonts w:hint="eastAsia" w:ascii="Arial" w:hAnsi="Arial" w:eastAsia="宋体" w:cs="Arial"/>
          <w:lang w:val="en-US" w:eastAsia="zh-CN"/>
        </w:rPr>
        <w:sectPr>
          <w:headerReference r:id="rId11" w:type="default"/>
          <w:footerReference r:id="rId13" w:type="default"/>
          <w:headerReference r:id="rId12" w:type="even"/>
          <w:type w:val="continuous"/>
          <w:pgSz w:w="11910" w:h="16840"/>
          <w:pgMar w:top="1814" w:right="1814" w:bottom="1814" w:left="1814" w:header="873" w:footer="1198" w:gutter="0"/>
          <w:pgNumType w:start="1"/>
          <w:cols w:space="720" w:num="1"/>
          <w:rtlGutter w:val="0"/>
          <w:docGrid w:linePitch="299" w:charSpace="0"/>
        </w:sectPr>
      </w:pPr>
      <w:r>
        <w:rPr>
          <w:rFonts w:ascii="Arial" w:hAnsi="Arial" w:cs="Arial"/>
          <w:iCs/>
          <w:spacing w:val="-1"/>
          <w:sz w:val="20"/>
          <w:szCs w:val="20"/>
        </w:rPr>
        <w:t>Figure 1-1. Thesis structure flowchar</w:t>
      </w:r>
      <w:r>
        <w:rPr>
          <w:rFonts w:hint="eastAsia" w:ascii="Arial" w:hAnsi="Arial" w:cs="Arial"/>
          <w:iCs/>
          <w:spacing w:val="-1"/>
          <w:sz w:val="20"/>
          <w:szCs w:val="20"/>
          <w:lang w:val="en-US" w:eastAsia="zh-CN"/>
        </w:rPr>
        <w:t>t</w:t>
      </w:r>
    </w:p>
    <w:p w14:paraId="6EC9052A">
      <w:pPr>
        <w:pStyle w:val="2"/>
        <w:spacing w:line="360" w:lineRule="auto"/>
        <w:rPr>
          <w:rFonts w:ascii="Arial" w:hAnsi="Arial" w:cs="Arial"/>
          <w:spacing w:val="-1"/>
        </w:rPr>
      </w:pPr>
      <w:bookmarkStart w:id="34" w:name="_Toc18484"/>
    </w:p>
    <w:p w14:paraId="53EC4C30">
      <w:pPr>
        <w:pStyle w:val="2"/>
        <w:spacing w:line="360" w:lineRule="auto"/>
        <w:rPr>
          <w:rFonts w:ascii="Arial" w:hAnsi="Arial" w:cs="Arial"/>
          <w:spacing w:val="-1"/>
        </w:rPr>
      </w:pPr>
    </w:p>
    <w:p w14:paraId="698899A0">
      <w:pPr>
        <w:pStyle w:val="2"/>
        <w:spacing w:line="360" w:lineRule="auto"/>
        <w:rPr>
          <w:rFonts w:ascii="Arial" w:hAnsi="Arial" w:cs="Arial"/>
          <w:spacing w:val="-1"/>
        </w:rPr>
      </w:pPr>
    </w:p>
    <w:p w14:paraId="1956C88B">
      <w:pPr>
        <w:pStyle w:val="2"/>
        <w:spacing w:line="360" w:lineRule="auto"/>
        <w:rPr>
          <w:rFonts w:ascii="Arial" w:hAnsi="Arial" w:cs="Arial"/>
          <w:spacing w:val="-1"/>
        </w:rPr>
      </w:pPr>
      <w:bookmarkStart w:id="155" w:name="_GoBack"/>
      <w:bookmarkEnd w:id="155"/>
    </w:p>
    <w:p w14:paraId="36F16529">
      <w:pPr>
        <w:pStyle w:val="2"/>
        <w:spacing w:line="360" w:lineRule="auto"/>
        <w:rPr>
          <w:rFonts w:ascii="Arial" w:hAnsi="Arial" w:cs="Arial"/>
          <w:spacing w:val="-1"/>
        </w:rPr>
      </w:pPr>
    </w:p>
    <w:p w14:paraId="4D951749">
      <w:pPr>
        <w:pStyle w:val="2"/>
        <w:spacing w:line="360" w:lineRule="auto"/>
        <w:rPr>
          <w:rFonts w:ascii="Arial" w:hAnsi="Arial" w:cs="Arial"/>
          <w:spacing w:val="-1"/>
        </w:rPr>
      </w:pPr>
    </w:p>
    <w:p w14:paraId="473FAFF2">
      <w:pPr>
        <w:pStyle w:val="2"/>
        <w:spacing w:line="360" w:lineRule="auto"/>
        <w:rPr>
          <w:rFonts w:ascii="Arial" w:hAnsi="Arial" w:cs="Arial"/>
          <w:spacing w:val="-1"/>
        </w:rPr>
      </w:pPr>
    </w:p>
    <w:p w14:paraId="0ED7CBC1">
      <w:pPr>
        <w:pStyle w:val="2"/>
        <w:spacing w:line="360" w:lineRule="auto"/>
        <w:jc w:val="both"/>
        <w:rPr>
          <w:rFonts w:ascii="Arial" w:hAnsi="Arial" w:cs="Arial"/>
          <w:spacing w:val="-1"/>
        </w:rPr>
      </w:pPr>
    </w:p>
    <w:p w14:paraId="22ECC45D">
      <w:pPr>
        <w:pStyle w:val="2"/>
        <w:spacing w:line="360" w:lineRule="auto"/>
        <w:rPr>
          <w:rFonts w:ascii="Arial" w:hAnsi="Arial" w:cs="Arial"/>
          <w:spacing w:val="-1"/>
        </w:rPr>
      </w:pPr>
      <w:bookmarkStart w:id="35" w:name="_Toc25223"/>
      <w:r>
        <w:rPr>
          <w:rFonts w:ascii="Arial" w:hAnsi="Arial" w:cs="Arial"/>
          <w:spacing w:val="-1"/>
        </w:rPr>
        <w:t>Chapter 2. Background Review</w:t>
      </w:r>
      <w:bookmarkEnd w:id="34"/>
      <w:bookmarkEnd w:id="35"/>
    </w:p>
    <w:p w14:paraId="6051AA1B">
      <w:pPr>
        <w:pStyle w:val="3"/>
        <w:numPr>
          <w:ilvl w:val="1"/>
          <w:numId w:val="6"/>
        </w:numPr>
        <w:tabs>
          <w:tab w:val="left" w:pos="626"/>
        </w:tabs>
        <w:spacing w:before="256" w:line="360" w:lineRule="auto"/>
        <w:ind w:left="540" w:right="63" w:hanging="526"/>
        <w:rPr>
          <w:rFonts w:ascii="Arial" w:hAnsi="Arial" w:cs="Arial"/>
        </w:rPr>
      </w:pPr>
      <w:bookmarkStart w:id="36" w:name="_Toc20538"/>
      <w:bookmarkStart w:id="37" w:name="_Toc29066"/>
      <w:bookmarkStart w:id="38" w:name="_Toc14613"/>
      <w:r>
        <w:rPr>
          <w:rFonts w:ascii="Arial" w:hAnsi="Arial" w:cs="Arial"/>
        </w:rPr>
        <w:t>Fundamental Description of Software</w:t>
      </w:r>
      <w:bookmarkEnd w:id="36"/>
      <w:bookmarkEnd w:id="37"/>
      <w:bookmarkEnd w:id="38"/>
    </w:p>
    <w:p w14:paraId="734F638A">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eastAsia="zh-CN"/>
        </w:rPr>
      </w:pPr>
      <w:r>
        <w:rPr>
          <w:rFonts w:hint="eastAsia" w:ascii="Arial" w:hAnsi="Arial" w:cs="Arial" w:eastAsiaTheme="minorEastAsia"/>
          <w:lang w:eastAsia="zh-CN"/>
        </w:rPr>
        <w:t>ProsePal is an intelligent, full-stack novel creation platform designed to significantly enhance authorial productivity and narrative consistency by integrating advanced computational linguistics with a streamlined creative workflow. Moving beyond the capabilities of general-purpose word processors, the primary purpose of ProsePal is to provide a specialized, distraction-free ecosystem that mitigates the cognitive load of authors managing long-form, complex narratives. The software achieves this by bridging the gap between traditional manuscript drafting and modern AI-driven data management.</w:t>
      </w:r>
    </w:p>
    <w:p w14:paraId="20E7B86B">
      <w:pPr>
        <w:pStyle w:val="8"/>
        <w:spacing w:line="360" w:lineRule="auto"/>
        <w:ind w:right="63"/>
        <w:jc w:val="both"/>
        <w:rPr>
          <w:rFonts w:hint="eastAsia" w:ascii="Arial" w:hAnsi="Arial" w:cs="Arial"/>
          <w:spacing w:val="3"/>
        </w:rPr>
      </w:pPr>
    </w:p>
    <w:p w14:paraId="353B7EEA">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eastAsia="zh-CN"/>
        </w:rPr>
      </w:pPr>
      <w:r>
        <w:rPr>
          <w:rFonts w:hint="eastAsia" w:ascii="Arial" w:hAnsi="Arial" w:cs="Arial" w:eastAsiaTheme="minorEastAsia"/>
          <w:lang w:eastAsia="zh-CN"/>
        </w:rPr>
        <w:t xml:space="preserve">The core functionality of the platform is structured around four primary pillars:Intelligent </w:t>
      </w:r>
    </w:p>
    <w:p w14:paraId="595700BD">
      <w:pPr>
        <w:pStyle w:val="8"/>
        <w:numPr>
          <w:ilvl w:val="0"/>
          <w:numId w:val="7"/>
        </w:numPr>
        <w:spacing w:line="360" w:lineRule="auto"/>
        <w:ind w:left="420" w:leftChars="0" w:right="63" w:hanging="420" w:firstLineChars="0"/>
        <w:jc w:val="both"/>
        <w:rPr>
          <w:rFonts w:hint="eastAsia" w:ascii="Arial" w:hAnsi="Arial" w:cs="Arial"/>
          <w:spacing w:val="3"/>
          <w:sz w:val="22"/>
          <w:szCs w:val="22"/>
        </w:rPr>
      </w:pPr>
      <w:r>
        <w:rPr>
          <w:rFonts w:hint="eastAsia" w:ascii="Arial" w:hAnsi="Arial" w:cs="Arial"/>
          <w:spacing w:val="3"/>
          <w:sz w:val="22"/>
          <w:szCs w:val="22"/>
        </w:rPr>
        <w:t xml:space="preserve">Document and Project Management: The system features a centralized dashboard that provides real-time tracking of productivity metrics, such as total word counts and project status, combined with a dynamic chapter management sidebar and a robust, debounced auto-save mechanism to ensure data integrity without disrupting creative flow.  </w:t>
      </w:r>
    </w:p>
    <w:p w14:paraId="1A80D861">
      <w:pPr>
        <w:pStyle w:val="8"/>
        <w:numPr>
          <w:ilvl w:val="0"/>
          <w:numId w:val="7"/>
        </w:numPr>
        <w:spacing w:line="360" w:lineRule="auto"/>
        <w:ind w:left="420" w:leftChars="0" w:right="63" w:hanging="420" w:firstLineChars="0"/>
        <w:jc w:val="both"/>
        <w:rPr>
          <w:rFonts w:hint="eastAsia" w:ascii="Arial" w:hAnsi="Arial" w:cs="Arial"/>
          <w:spacing w:val="3"/>
          <w:sz w:val="22"/>
          <w:szCs w:val="22"/>
        </w:rPr>
      </w:pPr>
      <w:r>
        <w:rPr>
          <w:rFonts w:hint="eastAsia" w:ascii="Arial" w:hAnsi="Arial" w:cs="Arial"/>
          <w:spacing w:val="3"/>
          <w:sz w:val="22"/>
          <w:szCs w:val="22"/>
        </w:rPr>
        <w:t>AI-Powered Narrative Intelligence: Utilizing a sophisticated dual-layer Map-Reduce caching architecture (Database-level summaries and MD5-hashed JSON files), the platform can instantly extract and generate chronological character timelines across hundred-thousand-word manuscripts, effectively overcoming the token limits of standard Large Language Models (LLMs).</w:t>
      </w:r>
    </w:p>
    <w:p w14:paraId="3EEF0BD4">
      <w:pPr>
        <w:pStyle w:val="8"/>
        <w:numPr>
          <w:ilvl w:val="0"/>
          <w:numId w:val="7"/>
        </w:numPr>
        <w:spacing w:line="360" w:lineRule="auto"/>
        <w:ind w:left="420" w:leftChars="0" w:right="63" w:hanging="420" w:firstLineChars="0"/>
        <w:jc w:val="both"/>
        <w:rPr>
          <w:rFonts w:hint="eastAsia" w:ascii="Arial" w:hAnsi="Arial" w:cs="Arial"/>
          <w:spacing w:val="3"/>
          <w:sz w:val="22"/>
          <w:szCs w:val="22"/>
        </w:rPr>
      </w:pPr>
      <w:r>
        <w:rPr>
          <w:rFonts w:hint="eastAsia" w:ascii="Arial" w:hAnsi="Arial" w:cs="Arial"/>
          <w:spacing w:val="3"/>
          <w:sz w:val="22"/>
          <w:szCs w:val="22"/>
        </w:rPr>
        <w:t xml:space="preserve">Context-Aware World Building (RAG): Through the implementation of Retrieval-Augmented Generation (RAG), ProsePal provides a "World Bible" feature. This allows authors to create structured lore entries for characters and settings which act as the grounding truth for an AI assistant, ensuring that plot suggestions and consistency checks strictly adhere to the author's established universe.  </w:t>
      </w:r>
    </w:p>
    <w:p w14:paraId="08068E9F">
      <w:pPr>
        <w:pStyle w:val="8"/>
        <w:numPr>
          <w:ilvl w:val="0"/>
          <w:numId w:val="7"/>
        </w:numPr>
        <w:spacing w:line="360" w:lineRule="auto"/>
        <w:ind w:left="420" w:leftChars="0" w:right="63" w:hanging="420" w:firstLineChars="0"/>
        <w:jc w:val="both"/>
        <w:rPr>
          <w:rFonts w:hint="eastAsia" w:ascii="Arial" w:hAnsi="Arial" w:cs="Arial"/>
          <w:spacing w:val="3"/>
          <w:sz w:val="22"/>
          <w:szCs w:val="22"/>
        </w:rPr>
      </w:pPr>
      <w:r>
        <w:rPr>
          <w:rFonts w:hint="eastAsia" w:ascii="Arial" w:hAnsi="Arial" w:cs="Arial"/>
          <w:spacing w:val="3"/>
          <w:sz w:val="22"/>
          <w:szCs w:val="22"/>
        </w:rPr>
        <w:t>Streamlined Asynchronous Collaboration: The system facilitates a precise feedback loop between authors and editors through context-bound annotations. All unresolved comments are automatically aggregated into a "Pending Revisions" notification loop on the dashboard, allowing users to navigate directly to specific chapter segments that require attention.</w:t>
      </w:r>
    </w:p>
    <w:p w14:paraId="33CD52A2">
      <w:pPr>
        <w:pStyle w:val="3"/>
        <w:numPr>
          <w:ilvl w:val="1"/>
          <w:numId w:val="6"/>
        </w:numPr>
        <w:tabs>
          <w:tab w:val="left" w:pos="626"/>
        </w:tabs>
        <w:spacing w:before="253" w:line="360" w:lineRule="auto"/>
        <w:ind w:left="540" w:right="63" w:hanging="526"/>
        <w:rPr>
          <w:rFonts w:ascii="Arial" w:hAnsi="Arial" w:cs="Arial"/>
        </w:rPr>
      </w:pPr>
      <w:bookmarkStart w:id="39" w:name="_Toc10513"/>
      <w:bookmarkStart w:id="40" w:name="_Toc22970"/>
      <w:bookmarkStart w:id="41" w:name="_Toc15049"/>
      <w:r>
        <w:rPr>
          <w:rFonts w:ascii="Arial" w:hAnsi="Arial" w:cs="Arial"/>
        </w:rPr>
        <w:t>Background Review</w:t>
      </w:r>
      <w:bookmarkEnd w:id="39"/>
      <w:bookmarkEnd w:id="40"/>
      <w:bookmarkEnd w:id="41"/>
    </w:p>
    <w:p w14:paraId="66A84210">
      <w:pPr>
        <w:pStyle w:val="5"/>
        <w:numPr>
          <w:ilvl w:val="2"/>
          <w:numId w:val="6"/>
        </w:numPr>
        <w:tabs>
          <w:tab w:val="left" w:pos="796"/>
        </w:tabs>
        <w:spacing w:before="246" w:line="360" w:lineRule="auto"/>
        <w:ind w:left="720" w:right="63" w:hanging="696"/>
        <w:rPr>
          <w:rFonts w:ascii="Arial" w:hAnsi="Arial" w:cs="Arial"/>
          <w:b/>
          <w:bCs/>
        </w:rPr>
      </w:pPr>
      <w:bookmarkStart w:id="42" w:name="_Toc27593"/>
      <w:r>
        <w:rPr>
          <w:rFonts w:ascii="Arial" w:hAnsi="Arial" w:cs="Arial"/>
          <w:b/>
          <w:bCs/>
        </w:rPr>
        <w:t>Comparative Analysis of Software Features</w:t>
      </w:r>
      <w:bookmarkEnd w:id="42"/>
    </w:p>
    <w:p w14:paraId="7D472350">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This section provides a comparative analysis of existing writing software relevant to this project. These tools can be categorized into three types: general document tools, professional writing software, and existing web novel writing tools. The analysis will focus on their features regarding document management, collaboration capabilities, and intelligent analysis.</w:t>
      </w:r>
    </w:p>
    <w:p w14:paraId="0FDAFAFA">
      <w:pPr>
        <w:pStyle w:val="8"/>
        <w:spacing w:before="240" w:line="360" w:lineRule="auto"/>
        <w:jc w:val="center"/>
        <w:rPr>
          <w:rFonts w:hint="default" w:ascii="Arial" w:hAnsi="Arial" w:cs="Arial"/>
          <w:color w:val="auto"/>
          <w:spacing w:val="-1"/>
          <w:sz w:val="20"/>
          <w:szCs w:val="20"/>
        </w:rPr>
      </w:pPr>
      <w:r>
        <w:rPr>
          <w:rFonts w:hint="default" w:ascii="Arial" w:hAnsi="Arial" w:cs="Arial"/>
          <w:bCs/>
          <w:color w:val="auto"/>
          <w:spacing w:val="-1"/>
          <w:sz w:val="20"/>
          <w:szCs w:val="20"/>
        </w:rPr>
        <w:t>Table 2-1. Format of Table</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2"/>
        <w:gridCol w:w="1447"/>
        <w:gridCol w:w="1510"/>
        <w:gridCol w:w="1382"/>
        <w:gridCol w:w="1467"/>
      </w:tblGrid>
      <w:tr w14:paraId="3B0B60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2858" w:type="dxa"/>
            <w:tcBorders>
              <w:top w:val="single" w:color="auto" w:sz="4" w:space="0"/>
              <w:bottom w:val="single" w:color="auto" w:sz="4" w:space="0"/>
            </w:tcBorders>
            <w:shd w:val="clear" w:color="auto" w:fill="auto"/>
            <w:vAlign w:val="center"/>
          </w:tcPr>
          <w:p w14:paraId="75C753F3">
            <w:pPr>
              <w:pStyle w:val="8"/>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Authoring Tools</w:t>
            </w:r>
          </w:p>
        </w:tc>
        <w:tc>
          <w:tcPr>
            <w:tcW w:w="1409" w:type="dxa"/>
            <w:tcBorders>
              <w:top w:val="single" w:color="auto" w:sz="4" w:space="0"/>
              <w:bottom w:val="single" w:color="auto" w:sz="4" w:space="0"/>
            </w:tcBorders>
            <w:vAlign w:val="center"/>
          </w:tcPr>
          <w:p w14:paraId="3B2332AC">
            <w:pPr>
              <w:pStyle w:val="8"/>
              <w:spacing w:line="360" w:lineRule="auto"/>
              <w:ind w:left="18"/>
              <w:jc w:val="center"/>
              <w:rPr>
                <w:rFonts w:hint="default" w:ascii="Arial" w:hAnsi="Arial" w:cs="Arial"/>
                <w:b/>
                <w:color w:val="auto"/>
                <w:spacing w:val="-1"/>
                <w:sz w:val="20"/>
                <w:szCs w:val="20"/>
              </w:rPr>
            </w:pPr>
            <w:r>
              <w:rPr>
                <w:rFonts w:hint="default" w:ascii="Arial" w:hAnsi="Arial" w:cs="Arial"/>
                <w:b/>
                <w:color w:val="auto"/>
                <w:spacing w:val="-1"/>
                <w:sz w:val="20"/>
                <w:szCs w:val="20"/>
              </w:rPr>
              <w:t>Document Management (Version Control, Outline)</w:t>
            </w:r>
          </w:p>
        </w:tc>
        <w:tc>
          <w:tcPr>
            <w:tcW w:w="1260" w:type="dxa"/>
            <w:tcBorders>
              <w:top w:val="single" w:color="auto" w:sz="4" w:space="0"/>
              <w:bottom w:val="single" w:color="auto" w:sz="4" w:space="0"/>
            </w:tcBorders>
            <w:shd w:val="clear" w:color="auto" w:fill="auto"/>
            <w:vAlign w:val="center"/>
          </w:tcPr>
          <w:p w14:paraId="25727190">
            <w:pPr>
              <w:pStyle w:val="8"/>
              <w:spacing w:line="360" w:lineRule="auto"/>
              <w:ind w:left="18"/>
              <w:jc w:val="center"/>
              <w:rPr>
                <w:rFonts w:hint="default" w:ascii="Arial" w:hAnsi="Arial" w:cs="Arial"/>
                <w:b/>
                <w:color w:val="auto"/>
                <w:spacing w:val="-1"/>
                <w:sz w:val="20"/>
                <w:szCs w:val="20"/>
              </w:rPr>
            </w:pPr>
            <w:r>
              <w:rPr>
                <w:rFonts w:hint="default" w:ascii="Arial" w:hAnsi="Arial" w:cs="Arial"/>
                <w:b/>
                <w:color w:val="auto"/>
                <w:spacing w:val="-1"/>
                <w:sz w:val="20"/>
                <w:szCs w:val="20"/>
              </w:rPr>
              <w:t>Collaboration Features</w:t>
            </w:r>
          </w:p>
        </w:tc>
        <w:tc>
          <w:tcPr>
            <w:tcW w:w="1402" w:type="dxa"/>
            <w:tcBorders>
              <w:top w:val="single" w:color="auto" w:sz="4" w:space="0"/>
              <w:bottom w:val="single" w:color="auto" w:sz="4" w:space="0"/>
            </w:tcBorders>
            <w:shd w:val="clear" w:color="auto" w:fill="auto"/>
            <w:vAlign w:val="center"/>
          </w:tcPr>
          <w:p w14:paraId="55D39A54">
            <w:pPr>
              <w:pStyle w:val="8"/>
              <w:spacing w:line="360" w:lineRule="auto"/>
              <w:ind w:left="18"/>
              <w:jc w:val="center"/>
              <w:rPr>
                <w:rFonts w:hint="default" w:ascii="Arial" w:hAnsi="Arial" w:cs="Arial"/>
                <w:b/>
                <w:color w:val="auto"/>
                <w:spacing w:val="-1"/>
                <w:sz w:val="20"/>
                <w:szCs w:val="20"/>
              </w:rPr>
            </w:pPr>
            <w:r>
              <w:rPr>
                <w:rFonts w:hint="default" w:ascii="Arial" w:hAnsi="Arial" w:cs="Arial"/>
                <w:b/>
                <w:color w:val="auto"/>
                <w:spacing w:val="-1"/>
                <w:sz w:val="20"/>
                <w:szCs w:val="20"/>
              </w:rPr>
              <w:t>Intelligent Analysis (Character Mapping, Plot Curve)</w:t>
            </w:r>
          </w:p>
        </w:tc>
        <w:tc>
          <w:tcPr>
            <w:tcW w:w="1416" w:type="dxa"/>
            <w:tcBorders>
              <w:top w:val="single" w:color="auto" w:sz="4" w:space="0"/>
              <w:bottom w:val="single" w:color="auto" w:sz="4" w:space="0"/>
            </w:tcBorders>
            <w:shd w:val="clear" w:color="auto" w:fill="auto"/>
            <w:vAlign w:val="center"/>
          </w:tcPr>
          <w:p w14:paraId="6B6192EE">
            <w:pPr>
              <w:pStyle w:val="8"/>
              <w:spacing w:line="360" w:lineRule="auto"/>
              <w:jc w:val="both"/>
              <w:rPr>
                <w:rFonts w:hint="eastAsia" w:ascii="Arial" w:hAnsi="Arial" w:cs="Arial"/>
                <w:b/>
                <w:color w:val="auto"/>
                <w:spacing w:val="-1"/>
                <w:sz w:val="20"/>
                <w:szCs w:val="20"/>
                <w:lang w:val="en-US" w:eastAsia="zh-CN"/>
              </w:rPr>
            </w:pPr>
          </w:p>
          <w:p w14:paraId="5C6F9598">
            <w:pPr>
              <w:pStyle w:val="8"/>
              <w:spacing w:line="360" w:lineRule="auto"/>
              <w:ind w:left="18"/>
              <w:jc w:val="center"/>
              <w:rPr>
                <w:rFonts w:hint="default" w:ascii="Arial" w:hAnsi="Arial" w:cs="Arial"/>
                <w:b/>
                <w:color w:val="auto"/>
                <w:spacing w:val="-1"/>
                <w:sz w:val="20"/>
                <w:szCs w:val="20"/>
              </w:rPr>
            </w:pPr>
            <w:r>
              <w:rPr>
                <w:rFonts w:hint="default" w:ascii="Arial" w:hAnsi="Arial" w:cs="Arial"/>
                <w:b/>
                <w:color w:val="auto"/>
                <w:spacing w:val="-1"/>
                <w:sz w:val="20"/>
                <w:szCs w:val="20"/>
              </w:rPr>
              <w:t>Proofreading check</w:t>
            </w:r>
          </w:p>
        </w:tc>
      </w:tr>
      <w:tr w14:paraId="10F0E6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2858" w:type="dxa"/>
            <w:tcBorders>
              <w:top w:val="single" w:color="auto" w:sz="4" w:space="0"/>
            </w:tcBorders>
            <w:shd w:val="clear" w:color="auto" w:fill="auto"/>
            <w:vAlign w:val="center"/>
          </w:tcPr>
          <w:p w14:paraId="73A8DA1F">
            <w:pPr>
              <w:pStyle w:val="8"/>
              <w:spacing w:line="360" w:lineRule="auto"/>
              <w:jc w:val="center"/>
              <w:rPr>
                <w:rFonts w:hint="default" w:ascii="Arial" w:hAnsi="Arial" w:cs="Arial"/>
                <w:color w:val="FF0000"/>
                <w:spacing w:val="-1"/>
                <w:sz w:val="20"/>
                <w:szCs w:val="20"/>
                <w:lang w:val="en-US"/>
              </w:rPr>
            </w:pPr>
            <w:r>
              <w:rPr>
                <w:rFonts w:ascii="Arial" w:hAnsi="Arial" w:cs="Arial" w:eastAsiaTheme="minorEastAsia"/>
                <w:sz w:val="22"/>
                <w:szCs w:val="22"/>
                <w:lang w:val="en-US" w:eastAsia="zh-CN" w:bidi="ar-SA"/>
              </w:rPr>
              <w:t>Microsoft Word</w:t>
            </w:r>
            <w:r>
              <w:rPr>
                <w:rFonts w:hint="eastAsia" w:ascii="Arial" w:hAnsi="Arial" w:cs="Arial" w:eastAsiaTheme="minorEastAsia"/>
                <w:sz w:val="22"/>
                <w:szCs w:val="22"/>
                <w:lang w:val="en-US" w:eastAsia="zh-CN" w:bidi="ar-SA"/>
              </w:rPr>
              <w:t>[7]</w:t>
            </w:r>
          </w:p>
        </w:tc>
        <w:tc>
          <w:tcPr>
            <w:tcW w:w="1409" w:type="dxa"/>
            <w:tcBorders>
              <w:top w:val="single" w:color="auto" w:sz="4" w:space="0"/>
            </w:tcBorders>
            <w:vAlign w:val="center"/>
          </w:tcPr>
          <w:p w14:paraId="7BEF7EE7">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260" w:type="dxa"/>
            <w:tcBorders>
              <w:top w:val="single" w:color="auto" w:sz="4" w:space="0"/>
            </w:tcBorders>
            <w:shd w:val="clear" w:color="auto" w:fill="auto"/>
            <w:vAlign w:val="center"/>
          </w:tcPr>
          <w:p w14:paraId="49482B5B">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402" w:type="dxa"/>
            <w:tcBorders>
              <w:top w:val="single" w:color="auto" w:sz="4" w:space="0"/>
            </w:tcBorders>
            <w:shd w:val="clear" w:color="auto" w:fill="auto"/>
            <w:vAlign w:val="center"/>
          </w:tcPr>
          <w:p w14:paraId="0D924085">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c>
          <w:tcPr>
            <w:tcW w:w="1416" w:type="dxa"/>
            <w:tcBorders>
              <w:top w:val="single" w:color="auto" w:sz="4" w:space="0"/>
            </w:tcBorders>
            <w:shd w:val="clear" w:color="auto" w:fill="auto"/>
            <w:vAlign w:val="center"/>
          </w:tcPr>
          <w:p w14:paraId="3D8D449C">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r>
      <w:tr w14:paraId="1767A4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2858" w:type="dxa"/>
            <w:shd w:val="clear" w:color="auto" w:fill="auto"/>
            <w:vAlign w:val="center"/>
          </w:tcPr>
          <w:p w14:paraId="75E80769">
            <w:pPr>
              <w:pStyle w:val="8"/>
              <w:spacing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Google docs</w:t>
            </w:r>
            <w:r>
              <w:rPr>
                <w:rFonts w:hint="eastAsia" w:ascii="Arial" w:hAnsi="Arial" w:cs="Arial" w:eastAsiaTheme="minorEastAsia"/>
                <w:sz w:val="22"/>
                <w:szCs w:val="22"/>
                <w:lang w:val="en-US" w:eastAsia="zh-CN" w:bidi="ar-SA"/>
              </w:rPr>
              <w:t>[8]</w:t>
            </w:r>
          </w:p>
        </w:tc>
        <w:tc>
          <w:tcPr>
            <w:tcW w:w="1409" w:type="dxa"/>
            <w:vAlign w:val="center"/>
          </w:tcPr>
          <w:p w14:paraId="5AA2ACF7">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260" w:type="dxa"/>
            <w:shd w:val="clear" w:color="auto" w:fill="auto"/>
            <w:vAlign w:val="center"/>
          </w:tcPr>
          <w:p w14:paraId="7CA7E5C9">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402" w:type="dxa"/>
            <w:shd w:val="clear" w:color="auto" w:fill="auto"/>
            <w:vAlign w:val="center"/>
          </w:tcPr>
          <w:p w14:paraId="3BB6E9D4">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c>
          <w:tcPr>
            <w:tcW w:w="1416" w:type="dxa"/>
            <w:shd w:val="clear" w:color="auto" w:fill="auto"/>
            <w:vAlign w:val="center"/>
          </w:tcPr>
          <w:p w14:paraId="1B2D5B62">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r>
      <w:tr w14:paraId="673D36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2858" w:type="dxa"/>
            <w:shd w:val="clear" w:color="auto" w:fill="auto"/>
            <w:vAlign w:val="center"/>
          </w:tcPr>
          <w:p w14:paraId="67D4AF4E">
            <w:pPr>
              <w:pStyle w:val="8"/>
              <w:spacing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Scrivener</w:t>
            </w:r>
            <w:r>
              <w:rPr>
                <w:rFonts w:hint="eastAsia" w:ascii="Arial" w:hAnsi="Arial" w:cs="Arial" w:eastAsiaTheme="minorEastAsia"/>
                <w:sz w:val="22"/>
                <w:szCs w:val="22"/>
                <w:lang w:val="en-US" w:eastAsia="zh-CN" w:bidi="ar-SA"/>
              </w:rPr>
              <w:t>[9]</w:t>
            </w:r>
          </w:p>
        </w:tc>
        <w:tc>
          <w:tcPr>
            <w:tcW w:w="1409" w:type="dxa"/>
            <w:vAlign w:val="center"/>
          </w:tcPr>
          <w:p w14:paraId="11926FD6">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260" w:type="dxa"/>
            <w:shd w:val="clear" w:color="auto" w:fill="auto"/>
            <w:vAlign w:val="center"/>
          </w:tcPr>
          <w:p w14:paraId="15A0E1F1">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402" w:type="dxa"/>
            <w:shd w:val="clear" w:color="auto" w:fill="auto"/>
            <w:vAlign w:val="center"/>
          </w:tcPr>
          <w:p w14:paraId="27692E52">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No</w:t>
            </w:r>
          </w:p>
        </w:tc>
        <w:tc>
          <w:tcPr>
            <w:tcW w:w="1416" w:type="dxa"/>
            <w:shd w:val="clear" w:color="auto" w:fill="auto"/>
            <w:vAlign w:val="center"/>
          </w:tcPr>
          <w:p w14:paraId="33DAA0E3">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r>
      <w:tr w14:paraId="0343D8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858" w:type="dxa"/>
            <w:shd w:val="clear" w:color="auto" w:fill="auto"/>
            <w:vAlign w:val="center"/>
          </w:tcPr>
          <w:p w14:paraId="29C2A89D">
            <w:pPr>
              <w:pStyle w:val="8"/>
              <w:spacing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Ulysses</w:t>
            </w:r>
            <w:r>
              <w:rPr>
                <w:rFonts w:hint="eastAsia" w:ascii="Arial" w:hAnsi="Arial" w:cs="Arial" w:eastAsiaTheme="minorEastAsia"/>
                <w:sz w:val="22"/>
                <w:szCs w:val="22"/>
                <w:lang w:val="en-US" w:eastAsia="zh-CN" w:bidi="ar-SA"/>
              </w:rPr>
              <w:t>[10]</w:t>
            </w:r>
          </w:p>
        </w:tc>
        <w:tc>
          <w:tcPr>
            <w:tcW w:w="1409" w:type="dxa"/>
            <w:vAlign w:val="center"/>
          </w:tcPr>
          <w:p w14:paraId="343672B0">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260" w:type="dxa"/>
            <w:shd w:val="clear" w:color="auto" w:fill="auto"/>
            <w:vAlign w:val="center"/>
          </w:tcPr>
          <w:p w14:paraId="31F94C70">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c>
          <w:tcPr>
            <w:tcW w:w="1402" w:type="dxa"/>
            <w:shd w:val="clear" w:color="auto" w:fill="auto"/>
            <w:vAlign w:val="center"/>
          </w:tcPr>
          <w:p w14:paraId="179C126D">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c>
          <w:tcPr>
            <w:tcW w:w="1416" w:type="dxa"/>
            <w:shd w:val="clear" w:color="auto" w:fill="auto"/>
            <w:vAlign w:val="center"/>
          </w:tcPr>
          <w:p w14:paraId="3CF0318E">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r>
      <w:tr w14:paraId="1B1B91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858" w:type="dxa"/>
            <w:shd w:val="clear" w:color="auto" w:fill="auto"/>
            <w:vAlign w:val="center"/>
          </w:tcPr>
          <w:p w14:paraId="42AAE71E">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Writer's assistant</w:t>
            </w:r>
          </w:p>
        </w:tc>
        <w:tc>
          <w:tcPr>
            <w:tcW w:w="1409" w:type="dxa"/>
            <w:vAlign w:val="center"/>
          </w:tcPr>
          <w:p w14:paraId="22807E8B">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260" w:type="dxa"/>
            <w:shd w:val="clear" w:color="auto" w:fill="auto"/>
            <w:vAlign w:val="center"/>
          </w:tcPr>
          <w:p w14:paraId="3D33A846">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402" w:type="dxa"/>
            <w:shd w:val="clear" w:color="auto" w:fill="auto"/>
            <w:vAlign w:val="center"/>
          </w:tcPr>
          <w:p w14:paraId="5664467F">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No</w:t>
            </w:r>
          </w:p>
        </w:tc>
        <w:tc>
          <w:tcPr>
            <w:tcW w:w="1416" w:type="dxa"/>
            <w:shd w:val="clear" w:color="auto" w:fill="auto"/>
            <w:vAlign w:val="center"/>
          </w:tcPr>
          <w:p w14:paraId="0C80D30C">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r>
      <w:tr w14:paraId="0513D0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858" w:type="dxa"/>
            <w:shd w:val="clear" w:color="auto" w:fill="auto"/>
            <w:vAlign w:val="center"/>
          </w:tcPr>
          <w:p w14:paraId="2B908FE4">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Orange melon writing</w:t>
            </w:r>
          </w:p>
        </w:tc>
        <w:tc>
          <w:tcPr>
            <w:tcW w:w="1409" w:type="dxa"/>
            <w:vAlign w:val="center"/>
          </w:tcPr>
          <w:p w14:paraId="29EA93A4">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260" w:type="dxa"/>
            <w:shd w:val="clear" w:color="auto" w:fill="auto"/>
            <w:vAlign w:val="center"/>
          </w:tcPr>
          <w:p w14:paraId="3B229676">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c>
          <w:tcPr>
            <w:tcW w:w="1402" w:type="dxa"/>
            <w:shd w:val="clear" w:color="auto" w:fill="auto"/>
            <w:vAlign w:val="center"/>
          </w:tcPr>
          <w:p w14:paraId="3437779E">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c>
          <w:tcPr>
            <w:tcW w:w="1416" w:type="dxa"/>
            <w:shd w:val="clear" w:color="auto" w:fill="auto"/>
            <w:vAlign w:val="center"/>
          </w:tcPr>
          <w:p w14:paraId="11C2479D">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r>
      <w:tr w14:paraId="7DBC76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858" w:type="dxa"/>
            <w:shd w:val="clear" w:color="auto" w:fill="auto"/>
            <w:vAlign w:val="center"/>
          </w:tcPr>
          <w:p w14:paraId="010122CB">
            <w:pPr>
              <w:pStyle w:val="8"/>
              <w:spacing w:line="360" w:lineRule="auto"/>
              <w:jc w:val="center"/>
              <w:rPr>
                <w:rFonts w:hint="default" w:ascii="Arial" w:hAnsi="Arial" w:eastAsia="宋体" w:cs="Arial"/>
                <w:sz w:val="22"/>
                <w:szCs w:val="22"/>
                <w:lang w:val="en-US" w:eastAsia="zh-CN" w:bidi="ar-SA"/>
              </w:rPr>
            </w:pPr>
            <w:r>
              <w:rPr>
                <w:rFonts w:hint="default" w:ascii="Arial" w:hAnsi="Arial" w:cs="Arial" w:eastAsiaTheme="minorEastAsia"/>
                <w:sz w:val="22"/>
                <w:szCs w:val="22"/>
                <w:lang w:val="en-US" w:eastAsia="zh-CN" w:bidi="ar-SA"/>
              </w:rPr>
              <w:t>Our Proposed</w:t>
            </w:r>
            <w:r>
              <w:rPr>
                <w:rFonts w:hint="eastAsia" w:ascii="Arial" w:hAnsi="Arial" w:cs="Arial" w:eastAsiaTheme="minorEastAsia"/>
                <w:sz w:val="22"/>
                <w:szCs w:val="22"/>
                <w:lang w:val="en-US" w:eastAsia="zh-CN" w:bidi="ar-SA"/>
              </w:rPr>
              <w:t xml:space="preserve"> System</w:t>
            </w:r>
          </w:p>
        </w:tc>
        <w:tc>
          <w:tcPr>
            <w:tcW w:w="1409" w:type="dxa"/>
            <w:vAlign w:val="center"/>
          </w:tcPr>
          <w:p w14:paraId="67B52A8B">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c>
          <w:tcPr>
            <w:tcW w:w="1260" w:type="dxa"/>
            <w:shd w:val="clear" w:color="auto" w:fill="auto"/>
            <w:vAlign w:val="center"/>
          </w:tcPr>
          <w:p w14:paraId="5498D24A">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c>
          <w:tcPr>
            <w:tcW w:w="1402" w:type="dxa"/>
            <w:shd w:val="clear" w:color="auto" w:fill="auto"/>
            <w:vAlign w:val="center"/>
          </w:tcPr>
          <w:p w14:paraId="5E92CFD7">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c>
          <w:tcPr>
            <w:tcW w:w="1416" w:type="dxa"/>
            <w:shd w:val="clear" w:color="auto" w:fill="auto"/>
            <w:vAlign w:val="center"/>
          </w:tcPr>
          <w:p w14:paraId="7594FC41">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r>
    </w:tbl>
    <w:p w14:paraId="16D87442">
      <w:pPr>
        <w:pStyle w:val="3"/>
        <w:numPr>
          <w:ilvl w:val="0"/>
          <w:numId w:val="0"/>
        </w:numPr>
        <w:tabs>
          <w:tab w:val="left" w:pos="626"/>
        </w:tabs>
        <w:spacing w:before="21" w:line="360" w:lineRule="auto"/>
        <w:ind w:left="100" w:leftChars="0"/>
        <w:rPr>
          <w:rFonts w:ascii="Arial" w:hAnsi="Arial" w:cs="Arial"/>
        </w:rPr>
      </w:pPr>
      <w:bookmarkStart w:id="43" w:name="_Toc16722"/>
    </w:p>
    <w:p w14:paraId="68238E49">
      <w:pPr>
        <w:pStyle w:val="3"/>
        <w:numPr>
          <w:ilvl w:val="1"/>
          <w:numId w:val="6"/>
        </w:numPr>
        <w:tabs>
          <w:tab w:val="left" w:pos="626"/>
        </w:tabs>
        <w:spacing w:before="21" w:line="360" w:lineRule="auto"/>
        <w:ind w:left="626" w:hanging="526"/>
        <w:rPr>
          <w:rFonts w:ascii="Arial" w:hAnsi="Arial" w:cs="Arial"/>
        </w:rPr>
      </w:pPr>
      <w:bookmarkStart w:id="44" w:name="_Toc10178"/>
      <w:bookmarkStart w:id="45" w:name="_Toc9187"/>
      <w:r>
        <w:rPr>
          <w:rFonts w:ascii="Arial" w:hAnsi="Arial" w:cs="Arial"/>
          <w:spacing w:val="-2"/>
        </w:rPr>
        <w:t>Limitations of Existing Works</w:t>
      </w:r>
      <w:bookmarkEnd w:id="43"/>
      <w:bookmarkEnd w:id="44"/>
      <w:bookmarkEnd w:id="45"/>
    </w:p>
    <w:p w14:paraId="289B1FBE">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The analysis above reveals a clear market gap in existing tools:</w:t>
      </w:r>
    </w:p>
    <w:p w14:paraId="3685D8AE">
      <w:pPr>
        <w:numPr>
          <w:ilvl w:val="0"/>
          <w:numId w:val="8"/>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General Document Tools lack professional features designed for long-form writing, such as complex chapter management and character tracking, leading to a fragmented creative process.</w:t>
      </w:r>
    </w:p>
    <w:p w14:paraId="4E0F6BBC">
      <w:pPr>
        <w:numPr>
          <w:ilvl w:val="0"/>
          <w:numId w:val="8"/>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Professional Writing Software, while excellent for structural management, generally has weak or non-existent collaboration features, failing to meet the close communication needs between authors and editors.</w:t>
      </w:r>
    </w:p>
    <w:p w14:paraId="297DF19F">
      <w:pPr>
        <w:numPr>
          <w:ilvl w:val="0"/>
          <w:numId w:val="8"/>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Existing Web Novel Tools often have basic functionalities and weak analytical capabilities, failing to fully leverage data analysis techniques to assist creative decision-making.</w:t>
      </w:r>
    </w:p>
    <w:p w14:paraId="371665E7">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In summary, the current market lacks an integrated solution that seamlessly combines a fluid writing experience, deep narrative intelligence, and efficient online collaboration.</w:t>
      </w:r>
    </w:p>
    <w:p w14:paraId="71503185">
      <w:pPr>
        <w:pStyle w:val="8"/>
        <w:spacing w:line="360" w:lineRule="auto"/>
        <w:jc w:val="both"/>
        <w:rPr>
          <w:rFonts w:ascii="Arial" w:hAnsi="Arial" w:cs="Arial"/>
          <w:spacing w:val="-4"/>
        </w:rPr>
      </w:pPr>
    </w:p>
    <w:p w14:paraId="2C88BD05">
      <w:pPr>
        <w:pStyle w:val="8"/>
        <w:spacing w:before="4" w:line="360" w:lineRule="auto"/>
        <w:rPr>
          <w:rFonts w:ascii="Arial" w:hAnsi="Arial" w:cs="Arial"/>
          <w:sz w:val="5"/>
        </w:rPr>
      </w:pPr>
    </w:p>
    <w:p w14:paraId="14C82C7B">
      <w:pPr>
        <w:pStyle w:val="3"/>
        <w:numPr>
          <w:ilvl w:val="1"/>
          <w:numId w:val="6"/>
        </w:numPr>
        <w:tabs>
          <w:tab w:val="left" w:pos="626"/>
        </w:tabs>
        <w:spacing w:line="360" w:lineRule="auto"/>
        <w:ind w:left="626" w:hanging="526"/>
        <w:rPr>
          <w:rFonts w:ascii="Arial" w:hAnsi="Arial" w:cs="Arial"/>
        </w:rPr>
      </w:pPr>
      <w:bookmarkStart w:id="46" w:name="_Toc20333"/>
      <w:bookmarkStart w:id="47" w:name="_Toc20565"/>
      <w:bookmarkStart w:id="48" w:name="_Toc4596"/>
      <w:r>
        <w:rPr>
          <w:rFonts w:ascii="Arial" w:hAnsi="Arial" w:cs="Arial"/>
          <w:spacing w:val="-3"/>
        </w:rPr>
        <w:t>Summary</w:t>
      </w:r>
      <w:bookmarkEnd w:id="46"/>
      <w:bookmarkEnd w:id="47"/>
      <w:bookmarkEnd w:id="48"/>
    </w:p>
    <w:p w14:paraId="4E36FFA2">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sectPr>
          <w:headerReference r:id="rId14" w:type="default"/>
          <w:footerReference r:id="rId16" w:type="default"/>
          <w:headerReference r:id="rId15" w:type="even"/>
          <w:type w:val="continuous"/>
          <w:pgSz w:w="11910" w:h="16840"/>
          <w:pgMar w:top="1814" w:right="1814" w:bottom="1814" w:left="1814" w:header="879" w:footer="1196" w:gutter="0"/>
          <w:cols w:space="0" w:num="1"/>
          <w:rtlGutter w:val="0"/>
          <w:docGrid w:linePitch="0" w:charSpace="0"/>
        </w:sectPr>
      </w:pPr>
      <w:r>
        <w:rPr>
          <w:rFonts w:hint="default" w:ascii="Arial" w:hAnsi="Arial" w:cs="Arial" w:eastAsiaTheme="minorEastAsia"/>
          <w:lang w:val="en-US" w:eastAsia="zh-CN"/>
        </w:rPr>
        <w:t>This chapter provided a rigorous background review, transitioning from a general software description to a detailed comparative analysis of the current market. By evaluating ProsePal's three-layer architecture (Drafting, Narrative Engine, and Collaboration) against traditional tools like Microsoft Word and Google Docs, a significant functional gap was identified in handling complex character mapping and plot logic for large-scale manuscripts. The review established that for a 38.9 billion CNY market, existing general-purpose processors are insufficient. These findings justify the necessity of the proposed system’s specialized features, particularly its ability to maintain narrative consistency through integrated AI analysis.</w:t>
      </w:r>
    </w:p>
    <w:p w14:paraId="07D5A920">
      <w:pPr>
        <w:pStyle w:val="8"/>
        <w:spacing w:line="360" w:lineRule="auto"/>
        <w:rPr>
          <w:rFonts w:ascii="Arial" w:hAnsi="Arial" w:cs="Arial"/>
        </w:rPr>
        <w:sectPr>
          <w:headerReference r:id="rId17" w:type="default"/>
          <w:footerReference r:id="rId18" w:type="default"/>
          <w:type w:val="continuous"/>
          <w:pgSz w:w="11910" w:h="16840"/>
          <w:pgMar w:top="1814" w:right="1814" w:bottom="1814" w:left="1814" w:header="879" w:footer="1198" w:gutter="0"/>
          <w:cols w:space="720" w:num="1"/>
          <w:rtlGutter w:val="0"/>
          <w:docGrid w:linePitch="0" w:charSpace="0"/>
        </w:sectPr>
      </w:pPr>
    </w:p>
    <w:p w14:paraId="7BC41B72">
      <w:pPr>
        <w:pStyle w:val="2"/>
        <w:spacing w:line="360" w:lineRule="auto"/>
        <w:rPr>
          <w:rFonts w:ascii="Arial" w:hAnsi="Arial" w:cs="Arial"/>
          <w:spacing w:val="-1"/>
        </w:rPr>
      </w:pPr>
      <w:bookmarkStart w:id="49" w:name="_Toc27465"/>
      <w:bookmarkStart w:id="50" w:name="_Toc8947"/>
      <w:bookmarkStart w:id="51" w:name="_Toc23949"/>
      <w:r>
        <w:rPr>
          <w:rFonts w:ascii="Arial" w:hAnsi="Arial" w:cs="Arial"/>
          <w:spacing w:val="-1"/>
        </w:rPr>
        <w:t>Chapter 3. Methodology</w:t>
      </w:r>
      <w:bookmarkEnd w:id="49"/>
      <w:bookmarkEnd w:id="50"/>
      <w:bookmarkEnd w:id="51"/>
    </w:p>
    <w:p w14:paraId="09C17D52">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bookmarkStart w:id="52" w:name="_Toc26510"/>
      <w:r>
        <w:rPr>
          <w:rFonts w:hint="eastAsia" w:ascii="Arial" w:hAnsi="Arial" w:cs="Arial" w:eastAsiaTheme="minorEastAsia"/>
          <w:lang w:val="en-US" w:eastAsia="zh-CN"/>
        </w:rPr>
        <w:t>This chapter details the methodology adopted to solve the aforementioned problems, including a clear problem statement, software development approach, technology selection, and version management plan.</w:t>
      </w:r>
    </w:p>
    <w:p w14:paraId="1C4708FF">
      <w:pPr>
        <w:pStyle w:val="3"/>
        <w:numPr>
          <w:ilvl w:val="1"/>
          <w:numId w:val="9"/>
        </w:numPr>
        <w:tabs>
          <w:tab w:val="left" w:pos="626"/>
        </w:tabs>
        <w:spacing w:before="264" w:line="360" w:lineRule="auto"/>
        <w:ind w:left="626" w:hanging="526"/>
        <w:rPr>
          <w:rFonts w:ascii="Arial" w:hAnsi="Arial" w:cs="Arial"/>
          <w:spacing w:val="-1"/>
        </w:rPr>
      </w:pPr>
      <w:bookmarkStart w:id="53" w:name="_Toc13909"/>
      <w:bookmarkStart w:id="54" w:name="_Toc28305"/>
      <w:r>
        <w:rPr>
          <w:rFonts w:ascii="Arial" w:hAnsi="Arial" w:cs="Arial"/>
          <w:spacing w:val="-1"/>
        </w:rPr>
        <w:t>Problem Statement</w:t>
      </w:r>
      <w:bookmarkEnd w:id="52"/>
      <w:bookmarkEnd w:id="53"/>
      <w:bookmarkEnd w:id="54"/>
    </w:p>
    <w:p w14:paraId="2FCDDA24">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bookmarkStart w:id="55" w:name="_Toc29224"/>
      <w:r>
        <w:rPr>
          <w:rFonts w:hint="eastAsia" w:ascii="Arial" w:hAnsi="Arial" w:cs="Arial" w:eastAsiaTheme="minorEastAsia"/>
          <w:lang w:val="en-US" w:eastAsia="zh-CN"/>
        </w:rPr>
        <w:t>Web novel authors face three core problems in their creative process:</w:t>
      </w:r>
    </w:p>
    <w:p w14:paraId="2D23A758">
      <w:pPr>
        <w:numPr>
          <w:ilvl w:val="0"/>
          <w:numId w:val="10"/>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Cognitive Overload and Disconnected Lore Management: Authors frequently struggle to maintain consistency across extensive fictional universes because world-building reference materials (characters, settings, rules) and the actual manuscript exist in fragmented silos. Constantly context-switching to reference or verify lore disrupts the creative flow and severely increases the cognitive load of knowledge workers [11].</w:t>
      </w:r>
    </w:p>
    <w:p w14:paraId="66B97529">
      <w:pPr>
        <w:numPr>
          <w:ilvl w:val="0"/>
          <w:numId w:val="10"/>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Difficulty in Tracking Macro-Narratives Across Massive Contexts: Long-form novels involve hundreds of thousands of words, making it nearly impossible for human authors to accurately track specific character arcs. Furthermore, attempting to use standard AI tools for this task often fails due to strict LLM token limits and the well-documented "lost in the middle" phenomenon [12], leading to inevitable plot holes and logical inconsistencies.</w:t>
      </w:r>
    </w:p>
    <w:p w14:paraId="70D9E6B2">
      <w:pPr>
        <w:numPr>
          <w:ilvl w:val="0"/>
          <w:numId w:val="10"/>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Unstructured and Disconnected Editorial Workflows: The manuscript revision process between authors and editors often relies on external communication channels or generic file exchanges. Research shows that when feedback is not strictly bound to the exact narrative context, asynchronous collaborative writing suffers from severe communication overhead. Authors lack a centralized dashboard to track pending revisions, resulting in long, chaotic, and inefficient editing cycles.</w:t>
      </w:r>
    </w:p>
    <w:p w14:paraId="2BC228A0">
      <w:pPr>
        <w:pStyle w:val="3"/>
        <w:numPr>
          <w:ilvl w:val="1"/>
          <w:numId w:val="9"/>
        </w:numPr>
        <w:tabs>
          <w:tab w:val="left" w:pos="626"/>
        </w:tabs>
        <w:spacing w:before="264" w:line="360" w:lineRule="auto"/>
        <w:ind w:left="626" w:hanging="526"/>
        <w:rPr>
          <w:rFonts w:ascii="Arial" w:hAnsi="Arial" w:cs="Arial"/>
          <w:spacing w:val="-1"/>
        </w:rPr>
      </w:pPr>
      <w:bookmarkStart w:id="56" w:name="_Toc13226"/>
      <w:bookmarkStart w:id="57" w:name="_Toc141"/>
      <w:r>
        <w:rPr>
          <w:rFonts w:ascii="Arial" w:hAnsi="Arial" w:cs="Arial"/>
          <w:spacing w:val="-1"/>
        </w:rPr>
        <w:t>Approach</w:t>
      </w:r>
      <w:bookmarkEnd w:id="55"/>
      <w:bookmarkEnd w:id="56"/>
      <w:bookmarkEnd w:id="57"/>
    </w:p>
    <w:p w14:paraId="78A7725E">
      <w:pPr>
        <w:pStyle w:val="5"/>
        <w:numPr>
          <w:ilvl w:val="2"/>
          <w:numId w:val="11"/>
        </w:numPr>
        <w:tabs>
          <w:tab w:val="left" w:pos="796"/>
        </w:tabs>
        <w:spacing w:before="246" w:line="360" w:lineRule="auto"/>
        <w:ind w:left="720"/>
        <w:rPr>
          <w:rFonts w:ascii="Arial" w:hAnsi="Arial" w:cs="Arial"/>
          <w:b/>
          <w:bCs/>
          <w:spacing w:val="-2"/>
        </w:rPr>
      </w:pPr>
      <w:bookmarkStart w:id="58" w:name="_Toc23089"/>
      <w:r>
        <w:rPr>
          <w:rFonts w:ascii="Arial" w:hAnsi="Arial" w:cs="Arial"/>
          <w:b/>
          <w:bCs/>
          <w:spacing w:val="-2"/>
        </w:rPr>
        <w:t>Software Development Method</w:t>
      </w:r>
      <w:bookmarkEnd w:id="58"/>
    </w:p>
    <w:p w14:paraId="3C6B10D1">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 xml:space="preserve">Agile development is an iterative and incremental methodology that prioritizes flexibility, continuous testing, and the rapid delivery of functional software components by breaking the project lifecycle into manageable, time-boxed "Sprints."This approach was selected as the optimal framework for the ProsePal project due to the inherent unpredictability of integrating Large Language Models (LLMs), where factors such as prompt effectiveness and API latency required a highly adaptable environment for rapid prototyping.By adopting agile development, it is possible to continuously optimize complex functions based on real-time test results, such as RAG context injection and database performance. </w:t>
      </w:r>
    </w:p>
    <w:p w14:paraId="5FC9CE44">
      <w:pPr>
        <w:spacing w:line="360" w:lineRule="auto"/>
        <w:jc w:val="both"/>
        <w:rPr>
          <w:rFonts w:hint="eastAsia" w:ascii="Arial" w:hAnsi="Arial" w:cs="Arial" w:eastAsiaTheme="minorEastAsia"/>
          <w:lang w:val="en-US" w:eastAsia="zh-CN"/>
        </w:rPr>
      </w:pPr>
    </w:p>
    <w:p w14:paraId="2A9272DC">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The implementation of the agile development method in this project followed a structured process based on Scrum:</w:t>
      </w:r>
    </w:p>
    <w:p w14:paraId="194EDF6F">
      <w:pPr>
        <w:numPr>
          <w:ilvl w:val="0"/>
          <w:numId w:val="12"/>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Backlog &amp; Planning Phase: A prioritized product backlog was established to distinguish 'must-have' core features from 'nice-to-have' enhancements, allowing the development to be systematically divided into many iterative versions.</w:t>
      </w:r>
    </w:p>
    <w:p w14:paraId="7F82BE14">
      <w:pPr>
        <w:numPr>
          <w:ilvl w:val="0"/>
          <w:numId w:val="12"/>
        </w:numPr>
        <w:spacing w:line="360" w:lineRule="auto"/>
        <w:ind w:left="420" w:leftChars="0" w:hanging="420" w:firstLineChars="0"/>
        <w:jc w:val="both"/>
        <w:rPr>
          <w:rFonts w:hint="default" w:ascii="Arial" w:hAnsi="Arial" w:cs="Arial"/>
          <w:spacing w:val="-2"/>
        </w:rPr>
      </w:pPr>
      <w:r>
        <w:rPr>
          <w:rFonts w:hint="eastAsia" w:ascii="Arial" w:hAnsi="Arial" w:cs="Arial" w:eastAsiaTheme="minorEastAsia"/>
          <w:lang w:val="en-US" w:eastAsia="zh-CN"/>
        </w:rPr>
        <w:t>Iterative Development &amp; Testing: During each sprint, frontend components in Vue.js and backend APIs in Node.js were developed concurrently, with incremental code subjected to rigorous unit testing using Jest to ensure stability before full integration.</w:t>
      </w:r>
    </w:p>
    <w:p w14:paraId="3DB4E315">
      <w:pPr>
        <w:numPr>
          <w:ilvl w:val="0"/>
          <w:numId w:val="12"/>
        </w:numPr>
        <w:spacing w:line="360" w:lineRule="auto"/>
        <w:ind w:left="420" w:leftChars="0" w:hanging="420" w:firstLineChars="0"/>
        <w:jc w:val="both"/>
        <w:rPr>
          <w:rFonts w:hint="default" w:ascii="Arial" w:hAnsi="Arial" w:cs="Arial"/>
          <w:spacing w:val="-2"/>
        </w:rPr>
      </w:pPr>
      <w:r>
        <w:rPr>
          <w:rFonts w:hint="default" w:ascii="Arial" w:hAnsi="Arial" w:cs="Arial"/>
          <w:spacing w:val="-2"/>
        </w:rPr>
        <w:t>Sprint Review &amp; Technical Adaptation: At the conclusion of each cycle, the working software was evaluated to identify performance bottlenecks. A key success of this stage was identifying high API latency during the initial AI integration, which led to the immediate Agile-driven decision to design and implement the MD5-hashed dual-layer caching system in the subsequent sprint.</w:t>
      </w:r>
    </w:p>
    <w:p w14:paraId="677AD562">
      <w:pPr>
        <w:pStyle w:val="8"/>
        <w:tabs>
          <w:tab w:val="left" w:pos="1080"/>
        </w:tabs>
        <w:spacing w:line="360" w:lineRule="auto"/>
        <w:ind w:right="63"/>
        <w:jc w:val="center"/>
        <w:rPr>
          <w:rFonts w:hint="default" w:ascii="Arial" w:hAnsi="Arial" w:cs="Arial"/>
          <w:spacing w:val="-6"/>
        </w:rPr>
      </w:pPr>
      <w:r>
        <w:drawing>
          <wp:inline distT="0" distB="0" distL="114300" distR="114300">
            <wp:extent cx="5577840" cy="1743710"/>
            <wp:effectExtent l="0" t="0" r="10160" b="88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33"/>
                    <a:stretch>
                      <a:fillRect/>
                    </a:stretch>
                  </pic:blipFill>
                  <pic:spPr>
                    <a:xfrm>
                      <a:off x="0" y="0"/>
                      <a:ext cx="5577840" cy="1743710"/>
                    </a:xfrm>
                    <a:prstGeom prst="rect">
                      <a:avLst/>
                    </a:prstGeom>
                    <a:noFill/>
                    <a:ln>
                      <a:noFill/>
                    </a:ln>
                  </pic:spPr>
                </pic:pic>
              </a:graphicData>
            </a:graphic>
          </wp:inline>
        </w:drawing>
      </w:r>
    </w:p>
    <w:p w14:paraId="65D13F40">
      <w:pPr>
        <w:pStyle w:val="8"/>
        <w:spacing w:line="360" w:lineRule="auto"/>
        <w:jc w:val="center"/>
        <w:rPr>
          <w:rFonts w:hint="default" w:ascii="Arial" w:hAnsi="Arial" w:eastAsia="宋体" w:cs="Arial"/>
          <w:color w:val="auto"/>
          <w:spacing w:val="-2"/>
          <w:lang w:val="en-US" w:eastAsia="zh-CN"/>
        </w:rPr>
      </w:pPr>
      <w:r>
        <w:rPr>
          <w:rFonts w:hint="default" w:ascii="Arial" w:hAnsi="Arial" w:cs="Arial"/>
          <w:iCs/>
          <w:color w:val="auto"/>
          <w:spacing w:val="-1"/>
          <w:sz w:val="20"/>
          <w:szCs w:val="20"/>
        </w:rPr>
        <w:t>Figure 3-1. Image</w:t>
      </w:r>
      <w:r>
        <w:rPr>
          <w:rFonts w:hint="eastAsia" w:ascii="Arial" w:hAnsi="Arial" w:cs="Arial"/>
          <w:iCs/>
          <w:color w:val="auto"/>
          <w:spacing w:val="-1"/>
          <w:sz w:val="20"/>
          <w:szCs w:val="20"/>
          <w:lang w:val="en-US" w:eastAsia="zh-CN"/>
        </w:rPr>
        <w:t xml:space="preserve"> of Agile</w:t>
      </w:r>
    </w:p>
    <w:p w14:paraId="0497ACAC">
      <w:pPr>
        <w:pStyle w:val="5"/>
        <w:numPr>
          <w:ilvl w:val="2"/>
          <w:numId w:val="11"/>
        </w:numPr>
        <w:tabs>
          <w:tab w:val="left" w:pos="796"/>
        </w:tabs>
        <w:spacing w:before="246" w:line="360" w:lineRule="auto"/>
        <w:ind w:left="796" w:hanging="696"/>
        <w:rPr>
          <w:rFonts w:ascii="Arial" w:hAnsi="Arial" w:cs="Arial"/>
          <w:b/>
          <w:bCs/>
          <w:spacing w:val="-2"/>
        </w:rPr>
      </w:pPr>
      <w:bookmarkStart w:id="59" w:name="_Toc17005"/>
      <w:r>
        <w:rPr>
          <w:rFonts w:ascii="Arial" w:hAnsi="Arial" w:cs="Arial"/>
          <w:b/>
          <w:bCs/>
          <w:spacing w:val="-2"/>
        </w:rPr>
        <w:t>Requirements Gathering</w:t>
      </w:r>
      <w:bookmarkEnd w:id="59"/>
    </w:p>
    <w:p w14:paraId="1C7D2B55">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A multi-faceted approach will be used for requirements elicitation:</w:t>
      </w:r>
    </w:p>
    <w:p w14:paraId="63D43DD6">
      <w:pPr>
        <w:numPr>
          <w:ilvl w:val="0"/>
          <w:numId w:val="13"/>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 xml:space="preserve">Indirect Interviews: To deeply understand the actual workflows and pain points of the target audience, a structured interview was conducted with a professional web novel editor (The full interview transcript is provided in </w:t>
      </w:r>
      <w:r>
        <w:rPr>
          <w:rFonts w:hint="eastAsia" w:ascii="Arial" w:hAnsi="Arial" w:cs="Arial" w:eastAsiaTheme="minorEastAsia"/>
          <w:sz w:val="22"/>
          <w:szCs w:val="22"/>
          <w:u w:val="single"/>
          <w:shd w:val="clear" w:color="auto" w:fill="auto"/>
          <w:lang w:val="en-US" w:eastAsia="zh-CN"/>
        </w:rPr>
        <w:fldChar w:fldCharType="begin"/>
      </w:r>
      <w:r>
        <w:rPr>
          <w:rFonts w:hint="eastAsia" w:ascii="Arial" w:hAnsi="Arial" w:cs="Arial" w:eastAsiaTheme="minorEastAsia"/>
          <w:sz w:val="22"/>
          <w:szCs w:val="22"/>
          <w:u w:val="single"/>
          <w:shd w:val="clear" w:color="auto" w:fill="auto"/>
          <w:lang w:val="en-US" w:eastAsia="zh-CN"/>
        </w:rPr>
        <w:instrText xml:space="preserve"> REF _Ref32179 \h </w:instrText>
      </w:r>
      <w:r>
        <w:rPr>
          <w:rFonts w:hint="eastAsia" w:ascii="Arial" w:hAnsi="Arial" w:cs="Arial" w:eastAsiaTheme="minorEastAsia"/>
          <w:sz w:val="22"/>
          <w:szCs w:val="22"/>
          <w:u w:val="single"/>
          <w:shd w:val="clear" w:color="auto" w:fill="auto"/>
          <w:lang w:val="en-US" w:eastAsia="zh-CN"/>
        </w:rPr>
        <w:fldChar w:fldCharType="separate"/>
      </w:r>
      <w:r>
        <w:rPr>
          <w:rFonts w:hint="default" w:ascii="Arial" w:hAnsi="Arial" w:cs="Arial"/>
          <w:sz w:val="22"/>
          <w:szCs w:val="22"/>
          <w:u w:val="single"/>
          <w:shd w:val="clear" w:color="auto" w:fill="auto"/>
        </w:rPr>
        <w:t>Appendix A</w:t>
      </w:r>
      <w:r>
        <w:rPr>
          <w:rFonts w:hint="eastAsia" w:ascii="Arial" w:hAnsi="Arial" w:cs="Arial" w:eastAsiaTheme="minorEastAsia"/>
          <w:sz w:val="22"/>
          <w:szCs w:val="22"/>
          <w:u w:val="single"/>
          <w:shd w:val="clear" w:color="auto" w:fill="auto"/>
          <w:lang w:val="en-US" w:eastAsia="zh-CN"/>
        </w:rPr>
        <w:fldChar w:fldCharType="end"/>
      </w:r>
      <w:r>
        <w:rPr>
          <w:rFonts w:hint="eastAsia" w:ascii="Arial" w:hAnsi="Arial" w:cs="Arial" w:eastAsiaTheme="minorEastAsia"/>
          <w:shd w:val="clear" w:color="auto" w:fill="auto"/>
          <w:lang w:val="en-US" w:eastAsia="zh-CN"/>
        </w:rPr>
        <w:t>).</w:t>
      </w:r>
      <w:r>
        <w:rPr>
          <w:rFonts w:hint="eastAsia" w:ascii="Arial" w:hAnsi="Arial" w:cs="Arial" w:eastAsiaTheme="minorEastAsia"/>
          <w:lang w:val="en-US" w:eastAsia="zh-CN"/>
        </w:rPr>
        <w:t xml:space="preserve"> The interview revealed that authors critically need robust auto-save functionalities, version comparison, and hierarchical outlining. More importantly, it highlighted that the most frequent editorial feedback revolves around maintaining character consistency, logical continuity, and plot pacing. Current reliance on generic tools like Google Docs or offline MS Word fragments the workflow, especially during manuscript revision. These direct industry insights justified the development of ProsePal's dedicated "World Bible", version control, and context-bound "Pending Revisions" features.</w:t>
      </w:r>
    </w:p>
    <w:p w14:paraId="304F8BAC">
      <w:pPr>
        <w:numPr>
          <w:ilvl w:val="0"/>
          <w:numId w:val="13"/>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Competitive Analysis: Systematically analyzing existing writing software to establish functional baselines and identify opportunities for innovation.</w:t>
      </w:r>
    </w:p>
    <w:p w14:paraId="120A273B">
      <w:pPr>
        <w:numPr>
          <w:ilvl w:val="0"/>
          <w:numId w:val="13"/>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User Personas: Creating typical user personas of web novel authors to ensure design decisions remain user-centric.</w:t>
      </w:r>
    </w:p>
    <w:p w14:paraId="16BDD558">
      <w:pPr>
        <w:pStyle w:val="5"/>
        <w:numPr>
          <w:ilvl w:val="2"/>
          <w:numId w:val="11"/>
        </w:numPr>
        <w:tabs>
          <w:tab w:val="left" w:pos="796"/>
        </w:tabs>
        <w:spacing w:before="246" w:line="360" w:lineRule="auto"/>
        <w:ind w:left="796" w:hanging="696"/>
        <w:rPr>
          <w:rFonts w:ascii="Arial" w:hAnsi="Arial" w:cs="Arial"/>
          <w:b/>
          <w:bCs/>
          <w:spacing w:val="-5"/>
        </w:rPr>
      </w:pPr>
      <w:bookmarkStart w:id="60" w:name="_Toc32370"/>
      <w:r>
        <w:rPr>
          <w:rFonts w:ascii="Arial" w:hAnsi="Arial" w:cs="Arial"/>
          <w:b/>
          <w:bCs/>
          <w:spacing w:val="-5"/>
        </w:rPr>
        <w:t>Testing and Evaluation Techniques</w:t>
      </w:r>
      <w:bookmarkEnd w:id="60"/>
    </w:p>
    <w:p w14:paraId="1CDACD24">
      <w:pPr>
        <w:numPr>
          <w:ilvl w:val="0"/>
          <w:numId w:val="14"/>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 xml:space="preserve">Structural and Unit Testing: Core backend modules, particularly the aiController and documentController, will undergo rigorous unit testing to verify individual functions in isolation. White-box testing techniques will be applied to the complex algorithmic components. </w:t>
      </w:r>
    </w:p>
    <w:p w14:paraId="239A50FC">
      <w:pPr>
        <w:numPr>
          <w:ilvl w:val="0"/>
          <w:numId w:val="14"/>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System Integration Testing: This phase focuses on verifying the seamless data exchange between the Vue.js frontend, the Node.js backend services, and the MySQL database. Crucially, integration tests will heavily target the external Large Language Model (LLM) API connections. This includes testing asynchronous timeout handling, proxy network stability, and the accurate parsing of Map-Reduce JSON payloads between the application and the AI service.</w:t>
      </w:r>
    </w:p>
    <w:p w14:paraId="36C43DC1">
      <w:pPr>
        <w:numPr>
          <w:ilvl w:val="0"/>
          <w:numId w:val="14"/>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User Acceptance Testing (UAT): In the final stages, qualitative feedback will be gathered by inviting target users to simulate real-world workflows. Testers will assume specific roles "Authors" and "Editors" to evaluate the role-based access control, the accuracy of the Retrieval-Augmented Generation (RAG) world-building outputs, and the practical usability of the real-time "Pending Revisions" dashboard.</w:t>
      </w:r>
    </w:p>
    <w:p w14:paraId="7206699E">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 xml:space="preserve">A detailed execution of these testing strategies, along with the specific results and interface evaluations, will be thoroughly discussed in </w:t>
      </w:r>
      <w:r>
        <w:rPr>
          <w:rFonts w:hint="eastAsia" w:ascii="Arial" w:hAnsi="Arial" w:cs="Arial" w:eastAsiaTheme="minorEastAsia"/>
          <w:lang w:val="en-US" w:eastAsia="zh-CN"/>
        </w:rPr>
        <w:fldChar w:fldCharType="begin"/>
      </w:r>
      <w:r>
        <w:rPr>
          <w:rFonts w:hint="eastAsia" w:ascii="Arial" w:hAnsi="Arial" w:cs="Arial" w:eastAsiaTheme="minorEastAsia"/>
          <w:lang w:val="en-US" w:eastAsia="zh-CN"/>
        </w:rPr>
        <w:instrText xml:space="preserve"> REF _Ref28777 \h </w:instrText>
      </w:r>
      <w:r>
        <w:rPr>
          <w:rFonts w:hint="eastAsia" w:ascii="Arial" w:hAnsi="Arial" w:cs="Arial" w:eastAsiaTheme="minorEastAsia"/>
          <w:lang w:val="en-US" w:eastAsia="zh-CN"/>
        </w:rPr>
        <w:fldChar w:fldCharType="separate"/>
      </w:r>
      <w:r>
        <w:rPr>
          <w:rFonts w:hint="eastAsia" w:ascii="Arial" w:hAnsi="Arial" w:cs="Arial" w:eastAsiaTheme="minorEastAsia"/>
          <w:lang w:val="en-US" w:eastAsia="zh-CN"/>
        </w:rPr>
        <w:t xml:space="preserve">Chapter 4. Implementation and Results </w:t>
      </w:r>
      <w:r>
        <w:rPr>
          <w:rFonts w:hint="eastAsia" w:ascii="Arial" w:hAnsi="Arial" w:cs="Arial" w:eastAsiaTheme="minorEastAsia"/>
          <w:lang w:val="en-US" w:eastAsia="zh-CN"/>
        </w:rPr>
        <w:fldChar w:fldCharType="end"/>
      </w:r>
      <w:r>
        <w:rPr>
          <w:rFonts w:hint="eastAsia" w:ascii="Arial" w:hAnsi="Arial" w:cs="Arial" w:eastAsiaTheme="minorEastAsia"/>
          <w:lang w:val="en-US" w:eastAsia="zh-CN"/>
        </w:rPr>
        <w:t>.</w:t>
      </w:r>
    </w:p>
    <w:p w14:paraId="59C03B59">
      <w:pPr>
        <w:numPr>
          <w:ilvl w:val="0"/>
          <w:numId w:val="0"/>
        </w:numPr>
        <w:spacing w:line="360" w:lineRule="auto"/>
        <w:ind w:leftChars="0"/>
        <w:jc w:val="both"/>
        <w:rPr>
          <w:rFonts w:hint="eastAsia" w:ascii="Arial" w:hAnsi="Arial" w:cs="Arial" w:eastAsiaTheme="minorEastAsia"/>
          <w:lang w:val="en-US" w:eastAsia="zh-CN"/>
        </w:rPr>
      </w:pPr>
    </w:p>
    <w:p w14:paraId="39C66118">
      <w:pPr>
        <w:pStyle w:val="3"/>
        <w:numPr>
          <w:ilvl w:val="1"/>
          <w:numId w:val="9"/>
        </w:numPr>
        <w:tabs>
          <w:tab w:val="left" w:pos="626"/>
        </w:tabs>
        <w:spacing w:before="264" w:line="360" w:lineRule="auto"/>
        <w:ind w:left="626" w:hanging="526"/>
        <w:rPr>
          <w:rFonts w:ascii="Arial" w:hAnsi="Arial" w:cs="Arial"/>
        </w:rPr>
      </w:pPr>
      <w:r>
        <w:rPr>
          <w:rFonts w:ascii="Arial" w:hAnsi="Arial" w:cs="Arial"/>
          <w:spacing w:val="-1"/>
        </w:rPr>
        <w:tab/>
      </w:r>
      <w:bookmarkStart w:id="61" w:name="_Toc18856"/>
      <w:bookmarkStart w:id="62" w:name="_Toc18252"/>
      <w:bookmarkStart w:id="63" w:name="_Toc12196"/>
      <w:r>
        <w:rPr>
          <w:rFonts w:ascii="Arial" w:hAnsi="Arial" w:cs="Arial"/>
          <w:spacing w:val="-1"/>
        </w:rPr>
        <w:t>Technology</w:t>
      </w:r>
      <w:bookmarkEnd w:id="61"/>
      <w:bookmarkEnd w:id="62"/>
      <w:bookmarkEnd w:id="63"/>
    </w:p>
    <w:p w14:paraId="7C4999B5">
      <w:pPr>
        <w:pStyle w:val="5"/>
        <w:bidi w:val="0"/>
        <w:spacing w:line="360" w:lineRule="auto"/>
        <w:rPr>
          <w:rFonts w:hint="default" w:ascii="Arial" w:hAnsi="Arial" w:cs="Arial"/>
          <w:b/>
          <w:bCs/>
        </w:rPr>
      </w:pPr>
      <w:bookmarkStart w:id="64" w:name="_Toc25081"/>
      <w:r>
        <w:rPr>
          <w:rFonts w:hint="default" w:ascii="Times New Roman" w:hAnsi="Times New Roman" w:cs="Times New Roman"/>
          <w:b w:val="0"/>
          <w:bCs w:val="0"/>
          <w:sz w:val="28"/>
          <w:szCs w:val="28"/>
          <w:lang w:val="en-US" w:eastAsia="zh-CN"/>
        </w:rPr>
        <w:t>3.3.1</w:t>
      </w:r>
      <w:r>
        <w:rPr>
          <w:rFonts w:hint="default" w:ascii="Arial" w:hAnsi="Arial" w:cs="Arial"/>
          <w:b/>
          <w:bCs/>
          <w:lang w:val="en-US" w:eastAsia="zh-CN"/>
        </w:rPr>
        <w:t xml:space="preserve"> </w:t>
      </w:r>
      <w:r>
        <w:rPr>
          <w:rFonts w:hint="default" w:ascii="Arial" w:hAnsi="Arial" w:cs="Arial"/>
          <w:b/>
          <w:bCs/>
        </w:rPr>
        <w:t>Software Technology Stack</w:t>
      </w:r>
      <w:bookmarkEnd w:id="64"/>
    </w:p>
    <w:p w14:paraId="3467C969">
      <w:pPr>
        <w:pStyle w:val="8"/>
        <w:spacing w:before="240" w:line="360" w:lineRule="auto"/>
        <w:jc w:val="center"/>
        <w:rPr>
          <w:rFonts w:hint="default" w:ascii="Arial" w:hAnsi="Arial" w:eastAsia="宋体" w:cs="Arial"/>
          <w:color w:val="auto"/>
          <w:spacing w:val="-1"/>
          <w:sz w:val="20"/>
          <w:szCs w:val="20"/>
          <w:lang w:val="en-US" w:eastAsia="zh-CN"/>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3-1</w:t>
      </w:r>
      <w:r>
        <w:rPr>
          <w:rFonts w:hint="default" w:ascii="Arial" w:hAnsi="Arial" w:cs="Arial"/>
          <w:bCs/>
          <w:color w:val="auto"/>
          <w:spacing w:val="-1"/>
          <w:sz w:val="20"/>
          <w:szCs w:val="20"/>
        </w:rPr>
        <w:t>. Table</w:t>
      </w:r>
      <w:r>
        <w:rPr>
          <w:rFonts w:hint="eastAsia" w:ascii="Arial" w:hAnsi="Arial" w:cs="Arial"/>
          <w:bCs/>
          <w:color w:val="auto"/>
          <w:spacing w:val="-1"/>
          <w:sz w:val="20"/>
          <w:szCs w:val="20"/>
          <w:lang w:val="en-US" w:eastAsia="zh-CN"/>
        </w:rPr>
        <w:t xml:space="preserve"> of software configuration</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7"/>
        <w:gridCol w:w="2203"/>
        <w:gridCol w:w="4218"/>
      </w:tblGrid>
      <w:tr w14:paraId="34F07D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2077" w:type="dxa"/>
            <w:tcBorders>
              <w:top w:val="single" w:color="auto" w:sz="4" w:space="0"/>
              <w:bottom w:val="single" w:color="auto" w:sz="4" w:space="0"/>
            </w:tcBorders>
            <w:shd w:val="clear" w:color="auto" w:fill="auto"/>
            <w:vAlign w:val="center"/>
          </w:tcPr>
          <w:p w14:paraId="59391834">
            <w:pPr>
              <w:pStyle w:val="8"/>
              <w:spacing w:line="360" w:lineRule="auto"/>
              <w:ind w:left="18"/>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Category</w:t>
            </w:r>
          </w:p>
        </w:tc>
        <w:tc>
          <w:tcPr>
            <w:tcW w:w="2203" w:type="dxa"/>
            <w:tcBorders>
              <w:top w:val="single" w:color="auto" w:sz="4" w:space="0"/>
              <w:bottom w:val="single" w:color="auto" w:sz="4" w:space="0"/>
            </w:tcBorders>
            <w:vAlign w:val="center"/>
          </w:tcPr>
          <w:p w14:paraId="34662BCA">
            <w:pPr>
              <w:pStyle w:val="8"/>
              <w:spacing w:line="360" w:lineRule="auto"/>
              <w:ind w:left="18"/>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Tools</w:t>
            </w:r>
          </w:p>
        </w:tc>
        <w:tc>
          <w:tcPr>
            <w:tcW w:w="4218" w:type="dxa"/>
            <w:tcBorders>
              <w:top w:val="single" w:color="auto" w:sz="4" w:space="0"/>
              <w:bottom w:val="single" w:color="auto" w:sz="4" w:space="0"/>
            </w:tcBorders>
            <w:shd w:val="clear" w:color="auto" w:fill="auto"/>
            <w:vAlign w:val="center"/>
          </w:tcPr>
          <w:p w14:paraId="3F1F4300">
            <w:pPr>
              <w:pStyle w:val="8"/>
              <w:spacing w:line="360" w:lineRule="auto"/>
              <w:ind w:left="18"/>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Purpose</w:t>
            </w:r>
          </w:p>
        </w:tc>
      </w:tr>
      <w:tr w14:paraId="42781B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2077" w:type="dxa"/>
            <w:tcBorders>
              <w:top w:val="single" w:color="auto" w:sz="4" w:space="0"/>
            </w:tcBorders>
            <w:shd w:val="clear" w:color="auto" w:fill="auto"/>
            <w:vAlign w:val="center"/>
          </w:tcPr>
          <w:p w14:paraId="54C60FE0">
            <w:pPr>
              <w:pStyle w:val="8"/>
              <w:spacing w:line="360" w:lineRule="auto"/>
              <w:jc w:val="center"/>
              <w:rPr>
                <w:rFonts w:hint="default" w:ascii="Arial" w:hAnsi="Arial" w:cs="Arial"/>
                <w:color w:val="FF0000"/>
                <w:spacing w:val="-1"/>
                <w:sz w:val="20"/>
                <w:szCs w:val="20"/>
                <w:lang w:val="en-US"/>
              </w:rPr>
            </w:pPr>
            <w:r>
              <w:rPr>
                <w:rFonts w:hint="eastAsia" w:ascii="Arial" w:hAnsi="Arial" w:cs="Arial" w:eastAsiaTheme="minorEastAsia"/>
                <w:sz w:val="22"/>
                <w:szCs w:val="22"/>
                <w:lang w:val="en-US" w:eastAsia="zh-CN" w:bidi="ar-SA"/>
              </w:rPr>
              <w:t>Frontend</w:t>
            </w:r>
          </w:p>
        </w:tc>
        <w:tc>
          <w:tcPr>
            <w:tcW w:w="2203" w:type="dxa"/>
            <w:tcBorders>
              <w:top w:val="single" w:color="auto" w:sz="4" w:space="0"/>
            </w:tcBorders>
            <w:vAlign w:val="center"/>
          </w:tcPr>
          <w:p w14:paraId="141CD3CF">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Vue.js+TypeScript</w:t>
            </w:r>
          </w:p>
        </w:tc>
        <w:tc>
          <w:tcPr>
            <w:tcW w:w="4218" w:type="dxa"/>
            <w:tcBorders>
              <w:top w:val="single" w:color="auto" w:sz="4" w:space="0"/>
            </w:tcBorders>
            <w:shd w:val="clear" w:color="auto" w:fill="auto"/>
            <w:vAlign w:val="center"/>
          </w:tcPr>
          <w:p w14:paraId="65D9B25A">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Building a responsive, interactive user interface and managing component states (e.g., Dashboard, Editor).</w:t>
            </w:r>
          </w:p>
        </w:tc>
      </w:tr>
      <w:tr w14:paraId="4CC227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2077" w:type="dxa"/>
            <w:shd w:val="clear" w:color="auto" w:fill="auto"/>
            <w:vAlign w:val="center"/>
          </w:tcPr>
          <w:p w14:paraId="731C4722">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Backend</w:t>
            </w:r>
          </w:p>
        </w:tc>
        <w:tc>
          <w:tcPr>
            <w:tcW w:w="2203" w:type="dxa"/>
            <w:vAlign w:val="center"/>
          </w:tcPr>
          <w:p w14:paraId="2A568EA7">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Node.js[13]+ Express</w:t>
            </w:r>
          </w:p>
        </w:tc>
        <w:tc>
          <w:tcPr>
            <w:tcW w:w="4218" w:type="dxa"/>
            <w:shd w:val="clear" w:color="auto" w:fill="auto"/>
            <w:vAlign w:val="center"/>
          </w:tcPr>
          <w:p w14:paraId="19355132">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Handling RESTful API requests, business logic, and dual-layer caching orchestration.</w:t>
            </w:r>
          </w:p>
        </w:tc>
      </w:tr>
      <w:tr w14:paraId="74A627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2077" w:type="dxa"/>
            <w:shd w:val="clear" w:color="auto" w:fill="auto"/>
            <w:vAlign w:val="center"/>
          </w:tcPr>
          <w:p w14:paraId="31C08638">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Database</w:t>
            </w:r>
          </w:p>
        </w:tc>
        <w:tc>
          <w:tcPr>
            <w:tcW w:w="2203" w:type="dxa"/>
            <w:vAlign w:val="center"/>
          </w:tcPr>
          <w:p w14:paraId="449F05F3">
            <w:pPr>
              <w:pStyle w:val="8"/>
              <w:spacing w:line="360" w:lineRule="auto"/>
              <w:jc w:val="center"/>
              <w:rPr>
                <w:rFonts w:hint="default" w:ascii="Arial" w:hAnsi="Arial" w:eastAsia="宋体" w:cs="Arial"/>
                <w:sz w:val="22"/>
                <w:szCs w:val="22"/>
                <w:lang w:val="en-US" w:eastAsia="zh-CN" w:bidi="ar-SA"/>
              </w:rPr>
            </w:pPr>
            <w:r>
              <w:rPr>
                <w:rFonts w:hint="eastAsia" w:ascii="Arial" w:hAnsi="Arial" w:cs="Arial" w:eastAsiaTheme="minorEastAsia"/>
                <w:sz w:val="22"/>
                <w:szCs w:val="22"/>
                <w:lang w:val="en-US" w:eastAsia="zh-CN" w:bidi="ar-SA"/>
              </w:rPr>
              <w:t>MySQL</w:t>
            </w:r>
          </w:p>
        </w:tc>
        <w:tc>
          <w:tcPr>
            <w:tcW w:w="4218" w:type="dxa"/>
            <w:shd w:val="clear" w:color="auto" w:fill="auto"/>
            <w:vAlign w:val="center"/>
          </w:tcPr>
          <w:p w14:paraId="62BA198C">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Storing structured data including projects, documents, editorial comments, and AI summary caches.</w:t>
            </w:r>
          </w:p>
        </w:tc>
      </w:tr>
      <w:tr w14:paraId="1F69D8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077" w:type="dxa"/>
            <w:shd w:val="clear" w:color="auto" w:fill="auto"/>
            <w:vAlign w:val="center"/>
          </w:tcPr>
          <w:p w14:paraId="60F546E8">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AI Services</w:t>
            </w:r>
          </w:p>
        </w:tc>
        <w:tc>
          <w:tcPr>
            <w:tcW w:w="2203" w:type="dxa"/>
            <w:vAlign w:val="center"/>
          </w:tcPr>
          <w:p w14:paraId="29076976">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LLM API (e.g., Llama-3 / OpenAI SDK)</w:t>
            </w:r>
          </w:p>
        </w:tc>
        <w:tc>
          <w:tcPr>
            <w:tcW w:w="4218" w:type="dxa"/>
            <w:shd w:val="clear" w:color="auto" w:fill="auto"/>
            <w:vAlign w:val="center"/>
          </w:tcPr>
          <w:p w14:paraId="6C802DF1">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Executing Map-Reduce timeline generation, RAG-based world building consultation, and contextual text polishing.</w:t>
            </w:r>
          </w:p>
        </w:tc>
      </w:tr>
      <w:tr w14:paraId="4B7B0B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077" w:type="dxa"/>
            <w:shd w:val="clear" w:color="auto" w:fill="auto"/>
            <w:vAlign w:val="center"/>
          </w:tcPr>
          <w:p w14:paraId="39D4238B">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Data Caching.</w:t>
            </w:r>
          </w:p>
        </w:tc>
        <w:tc>
          <w:tcPr>
            <w:tcW w:w="2203" w:type="dxa"/>
            <w:shd w:val="clear" w:color="auto" w:fill="auto"/>
            <w:vAlign w:val="center"/>
          </w:tcPr>
          <w:p w14:paraId="6C4FEFA4">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Node.js fs + Crypto (MD5)</w:t>
            </w:r>
          </w:p>
        </w:tc>
        <w:tc>
          <w:tcPr>
            <w:tcW w:w="4218" w:type="dxa"/>
            <w:shd w:val="clear" w:color="auto" w:fill="auto"/>
            <w:vAlign w:val="center"/>
          </w:tcPr>
          <w:p w14:paraId="11DD48B4">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Generating content fingerprints and storing compiled JSON timelines for zero-latency retrieval.</w:t>
            </w:r>
          </w:p>
        </w:tc>
      </w:tr>
      <w:tr w14:paraId="0B8B3C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077" w:type="dxa"/>
            <w:shd w:val="clear" w:color="auto" w:fill="auto"/>
            <w:vAlign w:val="center"/>
          </w:tcPr>
          <w:p w14:paraId="58E7CF5A">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Testing Tools</w:t>
            </w:r>
          </w:p>
        </w:tc>
        <w:tc>
          <w:tcPr>
            <w:tcW w:w="2203" w:type="dxa"/>
            <w:vAlign w:val="center"/>
          </w:tcPr>
          <w:p w14:paraId="096BDF36">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Jest[14]</w:t>
            </w:r>
          </w:p>
        </w:tc>
        <w:tc>
          <w:tcPr>
            <w:tcW w:w="4218" w:type="dxa"/>
            <w:shd w:val="clear" w:color="auto" w:fill="auto"/>
            <w:vAlign w:val="center"/>
          </w:tcPr>
          <w:p w14:paraId="46D7EF08">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Unit test, API test</w:t>
            </w:r>
          </w:p>
        </w:tc>
      </w:tr>
    </w:tbl>
    <w:p w14:paraId="6B5B19E6">
      <w:pPr>
        <w:pStyle w:val="5"/>
        <w:bidi w:val="0"/>
        <w:spacing w:line="360" w:lineRule="auto"/>
        <w:rPr>
          <w:rFonts w:hint="default" w:ascii="Arial" w:hAnsi="Arial" w:cs="Arial"/>
          <w:b/>
          <w:bCs/>
          <w:color w:val="auto"/>
          <w:spacing w:val="-1"/>
          <w:sz w:val="28"/>
          <w:szCs w:val="28"/>
        </w:rPr>
      </w:pPr>
      <w:bookmarkStart w:id="65" w:name="_Toc22570"/>
      <w:r>
        <w:rPr>
          <w:rFonts w:hint="default" w:ascii="Times New Roman" w:hAnsi="Times New Roman" w:cs="Times New Roman"/>
          <w:b w:val="0"/>
          <w:bCs w:val="0"/>
          <w:sz w:val="28"/>
          <w:szCs w:val="28"/>
          <w:lang w:val="en-US" w:eastAsia="zh-CN"/>
        </w:rPr>
        <w:t>3.3.2</w:t>
      </w:r>
      <w:r>
        <w:rPr>
          <w:rFonts w:hint="default" w:ascii="Arial" w:hAnsi="Arial" w:cs="Arial"/>
          <w:b/>
          <w:bCs/>
          <w:sz w:val="28"/>
          <w:szCs w:val="28"/>
          <w:lang w:val="en-US" w:eastAsia="zh-CN"/>
        </w:rPr>
        <w:t xml:space="preserve"> </w:t>
      </w:r>
      <w:r>
        <w:rPr>
          <w:rFonts w:hint="default" w:ascii="Arial" w:hAnsi="Arial" w:cs="Arial"/>
          <w:b/>
          <w:bCs/>
          <w:sz w:val="28"/>
          <w:szCs w:val="28"/>
        </w:rPr>
        <w:t>Hardware and Deployment Environment</w:t>
      </w:r>
      <w:bookmarkEnd w:id="65"/>
    </w:p>
    <w:p w14:paraId="74510C5C">
      <w:pPr>
        <w:pStyle w:val="8"/>
        <w:spacing w:before="240" w:line="360" w:lineRule="auto"/>
        <w:jc w:val="center"/>
        <w:rPr>
          <w:rFonts w:hint="default" w:ascii="Arial" w:hAnsi="Arial" w:eastAsia="宋体" w:cs="Arial"/>
          <w:color w:val="auto"/>
          <w:spacing w:val="-1"/>
          <w:sz w:val="20"/>
          <w:szCs w:val="20"/>
          <w:lang w:val="en-US" w:eastAsia="zh-CN"/>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3-2</w:t>
      </w:r>
      <w:r>
        <w:rPr>
          <w:rFonts w:hint="default" w:ascii="Arial" w:hAnsi="Arial" w:cs="Arial"/>
          <w:bCs/>
          <w:color w:val="auto"/>
          <w:spacing w:val="-1"/>
          <w:sz w:val="20"/>
          <w:szCs w:val="20"/>
        </w:rPr>
        <w:t>. Table</w:t>
      </w:r>
      <w:r>
        <w:rPr>
          <w:rFonts w:hint="eastAsia" w:ascii="Arial" w:hAnsi="Arial" w:cs="Arial"/>
          <w:bCs/>
          <w:color w:val="auto"/>
          <w:spacing w:val="-1"/>
          <w:sz w:val="20"/>
          <w:szCs w:val="20"/>
          <w:lang w:val="en-US" w:eastAsia="zh-CN"/>
        </w:rPr>
        <w:t xml:space="preserve"> of hardware enviroment</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7"/>
        <w:gridCol w:w="2203"/>
        <w:gridCol w:w="4218"/>
      </w:tblGrid>
      <w:tr w14:paraId="0D7A3B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2077" w:type="dxa"/>
            <w:tcBorders>
              <w:top w:val="single" w:color="auto" w:sz="4" w:space="0"/>
              <w:bottom w:val="single" w:color="auto" w:sz="4" w:space="0"/>
            </w:tcBorders>
            <w:shd w:val="clear" w:color="auto" w:fill="auto"/>
            <w:vAlign w:val="center"/>
          </w:tcPr>
          <w:p w14:paraId="6840274C">
            <w:pPr>
              <w:pStyle w:val="8"/>
              <w:spacing w:line="360" w:lineRule="auto"/>
              <w:ind w:left="18"/>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Enviroment</w:t>
            </w:r>
          </w:p>
        </w:tc>
        <w:tc>
          <w:tcPr>
            <w:tcW w:w="2203" w:type="dxa"/>
            <w:tcBorders>
              <w:top w:val="single" w:color="auto" w:sz="4" w:space="0"/>
              <w:bottom w:val="single" w:color="auto" w:sz="4" w:space="0"/>
            </w:tcBorders>
            <w:vAlign w:val="center"/>
          </w:tcPr>
          <w:p w14:paraId="250C0AE0">
            <w:pPr>
              <w:pStyle w:val="8"/>
              <w:spacing w:line="360" w:lineRule="auto"/>
              <w:ind w:left="18"/>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Tools</w:t>
            </w:r>
          </w:p>
        </w:tc>
        <w:tc>
          <w:tcPr>
            <w:tcW w:w="4218" w:type="dxa"/>
            <w:tcBorders>
              <w:top w:val="single" w:color="auto" w:sz="4" w:space="0"/>
              <w:bottom w:val="single" w:color="auto" w:sz="4" w:space="0"/>
            </w:tcBorders>
            <w:shd w:val="clear" w:color="auto" w:fill="auto"/>
            <w:vAlign w:val="center"/>
          </w:tcPr>
          <w:p w14:paraId="4D3565FA">
            <w:pPr>
              <w:pStyle w:val="8"/>
              <w:spacing w:line="360" w:lineRule="auto"/>
              <w:ind w:left="18"/>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Purpose</w:t>
            </w:r>
          </w:p>
        </w:tc>
      </w:tr>
      <w:tr w14:paraId="0A6C1B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2077" w:type="dxa"/>
            <w:tcBorders>
              <w:top w:val="single" w:color="auto" w:sz="4" w:space="0"/>
            </w:tcBorders>
            <w:shd w:val="clear" w:color="auto" w:fill="auto"/>
            <w:vAlign w:val="center"/>
          </w:tcPr>
          <w:p w14:paraId="1E63EF22">
            <w:pPr>
              <w:pStyle w:val="8"/>
              <w:spacing w:line="360" w:lineRule="auto"/>
              <w:jc w:val="center"/>
              <w:rPr>
                <w:rFonts w:hint="default" w:ascii="Arial" w:hAnsi="Arial" w:cs="Arial"/>
                <w:color w:val="FF0000"/>
                <w:spacing w:val="-1"/>
                <w:sz w:val="20"/>
                <w:szCs w:val="20"/>
                <w:lang w:val="en-US"/>
              </w:rPr>
            </w:pPr>
            <w:r>
              <w:rPr>
                <w:rFonts w:hint="eastAsia" w:ascii="Arial" w:hAnsi="Arial" w:cs="Arial" w:eastAsiaTheme="minorEastAsia"/>
                <w:sz w:val="22"/>
                <w:szCs w:val="22"/>
                <w:lang w:val="en-US" w:eastAsia="zh-CN" w:bidi="ar-SA"/>
              </w:rPr>
              <w:t>Development Enviroment</w:t>
            </w:r>
          </w:p>
        </w:tc>
        <w:tc>
          <w:tcPr>
            <w:tcW w:w="2203" w:type="dxa"/>
            <w:tcBorders>
              <w:top w:val="single" w:color="auto" w:sz="4" w:space="0"/>
            </w:tcBorders>
            <w:vAlign w:val="center"/>
          </w:tcPr>
          <w:p w14:paraId="0F3872A7">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Developer PC</w:t>
            </w:r>
          </w:p>
        </w:tc>
        <w:tc>
          <w:tcPr>
            <w:tcW w:w="4218" w:type="dxa"/>
            <w:tcBorders>
              <w:top w:val="single" w:color="auto" w:sz="4" w:space="0"/>
            </w:tcBorders>
            <w:shd w:val="clear" w:color="auto" w:fill="auto"/>
            <w:vAlign w:val="center"/>
          </w:tcPr>
          <w:p w14:paraId="0FA6306A">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Used for local code development, frontend UI rendering, and running local unit tests.</w:t>
            </w:r>
          </w:p>
        </w:tc>
      </w:tr>
      <w:tr w14:paraId="647B5D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2077" w:type="dxa"/>
            <w:shd w:val="clear" w:color="auto" w:fill="auto"/>
            <w:vAlign w:val="center"/>
          </w:tcPr>
          <w:p w14:paraId="626B1F85">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Production Environment</w:t>
            </w:r>
          </w:p>
        </w:tc>
        <w:tc>
          <w:tcPr>
            <w:tcW w:w="2203" w:type="dxa"/>
            <w:vAlign w:val="center"/>
          </w:tcPr>
          <w:p w14:paraId="2E1FE300">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Cloud Server</w:t>
            </w:r>
          </w:p>
        </w:tc>
        <w:tc>
          <w:tcPr>
            <w:tcW w:w="4218" w:type="dxa"/>
            <w:shd w:val="clear" w:color="auto" w:fill="auto"/>
            <w:vAlign w:val="center"/>
          </w:tcPr>
          <w:p w14:paraId="4FAC3CF2">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Used to deploy the Node.js backend, host the MySQL database, and process live API requests in the production environment.</w:t>
            </w:r>
          </w:p>
        </w:tc>
      </w:tr>
    </w:tbl>
    <w:p w14:paraId="2947A3B6">
      <w:pPr>
        <w:pStyle w:val="5"/>
        <w:bidi w:val="0"/>
        <w:spacing w:line="360" w:lineRule="auto"/>
        <w:rPr>
          <w:rFonts w:hint="default" w:ascii="Arial" w:hAnsi="Arial" w:cs="Arial"/>
          <w:b/>
          <w:bCs/>
          <w:sz w:val="28"/>
          <w:szCs w:val="28"/>
        </w:rPr>
      </w:pPr>
      <w:bookmarkStart w:id="66" w:name="_Toc28985"/>
      <w:r>
        <w:rPr>
          <w:rFonts w:hint="default" w:ascii="Times New Roman" w:hAnsi="Times New Roman" w:cs="Times New Roman"/>
          <w:b w:val="0"/>
          <w:bCs w:val="0"/>
          <w:sz w:val="28"/>
          <w:szCs w:val="28"/>
          <w:lang w:val="en-US" w:eastAsia="zh-CN"/>
        </w:rPr>
        <w:t>3.3.3</w:t>
      </w:r>
      <w:r>
        <w:rPr>
          <w:rFonts w:hint="default" w:ascii="Arial" w:hAnsi="Arial" w:cs="Arial"/>
          <w:b/>
          <w:bCs/>
          <w:sz w:val="28"/>
          <w:szCs w:val="28"/>
          <w:lang w:val="en-US" w:eastAsia="zh-CN"/>
        </w:rPr>
        <w:t xml:space="preserve"> Database Schema Design</w:t>
      </w:r>
      <w:r>
        <w:rPr>
          <w:rFonts w:hint="default" w:ascii="Arial" w:hAnsi="Arial" w:cs="Arial"/>
          <w:b/>
          <w:bCs/>
          <w:sz w:val="28"/>
          <w:szCs w:val="28"/>
        </w:rPr>
        <w:t>s</w:t>
      </w:r>
      <w:bookmarkEnd w:id="66"/>
    </w:p>
    <w:p w14:paraId="52672FDD">
      <w:pPr>
        <w:bidi w:val="0"/>
        <w:spacing w:line="360" w:lineRule="auto"/>
        <w:rPr>
          <w:rFonts w:hint="eastAsia"/>
          <w:lang w:eastAsia="zh-CN"/>
        </w:rPr>
      </w:pPr>
      <w:r>
        <w:rPr>
          <w:rFonts w:hint="eastAsia"/>
          <w:lang w:eastAsia="zh-CN"/>
        </w:rPr>
        <w:drawing>
          <wp:inline distT="0" distB="0" distL="114300" distR="114300">
            <wp:extent cx="5257800" cy="7055485"/>
            <wp:effectExtent l="0" t="0" r="0" b="5715"/>
            <wp:docPr id="11" name="图片 11" descr="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atabase"/>
                    <pic:cNvPicPr>
                      <a:picLocks noChangeAspect="1"/>
                    </pic:cNvPicPr>
                  </pic:nvPicPr>
                  <pic:blipFill>
                    <a:blip r:embed="rId34"/>
                    <a:stretch>
                      <a:fillRect/>
                    </a:stretch>
                  </pic:blipFill>
                  <pic:spPr>
                    <a:xfrm>
                      <a:off x="0" y="0"/>
                      <a:ext cx="5257800" cy="7055485"/>
                    </a:xfrm>
                    <a:prstGeom prst="rect">
                      <a:avLst/>
                    </a:prstGeom>
                  </pic:spPr>
                </pic:pic>
              </a:graphicData>
            </a:graphic>
          </wp:inline>
        </w:drawing>
      </w:r>
    </w:p>
    <w:p w14:paraId="2B86E2DF">
      <w:pPr>
        <w:pStyle w:val="8"/>
        <w:spacing w:line="360" w:lineRule="auto"/>
        <w:jc w:val="center"/>
        <w:rPr>
          <w:rFonts w:hint="eastAsia" w:ascii="Arial" w:hAnsi="Arial" w:cs="Arial"/>
          <w:iCs/>
          <w:color w:val="auto"/>
          <w:spacing w:val="-1"/>
          <w:sz w:val="20"/>
          <w:szCs w:val="20"/>
          <w:lang w:val="en-US" w:eastAsia="zh-CN"/>
        </w:rPr>
      </w:pPr>
      <w:r>
        <w:rPr>
          <w:rFonts w:hint="default" w:ascii="Arial" w:hAnsi="Arial" w:cs="Arial"/>
          <w:iCs/>
          <w:color w:val="auto"/>
          <w:spacing w:val="-1"/>
          <w:sz w:val="20"/>
          <w:szCs w:val="20"/>
        </w:rPr>
        <w:t>Figure 3-</w:t>
      </w:r>
      <w:r>
        <w:rPr>
          <w:rFonts w:hint="eastAsia" w:ascii="Arial" w:hAnsi="Arial" w:cs="Arial"/>
          <w:iCs/>
          <w:color w:val="auto"/>
          <w:spacing w:val="-1"/>
          <w:sz w:val="20"/>
          <w:szCs w:val="20"/>
          <w:lang w:val="en-US" w:eastAsia="zh-CN"/>
        </w:rPr>
        <w:t>2</w:t>
      </w:r>
      <w:r>
        <w:rPr>
          <w:rFonts w:hint="default" w:ascii="Arial" w:hAnsi="Arial" w:cs="Arial"/>
          <w:iCs/>
          <w:color w:val="auto"/>
          <w:spacing w:val="-1"/>
          <w:sz w:val="20"/>
          <w:szCs w:val="20"/>
        </w:rPr>
        <w:t>. Image</w:t>
      </w:r>
      <w:r>
        <w:rPr>
          <w:rFonts w:hint="eastAsia" w:ascii="Arial" w:hAnsi="Arial" w:cs="Arial"/>
          <w:iCs/>
          <w:color w:val="auto"/>
          <w:spacing w:val="-1"/>
          <w:sz w:val="20"/>
          <w:szCs w:val="20"/>
          <w:lang w:val="en-US" w:eastAsia="zh-CN"/>
        </w:rPr>
        <w:t xml:space="preserve"> of Database Schema Design</w:t>
      </w:r>
    </w:p>
    <w:p w14:paraId="2ABD87AD">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 xml:space="preserve">Figure </w:t>
      </w:r>
      <w:r>
        <w:rPr>
          <w:rFonts w:hint="eastAsia" w:ascii="Arial" w:hAnsi="Arial" w:cs="Arial" w:eastAsiaTheme="minorEastAsia"/>
          <w:lang w:val="en-US" w:eastAsia="zh-CN"/>
        </w:rPr>
        <w:t>3-2</w:t>
      </w:r>
      <w:r>
        <w:rPr>
          <w:rFonts w:hint="default" w:ascii="Arial" w:hAnsi="Arial" w:cs="Arial" w:eastAsiaTheme="minorEastAsia"/>
          <w:lang w:val="en-US" w:eastAsia="zh-CN"/>
        </w:rPr>
        <w:t xml:space="preserve"> illustrates the Entity-Relationship (ER) diagram of the ProsePal platform, designed to efficiently manage complex hierarchical data, facilitate real-time collaboration, and optimize operations for the integrated Large Language Model (LLM). The database is strictly normalized to ensure data integrity and is structured around four core functional domains.</w:t>
      </w:r>
    </w:p>
    <w:p w14:paraId="1A84AC1B">
      <w:pPr>
        <w:pStyle w:val="8"/>
        <w:spacing w:line="360" w:lineRule="auto"/>
        <w:jc w:val="both"/>
        <w:rPr>
          <w:rFonts w:hint="default" w:ascii="Arial" w:hAnsi="Arial" w:cs="Arial" w:eastAsiaTheme="minorEastAsia"/>
          <w:sz w:val="22"/>
          <w:szCs w:val="22"/>
          <w:lang w:val="en-US" w:eastAsia="zh-CN" w:bidi="ar-SA"/>
        </w:rPr>
      </w:pPr>
    </w:p>
    <w:p w14:paraId="65E79C6D">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eastAsia" w:ascii="Arial" w:hAnsi="Arial" w:cs="Arial" w:eastAsiaTheme="minorEastAsia"/>
          <w:lang w:val="en-US" w:eastAsia="zh-CN"/>
        </w:rPr>
        <w:t>1.</w:t>
      </w:r>
      <w:r>
        <w:rPr>
          <w:rFonts w:hint="default" w:ascii="Arial" w:hAnsi="Arial" w:cs="Arial" w:eastAsiaTheme="minorEastAsia"/>
          <w:lang w:val="en-US" w:eastAsia="zh-CN"/>
        </w:rPr>
        <w:t>Core Structure and Content Management</w:t>
      </w:r>
    </w:p>
    <w:p w14:paraId="02164380">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At the heart of the system is the projects table, which serves as the root container for a novel. A single project has a one-to-many relationship with the documents table, representing individual chapters.</w:t>
      </w:r>
    </w:p>
    <w:p w14:paraId="0E416F84">
      <w:pPr>
        <w:pStyle w:val="8"/>
        <w:numPr>
          <w:ilvl w:val="0"/>
          <w:numId w:val="15"/>
        </w:numPr>
        <w:spacing w:line="360" w:lineRule="auto"/>
        <w:ind w:left="420" w:leftChars="0" w:hanging="420" w:firstLineChars="0"/>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 xml:space="preserve">Design Rationale: By decoupling a massive manuscript into discrete documents with a display_order integer, the system avoids loading hundreds of thousands of words into the browser's memory simultaneously. </w:t>
      </w:r>
    </w:p>
    <w:p w14:paraId="425C1316">
      <w:pPr>
        <w:pStyle w:val="8"/>
        <w:numPr>
          <w:ilvl w:val="0"/>
          <w:numId w:val="0"/>
        </w:numPr>
        <w:spacing w:line="360" w:lineRule="auto"/>
        <w:ind w:leftChars="0"/>
        <w:jc w:val="both"/>
        <w:rPr>
          <w:rFonts w:hint="default" w:ascii="Arial" w:hAnsi="Arial" w:cs="Arial" w:eastAsiaTheme="minorEastAsia"/>
          <w:sz w:val="22"/>
          <w:szCs w:val="22"/>
          <w:lang w:val="en-US" w:eastAsia="zh-CN" w:bidi="ar-SA"/>
        </w:rPr>
      </w:pPr>
    </w:p>
    <w:p w14:paraId="655A1BB5">
      <w:pPr>
        <w:keepNext w:val="0"/>
        <w:keepLines w:val="0"/>
        <w:pageBreakBefore w:val="0"/>
        <w:widowControl w:val="0"/>
        <w:numPr>
          <w:ilvl w:val="0"/>
          <w:numId w:val="16"/>
        </w:numPr>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AI Optimization and RAG Integration</w:t>
      </w:r>
    </w:p>
    <w:p w14:paraId="590BB7D0">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The database is uniquely tailored to support advanced AI features efficiently. The documents table includes an ai_summary field. Additionally, the world_entries table stores character and setting lore, while timeline_events stores generated chronologies.</w:t>
      </w:r>
    </w:p>
    <w:p w14:paraId="20365325">
      <w:pPr>
        <w:pStyle w:val="8"/>
        <w:numPr>
          <w:ilvl w:val="0"/>
          <w:numId w:val="17"/>
        </w:numPr>
        <w:spacing w:line="360" w:lineRule="auto"/>
        <w:ind w:left="420" w:leftChars="0" w:hanging="420" w:firstLineChars="0"/>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Design Rationale: The ai_summary field is the cornerstone of the dual-layer caching strategy. By persistently storing chapter-level AI reductions in MySQL, the system drastically cuts down external LLM API costs and latency. Furthermore, isolating world_entries into its own table allows the backend to dynamically query and inject specific lore into the LLM context window (RAG), preventing AI hallucinations without exceeding token limits.</w:t>
      </w:r>
    </w:p>
    <w:p w14:paraId="585505C4">
      <w:pPr>
        <w:pStyle w:val="8"/>
        <w:numPr>
          <w:ilvl w:val="0"/>
          <w:numId w:val="0"/>
        </w:numPr>
        <w:spacing w:line="360" w:lineRule="auto"/>
        <w:ind w:leftChars="0"/>
        <w:jc w:val="both"/>
        <w:rPr>
          <w:rFonts w:hint="default" w:ascii="Arial" w:hAnsi="Arial" w:cs="Arial" w:eastAsiaTheme="minorEastAsia"/>
          <w:sz w:val="22"/>
          <w:szCs w:val="22"/>
          <w:lang w:val="en-US" w:eastAsia="zh-CN" w:bidi="ar-SA"/>
        </w:rPr>
      </w:pPr>
    </w:p>
    <w:p w14:paraId="6B5FEFB3">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3. Precision Collaboration and Feedback</w:t>
      </w:r>
    </w:p>
    <w:p w14:paraId="2EFD8786">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The system implements a robust collaboration layer through the collaborators, project_shares, and document_comments tables.</w:t>
      </w:r>
    </w:p>
    <w:p w14:paraId="1F01D921">
      <w:pPr>
        <w:pStyle w:val="8"/>
        <w:numPr>
          <w:ilvl w:val="0"/>
          <w:numId w:val="17"/>
        </w:numPr>
        <w:spacing w:line="360" w:lineRule="auto"/>
        <w:ind w:left="420" w:leftChars="0" w:hanging="420" w:firstLineChars="0"/>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Design Rationale: Unlike generic text editors, ProsePal's document_comments table is designed for high-precision, context-bound feedback. By storing the selected_text and a quote_match_index, the database ensures that editorial revisions remain perfectly anchored to the exact sentence intended, resolving the severe communication overhead typically found in asynchronous editing. The project_shares table further enhances security by providing temporary, token-based (access_code) read-only access for external reviewers.</w:t>
      </w:r>
    </w:p>
    <w:p w14:paraId="163C066C">
      <w:pPr>
        <w:pStyle w:val="8"/>
        <w:numPr>
          <w:ilvl w:val="0"/>
          <w:numId w:val="0"/>
        </w:numPr>
        <w:spacing w:line="360" w:lineRule="auto"/>
        <w:ind w:leftChars="0"/>
        <w:jc w:val="both"/>
        <w:rPr>
          <w:rFonts w:hint="default" w:ascii="Arial" w:hAnsi="Arial" w:cs="Arial" w:eastAsiaTheme="minorEastAsia"/>
          <w:sz w:val="22"/>
          <w:szCs w:val="22"/>
          <w:lang w:val="en-US" w:eastAsia="zh-CN" w:bidi="ar-SA"/>
        </w:rPr>
      </w:pPr>
    </w:p>
    <w:p w14:paraId="5F87657E">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4. Data Security and Version Control</w:t>
      </w:r>
    </w:p>
    <w:p w14:paraId="6CFD3BD2">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To mitigate the risk of data loss, the database employs a versions table linked to each document.</w:t>
      </w:r>
    </w:p>
    <w:p w14:paraId="26A1AD21">
      <w:pPr>
        <w:pStyle w:val="8"/>
        <w:numPr>
          <w:ilvl w:val="0"/>
          <w:numId w:val="17"/>
        </w:numPr>
        <w:spacing w:line="360" w:lineRule="auto"/>
        <w:ind w:left="420" w:leftChars="0" w:hanging="420" w:firstLineChars="0"/>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Design Rationale: Every time the auto-save mechanism is triggered or a significant edit is made, a snapshot is appended to the versions table. This append-only approach guarantees complete traceability and allows authors to roll back to previous manuscript states, fulfilling the project's data safety requirements.</w:t>
      </w:r>
    </w:p>
    <w:p w14:paraId="23B045FB">
      <w:pPr>
        <w:pStyle w:val="5"/>
        <w:bidi w:val="0"/>
        <w:spacing w:line="360" w:lineRule="auto"/>
        <w:rPr>
          <w:rFonts w:hint="default" w:ascii="Arial" w:hAnsi="Arial" w:cs="Arial"/>
          <w:b/>
          <w:bCs/>
          <w:sz w:val="28"/>
          <w:szCs w:val="28"/>
        </w:rPr>
      </w:pPr>
      <w:bookmarkStart w:id="67" w:name="_Toc2453"/>
      <w:r>
        <w:rPr>
          <w:rFonts w:hint="default" w:ascii="Times New Roman" w:hAnsi="Times New Roman" w:cs="Times New Roman"/>
          <w:b w:val="0"/>
          <w:bCs w:val="0"/>
          <w:sz w:val="28"/>
          <w:szCs w:val="28"/>
          <w:lang w:val="en-US" w:eastAsia="zh-CN"/>
        </w:rPr>
        <w:t>3.3.4</w:t>
      </w:r>
      <w:r>
        <w:rPr>
          <w:rFonts w:hint="default" w:ascii="Arial" w:hAnsi="Arial" w:cs="Arial"/>
          <w:b/>
          <w:bCs/>
          <w:sz w:val="28"/>
          <w:szCs w:val="28"/>
          <w:lang w:val="en-US" w:eastAsia="zh-CN"/>
        </w:rPr>
        <w:t xml:space="preserve"> </w:t>
      </w:r>
      <w:r>
        <w:rPr>
          <w:rFonts w:hint="default" w:ascii="Arial" w:hAnsi="Arial" w:cs="Arial"/>
          <w:b/>
          <w:bCs/>
          <w:sz w:val="28"/>
          <w:szCs w:val="28"/>
        </w:rPr>
        <w:t>Map-Reduce Architecture for Long-Text Processing</w:t>
      </w:r>
      <w:bookmarkEnd w:id="67"/>
    </w:p>
    <w:p w14:paraId="3FEC7636">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During the initial development and integration of the large language model (LLM), the system encountered significant technical challenges when dealing with long documents. Specifically, when attempting to analyze a complete 100,000-word chapter of a web novel, API timeout errors and token window overflow issues often occurred. Moreover, real-time repetitive processing of the same text led to excessively high API costs and severe delays, making functions such as "character timeline generation" almost unusable for professional-length works.</w:t>
      </w:r>
    </w:p>
    <w:p w14:paraId="5745C649">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To overcome these obstacles, a Map-Reduce algorithmic architecture was designed and implemented as a specialized solution. This approach shifts the processing philosophy from "full-text submission" to "distributed summarization and synthesis," effectively bypassing hardware and API limitations. The systematic execution of this process is visualized in the following flowchart:</w:t>
      </w:r>
    </w:p>
    <w:p w14:paraId="486A63C1">
      <w:pPr>
        <w:pStyle w:val="8"/>
        <w:numPr>
          <w:ilvl w:val="0"/>
          <w:numId w:val="0"/>
        </w:numPr>
        <w:spacing w:line="360" w:lineRule="auto"/>
        <w:ind w:leftChars="0"/>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drawing>
          <wp:inline distT="0" distB="0" distL="114300" distR="114300">
            <wp:extent cx="2432685" cy="3932555"/>
            <wp:effectExtent l="0" t="0" r="5715" b="4445"/>
            <wp:docPr id="16" name="图片 16" descr="flow cha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low chart.drawio"/>
                    <pic:cNvPicPr>
                      <a:picLocks noChangeAspect="1"/>
                    </pic:cNvPicPr>
                  </pic:nvPicPr>
                  <pic:blipFill>
                    <a:blip r:embed="rId35"/>
                    <a:stretch>
                      <a:fillRect/>
                    </a:stretch>
                  </pic:blipFill>
                  <pic:spPr>
                    <a:xfrm>
                      <a:off x="0" y="0"/>
                      <a:ext cx="2432685" cy="3932555"/>
                    </a:xfrm>
                    <a:prstGeom prst="rect">
                      <a:avLst/>
                    </a:prstGeom>
                  </pic:spPr>
                </pic:pic>
              </a:graphicData>
            </a:graphic>
          </wp:inline>
        </w:drawing>
      </w:r>
    </w:p>
    <w:p w14:paraId="44FCD518">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iCs/>
          <w:color w:val="auto"/>
          <w:spacing w:val="-1"/>
          <w:sz w:val="20"/>
          <w:szCs w:val="20"/>
        </w:rPr>
        <w:t>Figure 3-</w:t>
      </w:r>
      <w:r>
        <w:rPr>
          <w:rFonts w:hint="eastAsia" w:ascii="Arial" w:hAnsi="Arial" w:cs="Arial"/>
          <w:iCs/>
          <w:color w:val="auto"/>
          <w:spacing w:val="-1"/>
          <w:sz w:val="20"/>
          <w:szCs w:val="20"/>
          <w:lang w:val="en-US" w:eastAsia="zh-CN"/>
        </w:rPr>
        <w:t>3</w:t>
      </w:r>
      <w:r>
        <w:rPr>
          <w:rFonts w:hint="default" w:ascii="Arial" w:hAnsi="Arial" w:cs="Arial"/>
          <w:iCs/>
          <w:color w:val="auto"/>
          <w:spacing w:val="-1"/>
          <w:sz w:val="20"/>
          <w:szCs w:val="20"/>
        </w:rPr>
        <w:t xml:space="preserve">. </w:t>
      </w:r>
      <w:r>
        <w:rPr>
          <w:rFonts w:hint="eastAsia" w:ascii="Arial" w:hAnsi="Arial" w:cs="Arial"/>
          <w:iCs/>
          <w:color w:val="auto"/>
          <w:spacing w:val="-1"/>
          <w:sz w:val="20"/>
          <w:szCs w:val="20"/>
          <w:lang w:val="en-US" w:eastAsia="zh-CN"/>
        </w:rPr>
        <w:t>Logic flow of the Map-Reduce and MD5 caching architecture</w:t>
      </w:r>
    </w:p>
    <w:p w14:paraId="06EF158B">
      <w:pPr>
        <w:pStyle w:val="8"/>
        <w:numPr>
          <w:ilvl w:val="0"/>
          <w:numId w:val="17"/>
        </w:numPr>
        <w:spacing w:line="360" w:lineRule="auto"/>
        <w:ind w:left="420" w:leftChars="0" w:hanging="420" w:firstLineChars="0"/>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Phase 1: Map (The Chunking &amp; Caching Layer): The system first partitions the manuscript into discrete chapter-level segments. Before any API call is made, a unique MD5 content fingerprint is generated for each segment. As shown in the "Cache Check" decision node of the diagram, the system prioritizes retrieving existing ai_summary data from the MySQL database if the fingerprint matches. This "Map" phase ensures that only modified or new text consumes LLM tokens.</w:t>
      </w:r>
    </w:p>
    <w:p w14:paraId="661D2F3E">
      <w:pPr>
        <w:pStyle w:val="8"/>
        <w:numPr>
          <w:ilvl w:val="0"/>
          <w:numId w:val="17"/>
        </w:numPr>
        <w:spacing w:line="360" w:lineRule="auto"/>
        <w:ind w:left="420" w:leftChars="0" w:hanging="420" w:firstLineChars="0"/>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Phase 2: Reduce (The Synthesis &amp; Final Delivery): Following the successful extraction or retrieval of all chapter-level events, the "Reduce" phase aggregates these condensed summaries into a single, high-density context packet. This synthesized data is then processed by the LLM to generate the final chronological timeline.</w:t>
      </w:r>
    </w:p>
    <w:p w14:paraId="34CB7420">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By implementing this architecture, the system successfully resolved the initial timeout issues, reducing the context load on the LLM by over 80% and achieving near-zero latency for subsequent queries through the integrated caching layer.</w:t>
      </w:r>
    </w:p>
    <w:p w14:paraId="793FB751">
      <w:pPr>
        <w:pStyle w:val="3"/>
        <w:numPr>
          <w:ilvl w:val="1"/>
          <w:numId w:val="9"/>
        </w:numPr>
        <w:tabs>
          <w:tab w:val="left" w:pos="626"/>
        </w:tabs>
        <w:spacing w:before="264" w:line="360" w:lineRule="auto"/>
        <w:ind w:left="626" w:hanging="526"/>
        <w:rPr>
          <w:rFonts w:ascii="Arial" w:hAnsi="Arial" w:cs="Arial"/>
        </w:rPr>
      </w:pPr>
      <w:r>
        <w:rPr>
          <w:rFonts w:ascii="Arial" w:hAnsi="Arial" w:cs="Arial"/>
          <w:spacing w:val="-1"/>
        </w:rPr>
        <w:tab/>
      </w:r>
      <w:bookmarkStart w:id="68" w:name="_Toc8552"/>
      <w:bookmarkStart w:id="69" w:name="_Toc11895"/>
      <w:bookmarkStart w:id="70" w:name="_Toc21147"/>
      <w:r>
        <w:rPr>
          <w:rFonts w:ascii="Arial" w:hAnsi="Arial" w:cs="Arial"/>
          <w:spacing w:val="-1"/>
        </w:rPr>
        <w:t>Project Version Management Plan</w:t>
      </w:r>
      <w:bookmarkEnd w:id="68"/>
      <w:bookmarkEnd w:id="69"/>
      <w:bookmarkEnd w:id="70"/>
    </w:p>
    <w:p w14:paraId="19564372">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eastAsia" w:ascii="Arial" w:hAnsi="Arial" w:cs="Arial" w:eastAsiaTheme="minorEastAsia"/>
          <w:lang w:val="en-US" w:eastAsia="zh-CN"/>
        </w:rPr>
        <w:t>The development process will use Git for version control, with GitHub as the remote code repository. The development will be divided into four main versions.</w:t>
      </w:r>
    </w:p>
    <w:p w14:paraId="000D28E2">
      <w:pPr>
        <w:pStyle w:val="8"/>
        <w:spacing w:before="240" w:line="360" w:lineRule="auto"/>
        <w:jc w:val="center"/>
        <w:rPr>
          <w:rFonts w:hint="default" w:ascii="Arial" w:hAnsi="Arial" w:eastAsia="宋体" w:cs="Arial"/>
          <w:color w:val="auto"/>
          <w:spacing w:val="-1"/>
          <w:sz w:val="20"/>
          <w:szCs w:val="20"/>
          <w:lang w:val="en-US" w:eastAsia="zh-CN"/>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3</w:t>
      </w:r>
      <w:r>
        <w:rPr>
          <w:rFonts w:hint="default" w:ascii="Arial" w:hAnsi="Arial" w:cs="Arial"/>
          <w:bCs/>
          <w:color w:val="auto"/>
          <w:spacing w:val="-1"/>
          <w:sz w:val="20"/>
          <w:szCs w:val="20"/>
        </w:rPr>
        <w:t>-</w:t>
      </w:r>
      <w:r>
        <w:rPr>
          <w:rFonts w:hint="eastAsia" w:ascii="Arial" w:hAnsi="Arial" w:cs="Arial"/>
          <w:bCs/>
          <w:color w:val="auto"/>
          <w:spacing w:val="-1"/>
          <w:sz w:val="20"/>
          <w:szCs w:val="20"/>
          <w:lang w:val="en-US" w:eastAsia="zh-CN"/>
        </w:rPr>
        <w:t>3</w:t>
      </w:r>
      <w:r>
        <w:rPr>
          <w:rFonts w:hint="default" w:ascii="Arial" w:hAnsi="Arial" w:cs="Arial"/>
          <w:bCs/>
          <w:color w:val="auto"/>
          <w:spacing w:val="-1"/>
          <w:sz w:val="20"/>
          <w:szCs w:val="20"/>
        </w:rPr>
        <w:t>. Table</w:t>
      </w:r>
      <w:r>
        <w:rPr>
          <w:rFonts w:hint="eastAsia" w:ascii="Arial" w:hAnsi="Arial" w:cs="Arial"/>
          <w:bCs/>
          <w:color w:val="auto"/>
          <w:spacing w:val="-1"/>
          <w:sz w:val="20"/>
          <w:szCs w:val="20"/>
          <w:lang w:val="en-US" w:eastAsia="zh-CN"/>
        </w:rPr>
        <w:t xml:space="preserve"> of version management plan</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35"/>
        <w:gridCol w:w="4563"/>
      </w:tblGrid>
      <w:tr w14:paraId="31D21C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165" w:type="dxa"/>
            <w:tcBorders>
              <w:top w:val="single" w:color="auto" w:sz="4" w:space="0"/>
              <w:bottom w:val="single" w:color="auto" w:sz="4" w:space="0"/>
            </w:tcBorders>
            <w:shd w:val="clear" w:color="auto" w:fill="auto"/>
            <w:vAlign w:val="center"/>
          </w:tcPr>
          <w:p w14:paraId="4545BE94">
            <w:pPr>
              <w:pStyle w:val="8"/>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Versions</w:t>
            </w:r>
          </w:p>
        </w:tc>
        <w:tc>
          <w:tcPr>
            <w:tcW w:w="4789" w:type="dxa"/>
            <w:tcBorders>
              <w:top w:val="single" w:color="auto" w:sz="4" w:space="0"/>
              <w:bottom w:val="single" w:color="auto" w:sz="4" w:space="0"/>
            </w:tcBorders>
            <w:vAlign w:val="center"/>
          </w:tcPr>
          <w:p w14:paraId="3207C4D6">
            <w:pPr>
              <w:pStyle w:val="8"/>
              <w:spacing w:line="360" w:lineRule="auto"/>
              <w:ind w:left="18" w:leftChars="0"/>
              <w:jc w:val="center"/>
              <w:rPr>
                <w:rFonts w:hint="default" w:ascii="Arial" w:hAnsi="Arial" w:cs="Arial"/>
                <w:b/>
                <w:color w:val="auto"/>
                <w:spacing w:val="-1"/>
                <w:sz w:val="20"/>
                <w:szCs w:val="20"/>
              </w:rPr>
            </w:pPr>
            <w:r>
              <w:rPr>
                <w:rFonts w:hint="eastAsia" w:ascii="Arial" w:hAnsi="Arial" w:cs="Arial"/>
                <w:b/>
                <w:color w:val="auto"/>
                <w:spacing w:val="-1"/>
                <w:sz w:val="20"/>
                <w:szCs w:val="20"/>
                <w:lang w:val="en-US" w:eastAsia="zh-CN"/>
              </w:rPr>
              <w:t>Details</w:t>
            </w:r>
          </w:p>
        </w:tc>
      </w:tr>
      <w:tr w14:paraId="617D9C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4165" w:type="dxa"/>
            <w:tcBorders>
              <w:top w:val="single" w:color="auto" w:sz="4" w:space="0"/>
            </w:tcBorders>
            <w:shd w:val="clear" w:color="auto" w:fill="auto"/>
            <w:vAlign w:val="center"/>
          </w:tcPr>
          <w:p w14:paraId="55899B5F">
            <w:pPr>
              <w:pStyle w:val="8"/>
              <w:spacing w:line="360" w:lineRule="auto"/>
              <w:jc w:val="center"/>
              <w:rPr>
                <w:rFonts w:hint="default" w:ascii="Arial" w:hAnsi="Arial" w:cs="Arial"/>
                <w:color w:val="FF0000"/>
                <w:spacing w:val="-1"/>
                <w:sz w:val="20"/>
                <w:szCs w:val="20"/>
                <w:lang w:val="en-US"/>
              </w:rPr>
            </w:pPr>
            <w:r>
              <w:rPr>
                <w:rFonts w:hint="eastAsia" w:ascii="Arial" w:hAnsi="Arial" w:cs="Arial" w:eastAsiaTheme="minorEastAsia"/>
                <w:sz w:val="22"/>
                <w:szCs w:val="22"/>
                <w:lang w:val="en-US" w:eastAsia="zh-CN" w:bidi="ar-SA"/>
              </w:rPr>
              <w:t>Version 1</w:t>
            </w:r>
          </w:p>
        </w:tc>
        <w:tc>
          <w:tcPr>
            <w:tcW w:w="4789" w:type="dxa"/>
            <w:tcBorders>
              <w:top w:val="single" w:color="auto" w:sz="4" w:space="0"/>
            </w:tcBorders>
            <w:vAlign w:val="center"/>
          </w:tcPr>
          <w:p w14:paraId="60E3010B">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Implementation of the core writing MVP</w:t>
            </w:r>
          </w:p>
        </w:tc>
      </w:tr>
      <w:tr w14:paraId="5E2811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4165" w:type="dxa"/>
            <w:shd w:val="clear" w:color="auto" w:fill="auto"/>
            <w:vAlign w:val="center"/>
          </w:tcPr>
          <w:p w14:paraId="604B4B3B">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Version 2</w:t>
            </w:r>
          </w:p>
        </w:tc>
        <w:tc>
          <w:tcPr>
            <w:tcW w:w="4789" w:type="dxa"/>
            <w:vAlign w:val="center"/>
          </w:tcPr>
          <w:p w14:paraId="7C0B2086">
            <w:pPr>
              <w:pStyle w:val="8"/>
              <w:spacing w:line="360" w:lineRule="auto"/>
              <w:ind w:left="18" w:leftChars="0"/>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Integration of basic intelligent analysis features.</w:t>
            </w:r>
          </w:p>
        </w:tc>
      </w:tr>
      <w:tr w14:paraId="7D530F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4165" w:type="dxa"/>
            <w:shd w:val="clear" w:color="auto" w:fill="auto"/>
            <w:vAlign w:val="center"/>
          </w:tcPr>
          <w:p w14:paraId="1103BDEB">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Version 3</w:t>
            </w:r>
          </w:p>
        </w:tc>
        <w:tc>
          <w:tcPr>
            <w:tcW w:w="4789" w:type="dxa"/>
            <w:vAlign w:val="center"/>
          </w:tcPr>
          <w:p w14:paraId="6E2ADFFF">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b w:val="0"/>
                <w:bCs/>
                <w:color w:val="auto"/>
                <w:spacing w:val="-1"/>
                <w:sz w:val="22"/>
                <w:szCs w:val="22"/>
                <w:lang w:val="en-US" w:eastAsia="zh-CN"/>
              </w:rPr>
              <w:t>Introduction of collaboration and search features.</w:t>
            </w:r>
          </w:p>
        </w:tc>
      </w:tr>
      <w:tr w14:paraId="6AC8B4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4165" w:type="dxa"/>
            <w:shd w:val="clear" w:color="auto" w:fill="auto"/>
            <w:vAlign w:val="center"/>
          </w:tcPr>
          <w:p w14:paraId="133BCA8B">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Version 4</w:t>
            </w:r>
          </w:p>
        </w:tc>
        <w:tc>
          <w:tcPr>
            <w:tcW w:w="4789" w:type="dxa"/>
            <w:vAlign w:val="center"/>
          </w:tcPr>
          <w:p w14:paraId="25ADAAF6">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Implementation of advanced analysis features and product optimization.</w:t>
            </w:r>
          </w:p>
        </w:tc>
      </w:tr>
    </w:tbl>
    <w:p w14:paraId="27F55E80">
      <w:pPr>
        <w:pStyle w:val="8"/>
        <w:spacing w:line="360" w:lineRule="auto"/>
        <w:jc w:val="both"/>
        <w:rPr>
          <w:rFonts w:hint="default" w:ascii="Arial" w:hAnsi="Arial" w:cs="Arial"/>
          <w:spacing w:val="-1"/>
        </w:rPr>
      </w:pPr>
    </w:p>
    <w:p w14:paraId="734A12D4">
      <w:pPr>
        <w:pStyle w:val="3"/>
        <w:numPr>
          <w:ilvl w:val="1"/>
          <w:numId w:val="9"/>
        </w:numPr>
        <w:tabs>
          <w:tab w:val="left" w:pos="626"/>
        </w:tabs>
        <w:spacing w:before="265" w:line="360" w:lineRule="auto"/>
        <w:ind w:left="626" w:hanging="526"/>
        <w:rPr>
          <w:rFonts w:ascii="Arial" w:hAnsi="Arial" w:cs="Arial"/>
        </w:rPr>
      </w:pPr>
      <w:r>
        <w:rPr>
          <w:rFonts w:ascii="Arial" w:hAnsi="Arial" w:cs="Arial"/>
          <w:spacing w:val="-1"/>
        </w:rPr>
        <w:tab/>
      </w:r>
      <w:bookmarkStart w:id="71" w:name="_Toc13535"/>
      <w:bookmarkStart w:id="72" w:name="_Toc16880"/>
      <w:bookmarkStart w:id="73" w:name="_Toc19243"/>
      <w:r>
        <w:rPr>
          <w:rFonts w:ascii="Arial" w:hAnsi="Arial" w:cs="Arial"/>
          <w:spacing w:val="-3"/>
        </w:rPr>
        <w:t>Summary</w:t>
      </w:r>
      <w:bookmarkEnd w:id="71"/>
      <w:bookmarkEnd w:id="72"/>
      <w:bookmarkEnd w:id="73"/>
    </w:p>
    <w:p w14:paraId="73B0DAF4">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eastAsia" w:ascii="Arial" w:hAnsi="Arial" w:cs="Arial" w:eastAsiaTheme="minorEastAsia"/>
          <w:lang w:val="en-US" w:eastAsia="zh-CN"/>
        </w:rPr>
        <w:t>This chapter detailed the comprehensive methodology adopted for the project's execution. It specified the use of an Agile-Scrum framework to accommodate the iterative complexity of integrating Large Language Models (LLMs) like Llama-3. Requirements were gathered directly from industry professionals to ensure the development of the "World Bible" and "Pending Revisions" features met actual editorial needs. Furthermore, the chapter defined a robust technology stack featuring Vue.js and Node.js, and introduced the project’s core technical innovation: a Map-Reduce architecture utilizing MD5-hashed caching to resolve LLM token limitations. This methodological foundation ensures that the system is both technically scalable and user-centric.</w:t>
      </w:r>
    </w:p>
    <w:p w14:paraId="4DF21EA5">
      <w:pPr>
        <w:pStyle w:val="8"/>
        <w:spacing w:line="360" w:lineRule="auto"/>
        <w:ind w:right="63" w:firstLine="480"/>
        <w:rPr>
          <w:rFonts w:ascii="Arial" w:hAnsi="Arial" w:cs="Arial"/>
        </w:rPr>
      </w:pPr>
    </w:p>
    <w:p w14:paraId="62CCC47D">
      <w:pPr>
        <w:pStyle w:val="8"/>
        <w:spacing w:line="360" w:lineRule="auto"/>
        <w:rPr>
          <w:rFonts w:ascii="Arial" w:hAnsi="Arial" w:cs="Arial"/>
        </w:rPr>
        <w:sectPr>
          <w:headerReference r:id="rId19" w:type="default"/>
          <w:footerReference r:id="rId20" w:type="default"/>
          <w:pgSz w:w="11910" w:h="16840"/>
          <w:pgMar w:top="1814" w:right="1814" w:bottom="1814" w:left="1814" w:header="873" w:footer="1198" w:gutter="0"/>
          <w:cols w:space="720" w:num="1"/>
          <w:rtlGutter w:val="0"/>
          <w:docGrid w:linePitch="0" w:charSpace="0"/>
        </w:sectPr>
      </w:pPr>
    </w:p>
    <w:p w14:paraId="649AE75E">
      <w:pPr>
        <w:pStyle w:val="2"/>
        <w:spacing w:after="240" w:line="360" w:lineRule="auto"/>
        <w:rPr>
          <w:rFonts w:ascii="Arial" w:hAnsi="Arial" w:cs="Arial"/>
        </w:rPr>
      </w:pPr>
      <w:bookmarkStart w:id="74" w:name="_Toc18994"/>
      <w:bookmarkStart w:id="75" w:name="_Toc2241"/>
      <w:bookmarkStart w:id="76" w:name="_Ref28777"/>
      <w:r>
        <w:rPr>
          <w:rFonts w:ascii="Arial" w:hAnsi="Arial" w:cs="Arial"/>
          <w:spacing w:val="1"/>
        </w:rPr>
        <w:t>Chapter 4. Implementation and Results</w:t>
      </w:r>
      <w:bookmarkEnd w:id="74"/>
      <w:bookmarkEnd w:id="75"/>
      <w:r>
        <w:rPr>
          <w:rFonts w:ascii="Arial" w:hAnsi="Arial" w:cs="Arial"/>
          <w:spacing w:val="1"/>
        </w:rPr>
        <w:t xml:space="preserve"> </w:t>
      </w:r>
      <w:bookmarkEnd w:id="76"/>
    </w:p>
    <w:p w14:paraId="2B43182C">
      <w:pPr>
        <w:pStyle w:val="3"/>
        <w:numPr>
          <w:ilvl w:val="1"/>
          <w:numId w:val="18"/>
        </w:numPr>
        <w:tabs>
          <w:tab w:val="left" w:pos="626"/>
        </w:tabs>
        <w:spacing w:before="253" w:line="360" w:lineRule="auto"/>
        <w:ind w:left="626" w:hanging="526"/>
        <w:jc w:val="both"/>
        <w:rPr>
          <w:rFonts w:ascii="Arial" w:hAnsi="Arial" w:cs="Arial"/>
        </w:rPr>
      </w:pPr>
      <w:bookmarkStart w:id="77" w:name="_Toc4167"/>
      <w:bookmarkStart w:id="78" w:name="_Toc13209"/>
      <w:r>
        <w:rPr>
          <w:rFonts w:ascii="Arial" w:hAnsi="Arial" w:cs="Arial"/>
          <w:spacing w:val="-1"/>
        </w:rPr>
        <w:t>Deployment Environment Details</w:t>
      </w:r>
      <w:bookmarkEnd w:id="77"/>
      <w:bookmarkEnd w:id="78"/>
    </w:p>
    <w:p w14:paraId="3A3D8E49">
      <w:pPr>
        <w:pStyle w:val="3"/>
        <w:numPr>
          <w:ilvl w:val="1"/>
          <w:numId w:val="18"/>
        </w:numPr>
        <w:tabs>
          <w:tab w:val="left" w:pos="626"/>
        </w:tabs>
        <w:spacing w:before="252" w:line="360" w:lineRule="auto"/>
        <w:ind w:left="626" w:hanging="526"/>
        <w:rPr>
          <w:rFonts w:ascii="Arial" w:hAnsi="Arial" w:cs="Arial"/>
        </w:rPr>
      </w:pPr>
      <w:bookmarkStart w:id="79" w:name="_Toc3113"/>
      <w:bookmarkStart w:id="80" w:name="_Toc15351"/>
      <w:r>
        <w:rPr>
          <w:rFonts w:ascii="Arial" w:hAnsi="Arial" w:cs="Arial"/>
          <w:spacing w:val="-2"/>
        </w:rPr>
        <w:t>Unit Test</w:t>
      </w:r>
      <w:bookmarkEnd w:id="79"/>
      <w:bookmarkEnd w:id="80"/>
    </w:p>
    <w:p w14:paraId="555498A6">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To ensure a structured and comprehensive evaluation, the unit testing process was organized into a hierarchical framework covering the four critical functional domains of the platform. Figure 4-1 provides a visual roadmap of the testing suite, outlining the specific system behaviors and edge cases that will be systematically verified in the subsequent sections. This hierarchical approach ensures that both foundational logic (such as authentication) and specialized algorithmic processes (such as AI caching) are rigorously validated in isolation.</w:t>
      </w:r>
    </w:p>
    <w:p w14:paraId="134A522C">
      <w:pPr>
        <w:pStyle w:val="8"/>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0" w:leftChars="0"/>
        <w:jc w:val="both"/>
        <w:textAlignment w:val="auto"/>
        <w:rPr>
          <w:rFonts w:hint="eastAsia" w:ascii="Arial" w:hAnsi="Arial" w:cs="Arial"/>
          <w:b w:val="0"/>
          <w:bCs/>
          <w:color w:val="auto"/>
          <w:spacing w:val="-1"/>
          <w:sz w:val="22"/>
          <w:szCs w:val="22"/>
          <w:lang w:val="en-US" w:eastAsia="zh-CN"/>
        </w:rPr>
      </w:pPr>
      <w:r>
        <w:rPr>
          <w:rFonts w:hint="eastAsia" w:ascii="Arial" w:hAnsi="Arial" w:cs="Arial"/>
          <w:b w:val="0"/>
          <w:bCs/>
          <w:color w:val="auto"/>
          <w:spacing w:val="-1"/>
          <w:sz w:val="22"/>
          <w:szCs w:val="22"/>
          <w:lang w:val="en-US" w:eastAsia="zh-CN"/>
        </w:rPr>
        <w:drawing>
          <wp:inline distT="0" distB="0" distL="114300" distR="114300">
            <wp:extent cx="5242560" cy="2894330"/>
            <wp:effectExtent l="0" t="0" r="2540" b="1270"/>
            <wp:docPr id="19" name="图片 19" descr="后面的预告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后面的预告图.drawio"/>
                    <pic:cNvPicPr>
                      <a:picLocks noChangeAspect="1"/>
                    </pic:cNvPicPr>
                  </pic:nvPicPr>
                  <pic:blipFill>
                    <a:blip r:embed="rId36"/>
                    <a:stretch>
                      <a:fillRect/>
                    </a:stretch>
                  </pic:blipFill>
                  <pic:spPr>
                    <a:xfrm>
                      <a:off x="0" y="0"/>
                      <a:ext cx="5242560" cy="2894330"/>
                    </a:xfrm>
                    <a:prstGeom prst="rect">
                      <a:avLst/>
                    </a:prstGeom>
                  </pic:spPr>
                </pic:pic>
              </a:graphicData>
            </a:graphic>
          </wp:inline>
        </w:drawing>
      </w:r>
    </w:p>
    <w:p w14:paraId="47A0AFD5">
      <w:pPr>
        <w:pStyle w:val="8"/>
        <w:spacing w:line="360" w:lineRule="auto"/>
        <w:jc w:val="center"/>
        <w:rPr>
          <w:rFonts w:hint="eastAsia" w:ascii="Arial" w:hAnsi="Arial" w:cs="Arial"/>
          <w:b w:val="0"/>
          <w:bCs/>
          <w:color w:val="auto"/>
          <w:spacing w:val="-1"/>
          <w:sz w:val="22"/>
          <w:szCs w:val="22"/>
          <w:lang w:val="en-US" w:eastAsia="zh-CN"/>
        </w:rPr>
      </w:pPr>
      <w:r>
        <w:rPr>
          <w:rFonts w:hint="default" w:ascii="Arial" w:hAnsi="Arial" w:cs="Arial"/>
          <w:iCs/>
          <w:color w:val="auto"/>
          <w:spacing w:val="-1"/>
          <w:sz w:val="20"/>
          <w:szCs w:val="20"/>
        </w:rPr>
        <w:t xml:space="preserve">Figure </w:t>
      </w:r>
      <w:r>
        <w:rPr>
          <w:rFonts w:hint="eastAsia" w:ascii="Arial" w:hAnsi="Arial" w:cs="Arial"/>
          <w:iCs/>
          <w:color w:val="auto"/>
          <w:spacing w:val="-1"/>
          <w:sz w:val="20"/>
          <w:szCs w:val="20"/>
          <w:lang w:val="en-US" w:eastAsia="zh-CN"/>
        </w:rPr>
        <w:t>4</w:t>
      </w:r>
      <w:r>
        <w:rPr>
          <w:rFonts w:hint="default" w:ascii="Arial" w:hAnsi="Arial" w:cs="Arial"/>
          <w:iCs/>
          <w:color w:val="auto"/>
          <w:spacing w:val="-1"/>
          <w:sz w:val="20"/>
          <w:szCs w:val="20"/>
        </w:rPr>
        <w:t>-</w:t>
      </w:r>
      <w:r>
        <w:rPr>
          <w:rFonts w:hint="eastAsia" w:ascii="Arial" w:hAnsi="Arial" w:cs="Arial"/>
          <w:iCs/>
          <w:color w:val="auto"/>
          <w:spacing w:val="-1"/>
          <w:sz w:val="20"/>
          <w:szCs w:val="20"/>
          <w:lang w:val="en-US" w:eastAsia="zh-CN"/>
        </w:rPr>
        <w:t>1</w:t>
      </w:r>
      <w:r>
        <w:rPr>
          <w:rFonts w:hint="default" w:ascii="Arial" w:hAnsi="Arial" w:cs="Arial"/>
          <w:iCs/>
          <w:color w:val="auto"/>
          <w:spacing w:val="-1"/>
          <w:sz w:val="20"/>
          <w:szCs w:val="20"/>
        </w:rPr>
        <w:t xml:space="preserve">. </w:t>
      </w:r>
      <w:r>
        <w:rPr>
          <w:rFonts w:hint="eastAsia" w:ascii="Arial" w:hAnsi="Arial" w:cs="Arial"/>
          <w:iCs/>
          <w:color w:val="auto"/>
          <w:spacing w:val="-1"/>
          <w:sz w:val="20"/>
          <w:szCs w:val="20"/>
          <w:lang w:val="en-US" w:eastAsia="zh-CN"/>
        </w:rPr>
        <w:t>Hierarchical structure of ProsePal unit testing behaviors.</w:t>
      </w:r>
    </w:p>
    <w:p w14:paraId="2C5C7C81">
      <w:pPr>
        <w:pStyle w:val="5"/>
        <w:numPr>
          <w:ilvl w:val="2"/>
          <w:numId w:val="18"/>
        </w:numPr>
        <w:tabs>
          <w:tab w:val="left" w:pos="798"/>
          <w:tab w:val="center" w:pos="4396"/>
        </w:tabs>
        <w:spacing w:before="0" w:line="360" w:lineRule="auto"/>
        <w:ind w:left="798" w:hanging="698"/>
        <w:rPr>
          <w:rFonts w:ascii="Arial" w:hAnsi="Arial" w:cs="Arial"/>
        </w:rPr>
      </w:pPr>
      <w:bookmarkStart w:id="81" w:name="_Toc11552"/>
      <w:r>
        <w:rPr>
          <w:rFonts w:ascii="Arial" w:hAnsi="Arial" w:cs="Arial"/>
          <w:spacing w:val="-5"/>
        </w:rPr>
        <w:t xml:space="preserve">Unit Test for </w:t>
      </w:r>
      <w:r>
        <w:rPr>
          <w:rFonts w:hint="eastAsia" w:ascii="Arial" w:hAnsi="Arial" w:cs="Arial"/>
          <w:spacing w:val="-5"/>
          <w:lang w:eastAsia="zh-CN"/>
        </w:rPr>
        <w:t>Authentication System</w:t>
      </w:r>
      <w:bookmarkEnd w:id="81"/>
    </w:p>
    <w:p w14:paraId="3CF4BBC1">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This test suite verified the integrity and security of the user registration and login workflows, ensuring that invalid data is caught at the earliest possible stage without burdening the server.</w:t>
      </w:r>
    </w:p>
    <w:p w14:paraId="2DCE616F">
      <w:pPr>
        <w:pStyle w:val="8"/>
        <w:spacing w:before="240" w:line="360" w:lineRule="auto"/>
        <w:jc w:val="center"/>
        <w:rPr>
          <w:rFonts w:ascii="Arial" w:hAnsi="Arial" w:cs="Arial"/>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4</w:t>
      </w:r>
      <w:r>
        <w:rPr>
          <w:rFonts w:hint="default" w:ascii="Arial" w:hAnsi="Arial" w:cs="Arial"/>
          <w:bCs/>
          <w:color w:val="auto"/>
          <w:spacing w:val="-1"/>
          <w:sz w:val="20"/>
          <w:szCs w:val="20"/>
        </w:rPr>
        <w:t>-</w:t>
      </w:r>
      <w:r>
        <w:rPr>
          <w:rFonts w:hint="eastAsia" w:ascii="Arial" w:hAnsi="Arial" w:cs="Arial"/>
          <w:bCs/>
          <w:color w:val="auto"/>
          <w:spacing w:val="-1"/>
          <w:sz w:val="20"/>
          <w:szCs w:val="20"/>
          <w:lang w:val="en-US" w:eastAsia="zh-CN"/>
        </w:rPr>
        <w:t>1</w:t>
      </w:r>
      <w:r>
        <w:rPr>
          <w:rFonts w:hint="default" w:ascii="Arial" w:hAnsi="Arial" w:cs="Arial"/>
          <w:bCs/>
          <w:color w:val="auto"/>
          <w:spacing w:val="-1"/>
          <w:sz w:val="20"/>
          <w:szCs w:val="20"/>
        </w:rPr>
        <w:t xml:space="preserve">. </w:t>
      </w:r>
      <w:r>
        <w:rPr>
          <w:rFonts w:hint="eastAsia" w:ascii="Arial" w:hAnsi="Arial" w:cs="Arial"/>
          <w:bCs/>
          <w:color w:val="auto"/>
          <w:spacing w:val="-1"/>
          <w:sz w:val="20"/>
          <w:szCs w:val="20"/>
          <w:lang w:val="en-US" w:eastAsia="zh-CN"/>
        </w:rPr>
        <w:t>Unit Test for Authentication System</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4"/>
        <w:gridCol w:w="2201"/>
        <w:gridCol w:w="2201"/>
        <w:gridCol w:w="2201"/>
      </w:tblGrid>
      <w:tr w14:paraId="780748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894" w:type="dxa"/>
            <w:tcBorders>
              <w:top w:val="single" w:color="auto" w:sz="4" w:space="0"/>
              <w:bottom w:val="single" w:color="auto" w:sz="4" w:space="0"/>
            </w:tcBorders>
            <w:shd w:val="clear" w:color="auto" w:fill="auto"/>
            <w:vAlign w:val="center"/>
          </w:tcPr>
          <w:p w14:paraId="77A21EFE">
            <w:pPr>
              <w:pStyle w:val="8"/>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Test ID</w:t>
            </w:r>
          </w:p>
        </w:tc>
        <w:tc>
          <w:tcPr>
            <w:tcW w:w="2201" w:type="dxa"/>
            <w:tcBorders>
              <w:top w:val="single" w:color="auto" w:sz="4" w:space="0"/>
              <w:bottom w:val="single" w:color="auto" w:sz="4" w:space="0"/>
            </w:tcBorders>
            <w:vAlign w:val="center"/>
          </w:tcPr>
          <w:p w14:paraId="429EB919">
            <w:pPr>
              <w:pStyle w:val="8"/>
              <w:spacing w:line="360" w:lineRule="auto"/>
              <w:ind w:left="18" w:leftChars="0"/>
              <w:jc w:val="center"/>
              <w:rPr>
                <w:rFonts w:hint="default" w:ascii="Arial" w:hAnsi="Arial" w:cs="Arial"/>
                <w:b/>
                <w:color w:val="auto"/>
                <w:spacing w:val="-1"/>
                <w:sz w:val="20"/>
                <w:szCs w:val="20"/>
                <w:lang w:val="en-US"/>
              </w:rPr>
            </w:pPr>
            <w:r>
              <w:rPr>
                <w:rFonts w:hint="eastAsia" w:ascii="Arial" w:hAnsi="Arial" w:cs="Arial"/>
                <w:b/>
                <w:color w:val="auto"/>
                <w:spacing w:val="-1"/>
                <w:sz w:val="20"/>
                <w:szCs w:val="20"/>
                <w:lang w:val="en-US" w:eastAsia="zh-CN"/>
              </w:rPr>
              <w:t>Test Scenario</w:t>
            </w:r>
          </w:p>
        </w:tc>
        <w:tc>
          <w:tcPr>
            <w:tcW w:w="2201" w:type="dxa"/>
            <w:tcBorders>
              <w:top w:val="single" w:color="auto" w:sz="4" w:space="0"/>
              <w:bottom w:val="single" w:color="auto" w:sz="4" w:space="0"/>
            </w:tcBorders>
            <w:vAlign w:val="center"/>
          </w:tcPr>
          <w:p w14:paraId="10BE68AD">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Execution (Input / Action)</w:t>
            </w:r>
          </w:p>
        </w:tc>
        <w:tc>
          <w:tcPr>
            <w:tcW w:w="2201" w:type="dxa"/>
            <w:tcBorders>
              <w:top w:val="single" w:color="auto" w:sz="4" w:space="0"/>
              <w:bottom w:val="single" w:color="auto" w:sz="4" w:space="0"/>
            </w:tcBorders>
            <w:vAlign w:val="center"/>
          </w:tcPr>
          <w:p w14:paraId="40B77DE1">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Result (Outcome)</w:t>
            </w:r>
          </w:p>
        </w:tc>
      </w:tr>
      <w:tr w14:paraId="68C01C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894" w:type="dxa"/>
            <w:tcBorders>
              <w:top w:val="single" w:color="auto" w:sz="4" w:space="0"/>
            </w:tcBorders>
            <w:shd w:val="clear" w:color="auto" w:fill="auto"/>
            <w:vAlign w:val="center"/>
          </w:tcPr>
          <w:p w14:paraId="71E822E2">
            <w:pPr>
              <w:pStyle w:val="8"/>
              <w:spacing w:line="360" w:lineRule="auto"/>
              <w:jc w:val="center"/>
              <w:rPr>
                <w:rFonts w:hint="default" w:ascii="Arial" w:hAnsi="Arial" w:cs="Arial"/>
                <w:color w:val="FF0000"/>
                <w:spacing w:val="-1"/>
                <w:sz w:val="20"/>
                <w:szCs w:val="20"/>
                <w:lang w:val="en-US"/>
              </w:rPr>
            </w:pPr>
            <w:r>
              <w:rPr>
                <w:rFonts w:hint="eastAsia" w:ascii="Arial" w:hAnsi="Arial" w:cs="Arial" w:eastAsiaTheme="minorEastAsia"/>
                <w:sz w:val="22"/>
                <w:szCs w:val="22"/>
                <w:lang w:val="en-US" w:eastAsia="zh-CN" w:bidi="ar-SA"/>
              </w:rPr>
              <w:t>AUTH-01</w:t>
            </w:r>
          </w:p>
        </w:tc>
        <w:tc>
          <w:tcPr>
            <w:tcW w:w="2201" w:type="dxa"/>
            <w:tcBorders>
              <w:top w:val="single" w:color="auto" w:sz="4" w:space="0"/>
            </w:tcBorders>
            <w:vAlign w:val="center"/>
          </w:tcPr>
          <w:p w14:paraId="3B2EA782">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Invalid Email Format Validation</w:t>
            </w:r>
          </w:p>
        </w:tc>
        <w:tc>
          <w:tcPr>
            <w:tcW w:w="2201" w:type="dxa"/>
            <w:tcBorders>
              <w:top w:val="single" w:color="auto" w:sz="4" w:space="0"/>
            </w:tcBorders>
            <w:vAlign w:val="center"/>
          </w:tcPr>
          <w:p w14:paraId="28855778">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Simulate a user entering an improperly formatted email string (e.g., "testexample.com" without the @ symbol) in the Sign Up form.</w:t>
            </w:r>
          </w:p>
        </w:tc>
        <w:tc>
          <w:tcPr>
            <w:tcW w:w="2201" w:type="dxa"/>
            <w:tcBorders>
              <w:top w:val="single" w:color="auto" w:sz="4" w:space="0"/>
            </w:tcBorders>
            <w:vAlign w:val="center"/>
          </w:tcPr>
          <w:p w14:paraId="1A4E9FCA">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Vue frontend intercepts the action, triggers a validation warning (e.g., highlighting the input box in red), and prevents the backend API call.</w:t>
            </w:r>
          </w:p>
        </w:tc>
      </w:tr>
      <w:tr w14:paraId="4CF2DE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894" w:type="dxa"/>
            <w:shd w:val="clear" w:color="auto" w:fill="auto"/>
            <w:vAlign w:val="center"/>
          </w:tcPr>
          <w:p w14:paraId="1ADAF251">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AUTH-02</w:t>
            </w:r>
          </w:p>
        </w:tc>
        <w:tc>
          <w:tcPr>
            <w:tcW w:w="2201" w:type="dxa"/>
            <w:vAlign w:val="center"/>
          </w:tcPr>
          <w:p w14:paraId="6E6A4219">
            <w:pPr>
              <w:pStyle w:val="8"/>
              <w:spacing w:line="360" w:lineRule="auto"/>
              <w:ind w:left="18" w:leftChars="0"/>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Successful Registration</w:t>
            </w:r>
          </w:p>
        </w:tc>
        <w:tc>
          <w:tcPr>
            <w:tcW w:w="2201" w:type="dxa"/>
            <w:vAlign w:val="center"/>
          </w:tcPr>
          <w:p w14:paraId="5B2424E9">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Submit a unique email and matching passwords.</w:t>
            </w:r>
          </w:p>
        </w:tc>
        <w:tc>
          <w:tcPr>
            <w:tcW w:w="2201" w:type="dxa"/>
            <w:vAlign w:val="center"/>
          </w:tcPr>
          <w:p w14:paraId="53D36CBB">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backend securely hashes the password using bcrypt and inserts the new user into the database.</w:t>
            </w:r>
          </w:p>
        </w:tc>
      </w:tr>
      <w:tr w14:paraId="0AD05F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1894" w:type="dxa"/>
            <w:shd w:val="clear" w:color="auto" w:fill="auto"/>
            <w:vAlign w:val="center"/>
          </w:tcPr>
          <w:p w14:paraId="55CABE7B">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AUTH-03</w:t>
            </w:r>
          </w:p>
        </w:tc>
        <w:tc>
          <w:tcPr>
            <w:tcW w:w="2201" w:type="dxa"/>
            <w:vAlign w:val="center"/>
          </w:tcPr>
          <w:p w14:paraId="1C285567">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b w:val="0"/>
                <w:bCs/>
                <w:color w:val="auto"/>
                <w:spacing w:val="-1"/>
                <w:sz w:val="22"/>
                <w:szCs w:val="22"/>
                <w:lang w:val="en-US" w:eastAsia="zh-CN"/>
              </w:rPr>
              <w:t>Valid Sign In</w:t>
            </w:r>
          </w:p>
        </w:tc>
        <w:tc>
          <w:tcPr>
            <w:tcW w:w="2201" w:type="dxa"/>
            <w:vAlign w:val="center"/>
          </w:tcPr>
          <w:p w14:paraId="4F89B2C8">
            <w:pPr>
              <w:pStyle w:val="8"/>
              <w:spacing w:line="360" w:lineRule="auto"/>
              <w:jc w:val="center"/>
              <w:rPr>
                <w:rFonts w:hint="eastAsia" w:ascii="Arial" w:hAnsi="Arial" w:cs="Arial"/>
                <w:b w:val="0"/>
                <w:bCs/>
                <w:color w:val="auto"/>
                <w:spacing w:val="-1"/>
                <w:sz w:val="22"/>
                <w:szCs w:val="22"/>
                <w:lang w:val="en-US" w:eastAsia="zh-CN"/>
              </w:rPr>
            </w:pPr>
            <w:r>
              <w:rPr>
                <w:rFonts w:hint="eastAsia" w:ascii="Arial" w:hAnsi="Arial" w:cs="Arial"/>
                <w:b w:val="0"/>
                <w:bCs/>
                <w:color w:val="auto"/>
                <w:spacing w:val="-1"/>
                <w:sz w:val="22"/>
                <w:szCs w:val="22"/>
                <w:lang w:val="en-US" w:eastAsia="zh-CN"/>
              </w:rPr>
              <w:t>Input correct and registered credentials (email and password).</w:t>
            </w:r>
          </w:p>
        </w:tc>
        <w:tc>
          <w:tcPr>
            <w:tcW w:w="2201" w:type="dxa"/>
            <w:vAlign w:val="center"/>
          </w:tcPr>
          <w:p w14:paraId="6EF05464">
            <w:pPr>
              <w:pStyle w:val="8"/>
              <w:spacing w:line="360" w:lineRule="auto"/>
              <w:jc w:val="center"/>
              <w:rPr>
                <w:rFonts w:hint="eastAsia" w:ascii="Arial" w:hAnsi="Arial" w:cs="Arial"/>
                <w:b w:val="0"/>
                <w:bCs/>
                <w:color w:val="auto"/>
                <w:spacing w:val="-1"/>
                <w:sz w:val="22"/>
                <w:szCs w:val="22"/>
                <w:lang w:val="en-US" w:eastAsia="zh-CN"/>
              </w:rPr>
            </w:pPr>
            <w:r>
              <w:rPr>
                <w:rFonts w:hint="eastAsia" w:ascii="Arial" w:hAnsi="Arial" w:cs="Arial"/>
                <w:b w:val="0"/>
                <w:bCs/>
                <w:color w:val="auto"/>
                <w:spacing w:val="-1"/>
                <w:sz w:val="22"/>
                <w:szCs w:val="22"/>
                <w:lang w:val="en-US" w:eastAsia="zh-CN"/>
              </w:rPr>
              <w:t>The server returns a 200 OK status along with a secure JWT (JSON Web Token) payload.</w:t>
            </w:r>
          </w:p>
        </w:tc>
      </w:tr>
      <w:tr w14:paraId="091E43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894" w:type="dxa"/>
            <w:shd w:val="clear" w:color="auto" w:fill="auto"/>
            <w:vAlign w:val="center"/>
          </w:tcPr>
          <w:p w14:paraId="3A8B3F5C">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AUTH-04</w:t>
            </w:r>
          </w:p>
        </w:tc>
        <w:tc>
          <w:tcPr>
            <w:tcW w:w="2201" w:type="dxa"/>
            <w:vAlign w:val="center"/>
          </w:tcPr>
          <w:p w14:paraId="3CBCD86F">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Invalid Credentials Sign Inoptimization.</w:t>
            </w:r>
          </w:p>
        </w:tc>
        <w:tc>
          <w:tcPr>
            <w:tcW w:w="2201" w:type="dxa"/>
            <w:vAlign w:val="center"/>
          </w:tcPr>
          <w:p w14:paraId="6FBEFF8E">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Input an unregistered email or incorrect password.</w:t>
            </w:r>
          </w:p>
        </w:tc>
        <w:tc>
          <w:tcPr>
            <w:tcW w:w="2201" w:type="dxa"/>
            <w:vAlign w:val="center"/>
          </w:tcPr>
          <w:p w14:paraId="78E3987E">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server returns a 401 Unauthorized error with a "Credentials mismatch" message.</w:t>
            </w:r>
          </w:p>
        </w:tc>
      </w:tr>
    </w:tbl>
    <w:p w14:paraId="5BA3317D">
      <w:pPr>
        <w:bidi w:val="0"/>
        <w:spacing w:line="360" w:lineRule="auto"/>
      </w:pPr>
      <w:r>
        <w:drawing>
          <wp:inline distT="0" distB="0" distL="114300" distR="114300">
            <wp:extent cx="5255895" cy="3395980"/>
            <wp:effectExtent l="0" t="0" r="1905" b="762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37"/>
                    <a:stretch>
                      <a:fillRect/>
                    </a:stretch>
                  </pic:blipFill>
                  <pic:spPr>
                    <a:xfrm>
                      <a:off x="0" y="0"/>
                      <a:ext cx="5255895" cy="3395980"/>
                    </a:xfrm>
                    <a:prstGeom prst="rect">
                      <a:avLst/>
                    </a:prstGeom>
                    <a:noFill/>
                    <a:ln>
                      <a:noFill/>
                    </a:ln>
                  </pic:spPr>
                </pic:pic>
              </a:graphicData>
            </a:graphic>
          </wp:inline>
        </w:drawing>
      </w:r>
    </w:p>
    <w:p w14:paraId="65CE60F2">
      <w:pPr>
        <w:pStyle w:val="8"/>
        <w:spacing w:line="360" w:lineRule="auto"/>
        <w:jc w:val="center"/>
      </w:pPr>
      <w:r>
        <w:rPr>
          <w:rFonts w:hint="default" w:ascii="Arial" w:hAnsi="Arial" w:cs="Arial"/>
          <w:iCs/>
          <w:color w:val="auto"/>
          <w:spacing w:val="-1"/>
          <w:sz w:val="20"/>
          <w:szCs w:val="20"/>
        </w:rPr>
        <w:t xml:space="preserve">Figure </w:t>
      </w:r>
      <w:r>
        <w:rPr>
          <w:rFonts w:hint="eastAsia" w:ascii="Arial" w:hAnsi="Arial" w:cs="Arial"/>
          <w:iCs/>
          <w:color w:val="auto"/>
          <w:spacing w:val="-1"/>
          <w:sz w:val="20"/>
          <w:szCs w:val="20"/>
          <w:lang w:val="en-US" w:eastAsia="zh-CN"/>
        </w:rPr>
        <w:t>4</w:t>
      </w:r>
      <w:r>
        <w:rPr>
          <w:rFonts w:hint="default" w:ascii="Arial" w:hAnsi="Arial" w:cs="Arial"/>
          <w:iCs/>
          <w:color w:val="auto"/>
          <w:spacing w:val="-1"/>
          <w:sz w:val="20"/>
          <w:szCs w:val="20"/>
        </w:rPr>
        <w:t>-</w:t>
      </w:r>
      <w:r>
        <w:rPr>
          <w:rFonts w:hint="eastAsia" w:ascii="Arial" w:hAnsi="Arial" w:cs="Arial"/>
          <w:iCs/>
          <w:color w:val="auto"/>
          <w:spacing w:val="-1"/>
          <w:sz w:val="20"/>
          <w:szCs w:val="20"/>
          <w:lang w:val="en-US" w:eastAsia="zh-CN"/>
        </w:rPr>
        <w:t>2</w:t>
      </w:r>
      <w:r>
        <w:rPr>
          <w:rFonts w:hint="default" w:ascii="Arial" w:hAnsi="Arial" w:cs="Arial"/>
          <w:iCs/>
          <w:color w:val="auto"/>
          <w:spacing w:val="-1"/>
          <w:sz w:val="20"/>
          <w:szCs w:val="20"/>
        </w:rPr>
        <w:t xml:space="preserve">. </w:t>
      </w:r>
      <w:r>
        <w:rPr>
          <w:rFonts w:hint="eastAsia" w:ascii="Arial" w:hAnsi="Arial" w:cs="Arial"/>
          <w:iCs/>
          <w:color w:val="auto"/>
          <w:spacing w:val="-1"/>
          <w:sz w:val="20"/>
          <w:szCs w:val="20"/>
          <w:lang w:val="en-US" w:eastAsia="zh-CN"/>
        </w:rPr>
        <w:t xml:space="preserve">AUTH-01 </w:t>
      </w:r>
      <w:r>
        <w:rPr>
          <w:rFonts w:hint="eastAsia" w:ascii="Arial" w:hAnsi="Arial" w:cs="Arial" w:eastAsiaTheme="minorEastAsia"/>
          <w:sz w:val="22"/>
          <w:szCs w:val="22"/>
          <w:lang w:val="en-US" w:eastAsia="zh-CN" w:bidi="ar-SA"/>
        </w:rPr>
        <w:t>Invalid Email Format Validation</w:t>
      </w:r>
    </w:p>
    <w:p w14:paraId="668790E6">
      <w:pPr>
        <w:pStyle w:val="5"/>
        <w:numPr>
          <w:ilvl w:val="0"/>
          <w:numId w:val="0"/>
        </w:numPr>
        <w:tabs>
          <w:tab w:val="left" w:pos="798"/>
        </w:tabs>
        <w:spacing w:before="0" w:line="360" w:lineRule="auto"/>
        <w:ind w:left="100" w:leftChars="0"/>
        <w:jc w:val="both"/>
      </w:pPr>
    </w:p>
    <w:p w14:paraId="76B31B3D">
      <w:pPr>
        <w:bidi w:val="0"/>
        <w:spacing w:line="360" w:lineRule="auto"/>
      </w:pPr>
      <w:r>
        <w:drawing>
          <wp:inline distT="0" distB="0" distL="114300" distR="114300">
            <wp:extent cx="5257800" cy="881380"/>
            <wp:effectExtent l="0" t="0" r="0" b="762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38"/>
                    <a:stretch>
                      <a:fillRect/>
                    </a:stretch>
                  </pic:blipFill>
                  <pic:spPr>
                    <a:xfrm>
                      <a:off x="0" y="0"/>
                      <a:ext cx="5257800" cy="881380"/>
                    </a:xfrm>
                    <a:prstGeom prst="rect">
                      <a:avLst/>
                    </a:prstGeom>
                    <a:noFill/>
                    <a:ln>
                      <a:noFill/>
                    </a:ln>
                  </pic:spPr>
                </pic:pic>
              </a:graphicData>
            </a:graphic>
          </wp:inline>
        </w:drawing>
      </w:r>
    </w:p>
    <w:p w14:paraId="2845F1BB">
      <w:pPr>
        <w:pStyle w:val="8"/>
        <w:spacing w:line="360" w:lineRule="auto"/>
        <w:jc w:val="center"/>
        <w:rPr>
          <w:rFonts w:hint="eastAsia" w:ascii="Arial" w:hAnsi="Arial" w:cs="Arial"/>
          <w:iCs/>
          <w:color w:val="auto"/>
          <w:spacing w:val="-1"/>
          <w:sz w:val="20"/>
          <w:szCs w:val="20"/>
          <w:lang w:val="en-US" w:eastAsia="zh-CN"/>
        </w:rPr>
      </w:pPr>
      <w:r>
        <w:rPr>
          <w:rFonts w:hint="default" w:ascii="Arial" w:hAnsi="Arial" w:cs="Arial"/>
          <w:iCs/>
          <w:color w:val="auto"/>
          <w:spacing w:val="-1"/>
          <w:sz w:val="20"/>
          <w:szCs w:val="20"/>
        </w:rPr>
        <w:t xml:space="preserve">Figure </w:t>
      </w:r>
      <w:r>
        <w:rPr>
          <w:rFonts w:hint="eastAsia" w:ascii="Arial" w:hAnsi="Arial" w:cs="Arial"/>
          <w:iCs/>
          <w:color w:val="auto"/>
          <w:spacing w:val="-1"/>
          <w:sz w:val="20"/>
          <w:szCs w:val="20"/>
          <w:lang w:val="en-US" w:eastAsia="zh-CN"/>
        </w:rPr>
        <w:t>4</w:t>
      </w:r>
      <w:r>
        <w:rPr>
          <w:rFonts w:hint="default" w:ascii="Arial" w:hAnsi="Arial" w:cs="Arial"/>
          <w:iCs/>
          <w:color w:val="auto"/>
          <w:spacing w:val="-1"/>
          <w:sz w:val="20"/>
          <w:szCs w:val="20"/>
        </w:rPr>
        <w:t>-</w:t>
      </w:r>
      <w:r>
        <w:rPr>
          <w:rFonts w:hint="eastAsia" w:ascii="Arial" w:hAnsi="Arial" w:cs="Arial"/>
          <w:iCs/>
          <w:color w:val="auto"/>
          <w:spacing w:val="-1"/>
          <w:sz w:val="20"/>
          <w:szCs w:val="20"/>
          <w:lang w:val="en-US" w:eastAsia="zh-CN"/>
        </w:rPr>
        <w:t>3</w:t>
      </w:r>
      <w:r>
        <w:rPr>
          <w:rFonts w:hint="default" w:ascii="Arial" w:hAnsi="Arial" w:cs="Arial"/>
          <w:iCs/>
          <w:color w:val="auto"/>
          <w:spacing w:val="-1"/>
          <w:sz w:val="20"/>
          <w:szCs w:val="20"/>
        </w:rPr>
        <w:t xml:space="preserve">. </w:t>
      </w:r>
      <w:r>
        <w:rPr>
          <w:rFonts w:hint="eastAsia" w:ascii="Arial" w:hAnsi="Arial" w:cs="Arial"/>
          <w:iCs/>
          <w:color w:val="auto"/>
          <w:spacing w:val="-1"/>
          <w:sz w:val="20"/>
          <w:szCs w:val="20"/>
          <w:lang w:val="en-US" w:eastAsia="zh-CN"/>
        </w:rPr>
        <w:t xml:space="preserve">Test for AUTH-02,AUTH-03 and AUTH-04 </w:t>
      </w:r>
    </w:p>
    <w:p w14:paraId="279778CF">
      <w:pPr>
        <w:pStyle w:val="8"/>
        <w:spacing w:line="360" w:lineRule="auto"/>
        <w:jc w:val="center"/>
        <w:rPr>
          <w:rFonts w:hint="eastAsia" w:ascii="Arial" w:hAnsi="Arial" w:cs="Arial"/>
          <w:iCs/>
          <w:color w:val="auto"/>
          <w:spacing w:val="-1"/>
          <w:sz w:val="20"/>
          <w:szCs w:val="20"/>
          <w:lang w:val="en-US" w:eastAsia="zh-CN"/>
        </w:rPr>
      </w:pPr>
    </w:p>
    <w:p w14:paraId="59C95A8E">
      <w:pPr>
        <w:pStyle w:val="5"/>
        <w:numPr>
          <w:ilvl w:val="2"/>
          <w:numId w:val="18"/>
        </w:numPr>
        <w:tabs>
          <w:tab w:val="left" w:pos="798"/>
        </w:tabs>
        <w:spacing w:before="0" w:line="360" w:lineRule="auto"/>
        <w:ind w:left="798" w:hanging="698"/>
        <w:jc w:val="both"/>
        <w:rPr>
          <w:rFonts w:ascii="Arial" w:hAnsi="Arial" w:cs="Arial"/>
        </w:rPr>
      </w:pPr>
      <w:bookmarkStart w:id="82" w:name="_Toc3084"/>
      <w:r>
        <w:rPr>
          <w:rFonts w:ascii="Arial" w:hAnsi="Arial" w:cs="Arial"/>
          <w:spacing w:val="-5"/>
        </w:rPr>
        <w:t xml:space="preserve">Unit Test for </w:t>
      </w:r>
      <w:r>
        <w:rPr>
          <w:rFonts w:hint="eastAsia" w:ascii="Arial" w:hAnsi="Arial" w:cs="Arial"/>
          <w:spacing w:val="-5"/>
        </w:rPr>
        <w:t>Document State Management</w:t>
      </w:r>
      <w:bookmarkEnd w:id="82"/>
    </w:p>
    <w:p w14:paraId="2C0E06AF">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eastAsia" w:ascii="Arial" w:hAnsi="Arial" w:cs="Arial" w:eastAsiaTheme="minorEastAsia"/>
          <w:lang w:val="en-US" w:eastAsia="zh-CN"/>
        </w:rPr>
        <w:t>This subtopic focused on testing the core CRUD (Create, Read, Update, Delete) operations and the auto-save functionalities of the manuscript editor.</w:t>
      </w:r>
    </w:p>
    <w:p w14:paraId="4290967E">
      <w:pPr>
        <w:pStyle w:val="8"/>
        <w:spacing w:before="240" w:line="360" w:lineRule="auto"/>
        <w:jc w:val="center"/>
        <w:rPr>
          <w:rFonts w:ascii="Arial" w:hAnsi="Arial" w:cs="Arial"/>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4</w:t>
      </w:r>
      <w:r>
        <w:rPr>
          <w:rFonts w:hint="default" w:ascii="Arial" w:hAnsi="Arial" w:cs="Arial"/>
          <w:bCs/>
          <w:color w:val="auto"/>
          <w:spacing w:val="-1"/>
          <w:sz w:val="20"/>
          <w:szCs w:val="20"/>
        </w:rPr>
        <w:t>-</w:t>
      </w:r>
      <w:r>
        <w:rPr>
          <w:rFonts w:hint="eastAsia" w:ascii="Arial" w:hAnsi="Arial" w:cs="Arial"/>
          <w:bCs/>
          <w:color w:val="auto"/>
          <w:spacing w:val="-1"/>
          <w:sz w:val="20"/>
          <w:szCs w:val="20"/>
          <w:lang w:val="en-US" w:eastAsia="zh-CN"/>
        </w:rPr>
        <w:t>2</w:t>
      </w:r>
      <w:r>
        <w:rPr>
          <w:rFonts w:hint="default" w:ascii="Arial" w:hAnsi="Arial" w:cs="Arial"/>
          <w:bCs/>
          <w:color w:val="auto"/>
          <w:spacing w:val="-1"/>
          <w:sz w:val="20"/>
          <w:szCs w:val="20"/>
        </w:rPr>
        <w:t xml:space="preserve">. </w:t>
      </w:r>
      <w:r>
        <w:rPr>
          <w:rFonts w:hint="eastAsia" w:ascii="Arial" w:hAnsi="Arial" w:cs="Arial"/>
          <w:bCs/>
          <w:color w:val="auto"/>
          <w:spacing w:val="-1"/>
          <w:sz w:val="20"/>
          <w:szCs w:val="20"/>
          <w:lang w:val="en-US" w:eastAsia="zh-CN"/>
        </w:rPr>
        <w:t>Unit Test for Document State Management</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2"/>
        <w:gridCol w:w="2159"/>
        <w:gridCol w:w="2337"/>
        <w:gridCol w:w="2150"/>
      </w:tblGrid>
      <w:tr w14:paraId="6A8972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852" w:type="dxa"/>
            <w:tcBorders>
              <w:top w:val="single" w:color="auto" w:sz="4" w:space="0"/>
              <w:bottom w:val="single" w:color="auto" w:sz="4" w:space="0"/>
            </w:tcBorders>
            <w:shd w:val="clear" w:color="auto" w:fill="auto"/>
            <w:vAlign w:val="center"/>
          </w:tcPr>
          <w:p w14:paraId="6D7DB05E">
            <w:pPr>
              <w:pStyle w:val="8"/>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Test ID</w:t>
            </w:r>
          </w:p>
        </w:tc>
        <w:tc>
          <w:tcPr>
            <w:tcW w:w="2159" w:type="dxa"/>
            <w:tcBorders>
              <w:top w:val="single" w:color="auto" w:sz="4" w:space="0"/>
              <w:bottom w:val="single" w:color="auto" w:sz="4" w:space="0"/>
            </w:tcBorders>
            <w:vAlign w:val="center"/>
          </w:tcPr>
          <w:p w14:paraId="77DD9008">
            <w:pPr>
              <w:pStyle w:val="8"/>
              <w:spacing w:line="360" w:lineRule="auto"/>
              <w:ind w:left="18" w:leftChars="0"/>
              <w:jc w:val="center"/>
              <w:rPr>
                <w:rFonts w:hint="default" w:ascii="Arial" w:hAnsi="Arial" w:cs="Arial"/>
                <w:b/>
                <w:color w:val="auto"/>
                <w:spacing w:val="-1"/>
                <w:sz w:val="20"/>
                <w:szCs w:val="20"/>
                <w:lang w:val="en-US"/>
              </w:rPr>
            </w:pPr>
            <w:r>
              <w:rPr>
                <w:rFonts w:hint="eastAsia" w:ascii="Arial" w:hAnsi="Arial" w:cs="Arial"/>
                <w:b/>
                <w:color w:val="auto"/>
                <w:spacing w:val="-1"/>
                <w:sz w:val="20"/>
                <w:szCs w:val="20"/>
                <w:lang w:val="en-US" w:eastAsia="zh-CN"/>
              </w:rPr>
              <w:t>Test Scenario</w:t>
            </w:r>
          </w:p>
        </w:tc>
        <w:tc>
          <w:tcPr>
            <w:tcW w:w="2337" w:type="dxa"/>
            <w:tcBorders>
              <w:top w:val="single" w:color="auto" w:sz="4" w:space="0"/>
              <w:bottom w:val="single" w:color="auto" w:sz="4" w:space="0"/>
            </w:tcBorders>
            <w:vAlign w:val="center"/>
          </w:tcPr>
          <w:p w14:paraId="7466A25D">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Execution (Input / Action)</w:t>
            </w:r>
          </w:p>
        </w:tc>
        <w:tc>
          <w:tcPr>
            <w:tcW w:w="2150" w:type="dxa"/>
            <w:tcBorders>
              <w:top w:val="single" w:color="auto" w:sz="4" w:space="0"/>
              <w:bottom w:val="single" w:color="auto" w:sz="4" w:space="0"/>
            </w:tcBorders>
            <w:vAlign w:val="center"/>
          </w:tcPr>
          <w:p w14:paraId="60579EFB">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Result (Outcome)</w:t>
            </w:r>
          </w:p>
        </w:tc>
      </w:tr>
      <w:tr w14:paraId="207322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852" w:type="dxa"/>
            <w:tcBorders>
              <w:top w:val="single" w:color="auto" w:sz="4" w:space="0"/>
            </w:tcBorders>
            <w:shd w:val="clear" w:color="auto" w:fill="auto"/>
            <w:vAlign w:val="center"/>
          </w:tcPr>
          <w:p w14:paraId="1C48DE25">
            <w:pPr>
              <w:pStyle w:val="8"/>
              <w:spacing w:line="360" w:lineRule="auto"/>
              <w:jc w:val="center"/>
              <w:rPr>
                <w:rFonts w:hint="default" w:ascii="Arial" w:hAnsi="Arial" w:cs="Arial"/>
                <w:color w:val="FF0000"/>
                <w:spacing w:val="-1"/>
                <w:sz w:val="20"/>
                <w:szCs w:val="20"/>
                <w:lang w:val="en-US"/>
              </w:rPr>
            </w:pPr>
            <w:r>
              <w:rPr>
                <w:rFonts w:hint="eastAsia" w:ascii="Arial" w:hAnsi="Arial" w:cs="Arial" w:eastAsiaTheme="minorEastAsia"/>
                <w:sz w:val="22"/>
                <w:szCs w:val="22"/>
                <w:lang w:val="en-US" w:eastAsia="zh-CN" w:bidi="ar-SA"/>
              </w:rPr>
              <w:t>DOC-01</w:t>
            </w:r>
          </w:p>
        </w:tc>
        <w:tc>
          <w:tcPr>
            <w:tcW w:w="2159" w:type="dxa"/>
            <w:tcBorders>
              <w:top w:val="single" w:color="auto" w:sz="4" w:space="0"/>
            </w:tcBorders>
            <w:vAlign w:val="center"/>
          </w:tcPr>
          <w:p w14:paraId="35B63723">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Auto-calculate Display Order</w:t>
            </w:r>
          </w:p>
        </w:tc>
        <w:tc>
          <w:tcPr>
            <w:tcW w:w="2337" w:type="dxa"/>
            <w:tcBorders>
              <w:top w:val="single" w:color="auto" w:sz="4" w:space="0"/>
            </w:tcBorders>
            <w:vAlign w:val="center"/>
          </w:tcPr>
          <w:p w14:paraId="400A4D30">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Call Document.create() without providing a specific displayOrder parameter.</w:t>
            </w:r>
          </w:p>
        </w:tc>
        <w:tc>
          <w:tcPr>
            <w:tcW w:w="2150" w:type="dxa"/>
            <w:tcBorders>
              <w:top w:val="single" w:color="auto" w:sz="4" w:space="0"/>
            </w:tcBorders>
            <w:vAlign w:val="center"/>
          </w:tcPr>
          <w:p w14:paraId="0DB454A0">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system queries the documents table for the current maximum order and successfully appends the new chapter at the end (Max + 1)..</w:t>
            </w:r>
          </w:p>
        </w:tc>
      </w:tr>
      <w:tr w14:paraId="0A3B44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852" w:type="dxa"/>
            <w:shd w:val="clear" w:color="auto" w:fill="auto"/>
            <w:vAlign w:val="center"/>
          </w:tcPr>
          <w:p w14:paraId="3D3C9A47">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DOC-02</w:t>
            </w:r>
          </w:p>
        </w:tc>
        <w:tc>
          <w:tcPr>
            <w:tcW w:w="2159" w:type="dxa"/>
            <w:vAlign w:val="center"/>
          </w:tcPr>
          <w:p w14:paraId="1AEF00E6">
            <w:pPr>
              <w:pStyle w:val="8"/>
              <w:spacing w:line="360" w:lineRule="auto"/>
              <w:ind w:left="18" w:leftChars="0"/>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Create with Specific Order</w:t>
            </w:r>
          </w:p>
        </w:tc>
        <w:tc>
          <w:tcPr>
            <w:tcW w:w="2337" w:type="dxa"/>
            <w:vAlign w:val="center"/>
          </w:tcPr>
          <w:p w14:paraId="7EC0E9B8">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Call Document.create() and explicitly pass displayOrder: 1.</w:t>
            </w:r>
            <w:r>
              <w:rPr>
                <w:rFonts w:hint="eastAsia" w:ascii="Arial" w:hAnsi="Arial" w:cs="Arial" w:eastAsiaTheme="minorEastAsia"/>
                <w:sz w:val="22"/>
                <w:szCs w:val="22"/>
                <w:lang w:val="en-US" w:eastAsia="zh-CN" w:bidi="ar-SA"/>
              </w:rPr>
              <w:tab/>
            </w:r>
          </w:p>
        </w:tc>
        <w:tc>
          <w:tcPr>
            <w:tcW w:w="2150" w:type="dxa"/>
            <w:vAlign w:val="center"/>
          </w:tcPr>
          <w:p w14:paraId="5AF8ADB0">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document is successfully saved to the database at the specified index position..</w:t>
            </w:r>
          </w:p>
        </w:tc>
      </w:tr>
      <w:tr w14:paraId="3A173C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1852" w:type="dxa"/>
            <w:shd w:val="clear" w:color="auto" w:fill="auto"/>
            <w:vAlign w:val="center"/>
          </w:tcPr>
          <w:p w14:paraId="086DC8F8">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DOC-03</w:t>
            </w:r>
          </w:p>
        </w:tc>
        <w:tc>
          <w:tcPr>
            <w:tcW w:w="2159" w:type="dxa"/>
            <w:vAlign w:val="center"/>
          </w:tcPr>
          <w:p w14:paraId="1DC7FB7F">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b w:val="0"/>
                <w:bCs/>
                <w:color w:val="auto"/>
                <w:spacing w:val="-1"/>
                <w:sz w:val="22"/>
                <w:szCs w:val="22"/>
                <w:lang w:val="en-US" w:eastAsia="zh-CN"/>
              </w:rPr>
              <w:t>Debounced Auto-Save Trigger</w:t>
            </w:r>
          </w:p>
        </w:tc>
        <w:tc>
          <w:tcPr>
            <w:tcW w:w="2337" w:type="dxa"/>
            <w:vAlign w:val="center"/>
          </w:tcPr>
          <w:p w14:paraId="67824986">
            <w:pPr>
              <w:pStyle w:val="8"/>
              <w:spacing w:line="360" w:lineRule="auto"/>
              <w:jc w:val="center"/>
              <w:rPr>
                <w:rFonts w:hint="eastAsia" w:ascii="Arial" w:hAnsi="Arial" w:cs="Arial"/>
                <w:b w:val="0"/>
                <w:bCs/>
                <w:color w:val="auto"/>
                <w:spacing w:val="-1"/>
                <w:sz w:val="22"/>
                <w:szCs w:val="22"/>
                <w:lang w:val="en-US" w:eastAsia="zh-CN"/>
              </w:rPr>
            </w:pPr>
            <w:r>
              <w:rPr>
                <w:rFonts w:hint="eastAsia" w:ascii="Arial" w:hAnsi="Arial" w:cs="Arial"/>
                <w:b w:val="0"/>
                <w:bCs/>
                <w:color w:val="auto"/>
                <w:spacing w:val="-1"/>
                <w:sz w:val="22"/>
                <w:szCs w:val="22"/>
                <w:lang w:val="en-US" w:eastAsia="zh-CN"/>
              </w:rPr>
              <w:t>Call Document.autoSave() multiple times within a 2-second window.</w:t>
            </w:r>
          </w:p>
        </w:tc>
        <w:tc>
          <w:tcPr>
            <w:tcW w:w="2150" w:type="dxa"/>
            <w:vAlign w:val="center"/>
          </w:tcPr>
          <w:p w14:paraId="6AA6761F">
            <w:pPr>
              <w:pStyle w:val="8"/>
              <w:spacing w:line="360" w:lineRule="auto"/>
              <w:jc w:val="center"/>
              <w:rPr>
                <w:rFonts w:hint="eastAsia" w:ascii="Arial" w:hAnsi="Arial" w:cs="Arial"/>
                <w:b w:val="0"/>
                <w:bCs/>
                <w:color w:val="auto"/>
                <w:spacing w:val="-1"/>
                <w:sz w:val="22"/>
                <w:szCs w:val="22"/>
                <w:lang w:val="en-US" w:eastAsia="zh-CN"/>
              </w:rPr>
            </w:pPr>
            <w:r>
              <w:rPr>
                <w:rFonts w:hint="eastAsia" w:ascii="Arial" w:hAnsi="Arial" w:cs="Arial"/>
                <w:b w:val="0"/>
                <w:bCs/>
                <w:color w:val="auto"/>
                <w:spacing w:val="-1"/>
                <w:sz w:val="22"/>
                <w:szCs w:val="22"/>
                <w:lang w:val="en-US" w:eastAsia="zh-CN"/>
              </w:rPr>
              <w:t>The system only executes a single database write operation, successfully updating the updated_at timestamp.</w:t>
            </w:r>
          </w:p>
        </w:tc>
      </w:tr>
    </w:tbl>
    <w:p w14:paraId="573EA689">
      <w:pPr>
        <w:pStyle w:val="5"/>
        <w:numPr>
          <w:ilvl w:val="0"/>
          <w:numId w:val="0"/>
        </w:numPr>
        <w:tabs>
          <w:tab w:val="left" w:pos="798"/>
        </w:tabs>
        <w:spacing w:before="0" w:line="360" w:lineRule="auto"/>
        <w:jc w:val="both"/>
      </w:pPr>
    </w:p>
    <w:p w14:paraId="2D7878DD">
      <w:pPr>
        <w:bidi w:val="0"/>
        <w:spacing w:line="360" w:lineRule="auto"/>
      </w:pPr>
      <w:r>
        <w:drawing>
          <wp:inline distT="0" distB="0" distL="114300" distR="114300">
            <wp:extent cx="5258435" cy="708660"/>
            <wp:effectExtent l="0" t="0" r="12065" b="254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39"/>
                    <a:stretch>
                      <a:fillRect/>
                    </a:stretch>
                  </pic:blipFill>
                  <pic:spPr>
                    <a:xfrm>
                      <a:off x="0" y="0"/>
                      <a:ext cx="5258435" cy="708660"/>
                    </a:xfrm>
                    <a:prstGeom prst="rect">
                      <a:avLst/>
                    </a:prstGeom>
                    <a:noFill/>
                    <a:ln>
                      <a:noFill/>
                    </a:ln>
                  </pic:spPr>
                </pic:pic>
              </a:graphicData>
            </a:graphic>
          </wp:inline>
        </w:drawing>
      </w:r>
    </w:p>
    <w:p w14:paraId="04128718">
      <w:pPr>
        <w:pStyle w:val="8"/>
        <w:spacing w:line="360" w:lineRule="auto"/>
        <w:jc w:val="center"/>
      </w:pPr>
      <w:r>
        <w:rPr>
          <w:rFonts w:hint="default" w:ascii="Arial" w:hAnsi="Arial" w:cs="Arial"/>
          <w:iCs/>
          <w:color w:val="auto"/>
          <w:spacing w:val="-1"/>
          <w:sz w:val="20"/>
          <w:szCs w:val="20"/>
        </w:rPr>
        <w:t xml:space="preserve">Figure </w:t>
      </w:r>
      <w:r>
        <w:rPr>
          <w:rFonts w:hint="eastAsia" w:ascii="Arial" w:hAnsi="Arial" w:cs="Arial"/>
          <w:iCs/>
          <w:color w:val="auto"/>
          <w:spacing w:val="-1"/>
          <w:sz w:val="20"/>
          <w:szCs w:val="20"/>
          <w:lang w:val="en-US" w:eastAsia="zh-CN"/>
        </w:rPr>
        <w:t>4</w:t>
      </w:r>
      <w:r>
        <w:rPr>
          <w:rFonts w:hint="default" w:ascii="Arial" w:hAnsi="Arial" w:cs="Arial"/>
          <w:iCs/>
          <w:color w:val="auto"/>
          <w:spacing w:val="-1"/>
          <w:sz w:val="20"/>
          <w:szCs w:val="20"/>
        </w:rPr>
        <w:t>-</w:t>
      </w:r>
      <w:r>
        <w:rPr>
          <w:rFonts w:hint="eastAsia" w:ascii="Arial" w:hAnsi="Arial" w:cs="Arial"/>
          <w:iCs/>
          <w:color w:val="auto"/>
          <w:spacing w:val="-1"/>
          <w:sz w:val="20"/>
          <w:szCs w:val="20"/>
          <w:lang w:val="en-US" w:eastAsia="zh-CN"/>
        </w:rPr>
        <w:t>4</w:t>
      </w:r>
      <w:r>
        <w:rPr>
          <w:rFonts w:hint="default" w:ascii="Arial" w:hAnsi="Arial" w:cs="Arial"/>
          <w:iCs/>
          <w:color w:val="auto"/>
          <w:spacing w:val="-1"/>
          <w:sz w:val="20"/>
          <w:szCs w:val="20"/>
        </w:rPr>
        <w:t xml:space="preserve">. </w:t>
      </w:r>
      <w:r>
        <w:rPr>
          <w:rFonts w:hint="eastAsia" w:ascii="Arial" w:hAnsi="Arial" w:cs="Arial"/>
          <w:iCs/>
          <w:color w:val="auto"/>
          <w:spacing w:val="-1"/>
          <w:sz w:val="20"/>
          <w:szCs w:val="20"/>
          <w:lang w:val="en-US" w:eastAsia="zh-CN"/>
        </w:rPr>
        <w:t xml:space="preserve">Test for DOC-01 and DOC-03 </w:t>
      </w:r>
    </w:p>
    <w:p w14:paraId="3A02CBC0">
      <w:pPr>
        <w:pStyle w:val="5"/>
        <w:numPr>
          <w:ilvl w:val="0"/>
          <w:numId w:val="0"/>
        </w:numPr>
        <w:tabs>
          <w:tab w:val="left" w:pos="798"/>
        </w:tabs>
        <w:spacing w:before="0" w:line="360" w:lineRule="auto"/>
        <w:jc w:val="both"/>
      </w:pPr>
    </w:p>
    <w:p w14:paraId="4C789C95">
      <w:pPr>
        <w:pStyle w:val="5"/>
        <w:numPr>
          <w:ilvl w:val="2"/>
          <w:numId w:val="18"/>
        </w:numPr>
        <w:tabs>
          <w:tab w:val="left" w:pos="798"/>
        </w:tabs>
        <w:spacing w:before="0" w:line="360" w:lineRule="auto"/>
        <w:ind w:left="798" w:hanging="698"/>
        <w:jc w:val="both"/>
        <w:rPr>
          <w:rFonts w:ascii="Arial" w:hAnsi="Arial" w:cs="Arial"/>
        </w:rPr>
      </w:pPr>
      <w:bookmarkStart w:id="83" w:name="_Toc9343"/>
      <w:r>
        <w:rPr>
          <w:rFonts w:ascii="Arial" w:hAnsi="Arial" w:cs="Arial"/>
          <w:spacing w:val="-5"/>
        </w:rPr>
        <w:t xml:space="preserve">Unit Test for </w:t>
      </w:r>
      <w:r>
        <w:rPr>
          <w:rFonts w:hint="eastAsia" w:ascii="Arial" w:hAnsi="Arial" w:cs="Arial"/>
          <w:spacing w:val="-5"/>
        </w:rPr>
        <w:t>AI Cache Invalidation</w:t>
      </w:r>
      <w:bookmarkEnd w:id="83"/>
    </w:p>
    <w:p w14:paraId="34CCBF53">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This is a critical structural test designed to ensure the reliability of the Map-Reduce timeline generation architecture by preventing outdated AI memories from persisting.</w:t>
      </w:r>
    </w:p>
    <w:p w14:paraId="3AFDC5A3">
      <w:pPr>
        <w:pStyle w:val="8"/>
        <w:spacing w:before="240" w:line="360" w:lineRule="auto"/>
        <w:jc w:val="center"/>
        <w:rPr>
          <w:rFonts w:hint="eastAsia" w:ascii="Arial" w:hAnsi="Arial" w:cs="Arial"/>
          <w:bCs/>
          <w:color w:val="auto"/>
          <w:spacing w:val="-1"/>
          <w:sz w:val="20"/>
          <w:szCs w:val="20"/>
          <w:lang w:val="en-US" w:eastAsia="zh-CN"/>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4</w:t>
      </w:r>
      <w:r>
        <w:rPr>
          <w:rFonts w:hint="default" w:ascii="Arial" w:hAnsi="Arial" w:cs="Arial"/>
          <w:bCs/>
          <w:color w:val="auto"/>
          <w:spacing w:val="-1"/>
          <w:sz w:val="20"/>
          <w:szCs w:val="20"/>
        </w:rPr>
        <w:t>-</w:t>
      </w:r>
      <w:r>
        <w:rPr>
          <w:rFonts w:hint="eastAsia" w:ascii="Arial" w:hAnsi="Arial" w:cs="Arial"/>
          <w:bCs/>
          <w:color w:val="auto"/>
          <w:spacing w:val="-1"/>
          <w:sz w:val="20"/>
          <w:szCs w:val="20"/>
          <w:lang w:val="en-US" w:eastAsia="zh-CN"/>
        </w:rPr>
        <w:t>3</w:t>
      </w:r>
      <w:r>
        <w:rPr>
          <w:rFonts w:hint="default" w:ascii="Arial" w:hAnsi="Arial" w:cs="Arial"/>
          <w:bCs/>
          <w:color w:val="auto"/>
          <w:spacing w:val="-1"/>
          <w:sz w:val="20"/>
          <w:szCs w:val="20"/>
        </w:rPr>
        <w:t xml:space="preserve">. </w:t>
      </w:r>
      <w:r>
        <w:rPr>
          <w:rFonts w:hint="eastAsia" w:ascii="Arial" w:hAnsi="Arial" w:cs="Arial"/>
          <w:bCs/>
          <w:color w:val="auto"/>
          <w:spacing w:val="-1"/>
          <w:sz w:val="20"/>
          <w:szCs w:val="20"/>
          <w:lang w:val="en-US" w:eastAsia="zh-CN"/>
        </w:rPr>
        <w:t>Unit Test for AI Cache Invalidation</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2"/>
        <w:gridCol w:w="2159"/>
        <w:gridCol w:w="2337"/>
        <w:gridCol w:w="2150"/>
      </w:tblGrid>
      <w:tr w14:paraId="4D258C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852" w:type="dxa"/>
            <w:tcBorders>
              <w:top w:val="single" w:color="auto" w:sz="4" w:space="0"/>
              <w:bottom w:val="single" w:color="auto" w:sz="4" w:space="0"/>
            </w:tcBorders>
            <w:shd w:val="clear" w:color="auto" w:fill="auto"/>
            <w:vAlign w:val="center"/>
          </w:tcPr>
          <w:p w14:paraId="744302BB">
            <w:pPr>
              <w:pStyle w:val="8"/>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Test ID</w:t>
            </w:r>
          </w:p>
        </w:tc>
        <w:tc>
          <w:tcPr>
            <w:tcW w:w="2159" w:type="dxa"/>
            <w:tcBorders>
              <w:top w:val="single" w:color="auto" w:sz="4" w:space="0"/>
              <w:bottom w:val="single" w:color="auto" w:sz="4" w:space="0"/>
            </w:tcBorders>
            <w:vAlign w:val="center"/>
          </w:tcPr>
          <w:p w14:paraId="5A980433">
            <w:pPr>
              <w:pStyle w:val="8"/>
              <w:spacing w:line="360" w:lineRule="auto"/>
              <w:ind w:left="18" w:leftChars="0"/>
              <w:jc w:val="center"/>
              <w:rPr>
                <w:rFonts w:hint="default" w:ascii="Arial" w:hAnsi="Arial" w:cs="Arial"/>
                <w:b/>
                <w:color w:val="auto"/>
                <w:spacing w:val="-1"/>
                <w:sz w:val="20"/>
                <w:szCs w:val="20"/>
                <w:lang w:val="en-US"/>
              </w:rPr>
            </w:pPr>
            <w:r>
              <w:rPr>
                <w:rFonts w:hint="eastAsia" w:ascii="Arial" w:hAnsi="Arial" w:cs="Arial"/>
                <w:b/>
                <w:color w:val="auto"/>
                <w:spacing w:val="-1"/>
                <w:sz w:val="20"/>
                <w:szCs w:val="20"/>
                <w:lang w:val="en-US" w:eastAsia="zh-CN"/>
              </w:rPr>
              <w:t>Test Scenario</w:t>
            </w:r>
          </w:p>
        </w:tc>
        <w:tc>
          <w:tcPr>
            <w:tcW w:w="2337" w:type="dxa"/>
            <w:tcBorders>
              <w:top w:val="single" w:color="auto" w:sz="4" w:space="0"/>
              <w:bottom w:val="single" w:color="auto" w:sz="4" w:space="0"/>
            </w:tcBorders>
            <w:vAlign w:val="center"/>
          </w:tcPr>
          <w:p w14:paraId="446FFB2D">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Execution (Input / Action)</w:t>
            </w:r>
          </w:p>
        </w:tc>
        <w:tc>
          <w:tcPr>
            <w:tcW w:w="2150" w:type="dxa"/>
            <w:tcBorders>
              <w:top w:val="single" w:color="auto" w:sz="4" w:space="0"/>
              <w:bottom w:val="single" w:color="auto" w:sz="4" w:space="0"/>
            </w:tcBorders>
            <w:vAlign w:val="center"/>
          </w:tcPr>
          <w:p w14:paraId="749BFF2B">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Result (Outcome)</w:t>
            </w:r>
          </w:p>
        </w:tc>
      </w:tr>
      <w:tr w14:paraId="065DBF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852" w:type="dxa"/>
            <w:tcBorders>
              <w:top w:val="single" w:color="auto" w:sz="4" w:space="0"/>
            </w:tcBorders>
            <w:shd w:val="clear" w:color="auto" w:fill="auto"/>
            <w:vAlign w:val="center"/>
          </w:tcPr>
          <w:p w14:paraId="3B23AE02">
            <w:pPr>
              <w:pStyle w:val="8"/>
              <w:spacing w:line="360" w:lineRule="auto"/>
              <w:jc w:val="center"/>
              <w:rPr>
                <w:rFonts w:hint="default" w:ascii="Arial" w:hAnsi="Arial" w:cs="Arial"/>
                <w:color w:val="FF0000"/>
                <w:spacing w:val="-1"/>
                <w:sz w:val="20"/>
                <w:szCs w:val="20"/>
                <w:lang w:val="en-US"/>
              </w:rPr>
            </w:pPr>
            <w:r>
              <w:rPr>
                <w:rFonts w:hint="eastAsia" w:ascii="Arial" w:hAnsi="Arial" w:cs="Arial" w:eastAsiaTheme="minorEastAsia"/>
                <w:sz w:val="22"/>
                <w:szCs w:val="22"/>
                <w:lang w:val="en-US" w:eastAsia="zh-CN" w:bidi="ar-SA"/>
              </w:rPr>
              <w:t>CACHE-01</w:t>
            </w:r>
          </w:p>
        </w:tc>
        <w:tc>
          <w:tcPr>
            <w:tcW w:w="2159" w:type="dxa"/>
            <w:tcBorders>
              <w:top w:val="single" w:color="auto" w:sz="4" w:space="0"/>
            </w:tcBorders>
            <w:vAlign w:val="center"/>
          </w:tcPr>
          <w:p w14:paraId="543149F2">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Invalidate Cache on Text Edit</w:t>
            </w:r>
          </w:p>
        </w:tc>
        <w:tc>
          <w:tcPr>
            <w:tcW w:w="2337" w:type="dxa"/>
            <w:tcBorders>
              <w:top w:val="single" w:color="auto" w:sz="4" w:space="0"/>
            </w:tcBorders>
            <w:vAlign w:val="center"/>
          </w:tcPr>
          <w:p w14:paraId="76C9AD0B">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 mock document with an existing ai_summary is passed to Document.update(), simulating an author modifying the manuscript body.</w:t>
            </w:r>
          </w:p>
        </w:tc>
        <w:tc>
          <w:tcPr>
            <w:tcW w:w="2150" w:type="dxa"/>
            <w:tcBorders>
              <w:top w:val="single" w:color="auto" w:sz="4" w:space="0"/>
            </w:tcBorders>
            <w:vAlign w:val="center"/>
          </w:tcPr>
          <w:p w14:paraId="2EE3E679">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system automatically sets the ai_summary field to NULL in the database, forcing a fresh LLM reading for the next timeline generation.</w:t>
            </w:r>
          </w:p>
        </w:tc>
      </w:tr>
      <w:tr w14:paraId="32C7F6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852" w:type="dxa"/>
            <w:shd w:val="clear" w:color="auto" w:fill="auto"/>
            <w:vAlign w:val="center"/>
          </w:tcPr>
          <w:p w14:paraId="10D888BD">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CACHE-02</w:t>
            </w:r>
          </w:p>
        </w:tc>
        <w:tc>
          <w:tcPr>
            <w:tcW w:w="2159" w:type="dxa"/>
            <w:vAlign w:val="center"/>
          </w:tcPr>
          <w:p w14:paraId="2A4B6F9C">
            <w:pPr>
              <w:pStyle w:val="8"/>
              <w:spacing w:line="360" w:lineRule="auto"/>
              <w:ind w:left="18" w:leftChars="0"/>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Preserve Cache on Metadata Edit</w:t>
            </w:r>
          </w:p>
        </w:tc>
        <w:tc>
          <w:tcPr>
            <w:tcW w:w="2337" w:type="dxa"/>
            <w:vAlign w:val="center"/>
          </w:tcPr>
          <w:p w14:paraId="165BB85C">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 mock document is passed to Document.update(), but only the title field is modified (content remains unchanged).</w:t>
            </w:r>
            <w:r>
              <w:rPr>
                <w:rFonts w:hint="eastAsia" w:ascii="Arial" w:hAnsi="Arial" w:cs="Arial" w:eastAsiaTheme="minorEastAsia"/>
                <w:sz w:val="22"/>
                <w:szCs w:val="22"/>
                <w:lang w:val="en-US" w:eastAsia="zh-CN" w:bidi="ar-SA"/>
              </w:rPr>
              <w:tab/>
            </w:r>
          </w:p>
        </w:tc>
        <w:tc>
          <w:tcPr>
            <w:tcW w:w="2150" w:type="dxa"/>
            <w:vAlign w:val="center"/>
          </w:tcPr>
          <w:p w14:paraId="14799B38">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conditional branch ensures the ai_summary is NOT set to NULL, preserving the valuable AI cache.</w:t>
            </w:r>
          </w:p>
        </w:tc>
      </w:tr>
    </w:tbl>
    <w:p w14:paraId="1EF0EAEF">
      <w:pPr>
        <w:pStyle w:val="8"/>
        <w:spacing w:before="240" w:line="360" w:lineRule="auto"/>
        <w:jc w:val="both"/>
        <w:rPr>
          <w:rFonts w:hint="default" w:ascii="Arial" w:hAnsi="Arial" w:cs="Arial"/>
          <w:bCs/>
          <w:color w:val="auto"/>
          <w:spacing w:val="-1"/>
          <w:sz w:val="20"/>
          <w:szCs w:val="20"/>
          <w:lang w:val="en-US" w:eastAsia="zh-CN"/>
        </w:rPr>
      </w:pPr>
    </w:p>
    <w:p w14:paraId="72A119F8">
      <w:pPr>
        <w:bidi w:val="0"/>
        <w:spacing w:line="360" w:lineRule="auto"/>
      </w:pPr>
      <w:r>
        <w:drawing>
          <wp:inline distT="0" distB="0" distL="114300" distR="114300">
            <wp:extent cx="5257165" cy="1196975"/>
            <wp:effectExtent l="0" t="0" r="635" b="952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40"/>
                    <a:stretch>
                      <a:fillRect/>
                    </a:stretch>
                  </pic:blipFill>
                  <pic:spPr>
                    <a:xfrm>
                      <a:off x="0" y="0"/>
                      <a:ext cx="5257165" cy="1196975"/>
                    </a:xfrm>
                    <a:prstGeom prst="rect">
                      <a:avLst/>
                    </a:prstGeom>
                    <a:noFill/>
                    <a:ln>
                      <a:noFill/>
                    </a:ln>
                  </pic:spPr>
                </pic:pic>
              </a:graphicData>
            </a:graphic>
          </wp:inline>
        </w:drawing>
      </w:r>
    </w:p>
    <w:p w14:paraId="654D2562">
      <w:pPr>
        <w:pStyle w:val="8"/>
        <w:spacing w:line="360" w:lineRule="auto"/>
        <w:jc w:val="center"/>
      </w:pPr>
      <w:r>
        <w:rPr>
          <w:rFonts w:hint="default" w:ascii="Arial" w:hAnsi="Arial" w:cs="Arial"/>
          <w:iCs/>
          <w:color w:val="auto"/>
          <w:spacing w:val="-1"/>
          <w:sz w:val="20"/>
          <w:szCs w:val="20"/>
        </w:rPr>
        <w:t xml:space="preserve">Figure </w:t>
      </w:r>
      <w:r>
        <w:rPr>
          <w:rFonts w:hint="eastAsia" w:ascii="Arial" w:hAnsi="Arial" w:cs="Arial"/>
          <w:iCs/>
          <w:color w:val="auto"/>
          <w:spacing w:val="-1"/>
          <w:sz w:val="20"/>
          <w:szCs w:val="20"/>
          <w:lang w:val="en-US" w:eastAsia="zh-CN"/>
        </w:rPr>
        <w:t>4</w:t>
      </w:r>
      <w:r>
        <w:rPr>
          <w:rFonts w:hint="default" w:ascii="Arial" w:hAnsi="Arial" w:cs="Arial"/>
          <w:iCs/>
          <w:color w:val="auto"/>
          <w:spacing w:val="-1"/>
          <w:sz w:val="20"/>
          <w:szCs w:val="20"/>
        </w:rPr>
        <w:t>-</w:t>
      </w:r>
      <w:r>
        <w:rPr>
          <w:rFonts w:hint="eastAsia" w:ascii="Arial" w:hAnsi="Arial" w:cs="Arial"/>
          <w:iCs/>
          <w:color w:val="auto"/>
          <w:spacing w:val="-1"/>
          <w:sz w:val="20"/>
          <w:szCs w:val="20"/>
          <w:lang w:val="en-US" w:eastAsia="zh-CN"/>
        </w:rPr>
        <w:t>5</w:t>
      </w:r>
      <w:r>
        <w:rPr>
          <w:rFonts w:hint="default" w:ascii="Arial" w:hAnsi="Arial" w:cs="Arial"/>
          <w:iCs/>
          <w:color w:val="auto"/>
          <w:spacing w:val="-1"/>
          <w:sz w:val="20"/>
          <w:szCs w:val="20"/>
        </w:rPr>
        <w:t xml:space="preserve">. </w:t>
      </w:r>
      <w:r>
        <w:rPr>
          <w:rFonts w:hint="eastAsia" w:ascii="Arial" w:hAnsi="Arial" w:cs="Arial"/>
          <w:iCs/>
          <w:color w:val="auto"/>
          <w:spacing w:val="-1"/>
          <w:sz w:val="20"/>
          <w:szCs w:val="20"/>
          <w:lang w:val="en-US" w:eastAsia="zh-CN"/>
        </w:rPr>
        <w:t xml:space="preserve">Test for </w:t>
      </w:r>
      <w:r>
        <w:rPr>
          <w:rFonts w:hint="eastAsia" w:ascii="Arial" w:hAnsi="Arial" w:cs="Arial" w:eastAsiaTheme="minorEastAsia"/>
          <w:sz w:val="22"/>
          <w:szCs w:val="22"/>
          <w:lang w:val="en-US" w:eastAsia="zh-CN" w:bidi="ar-SA"/>
        </w:rPr>
        <w:t>CACHE-0</w:t>
      </w:r>
      <w:r>
        <w:rPr>
          <w:rFonts w:hint="eastAsia" w:ascii="Arial" w:hAnsi="Arial" w:cs="Arial"/>
          <w:iCs/>
          <w:color w:val="auto"/>
          <w:spacing w:val="-1"/>
          <w:sz w:val="20"/>
          <w:szCs w:val="20"/>
          <w:lang w:val="en-US" w:eastAsia="zh-CN"/>
        </w:rPr>
        <w:t xml:space="preserve">1 and </w:t>
      </w:r>
      <w:r>
        <w:rPr>
          <w:rFonts w:hint="eastAsia" w:ascii="Arial" w:hAnsi="Arial" w:cs="Arial" w:eastAsiaTheme="minorEastAsia"/>
          <w:sz w:val="22"/>
          <w:szCs w:val="22"/>
          <w:lang w:val="en-US" w:eastAsia="zh-CN" w:bidi="ar-SA"/>
        </w:rPr>
        <w:t>CACHE-02</w:t>
      </w:r>
      <w:r>
        <w:rPr>
          <w:rFonts w:hint="eastAsia" w:ascii="Arial" w:hAnsi="Arial" w:cs="Arial"/>
          <w:iCs/>
          <w:color w:val="auto"/>
          <w:spacing w:val="-1"/>
          <w:sz w:val="20"/>
          <w:szCs w:val="20"/>
          <w:lang w:val="en-US" w:eastAsia="zh-CN"/>
        </w:rPr>
        <w:t xml:space="preserve"> </w:t>
      </w:r>
    </w:p>
    <w:p w14:paraId="6F1EF2F4">
      <w:pPr>
        <w:pStyle w:val="5"/>
        <w:numPr>
          <w:ilvl w:val="0"/>
          <w:numId w:val="0"/>
        </w:numPr>
        <w:tabs>
          <w:tab w:val="left" w:pos="798"/>
        </w:tabs>
        <w:spacing w:before="0" w:line="360" w:lineRule="auto"/>
        <w:ind w:left="100" w:leftChars="0"/>
        <w:jc w:val="both"/>
      </w:pPr>
    </w:p>
    <w:p w14:paraId="6DB09C06">
      <w:pPr>
        <w:pStyle w:val="5"/>
        <w:numPr>
          <w:ilvl w:val="2"/>
          <w:numId w:val="18"/>
        </w:numPr>
        <w:tabs>
          <w:tab w:val="left" w:pos="798"/>
        </w:tabs>
        <w:spacing w:before="0" w:line="360" w:lineRule="auto"/>
        <w:ind w:left="798" w:hanging="698"/>
        <w:jc w:val="both"/>
        <w:rPr>
          <w:rFonts w:ascii="Arial" w:hAnsi="Arial" w:cs="Arial"/>
        </w:rPr>
      </w:pPr>
      <w:bookmarkStart w:id="84" w:name="_Toc5682"/>
      <w:r>
        <w:rPr>
          <w:rFonts w:ascii="Arial" w:hAnsi="Arial" w:cs="Arial"/>
          <w:spacing w:val="-5"/>
        </w:rPr>
        <w:t xml:space="preserve">Unit Test for </w:t>
      </w:r>
      <w:r>
        <w:rPr>
          <w:rFonts w:hint="eastAsia" w:ascii="Arial" w:hAnsi="Arial" w:cs="Arial"/>
          <w:spacing w:val="-5"/>
        </w:rPr>
        <w:t>Editorial Comments</w:t>
      </w:r>
      <w:bookmarkEnd w:id="84"/>
    </w:p>
    <w:p w14:paraId="5FF65DBA">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This test ensured the stability of the collaborative "Pending Revisions" feature, verifying that annotations are correctly bound to the text.</w:t>
      </w:r>
    </w:p>
    <w:p w14:paraId="78130178">
      <w:pPr>
        <w:pStyle w:val="8"/>
        <w:spacing w:before="240" w:line="360" w:lineRule="auto"/>
        <w:jc w:val="center"/>
        <w:rPr>
          <w:rFonts w:hint="eastAsia" w:ascii="Arial" w:hAnsi="Arial" w:cs="Arial"/>
          <w:bCs/>
          <w:color w:val="auto"/>
          <w:spacing w:val="-1"/>
          <w:sz w:val="20"/>
          <w:szCs w:val="20"/>
          <w:lang w:val="en-US" w:eastAsia="zh-CN"/>
        </w:rPr>
      </w:pPr>
      <w:bookmarkStart w:id="85" w:name="_Toc11795"/>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4</w:t>
      </w:r>
      <w:r>
        <w:rPr>
          <w:rFonts w:hint="default" w:ascii="Arial" w:hAnsi="Arial" w:cs="Arial"/>
          <w:bCs/>
          <w:color w:val="auto"/>
          <w:spacing w:val="-1"/>
          <w:sz w:val="20"/>
          <w:szCs w:val="20"/>
        </w:rPr>
        <w:t>-</w:t>
      </w:r>
      <w:r>
        <w:rPr>
          <w:rFonts w:hint="eastAsia" w:ascii="Arial" w:hAnsi="Arial" w:cs="Arial"/>
          <w:bCs/>
          <w:color w:val="auto"/>
          <w:spacing w:val="-1"/>
          <w:sz w:val="20"/>
          <w:szCs w:val="20"/>
          <w:lang w:val="en-US" w:eastAsia="zh-CN"/>
        </w:rPr>
        <w:t>4</w:t>
      </w:r>
      <w:r>
        <w:rPr>
          <w:rFonts w:hint="default" w:ascii="Arial" w:hAnsi="Arial" w:cs="Arial"/>
          <w:bCs/>
          <w:color w:val="auto"/>
          <w:spacing w:val="-1"/>
          <w:sz w:val="20"/>
          <w:szCs w:val="20"/>
        </w:rPr>
        <w:t xml:space="preserve">. </w:t>
      </w:r>
      <w:r>
        <w:rPr>
          <w:rFonts w:hint="eastAsia" w:ascii="Arial" w:hAnsi="Arial" w:cs="Arial"/>
          <w:bCs/>
          <w:color w:val="auto"/>
          <w:spacing w:val="-1"/>
          <w:sz w:val="20"/>
          <w:szCs w:val="20"/>
          <w:lang w:val="en-US" w:eastAsia="zh-CN"/>
        </w:rPr>
        <w:t>Unit Tests for Editorial Comments</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0"/>
        <w:gridCol w:w="2093"/>
        <w:gridCol w:w="2325"/>
        <w:gridCol w:w="2320"/>
      </w:tblGrid>
      <w:tr w14:paraId="557410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852" w:type="dxa"/>
            <w:tcBorders>
              <w:top w:val="single" w:color="auto" w:sz="4" w:space="0"/>
              <w:bottom w:val="single" w:color="auto" w:sz="4" w:space="0"/>
            </w:tcBorders>
            <w:shd w:val="clear" w:color="auto" w:fill="auto"/>
            <w:vAlign w:val="center"/>
          </w:tcPr>
          <w:p w14:paraId="719FAAD5">
            <w:pPr>
              <w:pStyle w:val="8"/>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Test ID</w:t>
            </w:r>
          </w:p>
        </w:tc>
        <w:tc>
          <w:tcPr>
            <w:tcW w:w="2159" w:type="dxa"/>
            <w:tcBorders>
              <w:top w:val="single" w:color="auto" w:sz="4" w:space="0"/>
              <w:bottom w:val="single" w:color="auto" w:sz="4" w:space="0"/>
            </w:tcBorders>
            <w:vAlign w:val="center"/>
          </w:tcPr>
          <w:p w14:paraId="60E28AA9">
            <w:pPr>
              <w:pStyle w:val="8"/>
              <w:spacing w:line="360" w:lineRule="auto"/>
              <w:ind w:left="18" w:leftChars="0"/>
              <w:jc w:val="center"/>
              <w:rPr>
                <w:rFonts w:hint="default" w:ascii="Arial" w:hAnsi="Arial" w:cs="Arial"/>
                <w:b/>
                <w:color w:val="auto"/>
                <w:spacing w:val="-1"/>
                <w:sz w:val="20"/>
                <w:szCs w:val="20"/>
                <w:lang w:val="en-US"/>
              </w:rPr>
            </w:pPr>
            <w:r>
              <w:rPr>
                <w:rFonts w:hint="eastAsia" w:ascii="Arial" w:hAnsi="Arial" w:cs="Arial"/>
                <w:b/>
                <w:color w:val="auto"/>
                <w:spacing w:val="-1"/>
                <w:sz w:val="20"/>
                <w:szCs w:val="20"/>
                <w:lang w:val="en-US" w:eastAsia="zh-CN"/>
              </w:rPr>
              <w:t>Test Scenario</w:t>
            </w:r>
          </w:p>
        </w:tc>
        <w:tc>
          <w:tcPr>
            <w:tcW w:w="2337" w:type="dxa"/>
            <w:tcBorders>
              <w:top w:val="single" w:color="auto" w:sz="4" w:space="0"/>
              <w:bottom w:val="single" w:color="auto" w:sz="4" w:space="0"/>
            </w:tcBorders>
            <w:vAlign w:val="center"/>
          </w:tcPr>
          <w:p w14:paraId="4B1BB199">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Execution (Input / Action)</w:t>
            </w:r>
          </w:p>
        </w:tc>
        <w:tc>
          <w:tcPr>
            <w:tcW w:w="2150" w:type="dxa"/>
            <w:tcBorders>
              <w:top w:val="single" w:color="auto" w:sz="4" w:space="0"/>
              <w:bottom w:val="single" w:color="auto" w:sz="4" w:space="0"/>
            </w:tcBorders>
            <w:vAlign w:val="center"/>
          </w:tcPr>
          <w:p w14:paraId="1C9E4762">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Result (Outcome)</w:t>
            </w:r>
          </w:p>
        </w:tc>
      </w:tr>
      <w:tr w14:paraId="15E6EB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852" w:type="dxa"/>
            <w:tcBorders>
              <w:top w:val="single" w:color="auto" w:sz="4" w:space="0"/>
            </w:tcBorders>
            <w:shd w:val="clear" w:color="auto" w:fill="auto"/>
            <w:vAlign w:val="center"/>
          </w:tcPr>
          <w:p w14:paraId="3F105CC3">
            <w:pPr>
              <w:pStyle w:val="8"/>
              <w:spacing w:line="360" w:lineRule="auto"/>
              <w:jc w:val="center"/>
              <w:rPr>
                <w:rFonts w:hint="default" w:ascii="Arial" w:hAnsi="Arial" w:cs="Arial"/>
                <w:color w:val="FF0000"/>
                <w:spacing w:val="-1"/>
                <w:sz w:val="20"/>
                <w:szCs w:val="20"/>
                <w:lang w:val="en-US"/>
              </w:rPr>
            </w:pPr>
            <w:r>
              <w:rPr>
                <w:rFonts w:hint="eastAsia" w:ascii="Arial" w:hAnsi="Arial" w:cs="Arial" w:eastAsiaTheme="minorEastAsia"/>
                <w:sz w:val="22"/>
                <w:szCs w:val="22"/>
                <w:lang w:val="en-US" w:eastAsia="zh-CN" w:bidi="ar-SA"/>
              </w:rPr>
              <w:t>CMT-01</w:t>
            </w:r>
          </w:p>
        </w:tc>
        <w:tc>
          <w:tcPr>
            <w:tcW w:w="2159" w:type="dxa"/>
            <w:tcBorders>
              <w:top w:val="single" w:color="auto" w:sz="4" w:space="0"/>
            </w:tcBorders>
            <w:vAlign w:val="center"/>
          </w:tcPr>
          <w:p w14:paraId="78989CB4">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Add Valid Context-Bound Comment</w:t>
            </w:r>
          </w:p>
        </w:tc>
        <w:tc>
          <w:tcPr>
            <w:tcW w:w="2337" w:type="dxa"/>
            <w:tcBorders>
              <w:top w:val="single" w:color="auto" w:sz="4" w:space="0"/>
            </w:tcBorders>
            <w:vAlign w:val="center"/>
          </w:tcPr>
          <w:p w14:paraId="6CD12B95">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addAuthorComment function is called with document_id, selected_text, quote_match_index, and comment content.</w:t>
            </w:r>
          </w:p>
        </w:tc>
        <w:tc>
          <w:tcPr>
            <w:tcW w:w="2150" w:type="dxa"/>
            <w:tcBorders>
              <w:top w:val="single" w:color="auto" w:sz="4" w:space="0"/>
            </w:tcBorders>
            <w:vAlign w:val="center"/>
          </w:tcPr>
          <w:p w14:paraId="03604232">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backend correctly captures the user's role and inserts the precise annotation mapping into the document_comments table.</w:t>
            </w:r>
          </w:p>
        </w:tc>
      </w:tr>
      <w:tr w14:paraId="5B93FE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852" w:type="dxa"/>
            <w:shd w:val="clear" w:color="auto" w:fill="auto"/>
            <w:vAlign w:val="center"/>
          </w:tcPr>
          <w:p w14:paraId="2DBD5175">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CMT-02</w:t>
            </w:r>
          </w:p>
        </w:tc>
        <w:tc>
          <w:tcPr>
            <w:tcW w:w="2159" w:type="dxa"/>
            <w:vAlign w:val="center"/>
          </w:tcPr>
          <w:p w14:paraId="76FE5853">
            <w:pPr>
              <w:pStyle w:val="8"/>
              <w:spacing w:line="360" w:lineRule="auto"/>
              <w:ind w:left="18" w:leftChars="0"/>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Missing Required Parameters</w:t>
            </w:r>
          </w:p>
        </w:tc>
        <w:tc>
          <w:tcPr>
            <w:tcW w:w="2337" w:type="dxa"/>
            <w:vAlign w:val="center"/>
          </w:tcPr>
          <w:p w14:paraId="2D9EF420">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Submit a comment payload with a missing document_id or empty selected_text.</w:t>
            </w:r>
            <w:r>
              <w:rPr>
                <w:rFonts w:hint="eastAsia" w:ascii="Arial" w:hAnsi="Arial" w:cs="Arial" w:eastAsiaTheme="minorEastAsia"/>
                <w:sz w:val="22"/>
                <w:szCs w:val="22"/>
                <w:lang w:val="en-US" w:eastAsia="zh-CN" w:bidi="ar-SA"/>
              </w:rPr>
              <w:tab/>
            </w:r>
          </w:p>
        </w:tc>
        <w:tc>
          <w:tcPr>
            <w:tcW w:w="2150" w:type="dxa"/>
            <w:vAlign w:val="center"/>
          </w:tcPr>
          <w:p w14:paraId="536B7B4D">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backend validation fails, returning a 400 Bad Request error to prevent orphaned comments.</w:t>
            </w:r>
          </w:p>
        </w:tc>
      </w:tr>
      <w:tr w14:paraId="50A883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852" w:type="dxa"/>
            <w:shd w:val="clear" w:color="auto" w:fill="auto"/>
            <w:vAlign w:val="center"/>
          </w:tcPr>
          <w:p w14:paraId="522E71D2">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CMT-03</w:t>
            </w:r>
          </w:p>
        </w:tc>
        <w:tc>
          <w:tcPr>
            <w:tcW w:w="2159" w:type="dxa"/>
            <w:vAlign w:val="center"/>
          </w:tcPr>
          <w:p w14:paraId="30AC83CB">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Resolve an Active Comment</w:t>
            </w:r>
          </w:p>
        </w:tc>
        <w:tc>
          <w:tcPr>
            <w:tcW w:w="2337" w:type="dxa"/>
            <w:vAlign w:val="center"/>
          </w:tcPr>
          <w:p w14:paraId="58464DD9">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An author calls the update endpoint to change a comment's status from 'open' to 'resolved'.</w:t>
            </w:r>
          </w:p>
        </w:tc>
        <w:tc>
          <w:tcPr>
            <w:tcW w:w="2150" w:type="dxa"/>
            <w:vAlign w:val="center"/>
          </w:tcPr>
          <w:p w14:paraId="0827E373">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database successfully updates the status, and the comment is removed from the "Pending Revisions" dashboard loop.</w:t>
            </w:r>
          </w:p>
        </w:tc>
      </w:tr>
    </w:tbl>
    <w:p w14:paraId="2EF882F8">
      <w:pPr>
        <w:bidi w:val="0"/>
        <w:spacing w:line="360" w:lineRule="auto"/>
      </w:pPr>
      <w:r>
        <w:drawing>
          <wp:inline distT="0" distB="0" distL="114300" distR="114300">
            <wp:extent cx="5251450" cy="874395"/>
            <wp:effectExtent l="0" t="0" r="6350" b="190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41"/>
                    <a:stretch>
                      <a:fillRect/>
                    </a:stretch>
                  </pic:blipFill>
                  <pic:spPr>
                    <a:xfrm>
                      <a:off x="0" y="0"/>
                      <a:ext cx="5251450" cy="874395"/>
                    </a:xfrm>
                    <a:prstGeom prst="rect">
                      <a:avLst/>
                    </a:prstGeom>
                    <a:noFill/>
                    <a:ln>
                      <a:noFill/>
                    </a:ln>
                  </pic:spPr>
                </pic:pic>
              </a:graphicData>
            </a:graphic>
          </wp:inline>
        </w:drawing>
      </w:r>
    </w:p>
    <w:p w14:paraId="2A6CF76E">
      <w:pPr>
        <w:pStyle w:val="8"/>
        <w:spacing w:line="360" w:lineRule="auto"/>
        <w:jc w:val="center"/>
        <w:rPr>
          <w:rFonts w:hint="eastAsia" w:ascii="Arial" w:hAnsi="Arial" w:cs="Arial"/>
          <w:iCs/>
          <w:color w:val="auto"/>
          <w:spacing w:val="-1"/>
          <w:sz w:val="20"/>
          <w:szCs w:val="20"/>
          <w:lang w:val="en-US" w:eastAsia="zh-CN"/>
        </w:rPr>
      </w:pPr>
      <w:r>
        <w:rPr>
          <w:rFonts w:hint="default" w:ascii="Arial" w:hAnsi="Arial" w:cs="Arial"/>
          <w:iCs/>
          <w:color w:val="auto"/>
          <w:spacing w:val="-1"/>
          <w:sz w:val="20"/>
          <w:szCs w:val="20"/>
        </w:rPr>
        <w:t xml:space="preserve">Figure </w:t>
      </w:r>
      <w:r>
        <w:rPr>
          <w:rFonts w:hint="eastAsia" w:ascii="Arial" w:hAnsi="Arial" w:cs="Arial"/>
          <w:iCs/>
          <w:color w:val="auto"/>
          <w:spacing w:val="-1"/>
          <w:sz w:val="20"/>
          <w:szCs w:val="20"/>
          <w:lang w:val="en-US" w:eastAsia="zh-CN"/>
        </w:rPr>
        <w:t>4</w:t>
      </w:r>
      <w:r>
        <w:rPr>
          <w:rFonts w:hint="default" w:ascii="Arial" w:hAnsi="Arial" w:cs="Arial"/>
          <w:iCs/>
          <w:color w:val="auto"/>
          <w:spacing w:val="-1"/>
          <w:sz w:val="20"/>
          <w:szCs w:val="20"/>
        </w:rPr>
        <w:t>-</w:t>
      </w:r>
      <w:r>
        <w:rPr>
          <w:rFonts w:hint="eastAsia" w:ascii="Arial" w:hAnsi="Arial" w:cs="Arial"/>
          <w:iCs/>
          <w:color w:val="auto"/>
          <w:spacing w:val="-1"/>
          <w:sz w:val="20"/>
          <w:szCs w:val="20"/>
          <w:lang w:val="en-US" w:eastAsia="zh-CN"/>
        </w:rPr>
        <w:t>6</w:t>
      </w:r>
      <w:r>
        <w:rPr>
          <w:rFonts w:hint="default" w:ascii="Arial" w:hAnsi="Arial" w:cs="Arial"/>
          <w:iCs/>
          <w:color w:val="auto"/>
          <w:spacing w:val="-1"/>
          <w:sz w:val="20"/>
          <w:szCs w:val="20"/>
        </w:rPr>
        <w:t xml:space="preserve">. </w:t>
      </w:r>
      <w:r>
        <w:rPr>
          <w:rFonts w:hint="eastAsia" w:ascii="Arial" w:hAnsi="Arial" w:cs="Arial"/>
          <w:iCs/>
          <w:color w:val="auto"/>
          <w:spacing w:val="-1"/>
          <w:sz w:val="20"/>
          <w:szCs w:val="20"/>
          <w:lang w:val="en-US" w:eastAsia="zh-CN"/>
        </w:rPr>
        <w:t>Test for CMT</w:t>
      </w:r>
      <w:r>
        <w:rPr>
          <w:rFonts w:hint="eastAsia" w:ascii="Arial" w:hAnsi="Arial" w:cs="Arial" w:eastAsiaTheme="minorEastAsia"/>
          <w:sz w:val="22"/>
          <w:szCs w:val="22"/>
          <w:lang w:val="en-US" w:eastAsia="zh-CN" w:bidi="ar-SA"/>
        </w:rPr>
        <w:t>-0</w:t>
      </w:r>
      <w:r>
        <w:rPr>
          <w:rFonts w:hint="eastAsia" w:ascii="Arial" w:hAnsi="Arial" w:cs="Arial"/>
          <w:iCs/>
          <w:color w:val="auto"/>
          <w:spacing w:val="-1"/>
          <w:sz w:val="20"/>
          <w:szCs w:val="20"/>
          <w:lang w:val="en-US" w:eastAsia="zh-CN"/>
        </w:rPr>
        <w:t>1,CMT</w:t>
      </w:r>
      <w:r>
        <w:rPr>
          <w:rFonts w:hint="eastAsia" w:ascii="Arial" w:hAnsi="Arial" w:cs="Arial" w:eastAsiaTheme="minorEastAsia"/>
          <w:sz w:val="22"/>
          <w:szCs w:val="22"/>
          <w:lang w:val="en-US" w:eastAsia="zh-CN" w:bidi="ar-SA"/>
        </w:rPr>
        <w:t>-02 and CMT-03</w:t>
      </w:r>
      <w:r>
        <w:rPr>
          <w:rFonts w:hint="eastAsia" w:ascii="Arial" w:hAnsi="Arial" w:cs="Arial"/>
          <w:iCs/>
          <w:color w:val="auto"/>
          <w:spacing w:val="-1"/>
          <w:sz w:val="20"/>
          <w:szCs w:val="20"/>
          <w:lang w:val="en-US" w:eastAsia="zh-CN"/>
        </w:rPr>
        <w:t xml:space="preserve"> </w:t>
      </w:r>
    </w:p>
    <w:p w14:paraId="5490345B">
      <w:pPr>
        <w:pStyle w:val="8"/>
        <w:spacing w:line="360" w:lineRule="auto"/>
        <w:jc w:val="center"/>
        <w:rPr>
          <w:rFonts w:hint="eastAsia" w:ascii="Arial" w:hAnsi="Arial" w:cs="Arial"/>
          <w:iCs/>
          <w:color w:val="auto"/>
          <w:spacing w:val="-1"/>
          <w:sz w:val="20"/>
          <w:szCs w:val="20"/>
          <w:lang w:val="en-US" w:eastAsia="zh-CN"/>
        </w:rPr>
      </w:pPr>
    </w:p>
    <w:p w14:paraId="2043BDED">
      <w:pPr>
        <w:pStyle w:val="5"/>
        <w:numPr>
          <w:ilvl w:val="2"/>
          <w:numId w:val="18"/>
        </w:numPr>
        <w:tabs>
          <w:tab w:val="left" w:pos="798"/>
        </w:tabs>
        <w:spacing w:before="0" w:line="360" w:lineRule="auto"/>
        <w:ind w:left="798" w:hanging="698"/>
        <w:jc w:val="both"/>
        <w:rPr>
          <w:rFonts w:ascii="Arial" w:hAnsi="Arial" w:cs="Arial"/>
        </w:rPr>
      </w:pPr>
      <w:bookmarkStart w:id="86" w:name="_Toc16357"/>
      <w:r>
        <w:rPr>
          <w:rFonts w:ascii="Arial" w:hAnsi="Arial" w:cs="Arial"/>
          <w:spacing w:val="-5"/>
        </w:rPr>
        <w:t>Test Coverage</w:t>
      </w:r>
      <w:bookmarkEnd w:id="86"/>
    </w:p>
    <w:p w14:paraId="400B9324">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Strategic prioritization of test coverage scope</w:t>
      </w:r>
    </w:p>
    <w:p w14:paraId="4C3AFF28">
      <w:pPr>
        <w:keepNext w:val="0"/>
        <w:keepLines w:val="0"/>
        <w:pageBreakBefore w:val="0"/>
        <w:widowControl w:val="0"/>
        <w:numPr>
          <w:ilvl w:val="0"/>
          <w:numId w:val="19"/>
        </w:numPr>
        <w:kinsoku/>
        <w:wordWrap/>
        <w:overflowPunct/>
        <w:topLinePunct w:val="0"/>
        <w:autoSpaceDE w:val="0"/>
        <w:autoSpaceDN w:val="0"/>
        <w:bidi w:val="0"/>
        <w:adjustRightInd/>
        <w:snapToGrid/>
        <w:spacing w:line="360" w:lineRule="auto"/>
        <w:ind w:left="420" w:leftChars="0" w:hanging="420" w:firstLineChars="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Based on the Agile-Scrum methodology and the Risk-Based Testing (RBT) framework, the code coverage strategy of this project deliberately prioritizes functional logic density over absolute line count. The focus of this assessment is to set a localized high coverage threshold for the core authentication system. By isolating the authController.ts module separately, the unit test suite ensures that all safety critical paths - especially those involving credential parsing and token generation - have been rigorously tested.</w:t>
      </w:r>
    </w:p>
    <w:p w14:paraId="70C9A022">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Evaluation of test effectiveness</w:t>
      </w:r>
    </w:p>
    <w:p w14:paraId="7C1FC5DC">
      <w:pPr>
        <w:keepNext w:val="0"/>
        <w:keepLines w:val="0"/>
        <w:pageBreakBefore w:val="0"/>
        <w:widowControl w:val="0"/>
        <w:numPr>
          <w:ilvl w:val="0"/>
          <w:numId w:val="19"/>
        </w:numPr>
        <w:kinsoku/>
        <w:wordWrap/>
        <w:overflowPunct/>
        <w:topLinePunct w:val="0"/>
        <w:autoSpaceDE w:val="0"/>
        <w:autoSpaceDN w:val="0"/>
        <w:bidi w:val="0"/>
        <w:adjustRightInd/>
        <w:snapToGrid/>
        <w:spacing w:line="360" w:lineRule="auto"/>
        <w:ind w:left="420" w:leftChars="0" w:hanging="420" w:firstLineChars="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The quantitative results recorded from 11 successfully passed test suites indicate that the current implementation provides a stable and verified foundation for the ProsePal platform. The local statement coverage of the core controller is approximately 80%, which is an important indicator of reliability as it covers almost all active business logic, excluding only the peripheral general error handling blocks and unused utility exports. This deep testing method ensures that the "World Bible" and "Map-Reduce" architectures are built on a backend system that has been verified at the individual functional level. By focusing on the logical critical paths, this project maintains a high level of professionalism and minimizes the risk of logical regression during the upcoming integration of advanced artificial intelligence narrative functions.</w:t>
      </w:r>
    </w:p>
    <w:p w14:paraId="66E39A73">
      <w:pPr>
        <w:pStyle w:val="3"/>
        <w:numPr>
          <w:ilvl w:val="1"/>
          <w:numId w:val="18"/>
        </w:numPr>
        <w:tabs>
          <w:tab w:val="left" w:pos="626"/>
        </w:tabs>
        <w:spacing w:before="256" w:line="360" w:lineRule="auto"/>
        <w:ind w:left="626" w:hanging="526"/>
        <w:rPr>
          <w:rFonts w:ascii="Arial" w:hAnsi="Arial" w:cs="Arial"/>
        </w:rPr>
      </w:pPr>
      <w:bookmarkStart w:id="87" w:name="_Toc30354"/>
      <w:r>
        <w:rPr>
          <w:rFonts w:ascii="Arial" w:hAnsi="Arial" w:cs="Arial"/>
        </w:rPr>
        <w:t>Integration Tests</w:t>
      </w:r>
      <w:bookmarkEnd w:id="85"/>
      <w:bookmarkEnd w:id="87"/>
    </w:p>
    <w:p w14:paraId="612AC6DE">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Following the validation of isolated components in the unit testing phase, the integration testing phase evaluates the data flow, connectivity, and communication integrity between ProsePal's distinct architectural layers. As illustrated in Figure 4-X, the integration testing roadmap is divided into three critical structural nodes: the Client-Server API synchronization, the internal database persistence logic, and the external AI pipeline connectivity. This top-down approach ensures that any data bottlenecks or network failures between modules are identified and mitigated.</w:t>
      </w:r>
    </w:p>
    <w:p w14:paraId="747869EE">
      <w:pPr>
        <w:pStyle w:val="8"/>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0" w:leftChars="0"/>
        <w:jc w:val="both"/>
        <w:textAlignment w:val="auto"/>
        <w:rPr>
          <w:rFonts w:hint="eastAsia" w:ascii="Arial" w:hAnsi="Arial" w:cs="Arial"/>
          <w:b w:val="0"/>
          <w:bCs/>
          <w:color w:val="auto"/>
          <w:spacing w:val="-1"/>
          <w:sz w:val="22"/>
          <w:szCs w:val="22"/>
          <w:lang w:val="en-US" w:eastAsia="zh-CN"/>
        </w:rPr>
      </w:pPr>
      <w:r>
        <w:rPr>
          <w:rFonts w:hint="eastAsia" w:ascii="Arial" w:hAnsi="Arial" w:cs="Arial"/>
          <w:b w:val="0"/>
          <w:bCs/>
          <w:color w:val="auto"/>
          <w:spacing w:val="-1"/>
          <w:sz w:val="22"/>
          <w:szCs w:val="22"/>
          <w:lang w:val="en-US" w:eastAsia="zh-CN"/>
        </w:rPr>
        <w:drawing>
          <wp:inline distT="0" distB="0" distL="114300" distR="114300">
            <wp:extent cx="5250815" cy="2195830"/>
            <wp:effectExtent l="0" t="0" r="6985" b="1270"/>
            <wp:docPr id="20" name="图片 20" descr="后面的预告图4.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后面的预告图4.3.drawio"/>
                    <pic:cNvPicPr>
                      <a:picLocks noChangeAspect="1"/>
                    </pic:cNvPicPr>
                  </pic:nvPicPr>
                  <pic:blipFill>
                    <a:blip r:embed="rId42"/>
                    <a:stretch>
                      <a:fillRect/>
                    </a:stretch>
                  </pic:blipFill>
                  <pic:spPr>
                    <a:xfrm>
                      <a:off x="0" y="0"/>
                      <a:ext cx="5250815" cy="2195830"/>
                    </a:xfrm>
                    <a:prstGeom prst="rect">
                      <a:avLst/>
                    </a:prstGeom>
                  </pic:spPr>
                </pic:pic>
              </a:graphicData>
            </a:graphic>
          </wp:inline>
        </w:drawing>
      </w:r>
    </w:p>
    <w:p w14:paraId="03D7D72D">
      <w:pPr>
        <w:pStyle w:val="8"/>
        <w:spacing w:line="360" w:lineRule="auto"/>
        <w:jc w:val="center"/>
        <w:rPr>
          <w:rFonts w:hint="eastAsia" w:ascii="Arial" w:hAnsi="Arial" w:cs="Arial"/>
          <w:b w:val="0"/>
          <w:bCs/>
          <w:color w:val="auto"/>
          <w:spacing w:val="-1"/>
          <w:sz w:val="22"/>
          <w:szCs w:val="22"/>
          <w:lang w:val="en-US" w:eastAsia="zh-CN"/>
        </w:rPr>
      </w:pPr>
      <w:r>
        <w:rPr>
          <w:rFonts w:hint="default" w:ascii="Arial" w:hAnsi="Arial" w:cs="Arial"/>
          <w:iCs/>
          <w:color w:val="auto"/>
          <w:spacing w:val="-1"/>
          <w:sz w:val="20"/>
          <w:szCs w:val="20"/>
        </w:rPr>
        <w:t xml:space="preserve">Figure </w:t>
      </w:r>
      <w:r>
        <w:rPr>
          <w:rFonts w:hint="eastAsia" w:ascii="Arial" w:hAnsi="Arial" w:cs="Arial"/>
          <w:iCs/>
          <w:color w:val="auto"/>
          <w:spacing w:val="-1"/>
          <w:sz w:val="20"/>
          <w:szCs w:val="20"/>
          <w:lang w:val="en-US" w:eastAsia="zh-CN"/>
        </w:rPr>
        <w:t>4</w:t>
      </w:r>
      <w:r>
        <w:rPr>
          <w:rFonts w:hint="default" w:ascii="Arial" w:hAnsi="Arial" w:cs="Arial"/>
          <w:iCs/>
          <w:color w:val="auto"/>
          <w:spacing w:val="-1"/>
          <w:sz w:val="20"/>
          <w:szCs w:val="20"/>
        </w:rPr>
        <w:t>-</w:t>
      </w:r>
      <w:r>
        <w:rPr>
          <w:rFonts w:hint="eastAsia" w:ascii="Arial" w:hAnsi="Arial" w:cs="Arial"/>
          <w:iCs/>
          <w:color w:val="auto"/>
          <w:spacing w:val="-1"/>
          <w:sz w:val="20"/>
          <w:szCs w:val="20"/>
          <w:lang w:val="en-US" w:eastAsia="zh-CN"/>
        </w:rPr>
        <w:t>7</w:t>
      </w:r>
      <w:r>
        <w:rPr>
          <w:rFonts w:hint="default" w:ascii="Arial" w:hAnsi="Arial" w:cs="Arial"/>
          <w:iCs/>
          <w:color w:val="auto"/>
          <w:spacing w:val="-1"/>
          <w:sz w:val="20"/>
          <w:szCs w:val="20"/>
        </w:rPr>
        <w:t xml:space="preserve">. </w:t>
      </w:r>
      <w:r>
        <w:rPr>
          <w:rFonts w:hint="eastAsia" w:ascii="Arial" w:hAnsi="Arial" w:cs="Arial"/>
          <w:iCs/>
          <w:color w:val="auto"/>
          <w:spacing w:val="-1"/>
          <w:sz w:val="20"/>
          <w:szCs w:val="20"/>
          <w:lang w:val="en-US" w:eastAsia="zh-CN"/>
        </w:rPr>
        <w:t>Hierarchical structure of ProsePal integration testing behaviors.</w:t>
      </w:r>
    </w:p>
    <w:p w14:paraId="20D88510">
      <w:pPr>
        <w:pStyle w:val="8"/>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0" w:leftChars="0"/>
        <w:jc w:val="both"/>
        <w:textAlignment w:val="auto"/>
        <w:rPr>
          <w:rFonts w:hint="eastAsia" w:ascii="Arial" w:hAnsi="Arial" w:cs="Arial"/>
          <w:b w:val="0"/>
          <w:bCs/>
          <w:color w:val="auto"/>
          <w:spacing w:val="-1"/>
          <w:sz w:val="22"/>
          <w:szCs w:val="22"/>
          <w:lang w:val="en-US" w:eastAsia="zh-CN"/>
        </w:rPr>
      </w:pPr>
    </w:p>
    <w:p w14:paraId="60605184">
      <w:pPr>
        <w:pStyle w:val="5"/>
        <w:numPr>
          <w:ilvl w:val="2"/>
          <w:numId w:val="18"/>
        </w:numPr>
        <w:tabs>
          <w:tab w:val="left" w:pos="798"/>
        </w:tabs>
        <w:spacing w:before="0" w:line="360" w:lineRule="auto"/>
        <w:ind w:left="798" w:hanging="698"/>
        <w:jc w:val="both"/>
        <w:rPr>
          <w:rFonts w:ascii="Arial" w:hAnsi="Arial" w:cs="Arial"/>
          <w:spacing w:val="-5"/>
        </w:rPr>
      </w:pPr>
      <w:bookmarkStart w:id="88" w:name="_Toc26283"/>
      <w:r>
        <w:rPr>
          <w:rFonts w:hint="eastAsia" w:ascii="Arial" w:hAnsi="Arial" w:cs="Arial"/>
          <w:spacing w:val="-5"/>
        </w:rPr>
        <w:t>Integration Test for Map-Reduce Timeline Pipeline</w:t>
      </w:r>
      <w:bookmarkEnd w:id="88"/>
    </w:p>
    <w:p w14:paraId="5F22ADEA">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This phase verifies the RESTful API endpoints, focusing on asynchronous request handling, token-based security, and global error catching between the frontend UI and backend controllers.</w:t>
      </w:r>
    </w:p>
    <w:p w14:paraId="51EF46B3">
      <w:pPr>
        <w:pStyle w:val="8"/>
        <w:spacing w:before="240" w:line="360" w:lineRule="auto"/>
        <w:jc w:val="center"/>
        <w:rPr>
          <w:rFonts w:hint="eastAsia" w:ascii="Arial" w:hAnsi="Arial" w:cs="Arial"/>
          <w:bCs/>
          <w:color w:val="auto"/>
          <w:spacing w:val="-1"/>
          <w:sz w:val="20"/>
          <w:szCs w:val="20"/>
          <w:lang w:val="en-US" w:eastAsia="zh-CN"/>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4</w:t>
      </w:r>
      <w:r>
        <w:rPr>
          <w:rFonts w:hint="default" w:ascii="Arial" w:hAnsi="Arial" w:cs="Arial"/>
          <w:bCs/>
          <w:color w:val="auto"/>
          <w:spacing w:val="-1"/>
          <w:sz w:val="20"/>
          <w:szCs w:val="20"/>
        </w:rPr>
        <w:t>-</w:t>
      </w:r>
      <w:r>
        <w:rPr>
          <w:rFonts w:hint="eastAsia" w:ascii="Arial" w:hAnsi="Arial" w:cs="Arial"/>
          <w:bCs/>
          <w:color w:val="auto"/>
          <w:spacing w:val="-1"/>
          <w:sz w:val="20"/>
          <w:szCs w:val="20"/>
          <w:lang w:val="en-US" w:eastAsia="zh-CN"/>
        </w:rPr>
        <w:t>5</w:t>
      </w:r>
      <w:r>
        <w:rPr>
          <w:rFonts w:hint="default" w:ascii="Arial" w:hAnsi="Arial" w:cs="Arial"/>
          <w:bCs/>
          <w:color w:val="auto"/>
          <w:spacing w:val="-1"/>
          <w:sz w:val="20"/>
          <w:szCs w:val="20"/>
        </w:rPr>
        <w:t>.</w:t>
      </w:r>
      <w:r>
        <w:rPr>
          <w:rFonts w:hint="eastAsia" w:ascii="Arial" w:hAnsi="Arial" w:cs="Arial"/>
          <w:bCs/>
          <w:color w:val="auto"/>
          <w:spacing w:val="-1"/>
          <w:sz w:val="20"/>
          <w:szCs w:val="20"/>
          <w:lang w:val="en-US" w:eastAsia="zh-CN"/>
        </w:rPr>
        <w:t>Integration Test for Map-Reduce Timeline Pipeline</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2"/>
        <w:gridCol w:w="2159"/>
        <w:gridCol w:w="2337"/>
        <w:gridCol w:w="2150"/>
      </w:tblGrid>
      <w:tr w14:paraId="5511EF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852" w:type="dxa"/>
            <w:tcBorders>
              <w:top w:val="single" w:color="auto" w:sz="4" w:space="0"/>
              <w:bottom w:val="single" w:color="auto" w:sz="4" w:space="0"/>
            </w:tcBorders>
            <w:shd w:val="clear" w:color="auto" w:fill="auto"/>
            <w:vAlign w:val="center"/>
          </w:tcPr>
          <w:p w14:paraId="4FCFA756">
            <w:pPr>
              <w:pStyle w:val="8"/>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Test ID</w:t>
            </w:r>
          </w:p>
        </w:tc>
        <w:tc>
          <w:tcPr>
            <w:tcW w:w="2159" w:type="dxa"/>
            <w:tcBorders>
              <w:top w:val="single" w:color="auto" w:sz="4" w:space="0"/>
              <w:bottom w:val="single" w:color="auto" w:sz="4" w:space="0"/>
            </w:tcBorders>
            <w:vAlign w:val="center"/>
          </w:tcPr>
          <w:p w14:paraId="3F0F8884">
            <w:pPr>
              <w:pStyle w:val="8"/>
              <w:spacing w:line="360" w:lineRule="auto"/>
              <w:ind w:left="18" w:leftChars="0"/>
              <w:jc w:val="center"/>
              <w:rPr>
                <w:rFonts w:hint="default" w:ascii="Arial" w:hAnsi="Arial" w:cs="Arial"/>
                <w:b/>
                <w:color w:val="auto"/>
                <w:spacing w:val="-1"/>
                <w:sz w:val="20"/>
                <w:szCs w:val="20"/>
                <w:lang w:val="en-US"/>
              </w:rPr>
            </w:pPr>
            <w:r>
              <w:rPr>
                <w:rFonts w:hint="eastAsia" w:ascii="Arial" w:hAnsi="Arial" w:cs="Arial"/>
                <w:b/>
                <w:color w:val="auto"/>
                <w:spacing w:val="-1"/>
                <w:sz w:val="20"/>
                <w:szCs w:val="20"/>
                <w:lang w:val="en-US" w:eastAsia="zh-CN"/>
              </w:rPr>
              <w:t>Test Scenario</w:t>
            </w:r>
          </w:p>
        </w:tc>
        <w:tc>
          <w:tcPr>
            <w:tcW w:w="2337" w:type="dxa"/>
            <w:tcBorders>
              <w:top w:val="single" w:color="auto" w:sz="4" w:space="0"/>
              <w:bottom w:val="single" w:color="auto" w:sz="4" w:space="0"/>
            </w:tcBorders>
            <w:vAlign w:val="center"/>
          </w:tcPr>
          <w:p w14:paraId="5A1DC209">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Execution (Input / Action)</w:t>
            </w:r>
          </w:p>
        </w:tc>
        <w:tc>
          <w:tcPr>
            <w:tcW w:w="2150" w:type="dxa"/>
            <w:tcBorders>
              <w:top w:val="single" w:color="auto" w:sz="4" w:space="0"/>
              <w:bottom w:val="single" w:color="auto" w:sz="4" w:space="0"/>
            </w:tcBorders>
            <w:vAlign w:val="center"/>
          </w:tcPr>
          <w:p w14:paraId="4555B047">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Result (Outcome)</w:t>
            </w:r>
          </w:p>
        </w:tc>
      </w:tr>
      <w:tr w14:paraId="7C97E2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852" w:type="dxa"/>
            <w:tcBorders>
              <w:top w:val="single" w:color="auto" w:sz="4" w:space="0"/>
            </w:tcBorders>
            <w:shd w:val="clear" w:color="auto" w:fill="auto"/>
            <w:vAlign w:val="center"/>
          </w:tcPr>
          <w:p w14:paraId="7A38D6C8">
            <w:pPr>
              <w:pStyle w:val="8"/>
              <w:spacing w:line="360" w:lineRule="auto"/>
              <w:jc w:val="center"/>
              <w:rPr>
                <w:rFonts w:hint="default" w:ascii="Arial" w:hAnsi="Arial" w:cs="Arial"/>
                <w:color w:val="FF0000"/>
                <w:spacing w:val="-1"/>
                <w:sz w:val="20"/>
                <w:szCs w:val="20"/>
                <w:lang w:val="en-US"/>
              </w:rPr>
            </w:pPr>
            <w:r>
              <w:rPr>
                <w:rFonts w:hint="eastAsia" w:ascii="Arial" w:hAnsi="Arial" w:cs="Arial" w:eastAsiaTheme="minorEastAsia"/>
                <w:sz w:val="22"/>
                <w:szCs w:val="22"/>
                <w:lang w:val="en-US" w:eastAsia="zh-CN" w:bidi="ar-SA"/>
              </w:rPr>
              <w:t>INT-01</w:t>
            </w:r>
          </w:p>
        </w:tc>
        <w:tc>
          <w:tcPr>
            <w:tcW w:w="2159" w:type="dxa"/>
            <w:tcBorders>
              <w:top w:val="single" w:color="auto" w:sz="4" w:space="0"/>
            </w:tcBorders>
            <w:vAlign w:val="center"/>
          </w:tcPr>
          <w:p w14:paraId="547F28BB">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Authorized Data Fetching</w:t>
            </w:r>
          </w:p>
        </w:tc>
        <w:tc>
          <w:tcPr>
            <w:tcW w:w="2337" w:type="dxa"/>
            <w:tcBorders>
              <w:top w:val="single" w:color="auto" w:sz="4" w:space="0"/>
            </w:tcBorders>
            <w:vAlign w:val="center"/>
          </w:tcPr>
          <w:p w14:paraId="2EEA2CB1">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Vue frontend sends a GET request for a manuscript chapter with a valid JWT in the Authorization header.</w:t>
            </w:r>
          </w:p>
        </w:tc>
        <w:tc>
          <w:tcPr>
            <w:tcW w:w="2150" w:type="dxa"/>
            <w:tcBorders>
              <w:top w:val="single" w:color="auto" w:sz="4" w:space="0"/>
            </w:tcBorders>
            <w:vAlign w:val="center"/>
          </w:tcPr>
          <w:p w14:paraId="42D7E1AB">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backend corrThe backend successfully decrypts the token and returns a 200 OK status with the nested chapter JSON.</w:t>
            </w:r>
          </w:p>
        </w:tc>
      </w:tr>
      <w:tr w14:paraId="6F2594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852" w:type="dxa"/>
            <w:shd w:val="clear" w:color="auto" w:fill="auto"/>
            <w:vAlign w:val="center"/>
          </w:tcPr>
          <w:p w14:paraId="2B551697">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INT-02</w:t>
            </w:r>
          </w:p>
        </w:tc>
        <w:tc>
          <w:tcPr>
            <w:tcW w:w="2159" w:type="dxa"/>
            <w:vAlign w:val="center"/>
          </w:tcPr>
          <w:p w14:paraId="46C8880E">
            <w:pPr>
              <w:pStyle w:val="8"/>
              <w:spacing w:line="360" w:lineRule="auto"/>
              <w:ind w:left="18" w:leftChars="0"/>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Expired Token Interception</w:t>
            </w:r>
          </w:p>
        </w:tc>
        <w:tc>
          <w:tcPr>
            <w:tcW w:w="2337" w:type="dxa"/>
            <w:vAlign w:val="center"/>
          </w:tcPr>
          <w:p w14:paraId="65012A5E">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frontend attempts to save a document using a simulated expired JWT.</w:t>
            </w:r>
          </w:p>
        </w:tc>
        <w:tc>
          <w:tcPr>
            <w:tcW w:w="2150" w:type="dxa"/>
            <w:vAlign w:val="center"/>
          </w:tcPr>
          <w:p w14:paraId="5BAC87E0">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backend returns a 401 Unauthorized status. The frontend Axios interceptor catches this, clears local storage, and seamlessly redirects the user to the Login page.</w:t>
            </w:r>
          </w:p>
        </w:tc>
      </w:tr>
      <w:tr w14:paraId="69830D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852" w:type="dxa"/>
            <w:shd w:val="clear" w:color="auto" w:fill="auto"/>
            <w:vAlign w:val="center"/>
          </w:tcPr>
          <w:p w14:paraId="3D501A91">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INT-03</w:t>
            </w:r>
          </w:p>
        </w:tc>
        <w:tc>
          <w:tcPr>
            <w:tcW w:w="2159" w:type="dxa"/>
            <w:vAlign w:val="center"/>
          </w:tcPr>
          <w:p w14:paraId="720D97F4">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Server Unavailability Handling</w:t>
            </w:r>
          </w:p>
        </w:tc>
        <w:tc>
          <w:tcPr>
            <w:tcW w:w="2337" w:type="dxa"/>
            <w:vAlign w:val="center"/>
          </w:tcPr>
          <w:p w14:paraId="2F8B959D">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Node.js server is intentionally shut down. The frontend triggers a data fetch.</w:t>
            </w:r>
          </w:p>
        </w:tc>
        <w:tc>
          <w:tcPr>
            <w:tcW w:w="2150" w:type="dxa"/>
            <w:vAlign w:val="center"/>
          </w:tcPr>
          <w:p w14:paraId="23B76A63">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frontend prevents an application crash by catching the network error and displaying a user-friendly "Server Disconnected" global toast notification.</w:t>
            </w:r>
          </w:p>
        </w:tc>
      </w:tr>
    </w:tbl>
    <w:p w14:paraId="430DC61F">
      <w:pPr>
        <w:pStyle w:val="5"/>
        <w:numPr>
          <w:ilvl w:val="0"/>
          <w:numId w:val="0"/>
        </w:numPr>
        <w:tabs>
          <w:tab w:val="left" w:pos="798"/>
        </w:tabs>
        <w:spacing w:before="0" w:line="360" w:lineRule="auto"/>
        <w:ind w:left="100" w:leftChars="0"/>
        <w:jc w:val="both"/>
        <w:rPr>
          <w:rFonts w:ascii="Arial" w:hAnsi="Arial" w:cs="Arial"/>
          <w:spacing w:val="-5"/>
        </w:rPr>
      </w:pPr>
    </w:p>
    <w:p w14:paraId="1B3F37D0">
      <w:pPr>
        <w:pStyle w:val="5"/>
        <w:numPr>
          <w:ilvl w:val="2"/>
          <w:numId w:val="18"/>
        </w:numPr>
        <w:tabs>
          <w:tab w:val="left" w:pos="798"/>
        </w:tabs>
        <w:spacing w:before="0" w:line="360" w:lineRule="auto"/>
        <w:ind w:left="798" w:hanging="698"/>
        <w:jc w:val="both"/>
        <w:rPr>
          <w:rFonts w:ascii="Arial" w:hAnsi="Arial" w:cs="Arial"/>
          <w:spacing w:val="-5"/>
        </w:rPr>
      </w:pPr>
      <w:bookmarkStart w:id="89" w:name="_Toc2991"/>
      <w:r>
        <w:rPr>
          <w:rFonts w:hint="eastAsia" w:ascii="Arial" w:hAnsi="Arial" w:cs="Arial"/>
          <w:spacing w:val="-5"/>
        </w:rPr>
        <w:t>Integration Test for RAG-Based World Consultation</w:t>
      </w:r>
      <w:bookmarkEnd w:id="89"/>
    </w:p>
    <w:p w14:paraId="4AAFB410">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These tests ensure that complex interactions between the Node.js ORM and the MySQL database maintain strict data integrity, especially regarding foreign key constraints and large text storage.</w:t>
      </w:r>
    </w:p>
    <w:p w14:paraId="192FD530">
      <w:pPr>
        <w:pStyle w:val="8"/>
        <w:spacing w:before="240" w:line="360" w:lineRule="auto"/>
        <w:jc w:val="center"/>
        <w:rPr>
          <w:rFonts w:hint="eastAsia" w:ascii="Arial" w:hAnsi="Arial" w:cs="Arial"/>
          <w:bCs/>
          <w:color w:val="auto"/>
          <w:spacing w:val="-1"/>
          <w:sz w:val="20"/>
          <w:szCs w:val="20"/>
          <w:lang w:val="en-US" w:eastAsia="zh-CN"/>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4</w:t>
      </w:r>
      <w:r>
        <w:rPr>
          <w:rFonts w:hint="default" w:ascii="Arial" w:hAnsi="Arial" w:cs="Arial"/>
          <w:bCs/>
          <w:color w:val="auto"/>
          <w:spacing w:val="-1"/>
          <w:sz w:val="20"/>
          <w:szCs w:val="20"/>
        </w:rPr>
        <w:t>-</w:t>
      </w:r>
      <w:r>
        <w:rPr>
          <w:rFonts w:hint="eastAsia" w:ascii="Arial" w:hAnsi="Arial" w:cs="Arial"/>
          <w:bCs/>
          <w:color w:val="auto"/>
          <w:spacing w:val="-1"/>
          <w:sz w:val="20"/>
          <w:szCs w:val="20"/>
          <w:lang w:val="en-US" w:eastAsia="zh-CN"/>
        </w:rPr>
        <w:t>6</w:t>
      </w:r>
      <w:r>
        <w:rPr>
          <w:rFonts w:hint="default" w:ascii="Arial" w:hAnsi="Arial" w:cs="Arial"/>
          <w:bCs/>
          <w:color w:val="auto"/>
          <w:spacing w:val="-1"/>
          <w:sz w:val="20"/>
          <w:szCs w:val="20"/>
        </w:rPr>
        <w:t xml:space="preserve">. </w:t>
      </w:r>
      <w:r>
        <w:rPr>
          <w:rFonts w:hint="eastAsia" w:ascii="Arial" w:hAnsi="Arial" w:cs="Arial"/>
          <w:bCs/>
          <w:color w:val="auto"/>
          <w:spacing w:val="-1"/>
          <w:sz w:val="20"/>
          <w:szCs w:val="20"/>
          <w:lang w:val="en-US" w:eastAsia="zh-CN"/>
        </w:rPr>
        <w:t>Integration Test for RAG-Based World Consultation</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2"/>
        <w:gridCol w:w="2159"/>
        <w:gridCol w:w="2337"/>
        <w:gridCol w:w="2150"/>
      </w:tblGrid>
      <w:tr w14:paraId="3647F1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852" w:type="dxa"/>
            <w:tcBorders>
              <w:top w:val="single" w:color="auto" w:sz="4" w:space="0"/>
              <w:bottom w:val="single" w:color="auto" w:sz="4" w:space="0"/>
            </w:tcBorders>
            <w:shd w:val="clear" w:color="auto" w:fill="auto"/>
            <w:vAlign w:val="center"/>
          </w:tcPr>
          <w:p w14:paraId="265A6C12">
            <w:pPr>
              <w:pStyle w:val="8"/>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Test ID</w:t>
            </w:r>
          </w:p>
        </w:tc>
        <w:tc>
          <w:tcPr>
            <w:tcW w:w="2159" w:type="dxa"/>
            <w:tcBorders>
              <w:top w:val="single" w:color="auto" w:sz="4" w:space="0"/>
              <w:bottom w:val="single" w:color="auto" w:sz="4" w:space="0"/>
            </w:tcBorders>
            <w:vAlign w:val="center"/>
          </w:tcPr>
          <w:p w14:paraId="5891F496">
            <w:pPr>
              <w:pStyle w:val="8"/>
              <w:spacing w:line="360" w:lineRule="auto"/>
              <w:ind w:left="18" w:leftChars="0"/>
              <w:jc w:val="center"/>
              <w:rPr>
                <w:rFonts w:hint="default" w:ascii="Arial" w:hAnsi="Arial" w:cs="Arial"/>
                <w:b/>
                <w:color w:val="auto"/>
                <w:spacing w:val="-1"/>
                <w:sz w:val="20"/>
                <w:szCs w:val="20"/>
                <w:lang w:val="en-US"/>
              </w:rPr>
            </w:pPr>
            <w:r>
              <w:rPr>
                <w:rFonts w:hint="eastAsia" w:ascii="Arial" w:hAnsi="Arial" w:cs="Arial"/>
                <w:b/>
                <w:color w:val="auto"/>
                <w:spacing w:val="-1"/>
                <w:sz w:val="20"/>
                <w:szCs w:val="20"/>
                <w:lang w:val="en-US" w:eastAsia="zh-CN"/>
              </w:rPr>
              <w:t>Test Scenario</w:t>
            </w:r>
          </w:p>
        </w:tc>
        <w:tc>
          <w:tcPr>
            <w:tcW w:w="2337" w:type="dxa"/>
            <w:tcBorders>
              <w:top w:val="single" w:color="auto" w:sz="4" w:space="0"/>
              <w:bottom w:val="single" w:color="auto" w:sz="4" w:space="0"/>
            </w:tcBorders>
            <w:vAlign w:val="center"/>
          </w:tcPr>
          <w:p w14:paraId="3754E944">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Execution (Input / Action)</w:t>
            </w:r>
          </w:p>
        </w:tc>
        <w:tc>
          <w:tcPr>
            <w:tcW w:w="2150" w:type="dxa"/>
            <w:tcBorders>
              <w:top w:val="single" w:color="auto" w:sz="4" w:space="0"/>
              <w:bottom w:val="single" w:color="auto" w:sz="4" w:space="0"/>
            </w:tcBorders>
            <w:vAlign w:val="center"/>
          </w:tcPr>
          <w:p w14:paraId="5B4CA92F">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Result (Outcome)</w:t>
            </w:r>
          </w:p>
        </w:tc>
      </w:tr>
      <w:tr w14:paraId="3CB159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852" w:type="dxa"/>
            <w:tcBorders>
              <w:top w:val="single" w:color="auto" w:sz="4" w:space="0"/>
            </w:tcBorders>
            <w:shd w:val="clear" w:color="auto" w:fill="auto"/>
            <w:vAlign w:val="center"/>
          </w:tcPr>
          <w:p w14:paraId="66501DF1">
            <w:pPr>
              <w:pStyle w:val="8"/>
              <w:spacing w:line="360" w:lineRule="auto"/>
              <w:jc w:val="center"/>
              <w:rPr>
                <w:rFonts w:hint="default" w:ascii="Arial" w:hAnsi="Arial" w:cs="Arial"/>
                <w:color w:val="FF0000"/>
                <w:spacing w:val="-1"/>
                <w:sz w:val="20"/>
                <w:szCs w:val="20"/>
                <w:lang w:val="en-US"/>
              </w:rPr>
            </w:pPr>
            <w:r>
              <w:rPr>
                <w:rFonts w:hint="eastAsia" w:ascii="Arial" w:hAnsi="Arial" w:cs="Arial" w:eastAsiaTheme="minorEastAsia"/>
                <w:sz w:val="22"/>
                <w:szCs w:val="22"/>
                <w:lang w:val="en-US" w:eastAsia="zh-CN" w:bidi="ar-SA"/>
              </w:rPr>
              <w:t>DB-01</w:t>
            </w:r>
          </w:p>
        </w:tc>
        <w:tc>
          <w:tcPr>
            <w:tcW w:w="2159" w:type="dxa"/>
            <w:tcBorders>
              <w:top w:val="single" w:color="auto" w:sz="4" w:space="0"/>
            </w:tcBorders>
            <w:vAlign w:val="center"/>
          </w:tcPr>
          <w:p w14:paraId="4179E079">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Cascading Deletion Verification</w:t>
            </w:r>
          </w:p>
        </w:tc>
        <w:tc>
          <w:tcPr>
            <w:tcW w:w="2337" w:type="dxa"/>
            <w:tcBorders>
              <w:top w:val="single" w:color="auto" w:sz="4" w:space="0"/>
            </w:tcBorders>
            <w:vAlign w:val="center"/>
          </w:tcPr>
          <w:p w14:paraId="2B19CEEA">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An author deletes an entire Project. The system verifies the status of related child records.</w:t>
            </w:r>
          </w:p>
        </w:tc>
        <w:tc>
          <w:tcPr>
            <w:tcW w:w="2150" w:type="dxa"/>
            <w:tcBorders>
              <w:top w:val="single" w:color="auto" w:sz="4" w:space="0"/>
            </w:tcBorders>
            <w:vAlign w:val="center"/>
          </w:tcPr>
          <w:p w14:paraId="4A73EB5B">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database's ON DELETE CASCADE constraint automatically removes all linked documents, world_entries, and comments without leaving orphaned data.</w:t>
            </w:r>
          </w:p>
        </w:tc>
      </w:tr>
      <w:tr w14:paraId="572676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852" w:type="dxa"/>
            <w:shd w:val="clear" w:color="auto" w:fill="auto"/>
            <w:vAlign w:val="center"/>
          </w:tcPr>
          <w:p w14:paraId="2C4D350B">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DB-02</w:t>
            </w:r>
          </w:p>
        </w:tc>
        <w:tc>
          <w:tcPr>
            <w:tcW w:w="2159" w:type="dxa"/>
            <w:vAlign w:val="center"/>
          </w:tcPr>
          <w:p w14:paraId="7C9CB5BF">
            <w:pPr>
              <w:pStyle w:val="8"/>
              <w:spacing w:line="360" w:lineRule="auto"/>
              <w:ind w:left="18" w:leftChars="0"/>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High-Volume Text Insertion</w:t>
            </w:r>
          </w:p>
        </w:tc>
        <w:tc>
          <w:tcPr>
            <w:tcW w:w="2337" w:type="dxa"/>
            <w:vAlign w:val="center"/>
          </w:tcPr>
          <w:p w14:paraId="38DCF8CC">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backend attempts to write a 100,000-word chapter string to the documents table.</w:t>
            </w:r>
            <w:r>
              <w:rPr>
                <w:rFonts w:hint="eastAsia" w:ascii="Arial" w:hAnsi="Arial" w:cs="Arial" w:eastAsiaTheme="minorEastAsia"/>
                <w:sz w:val="22"/>
                <w:szCs w:val="22"/>
                <w:lang w:val="en-US" w:eastAsia="zh-CN" w:bidi="ar-SA"/>
              </w:rPr>
              <w:tab/>
            </w:r>
          </w:p>
        </w:tc>
        <w:tc>
          <w:tcPr>
            <w:tcW w:w="2150" w:type="dxa"/>
            <w:vAlign w:val="center"/>
          </w:tcPr>
          <w:p w14:paraId="742AEB3F">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transaction commits successfully without query timeouts or string truncation, verifying the MEDIUMTEXT capacity.</w:t>
            </w:r>
          </w:p>
        </w:tc>
      </w:tr>
      <w:tr w14:paraId="1AD035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852" w:type="dxa"/>
            <w:shd w:val="clear" w:color="auto" w:fill="auto"/>
            <w:vAlign w:val="center"/>
          </w:tcPr>
          <w:p w14:paraId="735603D6">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DB-03</w:t>
            </w:r>
          </w:p>
        </w:tc>
        <w:tc>
          <w:tcPr>
            <w:tcW w:w="2159" w:type="dxa"/>
            <w:vAlign w:val="center"/>
          </w:tcPr>
          <w:p w14:paraId="2C37DF09">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Relational Query Assembly</w:t>
            </w:r>
          </w:p>
        </w:tc>
        <w:tc>
          <w:tcPr>
            <w:tcW w:w="2337" w:type="dxa"/>
            <w:vAlign w:val="center"/>
          </w:tcPr>
          <w:p w14:paraId="037E3377">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backend queries a specific document ID along with its associated "Pending Revisions" (Comments).</w:t>
            </w:r>
          </w:p>
        </w:tc>
        <w:tc>
          <w:tcPr>
            <w:tcW w:w="2150" w:type="dxa"/>
            <w:vAlign w:val="center"/>
          </w:tcPr>
          <w:p w14:paraId="06986A4C">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SQL JOIN successfully aggregates the data, returning a correctly formatted, deeply nested JSON response to the frontend.</w:t>
            </w:r>
          </w:p>
        </w:tc>
      </w:tr>
    </w:tbl>
    <w:p w14:paraId="3A6F9A01">
      <w:pPr>
        <w:pStyle w:val="5"/>
        <w:numPr>
          <w:ilvl w:val="0"/>
          <w:numId w:val="0"/>
        </w:numPr>
        <w:tabs>
          <w:tab w:val="left" w:pos="798"/>
        </w:tabs>
        <w:spacing w:before="0" w:line="360" w:lineRule="auto"/>
        <w:ind w:left="100" w:leftChars="0"/>
        <w:jc w:val="both"/>
        <w:rPr>
          <w:rFonts w:ascii="Arial" w:hAnsi="Arial" w:cs="Arial"/>
          <w:spacing w:val="-5"/>
        </w:rPr>
      </w:pPr>
    </w:p>
    <w:p w14:paraId="5D716AE8">
      <w:pPr>
        <w:pStyle w:val="5"/>
        <w:numPr>
          <w:ilvl w:val="2"/>
          <w:numId w:val="18"/>
        </w:numPr>
        <w:tabs>
          <w:tab w:val="left" w:pos="798"/>
        </w:tabs>
        <w:spacing w:before="0" w:line="360" w:lineRule="auto"/>
        <w:ind w:left="798" w:hanging="698"/>
        <w:jc w:val="both"/>
        <w:rPr>
          <w:rFonts w:ascii="Arial" w:hAnsi="Arial" w:cs="Arial"/>
          <w:spacing w:val="-5"/>
        </w:rPr>
      </w:pPr>
      <w:bookmarkStart w:id="90" w:name="_Toc26537"/>
      <w:r>
        <w:rPr>
          <w:rFonts w:hint="eastAsia" w:ascii="Arial" w:hAnsi="Arial" w:cs="Arial"/>
          <w:spacing w:val="-5"/>
        </w:rPr>
        <w:t>Integration Test for Collaborative Annotation Flow</w:t>
      </w:r>
      <w:bookmarkEnd w:id="90"/>
    </w:p>
    <w:p w14:paraId="04373AA5">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bookmarkStart w:id="91" w:name="_Toc18383"/>
      <w:r>
        <w:rPr>
          <w:rFonts w:hint="eastAsia" w:ascii="Arial" w:hAnsi="Arial" w:cs="Arial" w:eastAsiaTheme="minorEastAsia"/>
          <w:lang w:val="en-US" w:eastAsia="zh-CN"/>
        </w:rPr>
        <w:t>Given the system's reliance on Retrieval-Augmented Generation (RAG) and Map-Reduce summaries, these tests simulate the unpredictability of external AI services to guarantee system resilience.</w:t>
      </w:r>
    </w:p>
    <w:p w14:paraId="397BB2B2">
      <w:pPr>
        <w:pStyle w:val="8"/>
        <w:spacing w:before="240" w:line="360" w:lineRule="auto"/>
        <w:jc w:val="center"/>
        <w:rPr>
          <w:rFonts w:hint="eastAsia" w:ascii="Arial" w:hAnsi="Arial" w:cs="Arial"/>
          <w:bCs/>
          <w:color w:val="auto"/>
          <w:spacing w:val="-1"/>
          <w:sz w:val="20"/>
          <w:szCs w:val="20"/>
          <w:lang w:val="en-US" w:eastAsia="zh-CN"/>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4</w:t>
      </w:r>
      <w:r>
        <w:rPr>
          <w:rFonts w:hint="default" w:ascii="Arial" w:hAnsi="Arial" w:cs="Arial"/>
          <w:bCs/>
          <w:color w:val="auto"/>
          <w:spacing w:val="-1"/>
          <w:sz w:val="20"/>
          <w:szCs w:val="20"/>
        </w:rPr>
        <w:t>-</w:t>
      </w:r>
      <w:r>
        <w:rPr>
          <w:rFonts w:hint="eastAsia" w:ascii="Arial" w:hAnsi="Arial" w:cs="Arial"/>
          <w:bCs/>
          <w:color w:val="auto"/>
          <w:spacing w:val="-1"/>
          <w:sz w:val="20"/>
          <w:szCs w:val="20"/>
          <w:lang w:val="en-US" w:eastAsia="zh-CN"/>
        </w:rPr>
        <w:t>7</w:t>
      </w:r>
      <w:r>
        <w:rPr>
          <w:rFonts w:hint="default" w:ascii="Arial" w:hAnsi="Arial" w:cs="Arial"/>
          <w:bCs/>
          <w:color w:val="auto"/>
          <w:spacing w:val="-1"/>
          <w:sz w:val="20"/>
          <w:szCs w:val="20"/>
        </w:rPr>
        <w:t xml:space="preserve">. </w:t>
      </w:r>
      <w:r>
        <w:rPr>
          <w:rFonts w:hint="eastAsia" w:ascii="Arial" w:hAnsi="Arial" w:cs="Arial"/>
          <w:bCs/>
          <w:color w:val="auto"/>
          <w:spacing w:val="-1"/>
          <w:sz w:val="20"/>
          <w:szCs w:val="20"/>
          <w:lang w:val="en-US" w:eastAsia="zh-CN"/>
        </w:rPr>
        <w:t>Integration Test for Collaborative Annotation Flow</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2"/>
        <w:gridCol w:w="2159"/>
        <w:gridCol w:w="2337"/>
        <w:gridCol w:w="2150"/>
      </w:tblGrid>
      <w:tr w14:paraId="41A909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852" w:type="dxa"/>
            <w:tcBorders>
              <w:top w:val="single" w:color="auto" w:sz="4" w:space="0"/>
              <w:bottom w:val="single" w:color="auto" w:sz="4" w:space="0"/>
            </w:tcBorders>
            <w:shd w:val="clear" w:color="auto" w:fill="auto"/>
            <w:vAlign w:val="center"/>
          </w:tcPr>
          <w:p w14:paraId="5050F019">
            <w:pPr>
              <w:pStyle w:val="8"/>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Test ID</w:t>
            </w:r>
          </w:p>
        </w:tc>
        <w:tc>
          <w:tcPr>
            <w:tcW w:w="2159" w:type="dxa"/>
            <w:tcBorders>
              <w:top w:val="single" w:color="auto" w:sz="4" w:space="0"/>
              <w:bottom w:val="single" w:color="auto" w:sz="4" w:space="0"/>
            </w:tcBorders>
            <w:vAlign w:val="center"/>
          </w:tcPr>
          <w:p w14:paraId="220C5DD8">
            <w:pPr>
              <w:pStyle w:val="8"/>
              <w:spacing w:line="360" w:lineRule="auto"/>
              <w:ind w:left="18" w:leftChars="0"/>
              <w:jc w:val="center"/>
              <w:rPr>
                <w:rFonts w:hint="default" w:ascii="Arial" w:hAnsi="Arial" w:cs="Arial"/>
                <w:b/>
                <w:color w:val="auto"/>
                <w:spacing w:val="-1"/>
                <w:sz w:val="20"/>
                <w:szCs w:val="20"/>
                <w:lang w:val="en-US"/>
              </w:rPr>
            </w:pPr>
            <w:r>
              <w:rPr>
                <w:rFonts w:hint="eastAsia" w:ascii="Arial" w:hAnsi="Arial" w:cs="Arial"/>
                <w:b/>
                <w:color w:val="auto"/>
                <w:spacing w:val="-1"/>
                <w:sz w:val="20"/>
                <w:szCs w:val="20"/>
                <w:lang w:val="en-US" w:eastAsia="zh-CN"/>
              </w:rPr>
              <w:t>Test Scenario</w:t>
            </w:r>
          </w:p>
        </w:tc>
        <w:tc>
          <w:tcPr>
            <w:tcW w:w="2337" w:type="dxa"/>
            <w:tcBorders>
              <w:top w:val="single" w:color="auto" w:sz="4" w:space="0"/>
              <w:bottom w:val="single" w:color="auto" w:sz="4" w:space="0"/>
            </w:tcBorders>
            <w:vAlign w:val="center"/>
          </w:tcPr>
          <w:p w14:paraId="4E646D3C">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Execution (Input / Action)</w:t>
            </w:r>
          </w:p>
        </w:tc>
        <w:tc>
          <w:tcPr>
            <w:tcW w:w="2150" w:type="dxa"/>
            <w:tcBorders>
              <w:top w:val="single" w:color="auto" w:sz="4" w:space="0"/>
              <w:bottom w:val="single" w:color="auto" w:sz="4" w:space="0"/>
            </w:tcBorders>
            <w:vAlign w:val="center"/>
          </w:tcPr>
          <w:p w14:paraId="042C4FF8">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Result (Outcome)</w:t>
            </w:r>
          </w:p>
        </w:tc>
      </w:tr>
      <w:tr w14:paraId="437DF6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852" w:type="dxa"/>
            <w:tcBorders>
              <w:top w:val="single" w:color="auto" w:sz="4" w:space="0"/>
            </w:tcBorders>
            <w:shd w:val="clear" w:color="auto" w:fill="auto"/>
            <w:vAlign w:val="center"/>
          </w:tcPr>
          <w:p w14:paraId="16F5A529">
            <w:pPr>
              <w:pStyle w:val="8"/>
              <w:spacing w:line="360" w:lineRule="auto"/>
              <w:jc w:val="center"/>
              <w:rPr>
                <w:rFonts w:hint="default" w:ascii="Arial" w:hAnsi="Arial" w:cs="Arial"/>
                <w:color w:val="FF0000"/>
                <w:spacing w:val="-1"/>
                <w:sz w:val="20"/>
                <w:szCs w:val="20"/>
                <w:lang w:val="en-US"/>
              </w:rPr>
            </w:pPr>
            <w:r>
              <w:rPr>
                <w:rFonts w:hint="eastAsia" w:ascii="Arial" w:hAnsi="Arial" w:cs="Arial" w:eastAsiaTheme="minorEastAsia"/>
                <w:sz w:val="22"/>
                <w:szCs w:val="22"/>
                <w:lang w:val="en-US" w:eastAsia="zh-CN" w:bidi="ar-SA"/>
              </w:rPr>
              <w:t>AI-01</w:t>
            </w:r>
          </w:p>
        </w:tc>
        <w:tc>
          <w:tcPr>
            <w:tcW w:w="2159" w:type="dxa"/>
            <w:tcBorders>
              <w:top w:val="single" w:color="auto" w:sz="4" w:space="0"/>
            </w:tcBorders>
            <w:vAlign w:val="center"/>
          </w:tcPr>
          <w:p w14:paraId="2A228794">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External API Timeout Resilience</w:t>
            </w:r>
          </w:p>
        </w:tc>
        <w:tc>
          <w:tcPr>
            <w:tcW w:w="2337" w:type="dxa"/>
            <w:tcBorders>
              <w:top w:val="single" w:color="auto" w:sz="4" w:space="0"/>
            </w:tcBorders>
            <w:vAlign w:val="center"/>
          </w:tcPr>
          <w:p w14:paraId="2A05E456">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external LLM API is mocked to delay its response beyond the 30-second threshold.</w:t>
            </w:r>
          </w:p>
        </w:tc>
        <w:tc>
          <w:tcPr>
            <w:tcW w:w="2150" w:type="dxa"/>
            <w:tcBorders>
              <w:top w:val="single" w:color="auto" w:sz="4" w:space="0"/>
            </w:tcBorders>
            <w:vAlign w:val="center"/>
          </w:tcPr>
          <w:p w14:paraId="6035038B">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backend try-catch block catches the timeout exception and returns a 504 Gateway Timeout error, allowing the frontend to suggest a "Retry" instead of hanging indefinitely.</w:t>
            </w:r>
          </w:p>
        </w:tc>
      </w:tr>
      <w:tr w14:paraId="579542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852" w:type="dxa"/>
            <w:shd w:val="clear" w:color="auto" w:fill="auto"/>
            <w:vAlign w:val="center"/>
          </w:tcPr>
          <w:p w14:paraId="030EDE7C">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AI-02</w:t>
            </w:r>
          </w:p>
        </w:tc>
        <w:tc>
          <w:tcPr>
            <w:tcW w:w="2159" w:type="dxa"/>
            <w:vAlign w:val="center"/>
          </w:tcPr>
          <w:p w14:paraId="02771F34">
            <w:pPr>
              <w:pStyle w:val="8"/>
              <w:spacing w:line="360" w:lineRule="auto"/>
              <w:ind w:left="18" w:leftChars="0"/>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Malformed JSON Parsing (Map-Reduce)</w:t>
            </w:r>
          </w:p>
        </w:tc>
        <w:tc>
          <w:tcPr>
            <w:tcW w:w="2337" w:type="dxa"/>
            <w:vAlign w:val="center"/>
          </w:tcPr>
          <w:p w14:paraId="6045A5DA">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AI returns an invalid/corrupted JSON string during a Map-Reduce timeline generation task.</w:t>
            </w:r>
            <w:r>
              <w:rPr>
                <w:rFonts w:hint="eastAsia" w:ascii="Arial" w:hAnsi="Arial" w:cs="Arial" w:eastAsiaTheme="minorEastAsia"/>
                <w:sz w:val="22"/>
                <w:szCs w:val="22"/>
                <w:lang w:val="en-US" w:eastAsia="zh-CN" w:bidi="ar-SA"/>
              </w:rPr>
              <w:tab/>
            </w:r>
          </w:p>
        </w:tc>
        <w:tc>
          <w:tcPr>
            <w:tcW w:w="2150" w:type="dxa"/>
            <w:vAlign w:val="center"/>
          </w:tcPr>
          <w:p w14:paraId="0F29AAA8">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backend JSON parser catches the SyntaxError and applies a regex-based fallback extraction, preventing a total pipeline collapse.</w:t>
            </w:r>
          </w:p>
        </w:tc>
      </w:tr>
      <w:tr w14:paraId="097D3B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852" w:type="dxa"/>
            <w:shd w:val="clear" w:color="auto" w:fill="auto"/>
            <w:vAlign w:val="center"/>
          </w:tcPr>
          <w:p w14:paraId="53D34CF5">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AI-03</w:t>
            </w:r>
          </w:p>
        </w:tc>
        <w:tc>
          <w:tcPr>
            <w:tcW w:w="2159" w:type="dxa"/>
            <w:vAlign w:val="center"/>
          </w:tcPr>
          <w:p w14:paraId="2451C194">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RAG Context Truncation</w:t>
            </w:r>
          </w:p>
        </w:tc>
        <w:tc>
          <w:tcPr>
            <w:tcW w:w="2337" w:type="dxa"/>
            <w:vAlign w:val="center"/>
          </w:tcPr>
          <w:p w14:paraId="3A952C24">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An author queries the AI, and the backend retrieves too many world_entries, exceeding the LLM's maximum token limit.</w:t>
            </w:r>
          </w:p>
        </w:tc>
        <w:tc>
          <w:tcPr>
            <w:tcW w:w="2150" w:type="dxa"/>
            <w:vAlign w:val="center"/>
          </w:tcPr>
          <w:p w14:paraId="1C6945FE">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dynamic context manager successfully truncates the oldest/least relevant entries before sending the prompt, preventing an API rejection.</w:t>
            </w:r>
          </w:p>
        </w:tc>
      </w:tr>
    </w:tbl>
    <w:p w14:paraId="28C64BDA">
      <w:pPr>
        <w:pStyle w:val="3"/>
        <w:numPr>
          <w:ilvl w:val="1"/>
          <w:numId w:val="18"/>
        </w:numPr>
        <w:tabs>
          <w:tab w:val="left" w:pos="626"/>
        </w:tabs>
        <w:spacing w:before="256" w:line="360" w:lineRule="auto"/>
        <w:ind w:left="626" w:hanging="526"/>
        <w:rPr>
          <w:rFonts w:ascii="Arial" w:hAnsi="Arial" w:cs="Arial"/>
        </w:rPr>
      </w:pPr>
      <w:bookmarkStart w:id="92" w:name="_Toc12761"/>
      <w:r>
        <w:rPr>
          <w:rFonts w:hint="eastAsia" w:ascii="Arial" w:hAnsi="Arial" w:cs="Arial"/>
        </w:rPr>
        <w:t>Performance and Stress Testing</w:t>
      </w:r>
      <w:bookmarkEnd w:id="92"/>
    </w:p>
    <w:p w14:paraId="537DC28B">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To guarantee that the ProsePal platform meets commercial-grade operational standards, non-functional testing was conducted. This phase specifically evaluated the system's performance under extreme data loads—particularly during AI long-novel processing—and assessed the Node.js backend's resilience under high-concurrency stress.</w:t>
      </w:r>
    </w:p>
    <w:p w14:paraId="323B270D">
      <w:pPr>
        <w:pStyle w:val="5"/>
        <w:numPr>
          <w:ilvl w:val="2"/>
          <w:numId w:val="18"/>
        </w:numPr>
        <w:tabs>
          <w:tab w:val="left" w:pos="798"/>
        </w:tabs>
        <w:spacing w:before="0" w:line="360" w:lineRule="auto"/>
        <w:ind w:left="798" w:hanging="698"/>
        <w:jc w:val="both"/>
        <w:rPr>
          <w:rFonts w:hint="eastAsia" w:ascii="Arial" w:hAnsi="Arial" w:cs="Arial"/>
          <w:spacing w:val="-5"/>
        </w:rPr>
      </w:pPr>
      <w:bookmarkStart w:id="93" w:name="_Toc15199"/>
      <w:r>
        <w:rPr>
          <w:rFonts w:hint="eastAsia" w:ascii="Arial" w:hAnsi="Arial" w:cs="Arial"/>
          <w:spacing w:val="-5"/>
        </w:rPr>
        <w:t>AI Pipeline Latency and Caching Efficiency</w:t>
      </w:r>
      <w:bookmarkEnd w:id="93"/>
    </w:p>
    <w:p w14:paraId="57B6E5FD">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A critical risk identified during the design phase was the high API latency and context-window overflow when generating timelines for long-form web novels (exceeding 50,000 words). To evaluate the success of the proposed Map-Reduce and MD5 caching architecture, a comparative latency test was executed.</w:t>
      </w:r>
    </w:p>
    <w:p w14:paraId="24863A68">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A 50,583-word manuscript was processed through the generate-timeline endpoint. As demonstrated in the test results, the initial "Cold Start" required significant processing time as the LLM actively digested the text. However, the subsequent "Warm Start" of the exact same text bypassed the external AI via the MD5 hash match, reducing latency by over</w:t>
      </w:r>
      <w:r>
        <w:rPr>
          <w:rFonts w:hint="eastAsia" w:ascii="Arial" w:hAnsi="Arial" w:cs="Arial" w:eastAsiaTheme="minorEastAsia"/>
          <w:color w:val="0000FF"/>
          <w:lang w:val="en-US" w:eastAsia="zh-CN"/>
        </w:rPr>
        <w:t xml:space="preserve"> </w:t>
      </w:r>
      <w:r>
        <w:rPr>
          <w:rFonts w:hint="eastAsia" w:ascii="Arial" w:hAnsi="Arial" w:cs="Arial" w:eastAsiaTheme="minorEastAsia"/>
          <w:color w:val="auto"/>
          <w:lang w:val="en-US" w:eastAsia="zh-CN"/>
        </w:rPr>
        <w:t xml:space="preserve">99% </w:t>
      </w:r>
      <w:r>
        <w:rPr>
          <w:rFonts w:hint="eastAsia" w:ascii="Arial" w:hAnsi="Arial" w:cs="Arial" w:eastAsiaTheme="minorEastAsia"/>
          <w:lang w:val="en-US" w:eastAsia="zh-CN"/>
        </w:rPr>
        <w:t>and proving the engineering viability of the caching mechanism.</w:t>
      </w:r>
    </w:p>
    <w:p w14:paraId="66901002">
      <w:pPr>
        <w:pStyle w:val="8"/>
        <w:spacing w:before="240" w:line="360" w:lineRule="auto"/>
        <w:jc w:val="center"/>
        <w:rPr>
          <w:rFonts w:hint="eastAsia" w:ascii="Arial" w:hAnsi="Arial" w:cs="Arial"/>
          <w:bCs/>
          <w:color w:val="auto"/>
          <w:spacing w:val="-1"/>
          <w:sz w:val="20"/>
          <w:szCs w:val="20"/>
          <w:lang w:val="en-US" w:eastAsia="zh-CN"/>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4</w:t>
      </w:r>
      <w:r>
        <w:rPr>
          <w:rFonts w:hint="default" w:ascii="Arial" w:hAnsi="Arial" w:cs="Arial"/>
          <w:bCs/>
          <w:color w:val="auto"/>
          <w:spacing w:val="-1"/>
          <w:sz w:val="20"/>
          <w:szCs w:val="20"/>
        </w:rPr>
        <w:t>-</w:t>
      </w:r>
      <w:r>
        <w:rPr>
          <w:rFonts w:hint="eastAsia" w:ascii="Arial" w:hAnsi="Arial" w:cs="Arial"/>
          <w:bCs/>
          <w:color w:val="auto"/>
          <w:spacing w:val="-1"/>
          <w:sz w:val="20"/>
          <w:szCs w:val="20"/>
          <w:lang w:val="en-US" w:eastAsia="zh-CN"/>
        </w:rPr>
        <w:t>8</w:t>
      </w:r>
      <w:r>
        <w:rPr>
          <w:rFonts w:hint="default" w:ascii="Arial" w:hAnsi="Arial" w:cs="Arial"/>
          <w:bCs/>
          <w:color w:val="auto"/>
          <w:spacing w:val="-1"/>
          <w:sz w:val="20"/>
          <w:szCs w:val="20"/>
        </w:rPr>
        <w:t xml:space="preserve">. </w:t>
      </w:r>
      <w:r>
        <w:rPr>
          <w:rFonts w:hint="eastAsia" w:ascii="Arial" w:hAnsi="Arial" w:cs="Arial"/>
          <w:bCs/>
          <w:color w:val="auto"/>
          <w:spacing w:val="-1"/>
          <w:sz w:val="20"/>
          <w:szCs w:val="20"/>
          <w:lang w:val="en-US" w:eastAsia="zh-CN"/>
        </w:rPr>
        <w:t>AI Map-Reduce Performance Test Results</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8"/>
        <w:gridCol w:w="1723"/>
        <w:gridCol w:w="1865"/>
        <w:gridCol w:w="1715"/>
        <w:gridCol w:w="1715"/>
      </w:tblGrid>
      <w:tr w14:paraId="65818D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78" w:type="dxa"/>
            <w:tcBorders>
              <w:top w:val="single" w:color="auto" w:sz="4" w:space="0"/>
              <w:bottom w:val="single" w:color="auto" w:sz="4" w:space="0"/>
            </w:tcBorders>
            <w:shd w:val="clear" w:color="auto" w:fill="auto"/>
            <w:vAlign w:val="center"/>
          </w:tcPr>
          <w:p w14:paraId="16E66443">
            <w:pPr>
              <w:pStyle w:val="8"/>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Test Condition</w:t>
            </w:r>
          </w:p>
        </w:tc>
        <w:tc>
          <w:tcPr>
            <w:tcW w:w="1723" w:type="dxa"/>
            <w:tcBorders>
              <w:top w:val="single" w:color="auto" w:sz="4" w:space="0"/>
              <w:bottom w:val="single" w:color="auto" w:sz="4" w:space="0"/>
            </w:tcBorders>
            <w:vAlign w:val="center"/>
          </w:tcPr>
          <w:p w14:paraId="55DCAA50">
            <w:pPr>
              <w:pStyle w:val="8"/>
              <w:spacing w:line="360" w:lineRule="auto"/>
              <w:ind w:left="18" w:leftChars="0"/>
              <w:jc w:val="center"/>
              <w:rPr>
                <w:rFonts w:hint="default" w:ascii="Arial" w:hAnsi="Arial" w:cs="Arial"/>
                <w:b/>
                <w:color w:val="auto"/>
                <w:spacing w:val="-1"/>
                <w:sz w:val="20"/>
                <w:szCs w:val="20"/>
                <w:lang w:val="en-US"/>
              </w:rPr>
            </w:pPr>
            <w:r>
              <w:rPr>
                <w:rFonts w:hint="eastAsia" w:ascii="Arial" w:hAnsi="Arial" w:cs="Arial"/>
                <w:b/>
                <w:color w:val="auto"/>
                <w:spacing w:val="-1"/>
                <w:sz w:val="20"/>
                <w:szCs w:val="20"/>
                <w:lang w:val="en-US" w:eastAsia="zh-CN"/>
              </w:rPr>
              <w:t>Execution Scenario</w:t>
            </w:r>
          </w:p>
        </w:tc>
        <w:tc>
          <w:tcPr>
            <w:tcW w:w="1865" w:type="dxa"/>
            <w:tcBorders>
              <w:top w:val="single" w:color="auto" w:sz="4" w:space="0"/>
              <w:bottom w:val="single" w:color="auto" w:sz="4" w:space="0"/>
            </w:tcBorders>
            <w:vAlign w:val="center"/>
          </w:tcPr>
          <w:p w14:paraId="52AECE69">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Payload Size</w:t>
            </w:r>
          </w:p>
        </w:tc>
        <w:tc>
          <w:tcPr>
            <w:tcW w:w="1715" w:type="dxa"/>
            <w:tcBorders>
              <w:top w:val="single" w:color="auto" w:sz="4" w:space="0"/>
              <w:bottom w:val="single" w:color="auto" w:sz="4" w:space="0"/>
            </w:tcBorders>
            <w:vAlign w:val="center"/>
          </w:tcPr>
          <w:p w14:paraId="3A90CB57">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Avg. Response Time</w:t>
            </w:r>
          </w:p>
        </w:tc>
        <w:tc>
          <w:tcPr>
            <w:tcW w:w="1715" w:type="dxa"/>
            <w:tcBorders>
              <w:top w:val="single" w:color="auto" w:sz="4" w:space="0"/>
              <w:bottom w:val="single" w:color="auto" w:sz="4" w:space="0"/>
            </w:tcBorders>
            <w:vAlign w:val="center"/>
          </w:tcPr>
          <w:p w14:paraId="00F37B36">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Result</w:t>
            </w:r>
          </w:p>
        </w:tc>
      </w:tr>
      <w:tr w14:paraId="5ABCE4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478" w:type="dxa"/>
            <w:tcBorders>
              <w:top w:val="single" w:color="auto" w:sz="4" w:space="0"/>
            </w:tcBorders>
            <w:shd w:val="clear" w:color="auto" w:fill="auto"/>
            <w:vAlign w:val="center"/>
          </w:tcPr>
          <w:p w14:paraId="7D387CEA">
            <w:pPr>
              <w:pStyle w:val="8"/>
              <w:spacing w:line="360" w:lineRule="auto"/>
              <w:jc w:val="center"/>
              <w:rPr>
                <w:rFonts w:hint="default" w:ascii="Arial" w:hAnsi="Arial" w:cs="Arial"/>
                <w:color w:val="FF0000"/>
                <w:spacing w:val="-1"/>
                <w:sz w:val="20"/>
                <w:szCs w:val="20"/>
                <w:lang w:val="en-US"/>
              </w:rPr>
            </w:pPr>
            <w:r>
              <w:rPr>
                <w:rFonts w:hint="eastAsia" w:ascii="Arial" w:hAnsi="Arial" w:cs="Arial" w:eastAsiaTheme="minorEastAsia"/>
                <w:sz w:val="22"/>
                <w:szCs w:val="22"/>
                <w:lang w:val="en-US" w:eastAsia="zh-CN" w:bidi="ar-SA"/>
              </w:rPr>
              <w:t>Cold Start</w:t>
            </w:r>
          </w:p>
        </w:tc>
        <w:tc>
          <w:tcPr>
            <w:tcW w:w="1723" w:type="dxa"/>
            <w:tcBorders>
              <w:top w:val="single" w:color="auto" w:sz="4" w:space="0"/>
            </w:tcBorders>
            <w:vAlign w:val="center"/>
          </w:tcPr>
          <w:p w14:paraId="150D4787">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LLM actively processes a newly uploaded, uncached massive chapter.</w:t>
            </w:r>
          </w:p>
        </w:tc>
        <w:tc>
          <w:tcPr>
            <w:tcW w:w="1865" w:type="dxa"/>
            <w:tcBorders>
              <w:top w:val="single" w:color="auto" w:sz="4" w:space="0"/>
            </w:tcBorders>
            <w:vAlign w:val="center"/>
          </w:tcPr>
          <w:p w14:paraId="7E5BCB04">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50,583words</w:t>
            </w:r>
          </w:p>
        </w:tc>
        <w:tc>
          <w:tcPr>
            <w:tcW w:w="1715" w:type="dxa"/>
            <w:tcBorders>
              <w:top w:val="single" w:color="auto" w:sz="4" w:space="0"/>
            </w:tcBorders>
            <w:vAlign w:val="center"/>
          </w:tcPr>
          <w:p w14:paraId="08E11D44">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15.76s</w:t>
            </w:r>
          </w:p>
        </w:tc>
        <w:tc>
          <w:tcPr>
            <w:tcW w:w="1715" w:type="dxa"/>
            <w:tcBorders>
              <w:top w:val="single" w:color="auto" w:sz="4" w:space="0"/>
            </w:tcBorders>
            <w:vAlign w:val="center"/>
          </w:tcPr>
          <w:p w14:paraId="70898F7B">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Pass. The system avoids timeout limits via chunking.</w:t>
            </w:r>
          </w:p>
        </w:tc>
      </w:tr>
      <w:tr w14:paraId="15EA0B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478" w:type="dxa"/>
            <w:shd w:val="clear" w:color="auto" w:fill="auto"/>
            <w:vAlign w:val="center"/>
          </w:tcPr>
          <w:p w14:paraId="0F05B189">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Warm Start</w:t>
            </w:r>
          </w:p>
        </w:tc>
        <w:tc>
          <w:tcPr>
            <w:tcW w:w="1723" w:type="dxa"/>
            <w:vAlign w:val="center"/>
          </w:tcPr>
          <w:p w14:paraId="2458B4A4">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The author re-requests the timeline without altering the original text.</w:t>
            </w:r>
          </w:p>
        </w:tc>
        <w:tc>
          <w:tcPr>
            <w:tcW w:w="1865" w:type="dxa"/>
            <w:vAlign w:val="center"/>
          </w:tcPr>
          <w:p w14:paraId="2C63795E">
            <w:pPr>
              <w:pStyle w:val="8"/>
              <w:spacing w:line="360" w:lineRule="auto"/>
              <w:ind w:left="18" w:leftChars="0"/>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50,583words</w:t>
            </w:r>
          </w:p>
        </w:tc>
        <w:tc>
          <w:tcPr>
            <w:tcW w:w="1715" w:type="dxa"/>
            <w:vAlign w:val="center"/>
          </w:tcPr>
          <w:p w14:paraId="7C39998F">
            <w:pPr>
              <w:pStyle w:val="8"/>
              <w:spacing w:line="360" w:lineRule="auto"/>
              <w:ind w:left="18" w:leftChars="0"/>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12ms</w:t>
            </w:r>
          </w:p>
        </w:tc>
        <w:tc>
          <w:tcPr>
            <w:tcW w:w="1715" w:type="dxa"/>
            <w:vAlign w:val="center"/>
          </w:tcPr>
          <w:p w14:paraId="5A37BF24">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Pass. MD5 Cache Hit. The external LLM is successfully bypassed.</w:t>
            </w:r>
          </w:p>
        </w:tc>
      </w:tr>
    </w:tbl>
    <w:p w14:paraId="469FB731">
      <w:pPr>
        <w:keepNext w:val="0"/>
        <w:keepLines w:val="0"/>
        <w:pageBreakBefore w:val="0"/>
        <w:widowControl w:val="0"/>
        <w:kinsoku/>
        <w:wordWrap/>
        <w:overflowPunct/>
        <w:topLinePunct w:val="0"/>
        <w:autoSpaceDE w:val="0"/>
        <w:autoSpaceDN w:val="0"/>
        <w:bidi w:val="0"/>
        <w:adjustRightInd/>
        <w:snapToGrid/>
        <w:spacing w:line="360" w:lineRule="auto"/>
        <w:jc w:val="center"/>
        <w:textAlignment w:val="auto"/>
      </w:pPr>
    </w:p>
    <w:p w14:paraId="688F59D3">
      <w:pPr>
        <w:keepNext w:val="0"/>
        <w:keepLines w:val="0"/>
        <w:pageBreakBefore w:val="0"/>
        <w:widowControl w:val="0"/>
        <w:kinsoku/>
        <w:wordWrap/>
        <w:overflowPunct/>
        <w:topLinePunct w:val="0"/>
        <w:autoSpaceDE w:val="0"/>
        <w:autoSpaceDN w:val="0"/>
        <w:bidi w:val="0"/>
        <w:adjustRightInd/>
        <w:snapToGrid/>
        <w:spacing w:line="360" w:lineRule="auto"/>
        <w:jc w:val="center"/>
        <w:textAlignment w:val="auto"/>
      </w:pPr>
      <w:r>
        <w:rPr>
          <w:sz w:val="22"/>
        </w:rPr>
        <mc:AlternateContent>
          <mc:Choice Requires="wps">
            <w:drawing>
              <wp:anchor distT="0" distB="0" distL="114300" distR="114300" simplePos="0" relativeHeight="251683840" behindDoc="0" locked="0" layoutInCell="1" allowOverlap="1">
                <wp:simplePos x="0" y="0"/>
                <wp:positionH relativeFrom="column">
                  <wp:posOffset>4345305</wp:posOffset>
                </wp:positionH>
                <wp:positionV relativeFrom="paragraph">
                  <wp:posOffset>922020</wp:posOffset>
                </wp:positionV>
                <wp:extent cx="361315" cy="349250"/>
                <wp:effectExtent l="12700" t="12700" r="19685" b="19050"/>
                <wp:wrapNone/>
                <wp:docPr id="27" name="图文框 27"/>
                <wp:cNvGraphicFramePr/>
                <a:graphic xmlns:a="http://schemas.openxmlformats.org/drawingml/2006/main">
                  <a:graphicData uri="http://schemas.microsoft.com/office/word/2010/wordprocessingShape">
                    <wps:wsp>
                      <wps:cNvSpPr/>
                      <wps:spPr>
                        <a:xfrm>
                          <a:off x="0" y="0"/>
                          <a:ext cx="361315" cy="349250"/>
                        </a:xfrm>
                        <a:prstGeom prst="frame">
                          <a:avLst/>
                        </a:prstGeom>
                        <a:solidFill>
                          <a:schemeClr val="accent2"/>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42.15pt;margin-top:72.6pt;height:27.5pt;width:28.45pt;z-index:251683840;v-text-anchor:middle;mso-width-relative:page;mso-height-relative:page;" fillcolor="#C0504D [3205]" filled="t" stroked="t" coordsize="361315,349250" o:gfxdata="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FSKEwfaAAAACwEAAA8AAAAAAAAAAQAgAAAAIgAAAGRycy9kb3ducmV2Lnht&#10;bFBLAQIUABQAAAAIAIdO4kDuxpafaQIAAOIEAAAOAAAAAAAAAAEAIAAAACkBAABkcnMvZTJvRG9j&#10;LnhtbFBLBQYAAAAABgAGAFkBAAAEBgAAAAA=&#10;" path="m0,0l361315,0,361315,349250,0,349250xm43656,43656l43656,305593,317658,305593,317658,43656xe">
                <v:path o:connectlocs="180657,0;0,174625;180657,349250;361315,174625" o:connectangles="247,164,82,0"/>
                <v:fill on="t" focussize="0,0"/>
                <v:stroke weight="2pt" color="#C0504D [3205]" joinstyle="round"/>
                <v:imagedata o:title=""/>
                <o:lock v:ext="edit" aspectratio="f"/>
              </v:shape>
            </w:pict>
          </mc:Fallback>
        </mc:AlternateContent>
      </w:r>
      <w:r>
        <w:drawing>
          <wp:inline distT="0" distB="0" distL="114300" distR="114300">
            <wp:extent cx="4449445" cy="3709035"/>
            <wp:effectExtent l="0" t="0" r="8255" b="1206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43"/>
                    <a:srcRect l="34482"/>
                    <a:stretch>
                      <a:fillRect/>
                    </a:stretch>
                  </pic:blipFill>
                  <pic:spPr>
                    <a:xfrm>
                      <a:off x="0" y="0"/>
                      <a:ext cx="4449445" cy="3709035"/>
                    </a:xfrm>
                    <a:prstGeom prst="rect">
                      <a:avLst/>
                    </a:prstGeom>
                    <a:noFill/>
                    <a:ln>
                      <a:noFill/>
                    </a:ln>
                  </pic:spPr>
                </pic:pic>
              </a:graphicData>
            </a:graphic>
          </wp:inline>
        </w:drawing>
      </w:r>
    </w:p>
    <w:p w14:paraId="31CE0326">
      <w:pPr>
        <w:keepNext w:val="0"/>
        <w:keepLines w:val="0"/>
        <w:pageBreakBefore w:val="0"/>
        <w:widowControl w:val="0"/>
        <w:kinsoku/>
        <w:wordWrap/>
        <w:overflowPunct/>
        <w:topLinePunct w:val="0"/>
        <w:autoSpaceDE w:val="0"/>
        <w:autoSpaceDN w:val="0"/>
        <w:bidi w:val="0"/>
        <w:adjustRightInd/>
        <w:snapToGrid/>
        <w:spacing w:line="360" w:lineRule="auto"/>
        <w:jc w:val="center"/>
        <w:textAlignment w:val="auto"/>
      </w:pPr>
      <w:r>
        <w:rPr>
          <w:sz w:val="22"/>
        </w:rPr>
        <mc:AlternateContent>
          <mc:Choice Requires="wps">
            <w:drawing>
              <wp:anchor distT="0" distB="0" distL="114300" distR="114300" simplePos="0" relativeHeight="251675648" behindDoc="0" locked="0" layoutInCell="1" allowOverlap="1">
                <wp:simplePos x="0" y="0"/>
                <wp:positionH relativeFrom="column">
                  <wp:posOffset>4284345</wp:posOffset>
                </wp:positionH>
                <wp:positionV relativeFrom="paragraph">
                  <wp:posOffset>890270</wp:posOffset>
                </wp:positionV>
                <wp:extent cx="361315" cy="349250"/>
                <wp:effectExtent l="12700" t="12700" r="19685" b="19050"/>
                <wp:wrapNone/>
                <wp:docPr id="26" name="图文框 26"/>
                <wp:cNvGraphicFramePr/>
                <a:graphic xmlns:a="http://schemas.openxmlformats.org/drawingml/2006/main">
                  <a:graphicData uri="http://schemas.microsoft.com/office/word/2010/wordprocessingShape">
                    <wps:wsp>
                      <wps:cNvSpPr/>
                      <wps:spPr>
                        <a:xfrm>
                          <a:off x="5979795" y="7038340"/>
                          <a:ext cx="361315" cy="349250"/>
                        </a:xfrm>
                        <a:prstGeom prst="frame">
                          <a:avLst/>
                        </a:prstGeom>
                        <a:solidFill>
                          <a:schemeClr val="accent2"/>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37.35pt;margin-top:70.1pt;height:27.5pt;width:28.45pt;z-index:251675648;v-text-anchor:middle;mso-width-relative:page;mso-height-relative:page;" fillcolor="#C0504D [3205]" filled="t" stroked="t" coordsize="361315,349250" o:gfxdata="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rrho3AAAAAsBAAAPAAAAAAAAAAEAIAAAACIAAABk&#10;cnMvZG93bnJldi54bWxQSwECFAAUAAAACACHTuJAfTKufXQCAADuBAAADgAAAAAAAAABACAAAAAr&#10;AQAAZHJzL2Uyb0RvYy54bWxQSwUGAAAAAAYABgBZAQAAEQYAAAAA&#10;" path="m0,0l361315,0,361315,349250,0,349250xm43656,43656l43656,305593,317658,305593,317658,43656xe">
                <v:path o:connectlocs="180657,0;0,174625;180657,349250;361315,174625" o:connectangles="247,164,82,0"/>
                <v:fill on="t" focussize="0,0"/>
                <v:stroke weight="2pt" color="#C0504D [3205]" joinstyle="round"/>
                <v:imagedata o:title=""/>
                <o:lock v:ext="edit" aspectratio="f"/>
              </v:shape>
            </w:pict>
          </mc:Fallback>
        </mc:AlternateContent>
      </w:r>
      <w:r>
        <w:drawing>
          <wp:inline distT="0" distB="0" distL="114300" distR="114300">
            <wp:extent cx="4424045" cy="4008755"/>
            <wp:effectExtent l="0" t="0" r="8255" b="444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44"/>
                    <a:srcRect l="39116"/>
                    <a:stretch>
                      <a:fillRect/>
                    </a:stretch>
                  </pic:blipFill>
                  <pic:spPr>
                    <a:xfrm>
                      <a:off x="0" y="0"/>
                      <a:ext cx="4424045" cy="4008755"/>
                    </a:xfrm>
                    <a:prstGeom prst="rect">
                      <a:avLst/>
                    </a:prstGeom>
                    <a:noFill/>
                    <a:ln>
                      <a:noFill/>
                    </a:ln>
                  </pic:spPr>
                </pic:pic>
              </a:graphicData>
            </a:graphic>
          </wp:inline>
        </w:drawing>
      </w:r>
    </w:p>
    <w:p w14:paraId="6082E480">
      <w:pPr>
        <w:pStyle w:val="8"/>
        <w:spacing w:line="360" w:lineRule="auto"/>
        <w:jc w:val="center"/>
        <w:rPr>
          <w:rFonts w:hint="eastAsia" w:ascii="Arial" w:hAnsi="Arial" w:cs="Arial"/>
          <w:iCs/>
          <w:color w:val="auto"/>
          <w:spacing w:val="-1"/>
          <w:sz w:val="20"/>
          <w:szCs w:val="20"/>
          <w:lang w:val="en-US" w:eastAsia="zh-CN"/>
        </w:rPr>
      </w:pPr>
      <w:r>
        <w:rPr>
          <w:rFonts w:hint="default" w:ascii="Arial" w:hAnsi="Arial" w:cs="Arial"/>
          <w:iCs/>
          <w:color w:val="auto"/>
          <w:spacing w:val="-1"/>
          <w:sz w:val="20"/>
          <w:szCs w:val="20"/>
        </w:rPr>
        <w:t xml:space="preserve">Figure </w:t>
      </w:r>
      <w:r>
        <w:rPr>
          <w:rFonts w:hint="eastAsia" w:ascii="Arial" w:hAnsi="Arial" w:cs="Arial"/>
          <w:iCs/>
          <w:color w:val="auto"/>
          <w:spacing w:val="-1"/>
          <w:sz w:val="20"/>
          <w:szCs w:val="20"/>
          <w:lang w:val="en-US" w:eastAsia="zh-CN"/>
        </w:rPr>
        <w:t>4</w:t>
      </w:r>
      <w:r>
        <w:rPr>
          <w:rFonts w:hint="default" w:ascii="Arial" w:hAnsi="Arial" w:cs="Arial"/>
          <w:iCs/>
          <w:color w:val="auto"/>
          <w:spacing w:val="-1"/>
          <w:sz w:val="20"/>
          <w:szCs w:val="20"/>
        </w:rPr>
        <w:t>-</w:t>
      </w:r>
      <w:r>
        <w:rPr>
          <w:rFonts w:hint="eastAsia" w:ascii="Arial" w:hAnsi="Arial" w:cs="Arial"/>
          <w:iCs/>
          <w:color w:val="auto"/>
          <w:spacing w:val="-1"/>
          <w:sz w:val="20"/>
          <w:szCs w:val="20"/>
          <w:lang w:val="en-US" w:eastAsia="zh-CN"/>
        </w:rPr>
        <w:t>8</w:t>
      </w:r>
      <w:r>
        <w:rPr>
          <w:rFonts w:hint="default" w:ascii="Arial" w:hAnsi="Arial" w:cs="Arial"/>
          <w:iCs/>
          <w:color w:val="auto"/>
          <w:spacing w:val="-1"/>
          <w:sz w:val="20"/>
          <w:szCs w:val="20"/>
        </w:rPr>
        <w:t xml:space="preserve">. </w:t>
      </w:r>
      <w:r>
        <w:rPr>
          <w:rFonts w:hint="eastAsia" w:ascii="Arial" w:hAnsi="Arial" w:cs="Arial"/>
          <w:iCs/>
          <w:color w:val="auto"/>
          <w:spacing w:val="-1"/>
          <w:sz w:val="20"/>
          <w:szCs w:val="20"/>
          <w:lang w:val="en-US" w:eastAsia="zh-CN"/>
        </w:rPr>
        <w:t>Chrome DevTools Network log demonstrating a 1300x latency reduction between a cold AI start (15.76s) and a cached warm start (12ms)</w:t>
      </w:r>
    </w:p>
    <w:p w14:paraId="7EEE2F91">
      <w:pPr>
        <w:pStyle w:val="5"/>
        <w:numPr>
          <w:ilvl w:val="2"/>
          <w:numId w:val="18"/>
        </w:numPr>
        <w:tabs>
          <w:tab w:val="left" w:pos="798"/>
        </w:tabs>
        <w:spacing w:before="0" w:line="360" w:lineRule="auto"/>
        <w:ind w:left="798" w:hanging="698"/>
        <w:jc w:val="both"/>
        <w:rPr>
          <w:rFonts w:hint="eastAsia" w:ascii="Arial" w:hAnsi="Arial" w:cs="Arial"/>
          <w:spacing w:val="-5"/>
          <w:lang w:val="en-US" w:eastAsia="zh-CN"/>
        </w:rPr>
      </w:pPr>
      <w:bookmarkStart w:id="94" w:name="_Toc7995"/>
      <w:r>
        <w:rPr>
          <w:rFonts w:hint="eastAsia" w:ascii="Arial" w:hAnsi="Arial" w:cs="Arial"/>
          <w:spacing w:val="-5"/>
        </w:rPr>
        <w:t>System Stress and Load Testing</w:t>
      </w:r>
      <w:bookmarkEnd w:id="94"/>
    </w:p>
    <w:p w14:paraId="61F407C0">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To simulate a real-world scenario where multiple authors and editors access the platform concurrently, a high-concurrency stress test was conducted on the Node.js backend using the Autocannon benchmarking utility. The test targeted the core /health diagnostic route to evaluate event-loop stability, network I/O efficiency, and overall server resilience without the interference of authentication bottlenecks.</w:t>
      </w:r>
    </w:p>
    <w:p w14:paraId="6DDACBD2">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The simulation generated 50 concurrent connections sustained over a 10-second period. The objective was to ensure the server maintained a 100% HTTP 2xx success rate without memory leaks or dropped connections, while keeping the high-percentile latency (p97.5) within strictly acceptable thresholds for a responsive real-time application.</w:t>
      </w:r>
    </w:p>
    <w:p w14:paraId="05A8E96E">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As the results indicate, the lightweight and asynchronous nature of the Node.js architecture allowed the system to comfortably handle approximately 39,000 requests within the timeframe, demonstrating robust industrial-grade stability.</w:t>
      </w:r>
    </w:p>
    <w:p w14:paraId="433F0067">
      <w:pPr>
        <w:pStyle w:val="8"/>
        <w:spacing w:before="240" w:line="360" w:lineRule="auto"/>
        <w:jc w:val="center"/>
        <w:rPr>
          <w:rFonts w:hint="eastAsia" w:ascii="Arial" w:hAnsi="Arial" w:cs="Arial"/>
          <w:bCs/>
          <w:color w:val="auto"/>
          <w:spacing w:val="-1"/>
          <w:sz w:val="20"/>
          <w:szCs w:val="20"/>
          <w:lang w:val="en-US" w:eastAsia="zh-CN"/>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4</w:t>
      </w:r>
      <w:r>
        <w:rPr>
          <w:rFonts w:hint="default" w:ascii="Arial" w:hAnsi="Arial" w:cs="Arial"/>
          <w:bCs/>
          <w:color w:val="auto"/>
          <w:spacing w:val="-1"/>
          <w:sz w:val="20"/>
          <w:szCs w:val="20"/>
        </w:rPr>
        <w:t>-</w:t>
      </w:r>
      <w:r>
        <w:rPr>
          <w:rFonts w:hint="eastAsia" w:ascii="Arial" w:hAnsi="Arial" w:cs="Arial"/>
          <w:bCs/>
          <w:color w:val="auto"/>
          <w:spacing w:val="-1"/>
          <w:sz w:val="20"/>
          <w:szCs w:val="20"/>
          <w:lang w:val="en-US" w:eastAsia="zh-CN"/>
        </w:rPr>
        <w:t>9</w:t>
      </w:r>
      <w:r>
        <w:rPr>
          <w:rFonts w:hint="default" w:ascii="Arial" w:hAnsi="Arial" w:cs="Arial"/>
          <w:bCs/>
          <w:color w:val="auto"/>
          <w:spacing w:val="-1"/>
          <w:sz w:val="20"/>
          <w:szCs w:val="20"/>
        </w:rPr>
        <w:t xml:space="preserve">. </w:t>
      </w:r>
      <w:r>
        <w:rPr>
          <w:rFonts w:hint="eastAsia" w:ascii="Arial" w:hAnsi="Arial" w:cs="Arial"/>
          <w:bCs/>
          <w:color w:val="auto"/>
          <w:spacing w:val="-1"/>
          <w:sz w:val="20"/>
          <w:szCs w:val="20"/>
          <w:lang w:val="en-US" w:eastAsia="zh-CN"/>
        </w:rPr>
        <w:t>Autocannon Stress Testing Metrics</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8"/>
        <w:gridCol w:w="1723"/>
        <w:gridCol w:w="1715"/>
        <w:gridCol w:w="1715"/>
      </w:tblGrid>
      <w:tr w14:paraId="0082DA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78" w:type="dxa"/>
            <w:tcBorders>
              <w:top w:val="single" w:color="auto" w:sz="4" w:space="0"/>
              <w:bottom w:val="single" w:color="auto" w:sz="4" w:space="0"/>
            </w:tcBorders>
            <w:shd w:val="clear" w:color="auto" w:fill="auto"/>
            <w:vAlign w:val="center"/>
          </w:tcPr>
          <w:p w14:paraId="718972AF">
            <w:pPr>
              <w:pStyle w:val="8"/>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Metirc</w:t>
            </w:r>
          </w:p>
        </w:tc>
        <w:tc>
          <w:tcPr>
            <w:tcW w:w="1723" w:type="dxa"/>
            <w:tcBorders>
              <w:top w:val="single" w:color="auto" w:sz="4" w:space="0"/>
              <w:bottom w:val="single" w:color="auto" w:sz="4" w:space="0"/>
            </w:tcBorders>
            <w:vAlign w:val="center"/>
          </w:tcPr>
          <w:p w14:paraId="29169A41">
            <w:pPr>
              <w:pStyle w:val="8"/>
              <w:spacing w:line="360" w:lineRule="auto"/>
              <w:ind w:left="18" w:leftChars="0"/>
              <w:jc w:val="center"/>
              <w:rPr>
                <w:rFonts w:hint="default" w:ascii="Arial" w:hAnsi="Arial" w:cs="Arial"/>
                <w:b/>
                <w:color w:val="auto"/>
                <w:spacing w:val="-1"/>
                <w:sz w:val="20"/>
                <w:szCs w:val="20"/>
                <w:lang w:val="en-US"/>
              </w:rPr>
            </w:pPr>
            <w:r>
              <w:rPr>
                <w:rFonts w:hint="eastAsia" w:ascii="Arial" w:hAnsi="Arial" w:cs="Arial"/>
                <w:b/>
                <w:color w:val="auto"/>
                <w:spacing w:val="-1"/>
                <w:sz w:val="20"/>
                <w:szCs w:val="20"/>
                <w:lang w:val="en-US" w:eastAsia="zh-CN"/>
              </w:rPr>
              <w:t>Target Threshold</w:t>
            </w:r>
          </w:p>
        </w:tc>
        <w:tc>
          <w:tcPr>
            <w:tcW w:w="1715" w:type="dxa"/>
            <w:tcBorders>
              <w:top w:val="single" w:color="auto" w:sz="4" w:space="0"/>
              <w:bottom w:val="single" w:color="auto" w:sz="4" w:space="0"/>
            </w:tcBorders>
            <w:vAlign w:val="center"/>
          </w:tcPr>
          <w:p w14:paraId="10482699">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Actual Result</w:t>
            </w:r>
          </w:p>
        </w:tc>
        <w:tc>
          <w:tcPr>
            <w:tcW w:w="1715" w:type="dxa"/>
            <w:tcBorders>
              <w:top w:val="single" w:color="auto" w:sz="4" w:space="0"/>
              <w:bottom w:val="single" w:color="auto" w:sz="4" w:space="0"/>
            </w:tcBorders>
            <w:vAlign w:val="center"/>
          </w:tcPr>
          <w:p w14:paraId="608899BE">
            <w:pPr>
              <w:pStyle w:val="8"/>
              <w:spacing w:line="360" w:lineRule="auto"/>
              <w:ind w:left="18" w:leftChars="0"/>
              <w:jc w:val="center"/>
              <w:rPr>
                <w:rFonts w:hint="default"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Status</w:t>
            </w:r>
          </w:p>
        </w:tc>
      </w:tr>
      <w:tr w14:paraId="40CB0A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478" w:type="dxa"/>
            <w:tcBorders>
              <w:top w:val="single" w:color="auto" w:sz="4" w:space="0"/>
            </w:tcBorders>
            <w:shd w:val="clear" w:color="auto" w:fill="auto"/>
            <w:vAlign w:val="center"/>
          </w:tcPr>
          <w:p w14:paraId="42701A8E">
            <w:pPr>
              <w:pStyle w:val="8"/>
              <w:spacing w:line="360" w:lineRule="auto"/>
              <w:jc w:val="center"/>
              <w:rPr>
                <w:rFonts w:hint="default" w:ascii="Arial" w:hAnsi="Arial" w:cs="Arial"/>
                <w:color w:val="FF0000"/>
                <w:spacing w:val="-1"/>
                <w:sz w:val="20"/>
                <w:szCs w:val="20"/>
                <w:lang w:val="en-US"/>
              </w:rPr>
            </w:pPr>
            <w:r>
              <w:rPr>
                <w:rFonts w:hint="eastAsia" w:ascii="Arial" w:hAnsi="Arial" w:cs="Arial" w:eastAsiaTheme="minorEastAsia"/>
                <w:sz w:val="22"/>
                <w:szCs w:val="22"/>
                <w:lang w:val="en-US" w:eastAsia="zh-CN" w:bidi="ar-SA"/>
              </w:rPr>
              <w:t>Concurrent Connections</w:t>
            </w:r>
          </w:p>
        </w:tc>
        <w:tc>
          <w:tcPr>
            <w:tcW w:w="1723" w:type="dxa"/>
            <w:tcBorders>
              <w:top w:val="single" w:color="auto" w:sz="4" w:space="0"/>
            </w:tcBorders>
            <w:vAlign w:val="center"/>
          </w:tcPr>
          <w:p w14:paraId="0C8346CD">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50 (Sustained for 10s)</w:t>
            </w:r>
          </w:p>
        </w:tc>
        <w:tc>
          <w:tcPr>
            <w:tcW w:w="1715" w:type="dxa"/>
            <w:tcBorders>
              <w:top w:val="single" w:color="auto" w:sz="4" w:space="0"/>
            </w:tcBorders>
            <w:vAlign w:val="center"/>
          </w:tcPr>
          <w:p w14:paraId="4D722760">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Processed seamlessly</w:t>
            </w:r>
          </w:p>
        </w:tc>
        <w:tc>
          <w:tcPr>
            <w:tcW w:w="1715" w:type="dxa"/>
            <w:tcBorders>
              <w:top w:val="single" w:color="auto" w:sz="4" w:space="0"/>
            </w:tcBorders>
            <w:vAlign w:val="center"/>
          </w:tcPr>
          <w:p w14:paraId="3C2FF1FA">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Completed</w:t>
            </w:r>
          </w:p>
        </w:tc>
      </w:tr>
      <w:tr w14:paraId="21F47C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478" w:type="dxa"/>
            <w:shd w:val="clear" w:color="auto" w:fill="auto"/>
            <w:vAlign w:val="center"/>
          </w:tcPr>
          <w:p w14:paraId="55B5C028">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HTTP 2xx Success Rate</w:t>
            </w:r>
          </w:p>
        </w:tc>
        <w:tc>
          <w:tcPr>
            <w:tcW w:w="1723" w:type="dxa"/>
            <w:vAlign w:val="center"/>
          </w:tcPr>
          <w:p w14:paraId="730C4DB1">
            <w:pPr>
              <w:pStyle w:val="8"/>
              <w:spacing w:line="360" w:lineRule="auto"/>
              <w:jc w:val="both"/>
              <w:rPr>
                <w:rFonts w:hint="default" w:ascii="Arial" w:hAnsi="Arial" w:cs="Arial" w:eastAsiaTheme="minorEastAsia"/>
                <w:sz w:val="22"/>
                <w:szCs w:val="22"/>
                <w:lang w:val="en-US" w:eastAsia="zh-CN" w:bidi="ar-SA"/>
              </w:rPr>
            </w:pPr>
          </w:p>
          <w:p w14:paraId="29A96B63">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100%</w:t>
            </w:r>
          </w:p>
        </w:tc>
        <w:tc>
          <w:tcPr>
            <w:tcW w:w="1715" w:type="dxa"/>
            <w:vAlign w:val="center"/>
          </w:tcPr>
          <w:p w14:paraId="326F2658">
            <w:pPr>
              <w:pStyle w:val="8"/>
              <w:spacing w:line="360" w:lineRule="auto"/>
              <w:ind w:left="18" w:leftChars="0"/>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100% (39,000 total requests)</w:t>
            </w:r>
          </w:p>
        </w:tc>
        <w:tc>
          <w:tcPr>
            <w:tcW w:w="1715" w:type="dxa"/>
            <w:vAlign w:val="center"/>
          </w:tcPr>
          <w:p w14:paraId="4C7753F7">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Pass.</w:t>
            </w:r>
          </w:p>
        </w:tc>
      </w:tr>
      <w:tr w14:paraId="67A69D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478" w:type="dxa"/>
            <w:shd w:val="clear" w:color="auto" w:fill="auto"/>
            <w:vAlign w:val="center"/>
          </w:tcPr>
          <w:p w14:paraId="6168A786">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Average Latency</w:t>
            </w:r>
          </w:p>
        </w:tc>
        <w:tc>
          <w:tcPr>
            <w:tcW w:w="1723" w:type="dxa"/>
            <w:vAlign w:val="center"/>
          </w:tcPr>
          <w:p w14:paraId="771E2364">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&lt;100ms</w:t>
            </w:r>
          </w:p>
        </w:tc>
        <w:tc>
          <w:tcPr>
            <w:tcW w:w="1715" w:type="dxa"/>
            <w:vAlign w:val="center"/>
          </w:tcPr>
          <w:p w14:paraId="715D399D">
            <w:pPr>
              <w:pStyle w:val="8"/>
              <w:spacing w:line="360" w:lineRule="auto"/>
              <w:ind w:left="18" w:leftChars="0"/>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13.61ms</w:t>
            </w:r>
          </w:p>
        </w:tc>
        <w:tc>
          <w:tcPr>
            <w:tcW w:w="1715" w:type="dxa"/>
            <w:vAlign w:val="center"/>
          </w:tcPr>
          <w:p w14:paraId="6BCEA353">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Pass</w:t>
            </w:r>
          </w:p>
        </w:tc>
      </w:tr>
      <w:tr w14:paraId="004B6D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478" w:type="dxa"/>
            <w:shd w:val="clear" w:color="auto" w:fill="auto"/>
            <w:vAlign w:val="center"/>
          </w:tcPr>
          <w:p w14:paraId="2EB9080C">
            <w:pPr>
              <w:pStyle w:val="8"/>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p97.5 Latency</w:t>
            </w:r>
          </w:p>
        </w:tc>
        <w:tc>
          <w:tcPr>
            <w:tcW w:w="1723" w:type="dxa"/>
            <w:vAlign w:val="center"/>
          </w:tcPr>
          <w:p w14:paraId="33C3A36E">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&lt;300ms</w:t>
            </w:r>
          </w:p>
        </w:tc>
        <w:tc>
          <w:tcPr>
            <w:tcW w:w="1715" w:type="dxa"/>
            <w:vAlign w:val="center"/>
          </w:tcPr>
          <w:p w14:paraId="2701382C">
            <w:pPr>
              <w:pStyle w:val="8"/>
              <w:spacing w:line="360" w:lineRule="auto"/>
              <w:ind w:left="18" w:leftChars="0"/>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26ms</w:t>
            </w:r>
          </w:p>
        </w:tc>
        <w:tc>
          <w:tcPr>
            <w:tcW w:w="1715" w:type="dxa"/>
            <w:vAlign w:val="center"/>
          </w:tcPr>
          <w:p w14:paraId="50962923">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Pass Target Threshold</w:t>
            </w:r>
          </w:p>
        </w:tc>
      </w:tr>
    </w:tbl>
    <w:p w14:paraId="151DB5AE">
      <w:pPr>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drawing>
          <wp:inline distT="0" distB="0" distL="114300" distR="114300">
            <wp:extent cx="5255895" cy="3021965"/>
            <wp:effectExtent l="0" t="0" r="1905" b="63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45"/>
                    <a:stretch>
                      <a:fillRect/>
                    </a:stretch>
                  </pic:blipFill>
                  <pic:spPr>
                    <a:xfrm>
                      <a:off x="0" y="0"/>
                      <a:ext cx="5255895" cy="3021965"/>
                    </a:xfrm>
                    <a:prstGeom prst="rect">
                      <a:avLst/>
                    </a:prstGeom>
                    <a:noFill/>
                    <a:ln>
                      <a:noFill/>
                    </a:ln>
                  </pic:spPr>
                </pic:pic>
              </a:graphicData>
            </a:graphic>
          </wp:inline>
        </w:drawing>
      </w:r>
    </w:p>
    <w:p w14:paraId="308D901A">
      <w:pPr>
        <w:pStyle w:val="8"/>
        <w:spacing w:line="360" w:lineRule="auto"/>
        <w:jc w:val="center"/>
        <w:rPr>
          <w:rFonts w:hint="eastAsia" w:ascii="Arial" w:hAnsi="Arial" w:cs="Arial"/>
          <w:iCs/>
          <w:color w:val="auto"/>
          <w:spacing w:val="-1"/>
          <w:sz w:val="20"/>
          <w:szCs w:val="20"/>
          <w:lang w:val="en-US" w:eastAsia="zh-CN"/>
        </w:rPr>
      </w:pPr>
      <w:r>
        <w:rPr>
          <w:rFonts w:hint="default" w:ascii="Arial" w:hAnsi="Arial" w:cs="Arial"/>
          <w:iCs/>
          <w:color w:val="auto"/>
          <w:spacing w:val="-1"/>
          <w:sz w:val="20"/>
          <w:szCs w:val="20"/>
        </w:rPr>
        <w:t xml:space="preserve">Figure </w:t>
      </w:r>
      <w:r>
        <w:rPr>
          <w:rFonts w:hint="eastAsia" w:ascii="Arial" w:hAnsi="Arial" w:cs="Arial"/>
          <w:iCs/>
          <w:color w:val="auto"/>
          <w:spacing w:val="-1"/>
          <w:sz w:val="20"/>
          <w:szCs w:val="20"/>
          <w:lang w:val="en-US" w:eastAsia="zh-CN"/>
        </w:rPr>
        <w:t>4</w:t>
      </w:r>
      <w:r>
        <w:rPr>
          <w:rFonts w:hint="default" w:ascii="Arial" w:hAnsi="Arial" w:cs="Arial"/>
          <w:iCs/>
          <w:color w:val="auto"/>
          <w:spacing w:val="-1"/>
          <w:sz w:val="20"/>
          <w:szCs w:val="20"/>
        </w:rPr>
        <w:t>-</w:t>
      </w:r>
      <w:r>
        <w:rPr>
          <w:rFonts w:hint="eastAsia" w:ascii="Arial" w:hAnsi="Arial" w:cs="Arial"/>
          <w:iCs/>
          <w:color w:val="auto"/>
          <w:spacing w:val="-1"/>
          <w:sz w:val="20"/>
          <w:szCs w:val="20"/>
          <w:lang w:val="en-US" w:eastAsia="zh-CN"/>
        </w:rPr>
        <w:t>9</w:t>
      </w:r>
      <w:r>
        <w:rPr>
          <w:rFonts w:hint="default" w:ascii="Arial" w:hAnsi="Arial" w:cs="Arial"/>
          <w:iCs/>
          <w:color w:val="auto"/>
          <w:spacing w:val="-1"/>
          <w:sz w:val="20"/>
          <w:szCs w:val="20"/>
        </w:rPr>
        <w:t xml:space="preserve">. </w:t>
      </w:r>
      <w:r>
        <w:rPr>
          <w:rFonts w:hint="eastAsia" w:ascii="Arial" w:hAnsi="Arial" w:cs="Arial"/>
          <w:iCs/>
          <w:color w:val="auto"/>
          <w:spacing w:val="-1"/>
          <w:sz w:val="20"/>
          <w:szCs w:val="20"/>
          <w:lang w:val="en-US" w:eastAsia="zh-CN"/>
        </w:rPr>
        <w:t>terminal output confirming 39,000 successful requests with zero errors under high-concurrency stress.</w:t>
      </w:r>
    </w:p>
    <w:p w14:paraId="753AB8EF">
      <w:pPr>
        <w:keepNext w:val="0"/>
        <w:keepLines w:val="0"/>
        <w:pageBreakBefore w:val="0"/>
        <w:widowControl w:val="0"/>
        <w:kinsoku/>
        <w:wordWrap/>
        <w:overflowPunct/>
        <w:topLinePunct w:val="0"/>
        <w:autoSpaceDE w:val="0"/>
        <w:autoSpaceDN w:val="0"/>
        <w:bidi w:val="0"/>
        <w:adjustRightInd/>
        <w:snapToGrid/>
        <w:spacing w:line="360" w:lineRule="auto"/>
        <w:jc w:val="both"/>
        <w:textAlignment w:val="auto"/>
        <w:rPr>
          <w:rFonts w:hint="eastAsia"/>
          <w:lang w:val="en-US" w:eastAsia="zh-CN"/>
        </w:rPr>
      </w:pPr>
    </w:p>
    <w:p w14:paraId="5E868206">
      <w:pPr>
        <w:pStyle w:val="3"/>
        <w:numPr>
          <w:ilvl w:val="1"/>
          <w:numId w:val="18"/>
        </w:numPr>
        <w:tabs>
          <w:tab w:val="left" w:pos="626"/>
        </w:tabs>
        <w:spacing w:before="256" w:line="360" w:lineRule="auto"/>
        <w:ind w:left="626" w:hanging="526"/>
        <w:rPr>
          <w:rFonts w:ascii="Arial" w:hAnsi="Arial" w:cs="Arial"/>
        </w:rPr>
      </w:pPr>
      <w:bookmarkStart w:id="95" w:name="_Toc2127"/>
      <w:r>
        <w:rPr>
          <w:rFonts w:hint="eastAsia" w:ascii="Arial" w:hAnsi="Arial" w:cs="Arial"/>
        </w:rPr>
        <w:t>User Acceptance Testing</w:t>
      </w:r>
      <w:bookmarkEnd w:id="95"/>
      <w:r>
        <w:rPr>
          <w:rFonts w:hint="eastAsia" w:ascii="Arial" w:hAnsi="Arial" w:cs="Arial"/>
        </w:rPr>
        <w:t xml:space="preserve"> </w:t>
      </w:r>
    </w:p>
    <w:p w14:paraId="373F3002">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Following the successful execution of unit and integration tests, User Acceptance Testing (UAT) was conducted to evaluate the system's practical usability and effectiveness in a real-world context. As outlined in the testing methodology (Chapter 3.2.3), target users with backgrounds in web literature were invited to simulate actual creative workflows. The participants were assigned specific operational roles—"Authors" and "Editors"—to thoroughly validate the role-based access control (RBAC), the intelligent features, and the collaborative interface.</w:t>
      </w:r>
    </w:p>
    <w:p w14:paraId="6383211A">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The UAT process was structured around task-based scenarios, and the qualitative feedback and system observations are summarized in Table 4-8 below.</w:t>
      </w:r>
    </w:p>
    <w:p w14:paraId="623C50A1">
      <w:pPr>
        <w:pStyle w:val="8"/>
        <w:spacing w:before="240" w:line="360" w:lineRule="auto"/>
        <w:jc w:val="center"/>
        <w:rPr>
          <w:rFonts w:hint="eastAsia" w:ascii="Arial" w:hAnsi="Arial" w:cs="Arial"/>
          <w:bCs/>
          <w:color w:val="auto"/>
          <w:spacing w:val="-1"/>
          <w:sz w:val="20"/>
          <w:szCs w:val="20"/>
          <w:lang w:val="en-US" w:eastAsia="zh-CN"/>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4</w:t>
      </w:r>
      <w:r>
        <w:rPr>
          <w:rFonts w:hint="default" w:ascii="Arial" w:hAnsi="Arial" w:cs="Arial"/>
          <w:bCs/>
          <w:color w:val="auto"/>
          <w:spacing w:val="-1"/>
          <w:sz w:val="20"/>
          <w:szCs w:val="20"/>
        </w:rPr>
        <w:t>-</w:t>
      </w:r>
      <w:r>
        <w:rPr>
          <w:rFonts w:hint="eastAsia" w:ascii="Arial" w:hAnsi="Arial" w:cs="Arial"/>
          <w:bCs/>
          <w:color w:val="auto"/>
          <w:spacing w:val="-1"/>
          <w:sz w:val="20"/>
          <w:szCs w:val="20"/>
          <w:lang w:val="en-US" w:eastAsia="zh-CN"/>
        </w:rPr>
        <w:t>10</w:t>
      </w:r>
      <w:r>
        <w:rPr>
          <w:rFonts w:hint="default" w:ascii="Arial" w:hAnsi="Arial" w:cs="Arial"/>
          <w:bCs/>
          <w:color w:val="auto"/>
          <w:spacing w:val="-1"/>
          <w:sz w:val="20"/>
          <w:szCs w:val="20"/>
        </w:rPr>
        <w:t xml:space="preserve">. </w:t>
      </w:r>
      <w:r>
        <w:rPr>
          <w:rFonts w:hint="eastAsia" w:ascii="Arial" w:hAnsi="Arial" w:cs="Arial"/>
          <w:bCs/>
          <w:color w:val="auto"/>
          <w:spacing w:val="-1"/>
          <w:sz w:val="20"/>
          <w:szCs w:val="20"/>
          <w:lang w:val="en-US" w:eastAsia="zh-CN"/>
        </w:rPr>
        <w:t>UAT Scenarios and Qualitative Feedback User Acceptance Testing (UAT)</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2"/>
        <w:gridCol w:w="2159"/>
        <w:gridCol w:w="2337"/>
        <w:gridCol w:w="2150"/>
      </w:tblGrid>
      <w:tr w14:paraId="3FADC7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852" w:type="dxa"/>
            <w:tcBorders>
              <w:top w:val="single" w:color="auto" w:sz="4" w:space="0"/>
              <w:bottom w:val="single" w:color="auto" w:sz="4" w:space="0"/>
            </w:tcBorders>
            <w:shd w:val="clear" w:color="auto" w:fill="auto"/>
            <w:vAlign w:val="center"/>
          </w:tcPr>
          <w:p w14:paraId="49E6261B">
            <w:pPr>
              <w:pStyle w:val="8"/>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Role</w:t>
            </w:r>
          </w:p>
        </w:tc>
        <w:tc>
          <w:tcPr>
            <w:tcW w:w="2159" w:type="dxa"/>
            <w:tcBorders>
              <w:top w:val="single" w:color="auto" w:sz="4" w:space="0"/>
              <w:bottom w:val="single" w:color="auto" w:sz="4" w:space="0"/>
            </w:tcBorders>
            <w:vAlign w:val="center"/>
          </w:tcPr>
          <w:p w14:paraId="0E48B30C">
            <w:pPr>
              <w:pStyle w:val="8"/>
              <w:spacing w:line="360" w:lineRule="auto"/>
              <w:ind w:left="18" w:leftChars="0"/>
              <w:jc w:val="center"/>
              <w:rPr>
                <w:rFonts w:hint="default" w:ascii="Arial" w:hAnsi="Arial" w:cs="Arial"/>
                <w:b/>
                <w:color w:val="auto"/>
                <w:spacing w:val="-1"/>
                <w:sz w:val="20"/>
                <w:szCs w:val="20"/>
                <w:lang w:val="en-US"/>
              </w:rPr>
            </w:pPr>
            <w:r>
              <w:rPr>
                <w:rFonts w:hint="eastAsia" w:ascii="Arial" w:hAnsi="Arial" w:cs="Arial"/>
                <w:b/>
                <w:color w:val="auto"/>
                <w:spacing w:val="-1"/>
                <w:sz w:val="20"/>
                <w:szCs w:val="20"/>
                <w:lang w:val="en-US" w:eastAsia="zh-CN"/>
              </w:rPr>
              <w:t>UAT Scenario</w:t>
            </w:r>
          </w:p>
        </w:tc>
        <w:tc>
          <w:tcPr>
            <w:tcW w:w="2337" w:type="dxa"/>
            <w:tcBorders>
              <w:top w:val="single" w:color="auto" w:sz="4" w:space="0"/>
              <w:bottom w:val="single" w:color="auto" w:sz="4" w:space="0"/>
            </w:tcBorders>
            <w:vAlign w:val="center"/>
          </w:tcPr>
          <w:p w14:paraId="3E4B0AF3">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 xml:space="preserve">Execution </w:t>
            </w:r>
          </w:p>
        </w:tc>
        <w:tc>
          <w:tcPr>
            <w:tcW w:w="2150" w:type="dxa"/>
            <w:tcBorders>
              <w:top w:val="single" w:color="auto" w:sz="4" w:space="0"/>
              <w:bottom w:val="single" w:color="auto" w:sz="4" w:space="0"/>
            </w:tcBorders>
            <w:vAlign w:val="center"/>
          </w:tcPr>
          <w:p w14:paraId="2CF6BCAC">
            <w:pPr>
              <w:pStyle w:val="8"/>
              <w:spacing w:line="360" w:lineRule="auto"/>
              <w:ind w:left="18" w:leftChars="0"/>
              <w:jc w:val="center"/>
              <w:rPr>
                <w:rFonts w:hint="eastAsia" w:ascii="Arial" w:hAnsi="Arial" w:cs="Arial"/>
                <w:b/>
                <w:color w:val="auto"/>
                <w:spacing w:val="-1"/>
                <w:sz w:val="20"/>
                <w:szCs w:val="20"/>
                <w:lang w:val="en-US" w:eastAsia="zh-CN"/>
              </w:rPr>
            </w:pPr>
            <w:r>
              <w:rPr>
                <w:rFonts w:hint="eastAsia" w:ascii="Arial" w:hAnsi="Arial" w:cs="Arial"/>
                <w:b/>
                <w:color w:val="auto"/>
                <w:spacing w:val="-1"/>
                <w:sz w:val="20"/>
                <w:szCs w:val="20"/>
                <w:lang w:val="en-US" w:eastAsia="zh-CN"/>
              </w:rPr>
              <w:t>User Feedback &amp; System Result</w:t>
            </w:r>
          </w:p>
        </w:tc>
      </w:tr>
      <w:tr w14:paraId="173FBF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852" w:type="dxa"/>
            <w:tcBorders>
              <w:top w:val="single" w:color="auto" w:sz="4" w:space="0"/>
            </w:tcBorders>
            <w:shd w:val="clear" w:color="auto" w:fill="auto"/>
            <w:vAlign w:val="center"/>
          </w:tcPr>
          <w:p w14:paraId="41A4BFE5">
            <w:pPr>
              <w:pStyle w:val="8"/>
              <w:spacing w:line="360" w:lineRule="auto"/>
              <w:jc w:val="center"/>
              <w:rPr>
                <w:rFonts w:hint="default" w:ascii="Arial" w:hAnsi="Arial" w:cs="Arial"/>
                <w:color w:val="FF0000"/>
                <w:spacing w:val="-1"/>
                <w:sz w:val="20"/>
                <w:szCs w:val="20"/>
                <w:lang w:val="en-US"/>
              </w:rPr>
            </w:pPr>
            <w:r>
              <w:rPr>
                <w:rFonts w:hint="eastAsia" w:ascii="Arial" w:hAnsi="Arial" w:cs="Arial" w:eastAsiaTheme="minorEastAsia"/>
                <w:sz w:val="22"/>
                <w:szCs w:val="22"/>
                <w:lang w:val="en-US" w:eastAsia="zh-CN" w:bidi="ar-SA"/>
              </w:rPr>
              <w:t>Author &amp; Editor</w:t>
            </w:r>
          </w:p>
        </w:tc>
        <w:tc>
          <w:tcPr>
            <w:tcW w:w="2159" w:type="dxa"/>
            <w:tcBorders>
              <w:top w:val="single" w:color="auto" w:sz="4" w:space="0"/>
            </w:tcBorders>
            <w:vAlign w:val="center"/>
          </w:tcPr>
          <w:p w14:paraId="3477EC80">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b/>
                <w:bCs/>
                <w:sz w:val="22"/>
                <w:szCs w:val="22"/>
                <w:lang w:val="en-US" w:eastAsia="zh-CN" w:bidi="ar-SA"/>
              </w:rPr>
              <w:t>Role-Based Access Control:</w:t>
            </w:r>
            <w:r>
              <w:rPr>
                <w:rFonts w:hint="eastAsia" w:ascii="Arial" w:hAnsi="Arial" w:cs="Arial" w:eastAsiaTheme="minorEastAsia"/>
                <w:sz w:val="22"/>
                <w:szCs w:val="22"/>
                <w:lang w:val="en-US" w:eastAsia="zh-CN" w:bidi="ar-SA"/>
              </w:rPr>
              <w:t>The Editor attempts to delete a document or modify the project's core settings, while the Author performs standard management.</w:t>
            </w:r>
          </w:p>
        </w:tc>
        <w:tc>
          <w:tcPr>
            <w:tcW w:w="2337" w:type="dxa"/>
            <w:tcBorders>
              <w:top w:val="single" w:color="auto" w:sz="4" w:space="0"/>
            </w:tcBorders>
            <w:vAlign w:val="center"/>
          </w:tcPr>
          <w:p w14:paraId="0E787B69">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system must strictly enforce permissions, preventing Editors from performing destructive actions.</w:t>
            </w:r>
          </w:p>
        </w:tc>
        <w:tc>
          <w:tcPr>
            <w:tcW w:w="2150" w:type="dxa"/>
            <w:tcBorders>
              <w:top w:val="single" w:color="auto" w:sz="4" w:space="0"/>
            </w:tcBorders>
            <w:vAlign w:val="center"/>
          </w:tcPr>
          <w:p w14:paraId="7130C1BA">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Pass. Users acting as Editors reported that the content of the linked document cannot be modified.</w:t>
            </w:r>
          </w:p>
        </w:tc>
      </w:tr>
      <w:tr w14:paraId="482A16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852" w:type="dxa"/>
            <w:shd w:val="clear" w:color="auto" w:fill="auto"/>
            <w:vAlign w:val="center"/>
          </w:tcPr>
          <w:p w14:paraId="48DF9DE3">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Author</w:t>
            </w:r>
          </w:p>
        </w:tc>
        <w:tc>
          <w:tcPr>
            <w:tcW w:w="2159" w:type="dxa"/>
            <w:vAlign w:val="center"/>
          </w:tcPr>
          <w:p w14:paraId="14565335">
            <w:pPr>
              <w:pStyle w:val="8"/>
              <w:spacing w:line="360" w:lineRule="auto"/>
              <w:ind w:left="18" w:leftChars="0"/>
              <w:jc w:val="center"/>
              <w:rPr>
                <w:rFonts w:hint="default" w:ascii="Arial" w:hAnsi="Arial" w:cs="Arial" w:eastAsiaTheme="minorEastAsia"/>
                <w:sz w:val="22"/>
                <w:szCs w:val="22"/>
                <w:lang w:val="en-US" w:eastAsia="zh-CN" w:bidi="ar-SA"/>
              </w:rPr>
            </w:pPr>
            <w:r>
              <w:rPr>
                <w:rFonts w:hint="eastAsia" w:ascii="Arial" w:hAnsi="Arial" w:cs="Arial" w:eastAsiaTheme="minorEastAsia"/>
                <w:b/>
                <w:bCs/>
                <w:sz w:val="22"/>
                <w:szCs w:val="22"/>
                <w:lang w:val="en-US" w:eastAsia="zh-CN" w:bidi="ar-SA"/>
              </w:rPr>
              <w:t>"Pending Revisions" Workflow</w:t>
            </w:r>
            <w:r>
              <w:rPr>
                <w:rFonts w:hint="eastAsia" w:ascii="Arial" w:hAnsi="Arial" w:cs="Arial" w:eastAsiaTheme="minorEastAsia"/>
                <w:sz w:val="22"/>
                <w:szCs w:val="22"/>
                <w:lang w:val="en-US" w:eastAsia="zh-CN" w:bidi="ar-SA"/>
              </w:rPr>
              <w:t>:The Author logs into the dashboard to review the feedback left by the Editor and marks it as resolved.</w:t>
            </w:r>
          </w:p>
          <w:p w14:paraId="4FF234C2">
            <w:pPr>
              <w:pStyle w:val="8"/>
              <w:spacing w:line="360" w:lineRule="auto"/>
              <w:ind w:left="18" w:leftChars="0"/>
              <w:jc w:val="center"/>
              <w:rPr>
                <w:rFonts w:hint="default" w:ascii="Arial" w:hAnsi="Arial" w:cs="Arial" w:eastAsiaTheme="minorEastAsia"/>
                <w:sz w:val="22"/>
                <w:szCs w:val="22"/>
                <w:lang w:val="en-US" w:eastAsia="zh-CN" w:bidi="ar-SA"/>
              </w:rPr>
            </w:pPr>
          </w:p>
        </w:tc>
        <w:tc>
          <w:tcPr>
            <w:tcW w:w="2337" w:type="dxa"/>
            <w:vAlign w:val="center"/>
          </w:tcPr>
          <w:p w14:paraId="447011B1">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dashboard must clearly aggregate unresolved tasks and allow instant navigation to the exact chapter and line.</w:t>
            </w:r>
            <w:r>
              <w:rPr>
                <w:rFonts w:hint="eastAsia" w:ascii="Arial" w:hAnsi="Arial" w:cs="Arial" w:eastAsiaTheme="minorEastAsia"/>
                <w:sz w:val="22"/>
                <w:szCs w:val="22"/>
                <w:lang w:val="en-US" w:eastAsia="zh-CN" w:bidi="ar-SA"/>
              </w:rPr>
              <w:tab/>
            </w:r>
          </w:p>
        </w:tc>
        <w:tc>
          <w:tcPr>
            <w:tcW w:w="2150" w:type="dxa"/>
            <w:vAlign w:val="center"/>
          </w:tcPr>
          <w:p w14:paraId="414F9B3E">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Pass. Authors highly praised this feature for reducing cognitive load. The real-time notification loop allowed them to process edits systematically without manually scanning the entire manuscript.</w:t>
            </w:r>
          </w:p>
        </w:tc>
      </w:tr>
      <w:tr w14:paraId="028072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852" w:type="dxa"/>
            <w:shd w:val="clear" w:color="auto" w:fill="auto"/>
            <w:vAlign w:val="center"/>
          </w:tcPr>
          <w:p w14:paraId="527C9827">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Editor</w:t>
            </w:r>
          </w:p>
        </w:tc>
        <w:tc>
          <w:tcPr>
            <w:tcW w:w="2159" w:type="dxa"/>
            <w:vAlign w:val="center"/>
          </w:tcPr>
          <w:p w14:paraId="524A8F60">
            <w:pPr>
              <w:pStyle w:val="8"/>
              <w:spacing w:line="360" w:lineRule="auto"/>
              <w:ind w:left="18" w:leftChars="0"/>
              <w:jc w:val="center"/>
              <w:rPr>
                <w:rFonts w:hint="default" w:ascii="Arial" w:hAnsi="Arial" w:cs="Arial" w:eastAsiaTheme="minorEastAsia"/>
                <w:sz w:val="22"/>
                <w:szCs w:val="22"/>
                <w:lang w:val="en-US" w:eastAsia="zh-CN" w:bidi="ar-SA"/>
              </w:rPr>
            </w:pPr>
            <w:r>
              <w:rPr>
                <w:rFonts w:hint="eastAsia" w:ascii="Arial" w:hAnsi="Arial" w:cs="Arial" w:eastAsiaTheme="minorEastAsia"/>
                <w:b/>
                <w:bCs/>
                <w:sz w:val="22"/>
                <w:szCs w:val="22"/>
                <w:lang w:val="en-US" w:eastAsia="zh-CN" w:bidi="ar-SA"/>
              </w:rPr>
              <w:t>Context-Bound Annotation:</w:t>
            </w:r>
            <w:r>
              <w:rPr>
                <w:rFonts w:hint="eastAsia" w:ascii="Arial" w:hAnsi="Arial" w:cs="Arial" w:eastAsiaTheme="minorEastAsia"/>
                <w:sz w:val="22"/>
                <w:szCs w:val="22"/>
                <w:lang w:val="en-US" w:eastAsia="zh-CN" w:bidi="ar-SA"/>
              </w:rPr>
              <w:t>The Editor highlights a specific sentence in Chapter 1 and submits a revision request regarding narrative pacing.</w:t>
            </w:r>
          </w:p>
        </w:tc>
        <w:tc>
          <w:tcPr>
            <w:tcW w:w="2337" w:type="dxa"/>
            <w:vAlign w:val="center"/>
          </w:tcPr>
          <w:p w14:paraId="59BE7D12">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Clicking on the annotations in the sidebar allows for an accurate jump to the marked text without any offset. If the surrounding text is slightly modified, the author will update the annotations.</w:t>
            </w:r>
          </w:p>
        </w:tc>
        <w:tc>
          <w:tcPr>
            <w:tcW w:w="2150" w:type="dxa"/>
            <w:vAlign w:val="center"/>
          </w:tcPr>
          <w:p w14:paraId="21B97CC2">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Pass.It has been approved. The editors believe that this display mechanism is very intuitive. It has also resolved the gap issue in asynchronous communication.</w:t>
            </w:r>
          </w:p>
        </w:tc>
      </w:tr>
      <w:tr w14:paraId="373800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852" w:type="dxa"/>
            <w:shd w:val="clear" w:color="auto" w:fill="auto"/>
            <w:vAlign w:val="center"/>
          </w:tcPr>
          <w:p w14:paraId="7701C6A7">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Author</w:t>
            </w:r>
          </w:p>
        </w:tc>
        <w:tc>
          <w:tcPr>
            <w:tcW w:w="2159" w:type="dxa"/>
            <w:vAlign w:val="center"/>
          </w:tcPr>
          <w:p w14:paraId="4E7A79ED">
            <w:pPr>
              <w:pStyle w:val="8"/>
              <w:spacing w:line="360" w:lineRule="auto"/>
              <w:ind w:left="18" w:leftChars="0"/>
              <w:jc w:val="center"/>
              <w:rPr>
                <w:rFonts w:hint="default" w:ascii="Arial" w:hAnsi="Arial" w:cs="Arial" w:eastAsiaTheme="minorEastAsia"/>
                <w:b/>
                <w:bCs/>
                <w:sz w:val="22"/>
                <w:szCs w:val="22"/>
                <w:lang w:val="en-US" w:eastAsia="zh-CN" w:bidi="ar-SA"/>
              </w:rPr>
            </w:pPr>
            <w:r>
              <w:rPr>
                <w:rFonts w:hint="eastAsia" w:ascii="Arial" w:hAnsi="Arial" w:cs="Arial" w:eastAsiaTheme="minorEastAsia"/>
                <w:b/>
                <w:bCs/>
                <w:sz w:val="22"/>
                <w:szCs w:val="22"/>
                <w:lang w:val="en-US" w:eastAsia="zh-CN" w:bidi="ar-SA"/>
              </w:rPr>
              <w:t>RAG World-Building Accuracy:</w:t>
            </w:r>
            <w:r>
              <w:rPr>
                <w:rFonts w:hint="eastAsia" w:ascii="Arial" w:hAnsi="Arial" w:cs="Arial" w:eastAsiaTheme="minorEastAsia"/>
                <w:b w:val="0"/>
                <w:bCs w:val="0"/>
                <w:sz w:val="22"/>
                <w:szCs w:val="22"/>
                <w:lang w:val="en-US" w:eastAsia="zh-CN" w:bidi="ar-SA"/>
              </w:rPr>
              <w:t>The Author populates the "World Bible" with specific character traits and then queries the AI assistant for plot suggestions involving those characters.</w:t>
            </w:r>
          </w:p>
        </w:tc>
        <w:tc>
          <w:tcPr>
            <w:tcW w:w="2337" w:type="dxa"/>
            <w:vAlign w:val="center"/>
          </w:tcPr>
          <w:p w14:paraId="26461C20">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AI's response must strictly adhere to the provided lore without hallucinating contradictory facts.</w:t>
            </w:r>
          </w:p>
        </w:tc>
        <w:tc>
          <w:tcPr>
            <w:tcW w:w="2150" w:type="dxa"/>
            <w:vAlign w:val="center"/>
          </w:tcPr>
          <w:p w14:paraId="7A423825">
            <w:pPr>
              <w:pStyle w:val="8"/>
              <w:spacing w:line="360" w:lineRule="auto"/>
              <w:ind w:left="18" w:leftChars="0"/>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Pass. Authors noted a significant improvement over generic AI. The AI accurately referenced background details stored in the database.</w:t>
            </w:r>
          </w:p>
        </w:tc>
      </w:tr>
    </w:tbl>
    <w:p w14:paraId="2DED8981">
      <w:pPr>
        <w:pStyle w:val="3"/>
        <w:numPr>
          <w:ilvl w:val="0"/>
          <w:numId w:val="0"/>
        </w:numPr>
        <w:tabs>
          <w:tab w:val="left" w:pos="626"/>
        </w:tabs>
        <w:spacing w:before="256" w:line="360" w:lineRule="auto"/>
        <w:rPr>
          <w:rFonts w:ascii="Arial" w:hAnsi="Arial" w:cs="Arial"/>
        </w:rPr>
      </w:pPr>
    </w:p>
    <w:p w14:paraId="224F8BF0">
      <w:pPr>
        <w:pStyle w:val="3"/>
        <w:numPr>
          <w:ilvl w:val="1"/>
          <w:numId w:val="18"/>
        </w:numPr>
        <w:tabs>
          <w:tab w:val="left" w:pos="626"/>
        </w:tabs>
        <w:spacing w:before="256" w:line="360" w:lineRule="auto"/>
        <w:ind w:left="626" w:hanging="526"/>
        <w:rPr>
          <w:rFonts w:ascii="Arial" w:hAnsi="Arial" w:cs="Arial"/>
        </w:rPr>
      </w:pPr>
      <w:bookmarkStart w:id="96" w:name="_Toc3398"/>
      <w:r>
        <w:rPr>
          <w:rFonts w:ascii="Arial" w:hAnsi="Arial" w:cs="Arial"/>
        </w:rPr>
        <w:t>Software Graphical Interface</w:t>
      </w:r>
      <w:bookmarkEnd w:id="91"/>
      <w:bookmarkEnd w:id="96"/>
    </w:p>
    <w:p w14:paraId="59A14E43">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To bridge the gap between backend logic and frontend interaction, this section presents the visual realization of the ProsePal platform. Before detailing the specific interface components, Figure 4-8 outlines the core use case architecture of the system. This diagram serves as a functional roadmap, mapping the primary interactions of "Authors" and "Editors" to the graphical modules discussed in the subsequent subsections. By aligning the interface design with these prioritized use cases, the platform ensures a user-centric experience that minimizes cognitive load during complex creative workflows.</w:t>
      </w:r>
    </w:p>
    <w:p w14:paraId="4C770080">
      <w:pPr>
        <w:pStyle w:val="8"/>
        <w:numPr>
          <w:ilvl w:val="0"/>
          <w:numId w:val="0"/>
        </w:numPr>
        <w:spacing w:line="360" w:lineRule="auto"/>
        <w:ind w:leftChars="0"/>
        <w:jc w:val="center"/>
        <w:rPr>
          <w:rFonts w:hint="eastAsia" w:ascii="Arial" w:hAnsi="Arial" w:cs="Arial"/>
          <w:b w:val="0"/>
          <w:bCs/>
          <w:color w:val="auto"/>
          <w:spacing w:val="-1"/>
          <w:sz w:val="22"/>
          <w:szCs w:val="22"/>
          <w:lang w:val="en-US" w:eastAsia="zh-CN"/>
        </w:rPr>
      </w:pPr>
      <w:r>
        <w:rPr>
          <w:rFonts w:hint="eastAsia" w:ascii="Arial" w:hAnsi="Arial" w:cs="Arial"/>
          <w:b w:val="0"/>
          <w:bCs/>
          <w:color w:val="auto"/>
          <w:spacing w:val="-1"/>
          <w:sz w:val="22"/>
          <w:szCs w:val="22"/>
          <w:lang w:val="en-US" w:eastAsia="zh-CN"/>
        </w:rPr>
        <w:drawing>
          <wp:inline distT="0" distB="0" distL="114300" distR="114300">
            <wp:extent cx="3982720" cy="3164840"/>
            <wp:effectExtent l="0" t="0" r="5080" b="10160"/>
            <wp:docPr id="21" name="图片 21" descr="use 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use case.drawio"/>
                    <pic:cNvPicPr>
                      <a:picLocks noChangeAspect="1"/>
                    </pic:cNvPicPr>
                  </pic:nvPicPr>
                  <pic:blipFill>
                    <a:blip r:embed="rId46"/>
                    <a:srcRect l="51263" b="35194"/>
                    <a:stretch>
                      <a:fillRect/>
                    </a:stretch>
                  </pic:blipFill>
                  <pic:spPr>
                    <a:xfrm>
                      <a:off x="0" y="0"/>
                      <a:ext cx="3982720" cy="3164840"/>
                    </a:xfrm>
                    <a:prstGeom prst="rect">
                      <a:avLst/>
                    </a:prstGeom>
                  </pic:spPr>
                </pic:pic>
              </a:graphicData>
            </a:graphic>
          </wp:inline>
        </w:drawing>
      </w:r>
    </w:p>
    <w:p w14:paraId="359BBF8B">
      <w:pPr>
        <w:pStyle w:val="8"/>
        <w:spacing w:line="360" w:lineRule="auto"/>
        <w:jc w:val="center"/>
        <w:rPr>
          <w:rFonts w:hint="eastAsia" w:ascii="Arial" w:hAnsi="Arial" w:cs="Arial"/>
          <w:b w:val="0"/>
          <w:bCs/>
          <w:color w:val="auto"/>
          <w:spacing w:val="-1"/>
          <w:sz w:val="22"/>
          <w:szCs w:val="22"/>
          <w:lang w:val="en-US" w:eastAsia="zh-CN"/>
        </w:rPr>
      </w:pPr>
      <w:r>
        <w:rPr>
          <w:rFonts w:hint="default" w:ascii="Arial" w:hAnsi="Arial" w:cs="Arial"/>
          <w:iCs/>
          <w:color w:val="auto"/>
          <w:spacing w:val="-1"/>
          <w:sz w:val="20"/>
          <w:szCs w:val="20"/>
        </w:rPr>
        <w:t xml:space="preserve">Figure </w:t>
      </w:r>
      <w:r>
        <w:rPr>
          <w:rFonts w:hint="eastAsia" w:ascii="Arial" w:hAnsi="Arial" w:cs="Arial"/>
          <w:iCs/>
          <w:color w:val="auto"/>
          <w:spacing w:val="-1"/>
          <w:sz w:val="20"/>
          <w:szCs w:val="20"/>
          <w:lang w:val="en-US" w:eastAsia="zh-CN"/>
        </w:rPr>
        <w:t>4</w:t>
      </w:r>
      <w:r>
        <w:rPr>
          <w:rFonts w:hint="default" w:ascii="Arial" w:hAnsi="Arial" w:cs="Arial"/>
          <w:iCs/>
          <w:color w:val="auto"/>
          <w:spacing w:val="-1"/>
          <w:sz w:val="20"/>
          <w:szCs w:val="20"/>
        </w:rPr>
        <w:t>-</w:t>
      </w:r>
      <w:r>
        <w:rPr>
          <w:rFonts w:hint="eastAsia" w:ascii="Arial" w:hAnsi="Arial" w:cs="Arial"/>
          <w:iCs/>
          <w:color w:val="auto"/>
          <w:spacing w:val="-1"/>
          <w:sz w:val="20"/>
          <w:szCs w:val="20"/>
          <w:lang w:val="en-US" w:eastAsia="zh-CN"/>
        </w:rPr>
        <w:t>10</w:t>
      </w:r>
      <w:r>
        <w:rPr>
          <w:rFonts w:hint="default" w:ascii="Arial" w:hAnsi="Arial" w:cs="Arial"/>
          <w:iCs/>
          <w:color w:val="auto"/>
          <w:spacing w:val="-1"/>
          <w:sz w:val="20"/>
          <w:szCs w:val="20"/>
        </w:rPr>
        <w:t xml:space="preserve">. </w:t>
      </w:r>
      <w:r>
        <w:rPr>
          <w:rFonts w:hint="eastAsia" w:ascii="Arial" w:hAnsi="Arial" w:cs="Arial"/>
          <w:iCs/>
          <w:color w:val="auto"/>
          <w:spacing w:val="-1"/>
          <w:sz w:val="20"/>
          <w:szCs w:val="20"/>
          <w:lang w:val="en-US" w:eastAsia="zh-CN"/>
        </w:rPr>
        <w:t>Use case diagram for ProsePal.</w:t>
      </w:r>
    </w:p>
    <w:p w14:paraId="48CA6B08">
      <w:pPr>
        <w:pStyle w:val="5"/>
        <w:numPr>
          <w:ilvl w:val="2"/>
          <w:numId w:val="18"/>
        </w:numPr>
        <w:tabs>
          <w:tab w:val="left" w:pos="798"/>
        </w:tabs>
        <w:spacing w:before="0" w:line="360" w:lineRule="auto"/>
        <w:ind w:left="798" w:hanging="698"/>
        <w:jc w:val="both"/>
        <w:rPr>
          <w:rFonts w:hint="eastAsia" w:ascii="Arial" w:hAnsi="Arial" w:cs="Arial"/>
          <w:spacing w:val="-5"/>
        </w:rPr>
      </w:pPr>
      <w:bookmarkStart w:id="97" w:name="_Toc825"/>
      <w:r>
        <w:rPr>
          <w:rFonts w:hint="eastAsia" w:ascii="Arial" w:hAnsi="Arial" w:cs="Arial"/>
          <w:spacing w:val="-5"/>
        </w:rPr>
        <w:t>UI Design Principles and Visual Identity</w:t>
      </w:r>
      <w:bookmarkEnd w:id="97"/>
    </w:p>
    <w:p w14:paraId="3F408BB5">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The Graphical User Interface (GUI) of ProsePal is not merely a functional layer but a strategic environment designed to mitigate the cognitive load of authors managing complex narratives. To achieve this, the UI design adheres to three foundational principles:</w:t>
      </w:r>
    </w:p>
    <w:p w14:paraId="259D9FB9">
      <w:pPr>
        <w:pStyle w:val="8"/>
        <w:numPr>
          <w:ilvl w:val="0"/>
          <w:numId w:val="20"/>
        </w:numPr>
        <w:spacing w:line="360" w:lineRule="auto"/>
        <w:ind w:left="420" w:leftChars="0" w:hanging="420" w:firstLineChars="0"/>
        <w:jc w:val="both"/>
        <w:rPr>
          <w:rFonts w:hint="eastAsia" w:ascii="Arial" w:hAnsi="Arial" w:cs="Arial"/>
          <w:b w:val="0"/>
          <w:bCs/>
          <w:color w:val="auto"/>
          <w:spacing w:val="-1"/>
          <w:sz w:val="22"/>
          <w:szCs w:val="22"/>
          <w:lang w:val="en-US" w:eastAsia="zh-CN"/>
        </w:rPr>
      </w:pPr>
      <w:r>
        <w:rPr>
          <w:rFonts w:hint="eastAsia" w:ascii="Arial" w:hAnsi="Arial" w:cs="Arial"/>
          <w:b w:val="0"/>
          <w:bCs/>
          <w:color w:val="auto"/>
          <w:spacing w:val="-1"/>
          <w:sz w:val="22"/>
          <w:szCs w:val="22"/>
          <w:lang w:val="en-US" w:eastAsia="zh-CN"/>
        </w:rPr>
        <w:t xml:space="preserve">Minimalist Aesthetic and Focus-First Layout: The interface adopts a clean, modular design using Tailwind CSS to eliminate visual noise. By utilizing collapsible sidebars for chapter navigation and AI assistance, the platform ensures that the core writing workspace remains the focal point, allowing authors to maintain deep creative flow. </w:t>
      </w:r>
    </w:p>
    <w:p w14:paraId="0D21324C">
      <w:pPr>
        <w:pStyle w:val="8"/>
        <w:numPr>
          <w:ilvl w:val="0"/>
          <w:numId w:val="20"/>
        </w:numPr>
        <w:spacing w:line="360" w:lineRule="auto"/>
        <w:ind w:left="420" w:leftChars="0" w:hanging="420" w:firstLineChars="0"/>
        <w:jc w:val="both"/>
        <w:rPr>
          <w:rFonts w:hint="eastAsia" w:ascii="Arial" w:hAnsi="Arial" w:cs="Arial"/>
          <w:b w:val="0"/>
          <w:bCs/>
          <w:color w:val="auto"/>
          <w:spacing w:val="-1"/>
          <w:sz w:val="22"/>
          <w:szCs w:val="22"/>
          <w:lang w:val="en-US" w:eastAsia="zh-CN"/>
        </w:rPr>
      </w:pPr>
      <w:r>
        <w:rPr>
          <w:rFonts w:hint="eastAsia" w:ascii="Arial" w:hAnsi="Arial" w:cs="Arial"/>
          <w:b w:val="0"/>
          <w:bCs/>
          <w:color w:val="auto"/>
          <w:spacing w:val="-1"/>
          <w:sz w:val="22"/>
          <w:szCs w:val="22"/>
          <w:lang w:val="en-US" w:eastAsia="zh-CN"/>
        </w:rPr>
        <w:t xml:space="preserve">Professional Visual Identity and Color Palette: The visual identity employs a high-contrast yet soothing color scheme. A deep indigo and midnight blue palette is used for the authentication and navigation areas to evoke a sense of technology and professional stability. In contrast, the primary editor uses a neutral off-white background with professional sans-serif typography (e.g., Urbanist/Inter) to reduce eye strain during long-form writing sessions. </w:t>
      </w:r>
    </w:p>
    <w:p w14:paraId="28BE6536">
      <w:pPr>
        <w:pStyle w:val="8"/>
        <w:numPr>
          <w:ilvl w:val="0"/>
          <w:numId w:val="20"/>
        </w:numPr>
        <w:spacing w:line="360" w:lineRule="auto"/>
        <w:ind w:left="420" w:leftChars="0" w:hanging="420" w:firstLineChars="0"/>
        <w:jc w:val="both"/>
        <w:rPr>
          <w:rFonts w:hint="eastAsia" w:ascii="Arial" w:hAnsi="Arial" w:cs="Arial"/>
          <w:b w:val="0"/>
          <w:bCs/>
          <w:color w:val="auto"/>
          <w:spacing w:val="-1"/>
          <w:sz w:val="22"/>
          <w:szCs w:val="22"/>
          <w:lang w:val="en-US" w:eastAsia="zh-CN"/>
        </w:rPr>
      </w:pPr>
      <w:r>
        <w:rPr>
          <w:rFonts w:hint="eastAsia" w:ascii="Arial" w:hAnsi="Arial" w:cs="Arial"/>
          <w:b w:val="0"/>
          <w:bCs/>
          <w:color w:val="auto"/>
          <w:spacing w:val="-1"/>
          <w:sz w:val="22"/>
          <w:szCs w:val="22"/>
          <w:lang w:val="en-US" w:eastAsia="zh-CN"/>
        </w:rPr>
        <w:t>Consistent Component Language: The system utilizes a unified set of UI components, such as "Interactive Cards" for the dashboard and "Context-Bound Annotation" markers. This consistency ensures that users can intuitively navigate between creative writing and analytical AI tasks without needing to relearn the interface logic.</w:t>
      </w:r>
    </w:p>
    <w:p w14:paraId="74B9B2C5">
      <w:pPr>
        <w:pStyle w:val="8"/>
        <w:numPr>
          <w:ilvl w:val="0"/>
          <w:numId w:val="0"/>
        </w:numPr>
        <w:spacing w:line="360" w:lineRule="auto"/>
        <w:ind w:leftChars="0"/>
        <w:jc w:val="both"/>
        <w:rPr>
          <w:rFonts w:hint="eastAsia" w:ascii="Arial" w:hAnsi="Arial" w:cs="Arial"/>
          <w:b w:val="0"/>
          <w:bCs/>
          <w:color w:val="auto"/>
          <w:spacing w:val="-1"/>
          <w:sz w:val="22"/>
          <w:szCs w:val="22"/>
          <w:lang w:val="en-US" w:eastAsia="zh-CN"/>
        </w:rPr>
      </w:pPr>
    </w:p>
    <w:p w14:paraId="211AA8E3">
      <w:pPr>
        <w:pStyle w:val="5"/>
        <w:numPr>
          <w:ilvl w:val="2"/>
          <w:numId w:val="18"/>
        </w:numPr>
        <w:tabs>
          <w:tab w:val="left" w:pos="798"/>
        </w:tabs>
        <w:spacing w:before="0" w:line="360" w:lineRule="auto"/>
        <w:ind w:left="798" w:hanging="698"/>
        <w:jc w:val="both"/>
        <w:rPr>
          <w:rFonts w:ascii="Arial" w:hAnsi="Arial" w:cs="Arial"/>
          <w:spacing w:val="-5"/>
        </w:rPr>
      </w:pPr>
      <w:bookmarkStart w:id="98" w:name="_Toc648"/>
      <w:r>
        <w:rPr>
          <w:rFonts w:hint="eastAsia" w:ascii="Arial" w:hAnsi="Arial" w:cs="Arial"/>
          <w:spacing w:val="-5"/>
        </w:rPr>
        <w:t>Authentication and Onboarding</w:t>
      </w:r>
      <w:bookmarkEnd w:id="98"/>
    </w:p>
    <w:p w14:paraId="328FF39C">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The first point of interaction is the secure authentication portal. To streamline the onboarding process, the system employs a dual-function component that seamlessly toggles between "Sign In" and "Sign Up" states using smooth CSS transitions. Real-time form validation provides immediate feedback on password strength and credential accuracy.</w:t>
      </w:r>
    </w:p>
    <w:p w14:paraId="77428482">
      <w:pPr>
        <w:pStyle w:val="8"/>
        <w:numPr>
          <w:ilvl w:val="0"/>
          <w:numId w:val="0"/>
        </w:numPr>
        <w:spacing w:line="360" w:lineRule="auto"/>
        <w:ind w:leftChars="0"/>
        <w:jc w:val="both"/>
      </w:pPr>
      <w:r>
        <w:drawing>
          <wp:inline distT="0" distB="0" distL="114300" distR="114300">
            <wp:extent cx="5581650" cy="2973070"/>
            <wp:effectExtent l="0" t="0" r="6350" b="1143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7"/>
                    <a:stretch>
                      <a:fillRect/>
                    </a:stretch>
                  </pic:blipFill>
                  <pic:spPr>
                    <a:xfrm>
                      <a:off x="0" y="0"/>
                      <a:ext cx="5581650" cy="2973070"/>
                    </a:xfrm>
                    <a:prstGeom prst="rect">
                      <a:avLst/>
                    </a:prstGeom>
                    <a:noFill/>
                    <a:ln>
                      <a:noFill/>
                    </a:ln>
                  </pic:spPr>
                </pic:pic>
              </a:graphicData>
            </a:graphic>
          </wp:inline>
        </w:drawing>
      </w:r>
    </w:p>
    <w:p w14:paraId="5E55519A">
      <w:pPr>
        <w:pStyle w:val="8"/>
        <w:spacing w:line="360" w:lineRule="auto"/>
        <w:jc w:val="center"/>
        <w:rPr>
          <w:rFonts w:hint="default" w:ascii="Arial" w:hAnsi="Arial" w:cs="Arial"/>
          <w:iCs/>
          <w:color w:val="auto"/>
          <w:spacing w:val="-1"/>
          <w:sz w:val="20"/>
          <w:szCs w:val="20"/>
        </w:rPr>
      </w:pPr>
      <w:r>
        <w:rPr>
          <w:rFonts w:hint="default" w:ascii="Arial" w:hAnsi="Arial" w:cs="Arial"/>
          <w:iCs/>
          <w:color w:val="auto"/>
          <w:spacing w:val="-1"/>
          <w:sz w:val="20"/>
          <w:szCs w:val="20"/>
        </w:rPr>
        <w:t xml:space="preserve">Figure </w:t>
      </w:r>
      <w:r>
        <w:rPr>
          <w:rFonts w:hint="eastAsia" w:ascii="Arial" w:hAnsi="Arial" w:cs="Arial"/>
          <w:iCs/>
          <w:color w:val="auto"/>
          <w:spacing w:val="-1"/>
          <w:sz w:val="20"/>
          <w:szCs w:val="20"/>
          <w:lang w:val="en-US" w:eastAsia="zh-CN"/>
        </w:rPr>
        <w:t>4-11</w:t>
      </w:r>
      <w:r>
        <w:rPr>
          <w:rFonts w:hint="default" w:ascii="Arial" w:hAnsi="Arial" w:cs="Arial"/>
          <w:iCs/>
          <w:color w:val="auto"/>
          <w:spacing w:val="-1"/>
          <w:sz w:val="20"/>
          <w:szCs w:val="20"/>
        </w:rPr>
        <w:t>: The dual-function authentication portal.</w:t>
      </w:r>
    </w:p>
    <w:p w14:paraId="6D68F4D3">
      <w:pPr>
        <w:pStyle w:val="8"/>
        <w:spacing w:line="360" w:lineRule="auto"/>
        <w:jc w:val="center"/>
        <w:rPr>
          <w:rFonts w:hint="eastAsia" w:ascii="Arial" w:hAnsi="Arial" w:cs="Arial"/>
          <w:iCs/>
          <w:color w:val="auto"/>
          <w:spacing w:val="-1"/>
          <w:sz w:val="20"/>
          <w:szCs w:val="20"/>
          <w:lang w:val="en-US" w:eastAsia="zh-CN"/>
        </w:rPr>
      </w:pPr>
    </w:p>
    <w:p w14:paraId="3ED201C8">
      <w:pPr>
        <w:pStyle w:val="5"/>
        <w:numPr>
          <w:ilvl w:val="2"/>
          <w:numId w:val="18"/>
        </w:numPr>
        <w:tabs>
          <w:tab w:val="left" w:pos="798"/>
        </w:tabs>
        <w:spacing w:before="0" w:line="360" w:lineRule="auto"/>
        <w:ind w:left="798" w:hanging="698"/>
        <w:jc w:val="both"/>
        <w:rPr>
          <w:rFonts w:ascii="Arial" w:hAnsi="Arial" w:cs="Arial"/>
          <w:spacing w:val="-5"/>
        </w:rPr>
      </w:pPr>
      <w:bookmarkStart w:id="99" w:name="_Toc21012"/>
      <w:r>
        <w:rPr>
          <w:rFonts w:hint="eastAsia" w:ascii="Arial" w:hAnsi="Arial" w:cs="Arial"/>
          <w:spacing w:val="-5"/>
        </w:rPr>
        <w:t>Centralized Project Dashboard</w:t>
      </w:r>
      <w:bookmarkEnd w:id="99"/>
    </w:p>
    <w:p w14:paraId="5C93F3F0">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Upon successful authentication, users are directed to the main Project Dashboard. This view serves as the command center for the author. The interface features a dark-themed left sidebar for quick navigation, including one-click access to the "Recent Draft" and profile settings. The main workspace displays dynamic statistical cards (Total Words and Active Projects) and a dedicated "Pending Revisions" feed that aggregates editorial feedback across all projects. Active manuscripts are presented as interactive grid cards, stylized by their literary genre (e.g., Fantasy, Sci-Fi) and displaying real-time word counts. Creating a new project triggers a minimalist modal where authors can define the title, genre, and abstract without leaving the dashboard context.</w:t>
      </w:r>
    </w:p>
    <w:p w14:paraId="601E0CBE">
      <w:pPr>
        <w:pStyle w:val="8"/>
        <w:numPr>
          <w:ilvl w:val="0"/>
          <w:numId w:val="0"/>
        </w:numPr>
        <w:spacing w:line="360" w:lineRule="auto"/>
        <w:ind w:leftChars="0"/>
        <w:jc w:val="both"/>
      </w:pPr>
      <w:r>
        <w:drawing>
          <wp:inline distT="0" distB="0" distL="114300" distR="114300">
            <wp:extent cx="5570855" cy="3065145"/>
            <wp:effectExtent l="0" t="0" r="4445" b="825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8"/>
                    <a:stretch>
                      <a:fillRect/>
                    </a:stretch>
                  </pic:blipFill>
                  <pic:spPr>
                    <a:xfrm>
                      <a:off x="0" y="0"/>
                      <a:ext cx="5570855" cy="3065145"/>
                    </a:xfrm>
                    <a:prstGeom prst="rect">
                      <a:avLst/>
                    </a:prstGeom>
                    <a:noFill/>
                    <a:ln>
                      <a:noFill/>
                    </a:ln>
                  </pic:spPr>
                </pic:pic>
              </a:graphicData>
            </a:graphic>
          </wp:inline>
        </w:drawing>
      </w:r>
    </w:p>
    <w:p w14:paraId="7ECEC609">
      <w:pPr>
        <w:pStyle w:val="8"/>
        <w:spacing w:line="360" w:lineRule="auto"/>
        <w:jc w:val="center"/>
        <w:rPr>
          <w:rFonts w:hint="default" w:ascii="Arial" w:hAnsi="Arial" w:cs="Arial"/>
          <w:iCs/>
          <w:color w:val="auto"/>
          <w:spacing w:val="-1"/>
          <w:sz w:val="20"/>
          <w:szCs w:val="20"/>
        </w:rPr>
      </w:pPr>
      <w:r>
        <w:rPr>
          <w:rFonts w:hint="default" w:ascii="Arial" w:hAnsi="Arial" w:cs="Arial"/>
          <w:iCs/>
          <w:color w:val="auto"/>
          <w:spacing w:val="-1"/>
          <w:sz w:val="20"/>
          <w:szCs w:val="20"/>
        </w:rPr>
        <w:t xml:space="preserve">Figure </w:t>
      </w:r>
      <w:r>
        <w:rPr>
          <w:rFonts w:hint="eastAsia" w:ascii="Arial" w:hAnsi="Arial" w:cs="Arial"/>
          <w:iCs/>
          <w:color w:val="auto"/>
          <w:spacing w:val="-1"/>
          <w:sz w:val="20"/>
          <w:szCs w:val="20"/>
          <w:lang w:val="en-US" w:eastAsia="zh-CN"/>
        </w:rPr>
        <w:t>4-12</w:t>
      </w:r>
      <w:r>
        <w:rPr>
          <w:rFonts w:hint="default" w:ascii="Arial" w:hAnsi="Arial" w:cs="Arial"/>
          <w:iCs/>
          <w:color w:val="auto"/>
          <w:spacing w:val="-1"/>
          <w:sz w:val="20"/>
          <w:szCs w:val="20"/>
        </w:rPr>
        <w:t>: The centralized project dashboard displaying active manuscripts.</w:t>
      </w:r>
    </w:p>
    <w:p w14:paraId="73E9120D">
      <w:pPr>
        <w:pStyle w:val="8"/>
        <w:spacing w:line="360" w:lineRule="auto"/>
        <w:jc w:val="both"/>
        <w:rPr>
          <w:rFonts w:hint="eastAsia" w:ascii="Arial" w:hAnsi="Arial" w:cs="Arial"/>
          <w:iCs/>
          <w:color w:val="auto"/>
          <w:spacing w:val="-1"/>
          <w:sz w:val="20"/>
          <w:szCs w:val="20"/>
          <w:lang w:val="en-US" w:eastAsia="zh-CN"/>
        </w:rPr>
      </w:pPr>
    </w:p>
    <w:p w14:paraId="7CAB4D86">
      <w:pPr>
        <w:pStyle w:val="5"/>
        <w:numPr>
          <w:ilvl w:val="2"/>
          <w:numId w:val="18"/>
        </w:numPr>
        <w:tabs>
          <w:tab w:val="left" w:pos="798"/>
        </w:tabs>
        <w:spacing w:before="0" w:line="360" w:lineRule="auto"/>
        <w:ind w:left="798" w:hanging="698"/>
        <w:jc w:val="both"/>
        <w:rPr>
          <w:rFonts w:ascii="Arial" w:hAnsi="Arial" w:cs="Arial"/>
          <w:spacing w:val="-5"/>
        </w:rPr>
      </w:pPr>
      <w:bookmarkStart w:id="100" w:name="_Toc26675"/>
      <w:r>
        <w:rPr>
          <w:rFonts w:hint="eastAsia" w:ascii="Arial" w:hAnsi="Arial" w:cs="Arial"/>
          <w:spacing w:val="-5"/>
        </w:rPr>
        <w:t>Core Editor Workspace</w:t>
      </w:r>
      <w:bookmarkEnd w:id="100"/>
    </w:p>
    <w:p w14:paraId="2A73B7E9">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The primary writing environment is designed to maximize focus. It features a rich-text editor in the center, flanked by a dynamic chapter navigation sidebar on the left. The sidebar allows authors to intuitively manage the manuscript structure, including adding, deleting, or reordering chapters via drag-and-drop operations.</w:t>
      </w:r>
    </w:p>
    <w:p w14:paraId="4A0F6F2A">
      <w:pPr>
        <w:pStyle w:val="8"/>
        <w:numPr>
          <w:ilvl w:val="0"/>
          <w:numId w:val="0"/>
        </w:numPr>
        <w:spacing w:line="360" w:lineRule="auto"/>
        <w:ind w:leftChars="0"/>
        <w:jc w:val="both"/>
      </w:pPr>
      <w:r>
        <w:drawing>
          <wp:inline distT="0" distB="0" distL="114300" distR="114300">
            <wp:extent cx="5573395" cy="3080385"/>
            <wp:effectExtent l="0" t="0" r="1905" b="571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49"/>
                    <a:stretch>
                      <a:fillRect/>
                    </a:stretch>
                  </pic:blipFill>
                  <pic:spPr>
                    <a:xfrm>
                      <a:off x="0" y="0"/>
                      <a:ext cx="5573395" cy="3080385"/>
                    </a:xfrm>
                    <a:prstGeom prst="rect">
                      <a:avLst/>
                    </a:prstGeom>
                    <a:noFill/>
                    <a:ln>
                      <a:noFill/>
                    </a:ln>
                  </pic:spPr>
                </pic:pic>
              </a:graphicData>
            </a:graphic>
          </wp:inline>
        </w:drawing>
      </w:r>
    </w:p>
    <w:p w14:paraId="10CE7496">
      <w:pPr>
        <w:pStyle w:val="8"/>
        <w:spacing w:line="360" w:lineRule="auto"/>
        <w:jc w:val="center"/>
        <w:rPr>
          <w:rFonts w:hint="eastAsia" w:ascii="Arial" w:hAnsi="Arial" w:eastAsia="宋体" w:cs="Arial"/>
          <w:iCs/>
          <w:color w:val="auto"/>
          <w:spacing w:val="-1"/>
          <w:sz w:val="20"/>
          <w:szCs w:val="20"/>
          <w:lang w:val="en-US" w:eastAsia="zh-CN"/>
        </w:rPr>
      </w:pPr>
      <w:r>
        <w:rPr>
          <w:rFonts w:hint="default" w:ascii="Arial" w:hAnsi="Arial" w:cs="Arial"/>
          <w:iCs/>
          <w:color w:val="auto"/>
          <w:spacing w:val="-1"/>
          <w:sz w:val="20"/>
          <w:szCs w:val="20"/>
        </w:rPr>
        <w:t xml:space="preserve">Figure </w:t>
      </w:r>
      <w:r>
        <w:rPr>
          <w:rFonts w:hint="eastAsia" w:ascii="Arial" w:hAnsi="Arial" w:cs="Arial"/>
          <w:iCs/>
          <w:color w:val="auto"/>
          <w:spacing w:val="-1"/>
          <w:sz w:val="20"/>
          <w:szCs w:val="20"/>
          <w:lang w:val="en-US" w:eastAsia="zh-CN"/>
        </w:rPr>
        <w:t>4-13</w:t>
      </w:r>
      <w:r>
        <w:rPr>
          <w:rFonts w:hint="default" w:ascii="Arial" w:hAnsi="Arial" w:cs="Arial"/>
          <w:iCs/>
          <w:color w:val="auto"/>
          <w:spacing w:val="-1"/>
          <w:sz w:val="20"/>
          <w:szCs w:val="20"/>
        </w:rPr>
        <w:t>: The distraction-free core editor workspace with chapter navigation</w:t>
      </w:r>
      <w:r>
        <w:rPr>
          <w:rFonts w:hint="eastAsia" w:ascii="Arial" w:hAnsi="Arial" w:cs="Arial"/>
          <w:iCs/>
          <w:color w:val="auto"/>
          <w:spacing w:val="-1"/>
          <w:sz w:val="20"/>
          <w:szCs w:val="20"/>
          <w:lang w:val="en-US" w:eastAsia="zh-CN"/>
        </w:rPr>
        <w:t>.</w:t>
      </w:r>
    </w:p>
    <w:p w14:paraId="334C1AAD">
      <w:pPr>
        <w:pStyle w:val="8"/>
        <w:spacing w:line="360" w:lineRule="auto"/>
        <w:jc w:val="both"/>
        <w:rPr>
          <w:rFonts w:hint="default" w:ascii="Arial" w:hAnsi="Arial" w:cs="Arial"/>
          <w:iCs/>
          <w:color w:val="auto"/>
          <w:spacing w:val="-1"/>
          <w:sz w:val="20"/>
          <w:szCs w:val="20"/>
          <w:lang w:val="en-US" w:eastAsia="zh-CN"/>
        </w:rPr>
      </w:pPr>
    </w:p>
    <w:p w14:paraId="50E43B28">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The core editor goes beyond simple text input by incorporating a comprehensive rich-text toolbar pinned to the top of the workspace. This includes standard formatting options (bold, italics, underline) and paragraph alignment tools essential for professional manuscript formatting. Additionally, a real-time status indicator (e.g., "Saving..." / "Saved") is integrated directly into the header, providing visual confirmation of the debounced auto-save backend logic, thereby reassuring the author of their data's integrity.</w:t>
      </w:r>
    </w:p>
    <w:p w14:paraId="3EC6D186">
      <w:pPr>
        <w:pStyle w:val="8"/>
        <w:spacing w:line="360" w:lineRule="auto"/>
        <w:jc w:val="center"/>
        <w:rPr>
          <w:rFonts w:hint="eastAsia" w:ascii="Arial" w:hAnsi="Arial" w:cs="Arial"/>
          <w:iCs/>
          <w:color w:val="auto"/>
          <w:spacing w:val="-1"/>
          <w:sz w:val="20"/>
          <w:szCs w:val="20"/>
          <w:lang w:val="en-US" w:eastAsia="zh-CN"/>
        </w:rPr>
      </w:pPr>
    </w:p>
    <w:p w14:paraId="41CB888E">
      <w:pPr>
        <w:pStyle w:val="5"/>
        <w:numPr>
          <w:ilvl w:val="2"/>
          <w:numId w:val="18"/>
        </w:numPr>
        <w:tabs>
          <w:tab w:val="left" w:pos="798"/>
        </w:tabs>
        <w:spacing w:before="0" w:line="360" w:lineRule="auto"/>
        <w:ind w:left="798" w:hanging="698"/>
        <w:jc w:val="both"/>
        <w:rPr>
          <w:rFonts w:ascii="Arial" w:hAnsi="Arial" w:cs="Arial"/>
          <w:spacing w:val="-5"/>
        </w:rPr>
      </w:pPr>
      <w:bookmarkStart w:id="101" w:name="_Toc4093"/>
      <w:r>
        <w:rPr>
          <w:rFonts w:hint="eastAsia" w:ascii="Arial" w:hAnsi="Arial" w:cs="Arial"/>
          <w:spacing w:val="-5"/>
        </w:rPr>
        <w:t>AI Assistant and Collaborative Panel</w:t>
      </w:r>
      <w:bookmarkEnd w:id="101"/>
    </w:p>
    <w:p w14:paraId="509355F8">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The most advanced features of ProsePal are housed within a collapsible right-side drawer, ensuring they are accessible but non-intrusive. This panel uses a tabbed navigation system to switch between four distinct modules: Timeline, Polish, World, and Comments. The Timeline tab visualizes the Map-Reduce generated chronological events; the Polish tab provides targeted text refinement; and the Comments tab lists all context-bound editorial feedback, allowing users to jump directly to the specific highlighted text in the editor.</w:t>
      </w:r>
    </w:p>
    <w:p w14:paraId="55F054FC">
      <w:pPr>
        <w:pStyle w:val="8"/>
        <w:numPr>
          <w:ilvl w:val="0"/>
          <w:numId w:val="0"/>
        </w:numPr>
        <w:spacing w:line="360" w:lineRule="auto"/>
        <w:ind w:leftChars="0"/>
        <w:jc w:val="both"/>
      </w:pPr>
      <w:r>
        <w:drawing>
          <wp:inline distT="0" distB="0" distL="114300" distR="114300">
            <wp:extent cx="5566410" cy="3079750"/>
            <wp:effectExtent l="0" t="0" r="8890" b="635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50"/>
                    <a:stretch>
                      <a:fillRect/>
                    </a:stretch>
                  </pic:blipFill>
                  <pic:spPr>
                    <a:xfrm>
                      <a:off x="0" y="0"/>
                      <a:ext cx="5566410" cy="3079750"/>
                    </a:xfrm>
                    <a:prstGeom prst="rect">
                      <a:avLst/>
                    </a:prstGeom>
                    <a:noFill/>
                    <a:ln>
                      <a:noFill/>
                    </a:ln>
                  </pic:spPr>
                </pic:pic>
              </a:graphicData>
            </a:graphic>
          </wp:inline>
        </w:drawing>
      </w:r>
    </w:p>
    <w:p w14:paraId="028387DE">
      <w:pPr>
        <w:pStyle w:val="8"/>
        <w:spacing w:line="360" w:lineRule="auto"/>
        <w:jc w:val="center"/>
        <w:rPr>
          <w:rFonts w:hint="default" w:ascii="Arial" w:hAnsi="Arial" w:cs="Arial"/>
          <w:iCs/>
          <w:color w:val="auto"/>
          <w:spacing w:val="-1"/>
          <w:sz w:val="20"/>
          <w:szCs w:val="20"/>
        </w:rPr>
      </w:pPr>
      <w:r>
        <w:rPr>
          <w:rFonts w:hint="default" w:ascii="Arial" w:hAnsi="Arial" w:cs="Arial"/>
          <w:iCs/>
          <w:color w:val="auto"/>
          <w:spacing w:val="-1"/>
          <w:sz w:val="20"/>
          <w:szCs w:val="20"/>
        </w:rPr>
        <w:t xml:space="preserve">Figure </w:t>
      </w:r>
      <w:r>
        <w:rPr>
          <w:rFonts w:hint="eastAsia" w:ascii="Arial" w:hAnsi="Arial" w:cs="Arial"/>
          <w:iCs/>
          <w:color w:val="auto"/>
          <w:spacing w:val="-1"/>
          <w:sz w:val="20"/>
          <w:szCs w:val="20"/>
          <w:lang w:val="en-US" w:eastAsia="zh-CN"/>
        </w:rPr>
        <w:t>4-14</w:t>
      </w:r>
      <w:r>
        <w:rPr>
          <w:rFonts w:hint="default" w:ascii="Arial" w:hAnsi="Arial" w:cs="Arial"/>
          <w:iCs/>
          <w:color w:val="auto"/>
          <w:spacing w:val="-1"/>
          <w:sz w:val="20"/>
          <w:szCs w:val="20"/>
        </w:rPr>
        <w:t>: The integrated AI Assistant panel displaying a generated character timeline.</w:t>
      </w:r>
    </w:p>
    <w:p w14:paraId="1D11B78D">
      <w:pPr>
        <w:pStyle w:val="8"/>
        <w:spacing w:line="360" w:lineRule="auto"/>
        <w:jc w:val="both"/>
        <w:rPr>
          <w:rFonts w:hint="default" w:ascii="Arial" w:hAnsi="Arial" w:cs="Arial"/>
          <w:iCs/>
          <w:color w:val="auto"/>
          <w:spacing w:val="-1"/>
          <w:sz w:val="20"/>
          <w:szCs w:val="20"/>
        </w:rPr>
      </w:pPr>
    </w:p>
    <w:p w14:paraId="1B4D54E2">
      <w:pPr>
        <w:pStyle w:val="5"/>
        <w:numPr>
          <w:ilvl w:val="2"/>
          <w:numId w:val="18"/>
        </w:numPr>
        <w:tabs>
          <w:tab w:val="left" w:pos="798"/>
        </w:tabs>
        <w:spacing w:before="0" w:line="360" w:lineRule="auto"/>
        <w:ind w:left="798" w:hanging="698"/>
        <w:jc w:val="both"/>
        <w:rPr>
          <w:rFonts w:ascii="Arial" w:hAnsi="Arial" w:cs="Arial"/>
          <w:spacing w:val="-5"/>
        </w:rPr>
      </w:pPr>
      <w:bookmarkStart w:id="102" w:name="_Toc12509"/>
      <w:r>
        <w:rPr>
          <w:rFonts w:hint="eastAsia" w:ascii="Arial" w:hAnsi="Arial" w:cs="Arial"/>
          <w:spacing w:val="-5"/>
        </w:rPr>
        <w:t>Complex Workflow Visualization: The Asynchronous Revision Loop</w:t>
      </w:r>
      <w:bookmarkEnd w:id="102"/>
    </w:p>
    <w:p w14:paraId="7315672C">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While individual interfaces handle specific tasks, the true value of ProsePal's UI lies in its interconnected workflows. Managing editorial feedback is traditionally a disjointed process; however, the platform integrates this into a cohesive, asynchronous loop across multiple interface components.</w:t>
      </w:r>
    </w:p>
    <w:p w14:paraId="57DCAB69">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To demonstrate how the graphical interfaces collaborate to complete a complex user task, Figure 4-</w:t>
      </w:r>
      <w:r>
        <w:rPr>
          <w:rFonts w:hint="eastAsia" w:ascii="Arial" w:hAnsi="Arial" w:cs="Arial" w:eastAsiaTheme="minorEastAsia"/>
          <w:lang w:val="en-US" w:eastAsia="zh-CN"/>
        </w:rPr>
        <w:t>13</w:t>
      </w:r>
      <w:r>
        <w:rPr>
          <w:rFonts w:hint="default" w:ascii="Arial" w:hAnsi="Arial" w:cs="Arial" w:eastAsiaTheme="minorEastAsia"/>
          <w:lang w:val="en-US" w:eastAsia="zh-CN"/>
        </w:rPr>
        <w:t xml:space="preserve"> illustrates the end-to-end UI workflow for the collaborative annotation and revision cycle. The flowchart maps the user journey from the Editor's initial text highlight in the shared workspace, through the Author's dashboard notification, and finally to the resolution within the core editor.</w:t>
      </w:r>
    </w:p>
    <w:p w14:paraId="02B59D18">
      <w:pPr>
        <w:keepNext w:val="0"/>
        <w:keepLines w:val="0"/>
        <w:pageBreakBefore w:val="0"/>
        <w:widowControl w:val="0"/>
        <w:kinsoku/>
        <w:wordWrap/>
        <w:overflowPunct/>
        <w:topLinePunct w:val="0"/>
        <w:autoSpaceDE w:val="0"/>
        <w:autoSpaceDN w:val="0"/>
        <w:bidi w:val="0"/>
        <w:adjustRightInd/>
        <w:snapToGrid/>
        <w:spacing w:line="360" w:lineRule="auto"/>
        <w:jc w:val="center"/>
        <w:textAlignment w:val="auto"/>
        <w:rPr>
          <w:rFonts w:hint="default" w:ascii="Arial" w:hAnsi="Arial" w:cs="Arial" w:eastAsiaTheme="minorEastAsia"/>
          <w:lang w:val="en-US" w:eastAsia="zh-CN"/>
        </w:rPr>
      </w:pPr>
      <w:r>
        <w:rPr>
          <w:rFonts w:hint="default" w:ascii="Arial" w:hAnsi="Arial" w:cs="Arial" w:eastAsiaTheme="minorEastAsia"/>
          <w:lang w:val="en-US" w:eastAsia="zh-CN"/>
        </w:rPr>
        <w:drawing>
          <wp:inline distT="0" distB="0" distL="114300" distR="114300">
            <wp:extent cx="3332480" cy="3755390"/>
            <wp:effectExtent l="0" t="0" r="7620" b="3810"/>
            <wp:docPr id="22" name="图片 22" descr="flow chart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low chart2.drawio"/>
                    <pic:cNvPicPr>
                      <a:picLocks noChangeAspect="1"/>
                    </pic:cNvPicPr>
                  </pic:nvPicPr>
                  <pic:blipFill>
                    <a:blip r:embed="rId51"/>
                    <a:stretch>
                      <a:fillRect/>
                    </a:stretch>
                  </pic:blipFill>
                  <pic:spPr>
                    <a:xfrm>
                      <a:off x="0" y="0"/>
                      <a:ext cx="3332480" cy="3755390"/>
                    </a:xfrm>
                    <a:prstGeom prst="rect">
                      <a:avLst/>
                    </a:prstGeom>
                  </pic:spPr>
                </pic:pic>
              </a:graphicData>
            </a:graphic>
          </wp:inline>
        </w:drawing>
      </w:r>
    </w:p>
    <w:p w14:paraId="2E181FC3">
      <w:pPr>
        <w:pStyle w:val="8"/>
        <w:spacing w:line="360" w:lineRule="auto"/>
        <w:jc w:val="center"/>
        <w:rPr>
          <w:rFonts w:hint="default" w:ascii="Arial" w:hAnsi="Arial" w:cs="Arial"/>
          <w:iCs/>
          <w:color w:val="auto"/>
          <w:spacing w:val="-1"/>
          <w:sz w:val="20"/>
          <w:szCs w:val="20"/>
        </w:rPr>
      </w:pPr>
      <w:r>
        <w:rPr>
          <w:rFonts w:hint="default" w:ascii="Arial" w:hAnsi="Arial" w:cs="Arial"/>
          <w:iCs/>
          <w:color w:val="auto"/>
          <w:spacing w:val="-1"/>
          <w:sz w:val="20"/>
          <w:szCs w:val="20"/>
        </w:rPr>
        <w:t xml:space="preserve">Figure </w:t>
      </w:r>
      <w:r>
        <w:rPr>
          <w:rFonts w:hint="eastAsia" w:ascii="Arial" w:hAnsi="Arial" w:cs="Arial"/>
          <w:iCs/>
          <w:color w:val="auto"/>
          <w:spacing w:val="-1"/>
          <w:sz w:val="20"/>
          <w:szCs w:val="20"/>
          <w:lang w:val="en-US" w:eastAsia="zh-CN"/>
        </w:rPr>
        <w:t>4-15</w:t>
      </w:r>
      <w:r>
        <w:rPr>
          <w:rFonts w:hint="default" w:ascii="Arial" w:hAnsi="Arial" w:cs="Arial"/>
          <w:iCs/>
          <w:color w:val="auto"/>
          <w:spacing w:val="-1"/>
          <w:sz w:val="20"/>
          <w:szCs w:val="20"/>
        </w:rPr>
        <w:t>: UI interaction flowchart for the asynchronous collaborative revision loop.</w:t>
      </w:r>
    </w:p>
    <w:p w14:paraId="5422194F">
      <w:pPr>
        <w:pStyle w:val="8"/>
        <w:spacing w:line="360" w:lineRule="auto"/>
        <w:jc w:val="both"/>
        <w:rPr>
          <w:rFonts w:hint="eastAsia" w:ascii="Arial" w:hAnsi="Arial" w:cs="Arial"/>
          <w:iCs/>
          <w:color w:val="auto"/>
          <w:spacing w:val="-1"/>
          <w:sz w:val="20"/>
          <w:szCs w:val="20"/>
          <w:lang w:val="en-US" w:eastAsia="zh-CN"/>
        </w:rPr>
      </w:pPr>
    </w:p>
    <w:p w14:paraId="70A6F493">
      <w:pPr>
        <w:pStyle w:val="3"/>
        <w:numPr>
          <w:ilvl w:val="1"/>
          <w:numId w:val="18"/>
        </w:numPr>
        <w:tabs>
          <w:tab w:val="left" w:pos="626"/>
        </w:tabs>
        <w:spacing w:before="256" w:line="360" w:lineRule="auto"/>
        <w:ind w:left="626" w:hanging="526"/>
        <w:rPr>
          <w:rFonts w:ascii="Arial" w:hAnsi="Arial" w:cs="Arial"/>
        </w:rPr>
      </w:pPr>
      <w:bookmarkStart w:id="103" w:name="_Toc31650"/>
      <w:bookmarkStart w:id="104" w:name="_Toc16755"/>
      <w:r>
        <w:rPr>
          <w:rFonts w:ascii="Arial" w:hAnsi="Arial" w:cs="Arial"/>
          <w:spacing w:val="-2"/>
        </w:rPr>
        <w:t>Summary</w:t>
      </w:r>
      <w:bookmarkEnd w:id="103"/>
      <w:bookmarkEnd w:id="104"/>
    </w:p>
    <w:p w14:paraId="3E0B7570">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sectPr>
          <w:headerReference r:id="rId21" w:type="default"/>
          <w:footerReference r:id="rId22" w:type="default"/>
          <w:pgSz w:w="11910" w:h="16840"/>
          <w:pgMar w:top="1814" w:right="1814" w:bottom="1814" w:left="1814" w:header="873" w:footer="1198" w:gutter="0"/>
          <w:cols w:space="720" w:num="1"/>
          <w:rtlGutter w:val="0"/>
          <w:docGrid w:linePitch="0" w:charSpace="0"/>
        </w:sectPr>
      </w:pPr>
      <w:r>
        <w:rPr>
          <w:rFonts w:hint="eastAsia" w:ascii="Arial" w:hAnsi="Arial" w:cs="Arial" w:eastAsiaTheme="minorEastAsia"/>
          <w:lang w:val="en-US" w:eastAsia="zh-CN"/>
        </w:rPr>
        <w:t>This chapter focused on the practical implementation and rigorous multi-stage evaluation of the ProsePal platform. The functional integrity of the software was validated through a comprehensive Jest testing suite, covering unit tests for authentication, document state, and AI cache invalidation. Integration tests confirmed the seamless data flow across the Map-Reduce pipeline and external AI connectivity. Finally, User Acceptance Testing (UAT) with target authors and editors verified the real-world utility of the "Pending Revisions" dashboard and RAG-based consultation. The successful realization of the graphical interface confirms that the system is fully operational and meets all established technical performance criteria.</w:t>
      </w:r>
    </w:p>
    <w:p w14:paraId="63F9D394">
      <w:pPr>
        <w:pStyle w:val="2"/>
        <w:spacing w:line="360" w:lineRule="auto"/>
        <w:rPr>
          <w:rFonts w:ascii="Arial" w:hAnsi="Arial" w:cs="Arial"/>
        </w:rPr>
      </w:pPr>
      <w:bookmarkStart w:id="105" w:name="_Toc7883"/>
      <w:bookmarkStart w:id="106" w:name="_Toc16962"/>
      <w:r>
        <w:rPr>
          <w:rFonts w:ascii="Arial" w:hAnsi="Arial" w:cs="Arial"/>
          <w:spacing w:val="-1"/>
        </w:rPr>
        <w:t>Chapter 5. Professional Issues</w:t>
      </w:r>
      <w:bookmarkEnd w:id="105"/>
      <w:bookmarkEnd w:id="106"/>
    </w:p>
    <w:p w14:paraId="7ED36ADD">
      <w:pPr>
        <w:pStyle w:val="3"/>
        <w:numPr>
          <w:ilvl w:val="1"/>
          <w:numId w:val="21"/>
        </w:numPr>
        <w:tabs>
          <w:tab w:val="left" w:pos="626"/>
        </w:tabs>
        <w:spacing w:before="251" w:line="360" w:lineRule="auto"/>
        <w:rPr>
          <w:rFonts w:ascii="Arial" w:hAnsi="Arial" w:cs="Arial"/>
        </w:rPr>
      </w:pPr>
      <w:bookmarkStart w:id="107" w:name="_Toc29785"/>
      <w:bookmarkStart w:id="108" w:name="_Toc17301"/>
      <w:r>
        <w:rPr>
          <w:rFonts w:ascii="Arial" w:hAnsi="Arial" w:cs="Arial"/>
          <w:spacing w:val="-1"/>
        </w:rPr>
        <w:t>Project Management</w:t>
      </w:r>
      <w:bookmarkEnd w:id="107"/>
      <w:bookmarkEnd w:id="108"/>
    </w:p>
    <w:p w14:paraId="2B79B4EC">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b w:val="0"/>
          <w:bCs/>
          <w:color w:val="auto"/>
          <w:spacing w:val="-1"/>
          <w:sz w:val="22"/>
          <w:szCs w:val="22"/>
          <w:lang w:val="en-US" w:eastAsia="zh-CN"/>
        </w:rPr>
      </w:pPr>
      <w:r>
        <w:rPr>
          <w:rFonts w:hint="eastAsia" w:ascii="Arial" w:hAnsi="Arial" w:cs="Arial" w:eastAsiaTheme="minorEastAsia"/>
          <w:lang w:val="en-US" w:eastAsia="zh-CN"/>
        </w:rPr>
        <w:t>This section outlines the project management strategies and methodologies employed throughout the lifecycle of the ProsePal platform. To ensure structured progress, mitigate risks, and accommodate rapid prototyping, the project was managed using Agile development principles. The following subsections detail the specific activities, the development schedule, version control protocols, data management strategies, and the final project deliverables.</w:t>
      </w:r>
    </w:p>
    <w:p w14:paraId="606134C4">
      <w:pPr>
        <w:pStyle w:val="5"/>
        <w:numPr>
          <w:ilvl w:val="2"/>
          <w:numId w:val="21"/>
        </w:numPr>
        <w:bidi w:val="0"/>
        <w:rPr>
          <w:rFonts w:hint="default" w:ascii="Arial" w:hAnsi="Arial" w:cs="Arial"/>
        </w:rPr>
      </w:pPr>
      <w:bookmarkStart w:id="109" w:name="_Toc8715"/>
      <w:r>
        <w:rPr>
          <w:rFonts w:hint="default" w:ascii="Arial" w:hAnsi="Arial" w:cs="Arial"/>
        </w:rPr>
        <w:t>Activities</w:t>
      </w:r>
      <w:bookmarkEnd w:id="109"/>
    </w:p>
    <w:p w14:paraId="4FD9A92D">
      <w:pPr>
        <w:pStyle w:val="8"/>
        <w:spacing w:before="240" w:line="360" w:lineRule="auto"/>
        <w:jc w:val="center"/>
        <w:rPr>
          <w:rFonts w:hint="default" w:ascii="Arial" w:hAnsi="Arial" w:eastAsia="宋体" w:cs="Arial"/>
          <w:color w:val="auto"/>
          <w:spacing w:val="-1"/>
          <w:sz w:val="20"/>
          <w:szCs w:val="20"/>
          <w:lang w:val="en-US" w:eastAsia="zh-CN"/>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5</w:t>
      </w:r>
      <w:r>
        <w:rPr>
          <w:rFonts w:hint="default" w:ascii="Arial" w:hAnsi="Arial" w:cs="Arial"/>
          <w:bCs/>
          <w:color w:val="auto"/>
          <w:spacing w:val="-1"/>
          <w:sz w:val="20"/>
          <w:szCs w:val="20"/>
        </w:rPr>
        <w:t>-1. Table</w:t>
      </w:r>
      <w:r>
        <w:rPr>
          <w:rFonts w:hint="eastAsia" w:ascii="Arial" w:hAnsi="Arial" w:cs="Arial"/>
          <w:bCs/>
          <w:color w:val="auto"/>
          <w:spacing w:val="-1"/>
          <w:sz w:val="20"/>
          <w:szCs w:val="20"/>
          <w:lang w:val="en-US" w:eastAsia="zh-CN"/>
        </w:rPr>
        <w:t xml:space="preserve"> of activities</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51"/>
        <w:gridCol w:w="5147"/>
      </w:tblGrid>
      <w:tr w14:paraId="39D2E8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95" w:hRule="atLeast"/>
          <w:jc w:val="center"/>
        </w:trPr>
        <w:tc>
          <w:tcPr>
            <w:tcW w:w="3426" w:type="dxa"/>
            <w:tcBorders>
              <w:top w:val="single" w:color="auto" w:sz="4" w:space="0"/>
              <w:bottom w:val="single" w:color="auto" w:sz="4" w:space="0"/>
            </w:tcBorders>
            <w:shd w:val="clear" w:color="auto" w:fill="auto"/>
            <w:vAlign w:val="center"/>
          </w:tcPr>
          <w:p w14:paraId="0257B7C4">
            <w:pPr>
              <w:pStyle w:val="8"/>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Activities</w:t>
            </w:r>
          </w:p>
        </w:tc>
        <w:tc>
          <w:tcPr>
            <w:tcW w:w="5311" w:type="dxa"/>
            <w:tcBorders>
              <w:top w:val="single" w:color="auto" w:sz="4" w:space="0"/>
              <w:bottom w:val="single" w:color="auto" w:sz="4" w:space="0"/>
            </w:tcBorders>
            <w:vAlign w:val="center"/>
          </w:tcPr>
          <w:p w14:paraId="730EE54F">
            <w:pPr>
              <w:pStyle w:val="8"/>
              <w:spacing w:line="360" w:lineRule="auto"/>
              <w:ind w:left="18"/>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Details</w:t>
            </w:r>
          </w:p>
        </w:tc>
      </w:tr>
      <w:tr w14:paraId="4BE0FB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3426" w:type="dxa"/>
            <w:tcBorders>
              <w:top w:val="single" w:color="auto" w:sz="4" w:space="0"/>
            </w:tcBorders>
            <w:shd w:val="clear" w:color="auto" w:fill="auto"/>
            <w:vAlign w:val="center"/>
          </w:tcPr>
          <w:p w14:paraId="43D9AC5E">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Preliminary Research</w:t>
            </w:r>
          </w:p>
        </w:tc>
        <w:tc>
          <w:tcPr>
            <w:tcW w:w="5311" w:type="dxa"/>
            <w:tcBorders>
              <w:top w:val="single" w:color="auto" w:sz="4" w:space="0"/>
            </w:tcBorders>
            <w:vAlign w:val="center"/>
          </w:tcPr>
          <w:p w14:paraId="39E16CCB">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Determine the research topic, collect and analyze relevant academic literature and market competitors.</w:t>
            </w:r>
          </w:p>
        </w:tc>
      </w:tr>
      <w:tr w14:paraId="03197B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3426" w:type="dxa"/>
            <w:shd w:val="clear" w:color="auto" w:fill="auto"/>
            <w:vAlign w:val="center"/>
          </w:tcPr>
          <w:p w14:paraId="43A59A31">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Prepare Project Proposal</w:t>
            </w:r>
          </w:p>
        </w:tc>
        <w:tc>
          <w:tcPr>
            <w:tcW w:w="5311" w:type="dxa"/>
            <w:vAlign w:val="center"/>
          </w:tcPr>
          <w:p w14:paraId="0DC32F90">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Complete the Project Proposal document.</w:t>
            </w:r>
          </w:p>
        </w:tc>
      </w:tr>
      <w:tr w14:paraId="52B0A3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3426" w:type="dxa"/>
            <w:shd w:val="clear" w:color="auto" w:fill="auto"/>
            <w:vAlign w:val="center"/>
          </w:tcPr>
          <w:p w14:paraId="3163D5DD">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Requirement Analysis</w:t>
            </w:r>
          </w:p>
        </w:tc>
        <w:tc>
          <w:tcPr>
            <w:tcW w:w="5311" w:type="dxa"/>
            <w:vAlign w:val="center"/>
          </w:tcPr>
          <w:p w14:paraId="7E4B8302">
            <w:pPr>
              <w:pStyle w:val="8"/>
              <w:spacing w:line="360" w:lineRule="auto"/>
              <w:jc w:val="center"/>
              <w:rPr>
                <w:rFonts w:hint="default" w:ascii="Arial" w:hAnsi="Arial" w:cs="Arial" w:eastAsiaTheme="minorEastAsia"/>
                <w:sz w:val="22"/>
                <w:szCs w:val="22"/>
                <w:lang w:val="en-US" w:eastAsia="zh-CN" w:bidi="ar-SA"/>
              </w:rPr>
            </w:pPr>
            <w:r>
              <w:rPr>
                <w:rFonts w:ascii="Arial" w:hAnsi="Arial" w:cs="Arial" w:eastAsiaTheme="minorEastAsia"/>
                <w:lang w:eastAsia="zh-CN"/>
              </w:rPr>
              <w:t xml:space="preserve">Research </w:t>
            </w:r>
            <w:r>
              <w:rPr>
                <w:rFonts w:hint="eastAsia" w:ascii="Arial" w:hAnsi="Arial" w:cs="Arial" w:eastAsiaTheme="minorEastAsia"/>
                <w:lang w:val="en-US" w:eastAsia="zh-CN"/>
              </w:rPr>
              <w:t>requirement</w:t>
            </w:r>
            <w:r>
              <w:rPr>
                <w:rFonts w:ascii="Arial" w:hAnsi="Arial" w:cs="Arial" w:eastAsiaTheme="minorEastAsia"/>
                <w:lang w:eastAsia="zh-CN"/>
              </w:rPr>
              <w:t>, find suitable methods to solve the problem</w:t>
            </w:r>
          </w:p>
        </w:tc>
      </w:tr>
      <w:tr w14:paraId="7101CF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426" w:type="dxa"/>
            <w:shd w:val="clear" w:color="auto" w:fill="auto"/>
            <w:vAlign w:val="center"/>
          </w:tcPr>
          <w:p w14:paraId="51586647">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System Design</w:t>
            </w:r>
          </w:p>
        </w:tc>
        <w:tc>
          <w:tcPr>
            <w:tcW w:w="5311" w:type="dxa"/>
            <w:vAlign w:val="center"/>
          </w:tcPr>
          <w:p w14:paraId="7330C815">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Design the detailed functional specifications, database schema, and system architecture.</w:t>
            </w:r>
          </w:p>
        </w:tc>
      </w:tr>
      <w:tr w14:paraId="578F0F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426" w:type="dxa"/>
            <w:shd w:val="clear" w:color="auto" w:fill="auto"/>
            <w:vAlign w:val="center"/>
          </w:tcPr>
          <w:p w14:paraId="2BF7AB2E">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Development &amp; Implementation</w:t>
            </w:r>
          </w:p>
        </w:tc>
        <w:tc>
          <w:tcPr>
            <w:tcW w:w="5311" w:type="dxa"/>
            <w:vAlign w:val="center"/>
          </w:tcPr>
          <w:p w14:paraId="1F9AEEE1">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Code the frontend and backend according to the version plan.</w:t>
            </w:r>
          </w:p>
        </w:tc>
      </w:tr>
      <w:tr w14:paraId="149790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426" w:type="dxa"/>
            <w:shd w:val="clear" w:color="auto" w:fill="auto"/>
            <w:vAlign w:val="center"/>
          </w:tcPr>
          <w:p w14:paraId="666A1D66">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Testing &amp; Evaluation</w:t>
            </w:r>
          </w:p>
        </w:tc>
        <w:tc>
          <w:tcPr>
            <w:tcW w:w="5311" w:type="dxa"/>
            <w:vAlign w:val="center"/>
          </w:tcPr>
          <w:p w14:paraId="46573089">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Perform unit, integration, and user acceptance testing for all software modules.</w:t>
            </w:r>
          </w:p>
        </w:tc>
      </w:tr>
      <w:tr w14:paraId="141845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426" w:type="dxa"/>
            <w:shd w:val="clear" w:color="auto" w:fill="auto"/>
            <w:vAlign w:val="center"/>
          </w:tcPr>
          <w:p w14:paraId="544CFA8B">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Thesis Writing</w:t>
            </w:r>
          </w:p>
        </w:tc>
        <w:tc>
          <w:tcPr>
            <w:tcW w:w="5311" w:type="dxa"/>
            <w:vAlign w:val="center"/>
          </w:tcPr>
          <w:p w14:paraId="72E6957D">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 xml:space="preserve">Write the final thesis </w:t>
            </w:r>
          </w:p>
        </w:tc>
      </w:tr>
      <w:tr w14:paraId="1494B9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426" w:type="dxa"/>
            <w:shd w:val="clear" w:color="auto" w:fill="auto"/>
            <w:vAlign w:val="center"/>
          </w:tcPr>
          <w:p w14:paraId="41964138">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Thesis Modify</w:t>
            </w:r>
          </w:p>
        </w:tc>
        <w:tc>
          <w:tcPr>
            <w:tcW w:w="5311" w:type="dxa"/>
            <w:shd w:val="clear" w:color="auto" w:fill="auto"/>
            <w:vAlign w:val="center"/>
          </w:tcPr>
          <w:p w14:paraId="01EE88D6">
            <w:pPr>
              <w:pStyle w:val="8"/>
              <w:spacing w:line="360" w:lineRule="auto"/>
              <w:jc w:val="center"/>
              <w:rPr>
                <w:rFonts w:hint="eastAsia" w:ascii="Arial" w:hAnsi="Arial" w:cs="Arial" w:eastAsiaTheme="minorEastAsia"/>
                <w:sz w:val="22"/>
                <w:szCs w:val="22"/>
                <w:lang w:val="en-US" w:eastAsia="zh-CN" w:bidi="ar-SA"/>
              </w:rPr>
            </w:pPr>
            <w:r>
              <w:rPr>
                <w:rFonts w:ascii="Arial" w:hAnsi="Arial" w:cs="Arial" w:eastAsiaTheme="minorEastAsia"/>
                <w:lang w:eastAsia="zh-CN"/>
              </w:rPr>
              <w:t>Make thesis reversions</w:t>
            </w:r>
          </w:p>
        </w:tc>
      </w:tr>
      <w:tr w14:paraId="3573F5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426" w:type="dxa"/>
            <w:shd w:val="clear" w:color="auto" w:fill="auto"/>
            <w:vAlign w:val="center"/>
          </w:tcPr>
          <w:p w14:paraId="3787B809">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Presentation Preparation</w:t>
            </w:r>
          </w:p>
        </w:tc>
        <w:tc>
          <w:tcPr>
            <w:tcW w:w="5311" w:type="dxa"/>
            <w:shd w:val="clear" w:color="auto" w:fill="auto"/>
            <w:vAlign w:val="center"/>
          </w:tcPr>
          <w:p w14:paraId="2607DAA0">
            <w:pPr>
              <w:pStyle w:val="8"/>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Prepare the final project presentation slides and defend the project.</w:t>
            </w:r>
          </w:p>
        </w:tc>
      </w:tr>
    </w:tbl>
    <w:p w14:paraId="31F84F38">
      <w:pPr>
        <w:pStyle w:val="5"/>
        <w:numPr>
          <w:ilvl w:val="0"/>
          <w:numId w:val="0"/>
        </w:numPr>
        <w:tabs>
          <w:tab w:val="left" w:pos="796"/>
        </w:tabs>
        <w:spacing w:before="246" w:line="360" w:lineRule="auto"/>
        <w:ind w:left="100" w:leftChars="0"/>
        <w:rPr>
          <w:rFonts w:ascii="Arial" w:hAnsi="Arial" w:cs="Arial"/>
          <w:spacing w:val="-2"/>
        </w:rPr>
      </w:pPr>
    </w:p>
    <w:p w14:paraId="37F1D7C9">
      <w:pPr>
        <w:pStyle w:val="5"/>
        <w:numPr>
          <w:ilvl w:val="2"/>
          <w:numId w:val="21"/>
        </w:numPr>
        <w:tabs>
          <w:tab w:val="left" w:pos="796"/>
        </w:tabs>
        <w:spacing w:before="246" w:line="360" w:lineRule="auto"/>
        <w:rPr>
          <w:rFonts w:ascii="Arial" w:hAnsi="Arial" w:cs="Arial"/>
          <w:spacing w:val="-2"/>
        </w:rPr>
      </w:pPr>
      <w:bookmarkStart w:id="110" w:name="_Toc22086"/>
      <w:r>
        <w:rPr>
          <w:rFonts w:ascii="Arial" w:hAnsi="Arial" w:cs="Arial"/>
          <w:spacing w:val="-2"/>
        </w:rPr>
        <w:t>Schedule</w:t>
      </w:r>
      <w:bookmarkEnd w:id="110"/>
    </w:p>
    <w:p w14:paraId="3715AB45">
      <w:pPr>
        <w:pStyle w:val="8"/>
        <w:spacing w:line="360" w:lineRule="auto"/>
        <w:ind w:right="63"/>
        <w:jc w:val="both"/>
      </w:pPr>
      <w:r>
        <w:drawing>
          <wp:inline distT="0" distB="0" distL="114300" distR="114300">
            <wp:extent cx="5572125" cy="2448560"/>
            <wp:effectExtent l="0" t="0" r="3175" b="254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52"/>
                    <a:stretch>
                      <a:fillRect/>
                    </a:stretch>
                  </pic:blipFill>
                  <pic:spPr>
                    <a:xfrm>
                      <a:off x="0" y="0"/>
                      <a:ext cx="5572125" cy="2448560"/>
                    </a:xfrm>
                    <a:prstGeom prst="rect">
                      <a:avLst/>
                    </a:prstGeom>
                    <a:noFill/>
                    <a:ln>
                      <a:noFill/>
                    </a:ln>
                  </pic:spPr>
                </pic:pic>
              </a:graphicData>
            </a:graphic>
          </wp:inline>
        </w:drawing>
      </w:r>
    </w:p>
    <w:p w14:paraId="35E5A38F">
      <w:pPr>
        <w:pStyle w:val="8"/>
        <w:spacing w:line="360" w:lineRule="auto"/>
        <w:jc w:val="center"/>
        <w:rPr>
          <w:rFonts w:hint="eastAsia" w:ascii="Arial" w:hAnsi="Arial" w:cs="Arial"/>
          <w:color w:val="auto"/>
          <w:sz w:val="20"/>
          <w:szCs w:val="20"/>
          <w:lang w:val="en-US" w:eastAsia="zh-CN"/>
        </w:rPr>
      </w:pPr>
      <w:r>
        <w:rPr>
          <w:rFonts w:hint="default" w:ascii="Arial" w:hAnsi="Arial" w:cs="Arial"/>
          <w:color w:val="auto"/>
          <w:sz w:val="20"/>
          <w:szCs w:val="20"/>
        </w:rPr>
        <w:t xml:space="preserve">Figure 4-2. </w:t>
      </w:r>
      <w:r>
        <w:rPr>
          <w:rFonts w:hint="eastAsia" w:ascii="Arial" w:hAnsi="Arial" w:cs="Arial"/>
          <w:color w:val="auto"/>
          <w:sz w:val="20"/>
          <w:szCs w:val="20"/>
          <w:lang w:val="en-US" w:eastAsia="zh-CN"/>
        </w:rPr>
        <w:t>Project Schedule</w:t>
      </w:r>
    </w:p>
    <w:p w14:paraId="51113E54">
      <w:pPr>
        <w:pStyle w:val="8"/>
        <w:spacing w:line="360" w:lineRule="auto"/>
        <w:jc w:val="center"/>
        <w:rPr>
          <w:rFonts w:hint="default" w:ascii="Arial" w:hAnsi="Arial" w:cs="Arial"/>
          <w:color w:val="auto"/>
          <w:sz w:val="20"/>
          <w:szCs w:val="20"/>
          <w:lang w:val="en-US" w:eastAsia="zh-CN"/>
        </w:rPr>
      </w:pPr>
    </w:p>
    <w:p w14:paraId="0B548835">
      <w:pPr>
        <w:pStyle w:val="5"/>
        <w:numPr>
          <w:ilvl w:val="2"/>
          <w:numId w:val="21"/>
        </w:numPr>
        <w:tabs>
          <w:tab w:val="left" w:pos="796"/>
        </w:tabs>
        <w:spacing w:before="246" w:line="360" w:lineRule="auto"/>
        <w:ind w:left="796" w:hanging="696"/>
        <w:rPr>
          <w:rFonts w:ascii="Arial" w:hAnsi="Arial" w:cs="Arial" w:eastAsiaTheme="minorEastAsia"/>
          <w:lang w:eastAsia="zh-CN"/>
        </w:rPr>
      </w:pPr>
      <w:bookmarkStart w:id="111" w:name="_Toc9712"/>
      <w:r>
        <w:rPr>
          <w:rFonts w:ascii="Arial" w:hAnsi="Arial" w:cs="Arial"/>
          <w:spacing w:val="-2"/>
        </w:rPr>
        <w:t>Project Data Management</w:t>
      </w:r>
      <w:bookmarkEnd w:id="111"/>
    </w:p>
    <w:p w14:paraId="18CDBA0E">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eastAsia" w:ascii="Arial" w:hAnsi="Arial" w:cs="Arial" w:eastAsiaTheme="minorEastAsia"/>
          <w:lang w:val="en-US" w:eastAsia="zh-CN"/>
        </w:rPr>
        <w:t>Zotero is used to manage the preliminary literature of the project, GitHub is used to manage the code  and Baidu drive is used to manage the report.</w:t>
      </w:r>
    </w:p>
    <w:p w14:paraId="49DDB8DB">
      <w:pPr>
        <w:pStyle w:val="8"/>
        <w:spacing w:before="120" w:line="360" w:lineRule="auto"/>
        <w:jc w:val="center"/>
        <w:rPr>
          <w:rFonts w:hint="default" w:ascii="Arial" w:hAnsi="Arial" w:cs="Arial"/>
          <w:color w:val="auto"/>
          <w:sz w:val="20"/>
          <w:szCs w:val="20"/>
        </w:rPr>
      </w:pPr>
      <w:r>
        <w:rPr>
          <w:rFonts w:hint="default" w:ascii="Arial" w:hAnsi="Arial" w:cs="Arial"/>
          <w:color w:val="auto"/>
          <w:sz w:val="20"/>
          <w:szCs w:val="20"/>
        </w:rPr>
        <w:t xml:space="preserve">Table </w:t>
      </w:r>
      <w:r>
        <w:rPr>
          <w:rFonts w:hint="eastAsia" w:ascii="Arial" w:hAnsi="Arial" w:cs="Arial"/>
          <w:color w:val="auto"/>
          <w:sz w:val="20"/>
          <w:szCs w:val="20"/>
          <w:lang w:val="en-US" w:eastAsia="zh-CN"/>
        </w:rPr>
        <w:t>5</w:t>
      </w:r>
      <w:r>
        <w:rPr>
          <w:rFonts w:hint="default" w:ascii="Arial" w:hAnsi="Arial" w:cs="Arial"/>
          <w:color w:val="auto"/>
          <w:sz w:val="20"/>
          <w:szCs w:val="20"/>
        </w:rPr>
        <w:t>-</w:t>
      </w:r>
      <w:r>
        <w:rPr>
          <w:rFonts w:hint="eastAsia" w:ascii="Arial" w:hAnsi="Arial" w:cs="Arial"/>
          <w:color w:val="auto"/>
          <w:sz w:val="20"/>
          <w:szCs w:val="20"/>
          <w:lang w:val="en-US" w:eastAsia="zh-CN"/>
        </w:rPr>
        <w:t>2</w:t>
      </w:r>
      <w:r>
        <w:rPr>
          <w:rFonts w:hint="default" w:ascii="Arial" w:hAnsi="Arial" w:cs="Arial"/>
          <w:color w:val="auto"/>
          <w:sz w:val="20"/>
          <w:szCs w:val="20"/>
        </w:rPr>
        <w:t>. Caption should be here</w:t>
      </w:r>
    </w:p>
    <w:tbl>
      <w:tblPr>
        <w:tblStyle w:val="19"/>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64"/>
        <w:gridCol w:w="2556"/>
      </w:tblGrid>
      <w:tr w14:paraId="28BE51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jc w:val="center"/>
        </w:trPr>
        <w:tc>
          <w:tcPr>
            <w:tcW w:w="3064" w:type="dxa"/>
            <w:tcBorders>
              <w:top w:val="single" w:color="auto" w:sz="4" w:space="0"/>
              <w:bottom w:val="single" w:color="auto" w:sz="4" w:space="0"/>
            </w:tcBorders>
            <w:vAlign w:val="center"/>
          </w:tcPr>
          <w:p w14:paraId="7342F7AB">
            <w:pPr>
              <w:pStyle w:val="8"/>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Management Category</w:t>
            </w:r>
          </w:p>
        </w:tc>
        <w:tc>
          <w:tcPr>
            <w:tcW w:w="2556" w:type="dxa"/>
            <w:tcBorders>
              <w:top w:val="single" w:color="auto" w:sz="4" w:space="0"/>
              <w:bottom w:val="single" w:color="auto" w:sz="4" w:space="0"/>
            </w:tcBorders>
            <w:vAlign w:val="center"/>
          </w:tcPr>
          <w:p w14:paraId="0F044DF6">
            <w:pPr>
              <w:pStyle w:val="8"/>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Tool</w:t>
            </w:r>
          </w:p>
        </w:tc>
      </w:tr>
      <w:tr w14:paraId="28E6D2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3064" w:type="dxa"/>
            <w:tcBorders>
              <w:top w:val="single" w:color="auto" w:sz="4" w:space="0"/>
            </w:tcBorders>
            <w:vAlign w:val="center"/>
          </w:tcPr>
          <w:p w14:paraId="09E88730">
            <w:pPr>
              <w:pStyle w:val="8"/>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Literature Management</w:t>
            </w:r>
          </w:p>
        </w:tc>
        <w:tc>
          <w:tcPr>
            <w:tcW w:w="2556" w:type="dxa"/>
            <w:tcBorders>
              <w:top w:val="single" w:color="auto" w:sz="4" w:space="0"/>
            </w:tcBorders>
            <w:vAlign w:val="center"/>
          </w:tcPr>
          <w:p w14:paraId="3825CB48">
            <w:pPr>
              <w:pStyle w:val="8"/>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Zotero</w:t>
            </w:r>
          </w:p>
        </w:tc>
      </w:tr>
      <w:tr w14:paraId="28975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jc w:val="center"/>
        </w:trPr>
        <w:tc>
          <w:tcPr>
            <w:tcW w:w="3064" w:type="dxa"/>
            <w:vAlign w:val="center"/>
          </w:tcPr>
          <w:p w14:paraId="625D57FF">
            <w:pPr>
              <w:pStyle w:val="8"/>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Code Management</w:t>
            </w:r>
          </w:p>
        </w:tc>
        <w:tc>
          <w:tcPr>
            <w:tcW w:w="2556" w:type="dxa"/>
            <w:vAlign w:val="center"/>
          </w:tcPr>
          <w:p w14:paraId="2C770F83">
            <w:pPr>
              <w:pStyle w:val="8"/>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GitHub</w:t>
            </w:r>
          </w:p>
        </w:tc>
      </w:tr>
      <w:tr w14:paraId="6F4ED9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jc w:val="center"/>
        </w:trPr>
        <w:tc>
          <w:tcPr>
            <w:tcW w:w="3064" w:type="dxa"/>
            <w:vAlign w:val="center"/>
          </w:tcPr>
          <w:p w14:paraId="1A9516B6">
            <w:pPr>
              <w:pStyle w:val="8"/>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Project Reports &amp; Logs</w:t>
            </w:r>
          </w:p>
        </w:tc>
        <w:tc>
          <w:tcPr>
            <w:tcW w:w="2556" w:type="dxa"/>
            <w:vAlign w:val="center"/>
          </w:tcPr>
          <w:p w14:paraId="5C9D4FCB">
            <w:pPr>
              <w:pStyle w:val="8"/>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Baidu drive</w:t>
            </w:r>
          </w:p>
        </w:tc>
      </w:tr>
    </w:tbl>
    <w:p w14:paraId="3A090252">
      <w:pPr>
        <w:pStyle w:val="5"/>
        <w:numPr>
          <w:ilvl w:val="0"/>
          <w:numId w:val="0"/>
        </w:numPr>
        <w:tabs>
          <w:tab w:val="left" w:pos="796"/>
        </w:tabs>
        <w:spacing w:before="246" w:line="360" w:lineRule="auto"/>
        <w:ind w:left="100" w:leftChars="0"/>
        <w:rPr>
          <w:rFonts w:ascii="Arial" w:hAnsi="Arial" w:cs="Arial"/>
          <w:spacing w:val="-5"/>
        </w:rPr>
      </w:pPr>
    </w:p>
    <w:p w14:paraId="3364C6B5">
      <w:pPr>
        <w:pStyle w:val="5"/>
        <w:numPr>
          <w:ilvl w:val="2"/>
          <w:numId w:val="21"/>
        </w:numPr>
        <w:tabs>
          <w:tab w:val="left" w:pos="796"/>
        </w:tabs>
        <w:spacing w:before="246" w:line="360" w:lineRule="auto"/>
        <w:ind w:left="796" w:hanging="696"/>
        <w:rPr>
          <w:rFonts w:ascii="Arial" w:hAnsi="Arial" w:cs="Arial"/>
          <w:spacing w:val="-5"/>
        </w:rPr>
      </w:pPr>
      <w:bookmarkStart w:id="112" w:name="_Toc8278"/>
      <w:r>
        <w:rPr>
          <w:rFonts w:ascii="Arial" w:hAnsi="Arial" w:cs="Arial"/>
          <w:spacing w:val="-2"/>
        </w:rPr>
        <w:t>Project Deliverables</w:t>
      </w:r>
      <w:bookmarkEnd w:id="112"/>
    </w:p>
    <w:p w14:paraId="652E0CAA">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This section lists what needs to be delivered throughout the project.</w:t>
      </w:r>
    </w:p>
    <w:p w14:paraId="494F1687">
      <w:pPr>
        <w:pStyle w:val="24"/>
        <w:numPr>
          <w:ilvl w:val="0"/>
          <w:numId w:val="22"/>
        </w:numPr>
        <w:spacing w:line="360" w:lineRule="auto"/>
        <w:jc w:val="both"/>
        <w:rPr>
          <w:rFonts w:ascii="Arial" w:hAnsi="Arial" w:cs="Arial" w:eastAsiaTheme="minorEastAsia"/>
          <w:lang w:eastAsia="zh-CN"/>
        </w:rPr>
      </w:pPr>
      <w:r>
        <w:rPr>
          <w:rFonts w:ascii="Arial" w:hAnsi="Arial" w:cs="Arial" w:eastAsiaTheme="minorEastAsia"/>
          <w:lang w:eastAsia="zh-CN"/>
        </w:rPr>
        <w:t>The project proposal</w:t>
      </w:r>
    </w:p>
    <w:p w14:paraId="09AAB7F8">
      <w:pPr>
        <w:pStyle w:val="24"/>
        <w:numPr>
          <w:ilvl w:val="0"/>
          <w:numId w:val="22"/>
        </w:numPr>
        <w:spacing w:line="360" w:lineRule="auto"/>
        <w:jc w:val="both"/>
        <w:rPr>
          <w:rFonts w:ascii="Arial" w:hAnsi="Arial" w:cs="Arial" w:eastAsiaTheme="minorEastAsia"/>
          <w:lang w:eastAsia="zh-CN"/>
        </w:rPr>
      </w:pPr>
      <w:r>
        <w:rPr>
          <w:rFonts w:ascii="Arial" w:hAnsi="Arial" w:cs="Arial" w:eastAsiaTheme="minorEastAsia"/>
          <w:lang w:eastAsia="zh-CN"/>
        </w:rPr>
        <w:t>Weekly report</w:t>
      </w:r>
    </w:p>
    <w:p w14:paraId="7E58D10E">
      <w:pPr>
        <w:pStyle w:val="24"/>
        <w:numPr>
          <w:ilvl w:val="0"/>
          <w:numId w:val="22"/>
        </w:numPr>
        <w:spacing w:line="360" w:lineRule="auto"/>
        <w:jc w:val="both"/>
        <w:rPr>
          <w:rFonts w:ascii="Arial" w:hAnsi="Arial" w:cs="Arial" w:eastAsiaTheme="minorEastAsia"/>
          <w:lang w:eastAsia="zh-CN"/>
        </w:rPr>
      </w:pPr>
      <w:r>
        <w:rPr>
          <w:rFonts w:ascii="Arial" w:hAnsi="Arial" w:cs="Arial" w:eastAsiaTheme="minorEastAsia"/>
          <w:lang w:eastAsia="zh-CN"/>
        </w:rPr>
        <w:t>Progress Report</w:t>
      </w:r>
    </w:p>
    <w:p w14:paraId="06E5C0B6">
      <w:pPr>
        <w:pStyle w:val="24"/>
        <w:numPr>
          <w:ilvl w:val="0"/>
          <w:numId w:val="22"/>
        </w:numPr>
        <w:spacing w:line="360" w:lineRule="auto"/>
        <w:jc w:val="both"/>
        <w:rPr>
          <w:rFonts w:ascii="Arial" w:hAnsi="Arial" w:cs="Arial" w:eastAsiaTheme="minorEastAsia"/>
          <w:lang w:eastAsia="zh-CN"/>
        </w:rPr>
      </w:pPr>
      <w:r>
        <w:rPr>
          <w:rFonts w:ascii="Arial" w:hAnsi="Arial" w:cs="Arial" w:eastAsiaTheme="minorEastAsia"/>
          <w:lang w:eastAsia="zh-CN"/>
        </w:rPr>
        <w:t>Final Project Report</w:t>
      </w:r>
    </w:p>
    <w:p w14:paraId="6B7B80DE">
      <w:pPr>
        <w:pStyle w:val="24"/>
        <w:numPr>
          <w:ilvl w:val="0"/>
          <w:numId w:val="22"/>
        </w:numPr>
        <w:spacing w:line="360" w:lineRule="auto"/>
        <w:jc w:val="both"/>
        <w:rPr>
          <w:rFonts w:ascii="Arial" w:hAnsi="Arial" w:cs="Arial" w:eastAsiaTheme="minorEastAsia"/>
          <w:lang w:eastAsia="zh-CN"/>
        </w:rPr>
      </w:pPr>
      <w:r>
        <w:rPr>
          <w:rFonts w:ascii="Arial" w:hAnsi="Arial" w:cs="Arial" w:eastAsiaTheme="minorEastAsia"/>
          <w:lang w:eastAsia="zh-CN"/>
        </w:rPr>
        <w:t>Project codes</w:t>
      </w:r>
    </w:p>
    <w:p w14:paraId="0067E459">
      <w:pPr>
        <w:pStyle w:val="24"/>
        <w:numPr>
          <w:ilvl w:val="0"/>
          <w:numId w:val="22"/>
        </w:numPr>
        <w:spacing w:line="360" w:lineRule="auto"/>
        <w:jc w:val="both"/>
        <w:rPr>
          <w:rFonts w:ascii="Arial" w:hAnsi="Arial" w:cs="Arial" w:eastAsiaTheme="minorEastAsia"/>
          <w:lang w:eastAsia="zh-CN"/>
        </w:rPr>
      </w:pPr>
      <w:r>
        <w:rPr>
          <w:rFonts w:ascii="Arial" w:hAnsi="Arial" w:cs="Arial" w:eastAsiaTheme="minorEastAsia"/>
          <w:lang w:eastAsia="zh-CN"/>
        </w:rPr>
        <w:t>Project presentation slides</w:t>
      </w:r>
    </w:p>
    <w:p w14:paraId="7F774A0F">
      <w:pPr>
        <w:pStyle w:val="24"/>
        <w:numPr>
          <w:ilvl w:val="0"/>
          <w:numId w:val="22"/>
        </w:numPr>
        <w:spacing w:line="360" w:lineRule="auto"/>
        <w:jc w:val="both"/>
        <w:rPr>
          <w:rFonts w:ascii="Arial" w:hAnsi="Arial" w:cs="Arial" w:eastAsiaTheme="minorEastAsia"/>
          <w:lang w:eastAsia="zh-CN"/>
        </w:rPr>
      </w:pPr>
      <w:r>
        <w:rPr>
          <w:rFonts w:ascii="Arial" w:hAnsi="Arial" w:cs="Arial" w:eastAsiaTheme="minorEastAsia"/>
          <w:lang w:eastAsia="zh-CN"/>
        </w:rPr>
        <w:t>Project presentation</w:t>
      </w:r>
    </w:p>
    <w:p w14:paraId="7F13689F">
      <w:pPr>
        <w:pStyle w:val="5"/>
        <w:numPr>
          <w:ilvl w:val="2"/>
          <w:numId w:val="21"/>
        </w:numPr>
        <w:tabs>
          <w:tab w:val="left" w:pos="796"/>
        </w:tabs>
        <w:spacing w:before="246" w:line="360" w:lineRule="auto"/>
        <w:ind w:left="796" w:hanging="696"/>
        <w:rPr>
          <w:rFonts w:ascii="Arial" w:hAnsi="Arial" w:cs="Arial"/>
          <w:spacing w:val="-5"/>
        </w:rPr>
      </w:pPr>
      <w:bookmarkStart w:id="113" w:name="_Toc10659"/>
      <w:r>
        <w:rPr>
          <w:rFonts w:ascii="Arial" w:hAnsi="Arial" w:cs="Arial"/>
          <w:spacing w:val="-2"/>
        </w:rPr>
        <w:t xml:space="preserve">Project </w:t>
      </w:r>
      <w:r>
        <w:rPr>
          <w:rFonts w:hint="eastAsia" w:ascii="Arial" w:hAnsi="Arial" w:cs="Arial"/>
          <w:spacing w:val="-2"/>
          <w:lang w:val="en-US" w:eastAsia="zh-CN"/>
        </w:rPr>
        <w:t>Version Management Plan</w:t>
      </w:r>
      <w:bookmarkEnd w:id="113"/>
    </w:p>
    <w:p w14:paraId="4C8386BC">
      <w:pPr>
        <w:pStyle w:val="16"/>
        <w:keepNext w:val="0"/>
        <w:keepLines w:val="0"/>
        <w:widowControl/>
        <w:suppressLineNumbers w:val="0"/>
        <w:spacing w:beforeAutospacing="1" w:afterAutospacing="1" w:line="360" w:lineRule="auto"/>
        <w:rPr>
          <w:rFonts w:hint="default" w:ascii="Arial" w:hAnsi="Arial" w:cs="Arial"/>
          <w:spacing w:val="-1"/>
          <w:sz w:val="22"/>
          <w:szCs w:val="22"/>
        </w:rPr>
      </w:pPr>
      <w:r>
        <w:rPr>
          <w:rFonts w:hint="eastAsia" w:ascii="Arial" w:hAnsi="Arial" w:cs="Arial" w:eastAsiaTheme="minorEastAsia"/>
          <w:sz w:val="22"/>
          <w:szCs w:val="22"/>
          <w:lang w:val="en-US" w:eastAsia="zh-CN" w:bidi="ar-SA"/>
        </w:rPr>
        <w:t>The development process will use Git for version control, with GitHub as the remote code repository. The development will be divided into four main versions.</w:t>
      </w:r>
    </w:p>
    <w:p w14:paraId="090F2EC8">
      <w:pPr>
        <w:pStyle w:val="8"/>
        <w:spacing w:before="240" w:line="360" w:lineRule="auto"/>
        <w:jc w:val="center"/>
        <w:rPr>
          <w:rFonts w:hint="default" w:ascii="Arial" w:hAnsi="Arial" w:eastAsia="宋体" w:cs="Arial"/>
          <w:color w:val="auto"/>
          <w:spacing w:val="-1"/>
          <w:sz w:val="20"/>
          <w:szCs w:val="20"/>
          <w:lang w:val="en-US" w:eastAsia="zh-CN"/>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4</w:t>
      </w:r>
      <w:r>
        <w:rPr>
          <w:rFonts w:hint="default" w:ascii="Arial" w:hAnsi="Arial" w:cs="Arial"/>
          <w:bCs/>
          <w:color w:val="auto"/>
          <w:spacing w:val="-1"/>
          <w:sz w:val="20"/>
          <w:szCs w:val="20"/>
        </w:rPr>
        <w:t>-</w:t>
      </w:r>
      <w:r>
        <w:rPr>
          <w:rFonts w:hint="eastAsia" w:ascii="Arial" w:hAnsi="Arial" w:cs="Arial"/>
          <w:bCs/>
          <w:color w:val="auto"/>
          <w:spacing w:val="-1"/>
          <w:sz w:val="20"/>
          <w:szCs w:val="20"/>
          <w:lang w:val="en-US" w:eastAsia="zh-CN"/>
        </w:rPr>
        <w:t>2</w:t>
      </w:r>
      <w:r>
        <w:rPr>
          <w:rFonts w:hint="default" w:ascii="Arial" w:hAnsi="Arial" w:cs="Arial"/>
          <w:bCs/>
          <w:color w:val="auto"/>
          <w:spacing w:val="-1"/>
          <w:sz w:val="20"/>
          <w:szCs w:val="20"/>
        </w:rPr>
        <w:t>. Table</w:t>
      </w:r>
      <w:r>
        <w:rPr>
          <w:rFonts w:hint="eastAsia" w:ascii="Arial" w:hAnsi="Arial" w:cs="Arial"/>
          <w:bCs/>
          <w:color w:val="auto"/>
          <w:spacing w:val="-1"/>
          <w:sz w:val="20"/>
          <w:szCs w:val="20"/>
          <w:lang w:val="en-US" w:eastAsia="zh-CN"/>
        </w:rPr>
        <w:t xml:space="preserve"> of version management plan</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35"/>
        <w:gridCol w:w="4563"/>
      </w:tblGrid>
      <w:tr w14:paraId="687C50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165" w:type="dxa"/>
            <w:tcBorders>
              <w:top w:val="single" w:color="auto" w:sz="4" w:space="0"/>
              <w:bottom w:val="single" w:color="auto" w:sz="4" w:space="0"/>
            </w:tcBorders>
            <w:shd w:val="clear" w:color="auto" w:fill="auto"/>
            <w:vAlign w:val="center"/>
          </w:tcPr>
          <w:p w14:paraId="7A63AF13">
            <w:pPr>
              <w:pStyle w:val="8"/>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Versions</w:t>
            </w:r>
          </w:p>
        </w:tc>
        <w:tc>
          <w:tcPr>
            <w:tcW w:w="4789" w:type="dxa"/>
            <w:tcBorders>
              <w:top w:val="single" w:color="auto" w:sz="4" w:space="0"/>
              <w:bottom w:val="single" w:color="auto" w:sz="4" w:space="0"/>
            </w:tcBorders>
            <w:vAlign w:val="center"/>
          </w:tcPr>
          <w:p w14:paraId="5D432AD4">
            <w:pPr>
              <w:pStyle w:val="8"/>
              <w:spacing w:line="360" w:lineRule="auto"/>
              <w:ind w:left="18" w:leftChars="0"/>
              <w:jc w:val="center"/>
              <w:rPr>
                <w:rFonts w:hint="default" w:ascii="Arial" w:hAnsi="Arial" w:cs="Arial"/>
                <w:b/>
                <w:color w:val="auto"/>
                <w:spacing w:val="-1"/>
                <w:sz w:val="20"/>
                <w:szCs w:val="20"/>
              </w:rPr>
            </w:pPr>
            <w:r>
              <w:rPr>
                <w:rFonts w:hint="eastAsia" w:ascii="Arial" w:hAnsi="Arial" w:cs="Arial"/>
                <w:b/>
                <w:color w:val="auto"/>
                <w:spacing w:val="-1"/>
                <w:sz w:val="20"/>
                <w:szCs w:val="20"/>
                <w:lang w:val="en-US" w:eastAsia="zh-CN"/>
              </w:rPr>
              <w:t>Details</w:t>
            </w:r>
          </w:p>
        </w:tc>
      </w:tr>
      <w:tr w14:paraId="1421E5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4165" w:type="dxa"/>
            <w:tcBorders>
              <w:top w:val="single" w:color="auto" w:sz="4" w:space="0"/>
            </w:tcBorders>
            <w:shd w:val="clear" w:color="auto" w:fill="auto"/>
            <w:vAlign w:val="center"/>
          </w:tcPr>
          <w:p w14:paraId="6C2D9CAA">
            <w:pPr>
              <w:pStyle w:val="8"/>
              <w:spacing w:line="360" w:lineRule="auto"/>
              <w:jc w:val="center"/>
              <w:rPr>
                <w:rFonts w:hint="default" w:ascii="Arial" w:hAnsi="Arial" w:cs="Arial"/>
                <w:color w:val="FF0000"/>
                <w:spacing w:val="-1"/>
                <w:sz w:val="20"/>
                <w:szCs w:val="20"/>
                <w:lang w:val="en-US"/>
              </w:rPr>
            </w:pPr>
            <w:r>
              <w:rPr>
                <w:rFonts w:hint="eastAsia" w:ascii="Arial" w:hAnsi="Arial" w:cs="Arial" w:eastAsiaTheme="minorEastAsia"/>
                <w:sz w:val="22"/>
                <w:szCs w:val="22"/>
                <w:lang w:val="en-US" w:eastAsia="zh-CN" w:bidi="ar-SA"/>
              </w:rPr>
              <w:t>Version 1</w:t>
            </w:r>
          </w:p>
        </w:tc>
        <w:tc>
          <w:tcPr>
            <w:tcW w:w="4789" w:type="dxa"/>
            <w:tcBorders>
              <w:top w:val="single" w:color="auto" w:sz="4" w:space="0"/>
            </w:tcBorders>
            <w:vAlign w:val="center"/>
          </w:tcPr>
          <w:p w14:paraId="14D1C734">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Implementation of the core writing MVP</w:t>
            </w:r>
          </w:p>
        </w:tc>
      </w:tr>
      <w:tr w14:paraId="2AE8A6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4165" w:type="dxa"/>
            <w:shd w:val="clear" w:color="auto" w:fill="auto"/>
            <w:vAlign w:val="center"/>
          </w:tcPr>
          <w:p w14:paraId="416E252B">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Version 2</w:t>
            </w:r>
          </w:p>
        </w:tc>
        <w:tc>
          <w:tcPr>
            <w:tcW w:w="4789" w:type="dxa"/>
            <w:vAlign w:val="center"/>
          </w:tcPr>
          <w:p w14:paraId="66260F9C">
            <w:pPr>
              <w:pStyle w:val="8"/>
              <w:spacing w:line="360" w:lineRule="auto"/>
              <w:ind w:left="18" w:leftChars="0"/>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Integration of basic intelligent analysis features.</w:t>
            </w:r>
          </w:p>
        </w:tc>
      </w:tr>
      <w:tr w14:paraId="362D7E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4165" w:type="dxa"/>
            <w:shd w:val="clear" w:color="auto" w:fill="auto"/>
            <w:vAlign w:val="center"/>
          </w:tcPr>
          <w:p w14:paraId="34CBE953">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Version 3</w:t>
            </w:r>
          </w:p>
        </w:tc>
        <w:tc>
          <w:tcPr>
            <w:tcW w:w="4789" w:type="dxa"/>
            <w:vAlign w:val="center"/>
          </w:tcPr>
          <w:p w14:paraId="29B6CF6F">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b w:val="0"/>
                <w:bCs/>
                <w:color w:val="auto"/>
                <w:spacing w:val="-1"/>
                <w:sz w:val="22"/>
                <w:szCs w:val="22"/>
                <w:lang w:val="en-US" w:eastAsia="zh-CN"/>
              </w:rPr>
              <w:t>Introduction of collaboration and search features.</w:t>
            </w:r>
          </w:p>
        </w:tc>
      </w:tr>
      <w:tr w14:paraId="66A90E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4165" w:type="dxa"/>
            <w:shd w:val="clear" w:color="auto" w:fill="auto"/>
            <w:vAlign w:val="center"/>
          </w:tcPr>
          <w:p w14:paraId="7CB113B6">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Version 4</w:t>
            </w:r>
          </w:p>
        </w:tc>
        <w:tc>
          <w:tcPr>
            <w:tcW w:w="4789" w:type="dxa"/>
            <w:vAlign w:val="center"/>
          </w:tcPr>
          <w:p w14:paraId="5B966CFE">
            <w:pPr>
              <w:pStyle w:val="8"/>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Implementation of advanced analysis features and product optimization.</w:t>
            </w:r>
          </w:p>
        </w:tc>
      </w:tr>
    </w:tbl>
    <w:p w14:paraId="1481A637">
      <w:pPr>
        <w:pStyle w:val="8"/>
        <w:spacing w:line="360" w:lineRule="auto"/>
        <w:jc w:val="both"/>
        <w:rPr>
          <w:rFonts w:hint="default" w:ascii="Arial" w:hAnsi="Arial" w:cs="Arial"/>
          <w:spacing w:val="-1"/>
        </w:rPr>
      </w:pPr>
    </w:p>
    <w:p w14:paraId="2AE7AB37">
      <w:pPr>
        <w:pStyle w:val="8"/>
        <w:spacing w:line="360" w:lineRule="auto"/>
        <w:ind w:left="18" w:leftChars="0"/>
        <w:jc w:val="both"/>
        <w:rPr>
          <w:rFonts w:hint="default" w:ascii="Arial" w:hAnsi="Arial" w:cs="Arial"/>
          <w:b w:val="0"/>
          <w:bCs/>
          <w:color w:val="auto"/>
          <w:spacing w:val="-1"/>
          <w:sz w:val="22"/>
          <w:szCs w:val="22"/>
          <w:lang w:val="en-US" w:eastAsia="zh-CN"/>
        </w:rPr>
      </w:pPr>
      <w:r>
        <w:rPr>
          <w:rFonts w:hint="eastAsia" w:ascii="Arial" w:hAnsi="Arial" w:cs="Arial"/>
          <w:b w:val="0"/>
          <w:bCs/>
          <w:color w:val="auto"/>
          <w:spacing w:val="-1"/>
          <w:sz w:val="22"/>
          <w:szCs w:val="22"/>
          <w:lang w:val="en-US" w:eastAsia="zh-CN"/>
        </w:rPr>
        <w:t xml:space="preserve">The full project source code will be available at: </w:t>
      </w:r>
      <w:r>
        <w:rPr>
          <w:rFonts w:hint="eastAsia" w:ascii="Arial" w:hAnsi="Arial" w:cs="Arial"/>
          <w:b w:val="0"/>
          <w:bCs/>
          <w:color w:val="auto"/>
          <w:spacing w:val="-1"/>
          <w:sz w:val="22"/>
          <w:szCs w:val="22"/>
          <w:lang w:val="en-US" w:eastAsia="zh-CN"/>
        </w:rPr>
        <w:fldChar w:fldCharType="begin"/>
      </w:r>
      <w:r>
        <w:rPr>
          <w:rFonts w:hint="eastAsia" w:ascii="Arial" w:hAnsi="Arial" w:cs="Arial"/>
          <w:b w:val="0"/>
          <w:bCs/>
          <w:color w:val="auto"/>
          <w:spacing w:val="-1"/>
          <w:sz w:val="22"/>
          <w:szCs w:val="22"/>
          <w:lang w:val="en-US" w:eastAsia="zh-CN"/>
        </w:rPr>
        <w:instrText xml:space="preserve"> HYPERLINK "https://github.com/jxlin0524/Web-application-project" </w:instrText>
      </w:r>
      <w:r>
        <w:rPr>
          <w:rFonts w:hint="eastAsia" w:ascii="Arial" w:hAnsi="Arial" w:cs="Arial"/>
          <w:b w:val="0"/>
          <w:bCs/>
          <w:color w:val="auto"/>
          <w:spacing w:val="-1"/>
          <w:sz w:val="22"/>
          <w:szCs w:val="22"/>
          <w:lang w:val="en-US" w:eastAsia="zh-CN"/>
        </w:rPr>
        <w:fldChar w:fldCharType="separate"/>
      </w:r>
      <w:r>
        <w:rPr>
          <w:rStyle w:val="21"/>
          <w:rFonts w:hint="eastAsia" w:ascii="Arial" w:hAnsi="Arial" w:cs="Arial"/>
          <w:b w:val="0"/>
          <w:bCs/>
          <w:spacing w:val="-1"/>
          <w:sz w:val="22"/>
          <w:szCs w:val="22"/>
          <w:lang w:val="en-US" w:eastAsia="zh-CN"/>
        </w:rPr>
        <w:t>https://github.com/jxlin0524/Web-application-project</w:t>
      </w:r>
      <w:r>
        <w:rPr>
          <w:rFonts w:hint="eastAsia" w:ascii="Arial" w:hAnsi="Arial" w:cs="Arial"/>
          <w:b w:val="0"/>
          <w:bCs/>
          <w:color w:val="auto"/>
          <w:spacing w:val="-1"/>
          <w:sz w:val="22"/>
          <w:szCs w:val="22"/>
          <w:lang w:val="en-US" w:eastAsia="zh-CN"/>
        </w:rPr>
        <w:fldChar w:fldCharType="end"/>
      </w:r>
    </w:p>
    <w:p w14:paraId="4E3DD188">
      <w:pPr>
        <w:pStyle w:val="24"/>
        <w:numPr>
          <w:numId w:val="0"/>
        </w:numPr>
        <w:spacing w:line="360" w:lineRule="auto"/>
        <w:ind w:leftChars="0"/>
        <w:jc w:val="both"/>
        <w:rPr>
          <w:rFonts w:ascii="Arial" w:hAnsi="Arial" w:cs="Arial" w:eastAsiaTheme="minorEastAsia"/>
          <w:b/>
          <w:bCs/>
          <w:lang w:eastAsia="zh-CN"/>
        </w:rPr>
      </w:pPr>
    </w:p>
    <w:p w14:paraId="691F461A">
      <w:pPr>
        <w:pStyle w:val="3"/>
        <w:numPr>
          <w:ilvl w:val="1"/>
          <w:numId w:val="21"/>
        </w:numPr>
        <w:tabs>
          <w:tab w:val="left" w:pos="626"/>
        </w:tabs>
        <w:spacing w:before="251" w:line="360" w:lineRule="auto"/>
        <w:ind w:left="626" w:hanging="526"/>
        <w:rPr>
          <w:rFonts w:ascii="Arial" w:hAnsi="Arial" w:cs="Arial"/>
        </w:rPr>
      </w:pPr>
      <w:bookmarkStart w:id="114" w:name="_Toc1472"/>
      <w:bookmarkStart w:id="115" w:name="_Toc17965"/>
      <w:r>
        <w:rPr>
          <w:rFonts w:ascii="Arial" w:hAnsi="Arial" w:cs="Arial"/>
          <w:spacing w:val="-1"/>
        </w:rPr>
        <w:t>Risk Analysis</w:t>
      </w:r>
      <w:bookmarkEnd w:id="114"/>
      <w:bookmarkEnd w:id="115"/>
    </w:p>
    <w:p w14:paraId="6635C5FE">
      <w:pPr>
        <w:pStyle w:val="5"/>
        <w:numPr>
          <w:ilvl w:val="2"/>
          <w:numId w:val="21"/>
        </w:numPr>
        <w:tabs>
          <w:tab w:val="left" w:pos="796"/>
        </w:tabs>
        <w:spacing w:before="246" w:line="360" w:lineRule="auto"/>
        <w:ind w:left="796" w:hanging="696"/>
        <w:rPr>
          <w:rFonts w:ascii="Arial" w:hAnsi="Arial" w:cs="Arial"/>
          <w:spacing w:val="-2"/>
        </w:rPr>
      </w:pPr>
      <w:bookmarkStart w:id="116" w:name="_Toc8557"/>
      <w:bookmarkStart w:id="117" w:name="_Toc129605857"/>
      <w:r>
        <w:rPr>
          <w:rFonts w:ascii="Arial" w:hAnsi="Arial" w:cs="Arial"/>
          <w:spacing w:val="-2"/>
        </w:rPr>
        <w:t>Resolved Risks and Success of Mitigation Strategies</w:t>
      </w:r>
      <w:bookmarkEnd w:id="116"/>
    </w:p>
    <w:p w14:paraId="1D156857">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The most significant technical risk encountered was R1.3 (Software Bugs and API Instability). During the integration of the Llama-3 model, it was discovered that long-form manuscript analysis often exceeded the standard API timeout limits and introduced high latency.</w:t>
      </w:r>
    </w:p>
    <w:p w14:paraId="7C8CB7BD">
      <w:pPr>
        <w:numPr>
          <w:ilvl w:val="0"/>
          <w:numId w:val="23"/>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Mitigation Strategy Performance: The initial plan to rely on real-time AI processing was insufficient. To mitigate this, a dual-layer caching strategy was implemented. As specified in the backend aiController.ts, the system now stores chapter-level summaries in the MySQL database and final timelines in MD5-hashed JSON files.</w:t>
      </w:r>
    </w:p>
    <w:p w14:paraId="1F3C98A0">
      <w:pPr>
        <w:numPr>
          <w:ilvl w:val="0"/>
          <w:numId w:val="23"/>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Outcome: This strategy was highly successful. It not only resolved the timeout issue but also drastically reduced the consumption of API tokens and decreased the response time for repeat queries from over 60 seconds to nearly zero latency.</w:t>
      </w:r>
    </w:p>
    <w:p w14:paraId="3220C14E">
      <w:pPr>
        <w:numPr>
          <w:ilvl w:val="0"/>
          <w:numId w:val="0"/>
        </w:numPr>
        <w:spacing w:line="360" w:lineRule="auto"/>
        <w:ind w:leftChars="0"/>
        <w:jc w:val="both"/>
        <w:rPr>
          <w:rFonts w:hint="eastAsia" w:ascii="Arial" w:hAnsi="Arial" w:cs="Arial" w:eastAsiaTheme="minorEastAsia"/>
          <w:lang w:val="en-US" w:eastAsia="zh-CN"/>
        </w:rPr>
      </w:pPr>
    </w:p>
    <w:p w14:paraId="4C953981">
      <w:pPr>
        <w:pStyle w:val="5"/>
        <w:numPr>
          <w:ilvl w:val="2"/>
          <w:numId w:val="21"/>
        </w:numPr>
        <w:tabs>
          <w:tab w:val="left" w:pos="796"/>
        </w:tabs>
        <w:spacing w:before="246" w:line="360" w:lineRule="auto"/>
        <w:ind w:left="796" w:hanging="696"/>
        <w:rPr>
          <w:rFonts w:ascii="Arial" w:hAnsi="Arial" w:cs="Arial"/>
          <w:spacing w:val="-2"/>
        </w:rPr>
      </w:pPr>
      <w:bookmarkStart w:id="118" w:name="_Toc11909"/>
      <w:r>
        <w:rPr>
          <w:rFonts w:hint="eastAsia" w:ascii="Arial" w:hAnsi="Arial" w:cs="Arial"/>
          <w:spacing w:val="-2"/>
        </w:rPr>
        <w:t>Changes to Project Plan as a Result of Risks</w:t>
      </w:r>
      <w:bookmarkEnd w:id="118"/>
    </w:p>
    <w:p w14:paraId="5585902D">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The primary change to the project plan was the prioritization of the caching architecture over extended UX animations. To address the performance risk associated with AI generation, development effort was redirected in the final sprint to implement the "content fingerprinting" logic using the Node.js crypto and fs modules. This change was essential to ensure that the software remains usable for authors with large-scale manuscripts, moving the project from a simple "writing tool" to an "industrial-grade data management platform."</w:t>
      </w:r>
    </w:p>
    <w:p w14:paraId="59BB5C36">
      <w:pPr>
        <w:numPr>
          <w:ilvl w:val="0"/>
          <w:numId w:val="0"/>
        </w:numPr>
        <w:spacing w:line="360" w:lineRule="auto"/>
        <w:ind w:leftChars="0"/>
        <w:jc w:val="both"/>
        <w:rPr>
          <w:rFonts w:hint="eastAsia" w:ascii="Arial" w:hAnsi="Arial" w:cs="Arial" w:eastAsiaTheme="minorEastAsia"/>
          <w:lang w:val="en-US" w:eastAsia="zh-CN"/>
        </w:rPr>
      </w:pPr>
    </w:p>
    <w:p w14:paraId="39B18BC7">
      <w:pPr>
        <w:pStyle w:val="5"/>
        <w:numPr>
          <w:ilvl w:val="2"/>
          <w:numId w:val="21"/>
        </w:numPr>
        <w:tabs>
          <w:tab w:val="left" w:pos="796"/>
        </w:tabs>
        <w:spacing w:before="246" w:line="360" w:lineRule="auto"/>
        <w:ind w:left="796" w:hanging="696"/>
        <w:rPr>
          <w:rFonts w:ascii="Arial" w:hAnsi="Arial" w:cs="Arial"/>
          <w:spacing w:val="-2"/>
        </w:rPr>
      </w:pPr>
      <w:bookmarkStart w:id="119" w:name="_Toc22118"/>
      <w:r>
        <w:rPr>
          <w:rFonts w:hint="eastAsia" w:ascii="Arial" w:hAnsi="Arial" w:cs="Arial"/>
          <w:spacing w:val="-2"/>
        </w:rPr>
        <w:t>Future Risks</w:t>
      </w:r>
      <w:bookmarkEnd w:id="119"/>
    </w:p>
    <w:p w14:paraId="7182A990">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Despite the current stability of ProsePal, two future risks remain:</w:t>
      </w:r>
    </w:p>
    <w:p w14:paraId="4EEEFF20">
      <w:pPr>
        <w:numPr>
          <w:ilvl w:val="0"/>
          <w:numId w:val="24"/>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AI Service Cost and Rate Limiting: As the user base grows, the cost of external LLM API calls and the strict rate limits of providersmay become a bottleneck. Future mitigation would involve fine-tuning a smaller, local model to handle basic tasks.</w:t>
      </w:r>
    </w:p>
    <w:p w14:paraId="2DA3650B">
      <w:pPr>
        <w:numPr>
          <w:ilvl w:val="0"/>
          <w:numId w:val="24"/>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Context Window Limitations: While the current Map-Reduce approach handles existing long-form texts, extremely massive multi-volume series may eventually test the limits of the aggregation layer. Implementing a recursive summarization approach would be the next step to mitigate this risk.</w:t>
      </w:r>
    </w:p>
    <w:p w14:paraId="025A79B8">
      <w:pPr>
        <w:numPr>
          <w:ilvl w:val="0"/>
          <w:numId w:val="0"/>
        </w:numPr>
        <w:spacing w:line="360" w:lineRule="auto"/>
        <w:ind w:leftChars="0"/>
        <w:jc w:val="both"/>
        <w:rPr>
          <w:rFonts w:hint="eastAsia" w:ascii="Arial" w:hAnsi="Arial" w:cs="Arial" w:eastAsiaTheme="minorEastAsia"/>
          <w:lang w:val="en-US" w:eastAsia="zh-CN"/>
        </w:rPr>
      </w:pPr>
    </w:p>
    <w:p w14:paraId="39B4615F">
      <w:pPr>
        <w:pStyle w:val="5"/>
        <w:numPr>
          <w:ilvl w:val="2"/>
          <w:numId w:val="21"/>
        </w:numPr>
        <w:tabs>
          <w:tab w:val="left" w:pos="796"/>
        </w:tabs>
        <w:spacing w:before="246" w:line="360" w:lineRule="auto"/>
        <w:ind w:left="796" w:hanging="696"/>
        <w:rPr>
          <w:rFonts w:ascii="Arial" w:hAnsi="Arial" w:cs="Arial"/>
          <w:spacing w:val="-2"/>
        </w:rPr>
      </w:pPr>
      <w:bookmarkStart w:id="120" w:name="_Toc11827"/>
      <w:r>
        <w:rPr>
          <w:rFonts w:hint="eastAsia" w:ascii="Arial" w:hAnsi="Arial" w:cs="Arial"/>
          <w:spacing w:val="-2"/>
        </w:rPr>
        <w:t>Potential Risks for Future Deployment</w:t>
      </w:r>
      <w:bookmarkEnd w:id="120"/>
    </w:p>
    <w:p w14:paraId="7D47DE8A">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Although ProsePal is currently functioning as a highly stable proof-of-concept prototype in a controlled environment, transitioning this platform into a live, publicly accessible web application would introduce several post-deployment risks. Identifying these future challenges is a critical step before any potential commercialization or wide-scale release:</w:t>
      </w:r>
    </w:p>
    <w:p w14:paraId="643657F5">
      <w:pPr>
        <w:numPr>
          <w:ilvl w:val="0"/>
          <w:numId w:val="0"/>
        </w:numPr>
        <w:spacing w:line="360" w:lineRule="auto"/>
        <w:ind w:leftChars="0"/>
        <w:jc w:val="both"/>
        <w:rPr>
          <w:rFonts w:hint="eastAsia" w:ascii="Arial" w:hAnsi="Arial" w:cs="Arial" w:eastAsiaTheme="minorEastAsia"/>
          <w:lang w:val="en-US" w:eastAsia="zh-CN"/>
        </w:rPr>
      </w:pPr>
    </w:p>
    <w:p w14:paraId="138CD16E">
      <w:pPr>
        <w:numPr>
          <w:ilvl w:val="0"/>
          <w:numId w:val="25"/>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b/>
          <w:bCs/>
          <w:lang w:val="en-US" w:eastAsia="zh-CN"/>
        </w:rPr>
        <w:t>User Data Privacy and External LLM Exposure:</w:t>
      </w:r>
      <w:r>
        <w:rPr>
          <w:rFonts w:hint="eastAsia" w:ascii="Arial" w:hAnsi="Arial" w:cs="Arial" w:eastAsiaTheme="minorEastAsia"/>
          <w:lang w:val="en-US" w:eastAsia="zh-CN"/>
        </w:rPr>
        <w:t xml:space="preserve"> If deployed to the public, the system would process real authors' unpublished, copyrighted manuscripts via external APIs (e.g., Llama-3 via Groq). This introduces an inherent privacy risk regarding third-party data retention policies and potential data leaks.</w:t>
      </w:r>
    </w:p>
    <w:p w14:paraId="246AD1BB">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440" w:leftChars="200"/>
        <w:jc w:val="both"/>
        <w:textAlignment w:val="auto"/>
        <w:rPr>
          <w:rFonts w:hint="eastAsia" w:ascii="Arial" w:hAnsi="Arial" w:cs="Arial" w:eastAsiaTheme="minorEastAsia"/>
          <w:lang w:val="en-US" w:eastAsia="zh-CN"/>
        </w:rPr>
      </w:pPr>
      <w:r>
        <w:rPr>
          <w:rFonts w:hint="eastAsia" w:ascii="Arial" w:hAnsi="Arial" w:cs="Arial" w:eastAsiaTheme="minorEastAsia"/>
          <w:b/>
          <w:bCs/>
          <w:lang w:val="en-US" w:eastAsia="zh-CN"/>
        </w:rPr>
        <w:t>Future Mitigation:</w:t>
      </w:r>
      <w:r>
        <w:rPr>
          <w:rFonts w:hint="eastAsia" w:ascii="Arial" w:hAnsi="Arial" w:cs="Arial" w:eastAsiaTheme="minorEastAsia"/>
          <w:lang w:val="en-US" w:eastAsia="zh-CN"/>
        </w:rPr>
        <w:t xml:space="preserve"> The production environment would need to implement a robust request-queuing mechanism (e.g., RabbitMQ or Redis queues) and explore tiered usage quotas to ensure that a high volume of free users does not compromise platform stability.</w:t>
      </w:r>
    </w:p>
    <w:p w14:paraId="6059D918">
      <w:pPr>
        <w:keepNext w:val="0"/>
        <w:keepLines w:val="0"/>
        <w:pageBreakBefore w:val="0"/>
        <w:widowControl w:val="0"/>
        <w:numPr>
          <w:ilvl w:val="0"/>
          <w:numId w:val="25"/>
        </w:numPr>
        <w:kinsoku/>
        <w:wordWrap/>
        <w:overflowPunct/>
        <w:topLinePunct w:val="0"/>
        <w:autoSpaceDE w:val="0"/>
        <w:autoSpaceDN w:val="0"/>
        <w:bidi w:val="0"/>
        <w:adjustRightInd/>
        <w:snapToGrid/>
        <w:spacing w:line="360" w:lineRule="auto"/>
        <w:ind w:left="420" w:leftChars="0" w:hanging="420" w:firstLineChars="0"/>
        <w:jc w:val="both"/>
        <w:textAlignment w:val="auto"/>
        <w:rPr>
          <w:rFonts w:hint="eastAsia" w:ascii="Arial" w:hAnsi="Arial" w:cs="Arial" w:eastAsiaTheme="minorEastAsia"/>
          <w:lang w:val="en-US" w:eastAsia="zh-CN"/>
        </w:rPr>
      </w:pPr>
      <w:r>
        <w:rPr>
          <w:rFonts w:hint="eastAsia" w:ascii="Arial" w:hAnsi="Arial" w:cs="Arial" w:eastAsiaTheme="minorEastAsia"/>
          <w:b/>
          <w:bCs/>
          <w:lang w:val="en-US" w:eastAsia="zh-CN"/>
        </w:rPr>
        <w:t>AI Model Drift and Hallucination Inconsistency:</w:t>
      </w:r>
      <w:r>
        <w:rPr>
          <w:rFonts w:hint="eastAsia" w:ascii="Arial" w:hAnsi="Arial" w:cs="Arial" w:eastAsiaTheme="minorEastAsia"/>
          <w:lang w:val="en-US" w:eastAsia="zh-CN"/>
        </w:rPr>
        <w:t xml:space="preserve"> Future updates to external LLM models by their providers can sometimes lead to "model drift," where the AI's tone or reasoning logic changes unexpectedly, potentially breaking the accuracy of ProsePal's "World Bible" consistency checks.</w:t>
      </w:r>
    </w:p>
    <w:p w14:paraId="2726B11D">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440" w:leftChars="200"/>
        <w:jc w:val="both"/>
        <w:textAlignment w:val="auto"/>
        <w:rPr>
          <w:rFonts w:hint="eastAsia" w:ascii="Arial" w:hAnsi="Arial" w:cs="Arial" w:eastAsiaTheme="minorEastAsia"/>
          <w:lang w:val="en-US" w:eastAsia="zh-CN"/>
        </w:rPr>
      </w:pPr>
      <w:r>
        <w:rPr>
          <w:rFonts w:hint="eastAsia" w:ascii="Arial" w:hAnsi="Arial" w:cs="Arial" w:eastAsiaTheme="minorEastAsia"/>
          <w:b/>
          <w:bCs/>
          <w:lang w:val="en-US" w:eastAsia="zh-CN"/>
        </w:rPr>
        <w:t>Future Mitigation:</w:t>
      </w:r>
      <w:r>
        <w:rPr>
          <w:rFonts w:hint="eastAsia" w:ascii="Arial" w:hAnsi="Arial" w:cs="Arial" w:eastAsiaTheme="minorEastAsia"/>
          <w:lang w:val="en-US" w:eastAsia="zh-CN"/>
        </w:rPr>
        <w:t xml:space="preserve"> A continuous integration evaluation framework would be established to benchmark AI responses against a static set of narrative test cases after every major upstream model update.</w:t>
      </w:r>
    </w:p>
    <w:p w14:paraId="4C211D60">
      <w:pPr>
        <w:pStyle w:val="3"/>
        <w:numPr>
          <w:ilvl w:val="1"/>
          <w:numId w:val="21"/>
        </w:numPr>
        <w:tabs>
          <w:tab w:val="left" w:pos="626"/>
        </w:tabs>
        <w:spacing w:before="250" w:line="360" w:lineRule="auto"/>
        <w:ind w:left="626" w:hanging="526"/>
        <w:rPr>
          <w:rFonts w:hint="eastAsia" w:ascii="Arial" w:hAnsi="Arial" w:eastAsia="宋体" w:cs="Arial"/>
          <w:b w:val="0"/>
          <w:bCs w:val="0"/>
          <w:spacing w:val="-5"/>
          <w:sz w:val="28"/>
          <w:szCs w:val="28"/>
          <w:lang w:val="en-US" w:eastAsia="zh-CN" w:bidi="ar-SA"/>
        </w:rPr>
      </w:pPr>
      <w:bookmarkStart w:id="121" w:name="_Toc28101"/>
      <w:bookmarkStart w:id="122" w:name="_Toc16811"/>
      <w:r>
        <w:rPr>
          <w:rFonts w:ascii="Arial" w:hAnsi="Arial" w:cs="Arial"/>
          <w:spacing w:val="-1"/>
        </w:rPr>
        <w:t>Professional Issues</w:t>
      </w:r>
      <w:bookmarkEnd w:id="117"/>
      <w:bookmarkEnd w:id="121"/>
      <w:bookmarkEnd w:id="122"/>
    </w:p>
    <w:p w14:paraId="778B5949">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As a software developer, adhering to professional standards is as crucial as technical implementation. This project is developed in accordance with the BCS Code of Conduct and the ACM Code of Ethics and Professional Conduct. The following sections identify and discuss the relevant issues in the context of developing the secure login and registration system.</w:t>
      </w:r>
    </w:p>
    <w:p w14:paraId="755218A0">
      <w:pPr>
        <w:pStyle w:val="5"/>
        <w:bidi w:val="0"/>
        <w:rPr>
          <w:rFonts w:hint="default" w:ascii="Arial" w:hAnsi="Arial" w:cs="Arial"/>
          <w:lang w:val="en-US" w:eastAsia="zh-CN"/>
        </w:rPr>
      </w:pPr>
      <w:bookmarkStart w:id="123" w:name="_Toc3221"/>
      <w:bookmarkStart w:id="124" w:name="_Toc10678"/>
      <w:bookmarkStart w:id="125" w:name="_Toc23322"/>
      <w:r>
        <w:rPr>
          <w:rFonts w:hint="default" w:ascii="Arial" w:hAnsi="Arial" w:cs="Arial"/>
          <w:lang w:val="en-US" w:eastAsia="zh-CN"/>
        </w:rPr>
        <w:t>5.3.1 Legal Issues</w:t>
      </w:r>
      <w:bookmarkEnd w:id="123"/>
      <w:bookmarkEnd w:id="124"/>
      <w:bookmarkEnd w:id="125"/>
    </w:p>
    <w:p w14:paraId="47F78AE4">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The primary legal concern for a login/registration system is Data Protection and Privacy.</w:t>
      </w:r>
    </w:p>
    <w:p w14:paraId="748BBB89">
      <w:pPr>
        <w:bidi w:val="0"/>
        <w:spacing w:line="360" w:lineRule="auto"/>
        <w:rPr>
          <w:rFonts w:hint="eastAsia" w:ascii="Arial" w:hAnsi="Arial" w:cs="Arial"/>
          <w:lang w:val="en-US" w:eastAsia="zh-CN"/>
        </w:rPr>
      </w:pPr>
    </w:p>
    <w:p w14:paraId="3CBEEACF">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GDPR / Data Protection Act 2018: The system collects personal data (email addresses and passwords). According to BCS Code of Conduct Clause 3.a, members must "comply with all applicable laws and regulations" [13]. Failure to protect user data from breaches would violate this clause and legal statutes.</w:t>
      </w:r>
    </w:p>
    <w:p w14:paraId="20200C47">
      <w:pPr>
        <w:numPr>
          <w:ilvl w:val="0"/>
          <w:numId w:val="26"/>
        </w:numPr>
        <w:bidi w:val="0"/>
        <w:spacing w:line="360" w:lineRule="auto"/>
        <w:ind w:left="420" w:leftChars="0" w:hanging="420" w:firstLineChars="0"/>
        <w:rPr>
          <w:rFonts w:hint="eastAsia" w:ascii="Arial" w:hAnsi="Arial" w:cs="Arial"/>
          <w:lang w:val="en-US" w:eastAsia="zh-CN"/>
        </w:rPr>
      </w:pPr>
      <w:r>
        <w:rPr>
          <w:rFonts w:hint="eastAsia" w:ascii="Arial" w:hAnsi="Arial" w:cs="Arial"/>
          <w:lang w:val="en-US" w:eastAsia="zh-CN"/>
        </w:rPr>
        <w:t>Application: To comply with this, I implemented bcrypt to hash passwords before storing them. Storing passwords in plain text would violate the principle of "Respecting Privacy" [14], which mandates protecting personal information from unauthorized access [14]</w:t>
      </w:r>
    </w:p>
    <w:p w14:paraId="4F5D6B55">
      <w:pPr>
        <w:numPr>
          <w:ilvl w:val="0"/>
          <w:numId w:val="0"/>
        </w:numPr>
        <w:bidi w:val="0"/>
        <w:spacing w:line="360" w:lineRule="auto"/>
        <w:ind w:leftChars="0"/>
        <w:rPr>
          <w:rFonts w:hint="eastAsia" w:ascii="Arial" w:hAnsi="Arial" w:cs="Arial"/>
          <w:lang w:val="en-US" w:eastAsia="zh-CN"/>
        </w:rPr>
      </w:pPr>
    </w:p>
    <w:p w14:paraId="75CB2BD4">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Intellectual Property (IP): The project utilizes open-source frameworks (Vue.js and Node.js).</w:t>
      </w:r>
    </w:p>
    <w:p w14:paraId="229CB80F">
      <w:pPr>
        <w:numPr>
          <w:ilvl w:val="0"/>
          <w:numId w:val="26"/>
        </w:numPr>
        <w:bidi w:val="0"/>
        <w:spacing w:line="360" w:lineRule="auto"/>
        <w:ind w:left="420" w:leftChars="0" w:hanging="420" w:firstLineChars="0"/>
        <w:rPr>
          <w:rFonts w:hint="eastAsia" w:ascii="Arial" w:hAnsi="Arial" w:cs="Arial"/>
          <w:lang w:val="en-US" w:eastAsia="zh-CN"/>
        </w:rPr>
      </w:pPr>
      <w:r>
        <w:rPr>
          <w:rFonts w:hint="eastAsia" w:ascii="Arial" w:hAnsi="Arial" w:cs="Arial"/>
          <w:lang w:val="en-US" w:eastAsia="zh-CN"/>
        </w:rPr>
        <w:t>Application in Project: I must adhere to their respective licenses (mostly MIT License). This involves acknowledging the use of these libraries and ensuring that any proprietary code developed does not violate third-party IP rights.</w:t>
      </w:r>
    </w:p>
    <w:p w14:paraId="5CA1F25E">
      <w:pPr>
        <w:numPr>
          <w:ilvl w:val="0"/>
          <w:numId w:val="0"/>
        </w:numPr>
        <w:bidi w:val="0"/>
        <w:spacing w:line="360" w:lineRule="auto"/>
        <w:ind w:leftChars="0"/>
        <w:rPr>
          <w:rFonts w:hint="eastAsia" w:ascii="Arial" w:hAnsi="Arial" w:cs="Arial"/>
          <w:lang w:val="en-US" w:eastAsia="zh-CN"/>
        </w:rPr>
      </w:pPr>
    </w:p>
    <w:p w14:paraId="3CB76B4A">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Computer Misuse Act 1990: As the developer of a security system, I must ensure the system does not facilitate unauthorized access.</w:t>
      </w:r>
    </w:p>
    <w:p w14:paraId="26741995">
      <w:pPr>
        <w:numPr>
          <w:ilvl w:val="0"/>
          <w:numId w:val="27"/>
        </w:numPr>
        <w:bidi w:val="0"/>
        <w:spacing w:line="360" w:lineRule="auto"/>
        <w:ind w:left="420" w:leftChars="0" w:hanging="420" w:firstLineChars="0"/>
        <w:rPr>
          <w:rFonts w:hint="eastAsia" w:ascii="Arial" w:hAnsi="Arial" w:cs="Arial"/>
          <w:lang w:val="en-US" w:eastAsia="zh-CN"/>
        </w:rPr>
      </w:pPr>
      <w:r>
        <w:rPr>
          <w:rFonts w:hint="eastAsia" w:ascii="Arial" w:hAnsi="Arial" w:cs="Arial"/>
          <w:lang w:val="en-US" w:eastAsia="zh-CN"/>
        </w:rPr>
        <w:t>Application in Project: I have implemented input validation to prevent SQL Injection and XSS attacks, ensuring the system cannot be easily exploited to access unauthorized data.</w:t>
      </w:r>
    </w:p>
    <w:p w14:paraId="6EE6219C">
      <w:pPr>
        <w:numPr>
          <w:ilvl w:val="0"/>
          <w:numId w:val="0"/>
        </w:numPr>
        <w:bidi w:val="0"/>
        <w:spacing w:line="360" w:lineRule="auto"/>
        <w:ind w:leftChars="0"/>
        <w:rPr>
          <w:rFonts w:hint="eastAsia" w:ascii="Arial" w:hAnsi="Arial" w:cs="Arial"/>
          <w:lang w:val="en-US" w:eastAsia="zh-CN"/>
        </w:rPr>
      </w:pPr>
    </w:p>
    <w:p w14:paraId="033D568C">
      <w:pPr>
        <w:pStyle w:val="5"/>
        <w:bidi w:val="0"/>
        <w:rPr>
          <w:rFonts w:hint="default" w:ascii="Arial" w:hAnsi="Arial" w:cs="Arial"/>
          <w:lang w:val="en-US" w:eastAsia="zh-CN"/>
        </w:rPr>
      </w:pPr>
      <w:bookmarkStart w:id="126" w:name="_Toc10794"/>
      <w:bookmarkStart w:id="127" w:name="_Toc32721"/>
      <w:bookmarkStart w:id="128" w:name="_Toc26109"/>
      <w:r>
        <w:rPr>
          <w:rFonts w:hint="default" w:ascii="Arial" w:hAnsi="Arial" w:cs="Arial"/>
          <w:lang w:val="en-US" w:eastAsia="zh-CN"/>
        </w:rPr>
        <w:t>5.3.2 Ethical Issues</w:t>
      </w:r>
      <w:bookmarkEnd w:id="126"/>
      <w:bookmarkEnd w:id="127"/>
      <w:bookmarkEnd w:id="128"/>
    </w:p>
    <w:p w14:paraId="6AF4DD00">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Ethical considerations focus on the developer's responsibility to the user and the profession.</w:t>
      </w:r>
    </w:p>
    <w:p w14:paraId="4C51927F">
      <w:pPr>
        <w:bidi w:val="0"/>
        <w:spacing w:line="360" w:lineRule="auto"/>
        <w:rPr>
          <w:rFonts w:hint="eastAsia" w:ascii="Arial" w:hAnsi="Arial" w:cs="Arial"/>
          <w:lang w:val="en-US" w:eastAsia="zh-CN"/>
        </w:rPr>
      </w:pPr>
    </w:p>
    <w:p w14:paraId="3F5924FD">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ACM Code 1.6 (Respect Privacy)[15]: Developers have a duty to treat personal information with care.</w:t>
      </w:r>
    </w:p>
    <w:p w14:paraId="56BBDD78">
      <w:pPr>
        <w:numPr>
          <w:ilvl w:val="0"/>
          <w:numId w:val="27"/>
        </w:numPr>
        <w:bidi w:val="0"/>
        <w:spacing w:line="360" w:lineRule="auto"/>
        <w:ind w:left="420" w:leftChars="0" w:hanging="420" w:firstLineChars="0"/>
        <w:rPr>
          <w:rFonts w:hint="eastAsia" w:ascii="Arial" w:hAnsi="Arial" w:cs="Arial"/>
          <w:lang w:val="en-US" w:eastAsia="zh-CN"/>
        </w:rPr>
      </w:pPr>
      <w:r>
        <w:rPr>
          <w:rFonts w:hint="eastAsia" w:ascii="Arial" w:hAnsi="Arial" w:cs="Arial"/>
          <w:lang w:val="en-US" w:eastAsia="zh-CN"/>
        </w:rPr>
        <w:t>Discussion: Treating the "test data" as if it were real user data establishes good professional habits. It is unethical to design a system that gives a false sense of security (e.g., displaying a "Secure" lock icon but transmitting data over HTTP without encryption).</w:t>
      </w:r>
    </w:p>
    <w:p w14:paraId="7B3D763B">
      <w:pPr>
        <w:numPr>
          <w:ilvl w:val="0"/>
          <w:numId w:val="0"/>
        </w:numPr>
        <w:bidi w:val="0"/>
        <w:spacing w:line="360" w:lineRule="auto"/>
        <w:ind w:leftChars="0"/>
        <w:rPr>
          <w:rFonts w:hint="eastAsia" w:ascii="Arial" w:hAnsi="Arial" w:cs="Arial"/>
          <w:lang w:val="en-US" w:eastAsia="zh-CN"/>
        </w:rPr>
      </w:pPr>
    </w:p>
    <w:p w14:paraId="1959857D">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BCS Code of Conduct (Professional Competence and Integrity)[16]: Developers should only undertake work they are competent to perform and should accept responsibility for their work.</w:t>
      </w:r>
    </w:p>
    <w:p w14:paraId="375A7C06">
      <w:pPr>
        <w:numPr>
          <w:ilvl w:val="0"/>
          <w:numId w:val="27"/>
        </w:numPr>
        <w:bidi w:val="0"/>
        <w:spacing w:line="360" w:lineRule="auto"/>
        <w:ind w:left="420" w:leftChars="0" w:hanging="420" w:firstLineChars="0"/>
        <w:rPr>
          <w:rFonts w:hint="eastAsia" w:ascii="Arial" w:hAnsi="Arial" w:cs="Arial"/>
          <w:lang w:val="en-US" w:eastAsia="zh-CN"/>
        </w:rPr>
      </w:pPr>
      <w:r>
        <w:rPr>
          <w:rFonts w:hint="eastAsia" w:ascii="Arial" w:hAnsi="Arial" w:cs="Arial"/>
          <w:lang w:val="en-US" w:eastAsia="zh-CN"/>
        </w:rPr>
        <w:t>Discussion: Adopting Test-Driven Development (TDD) is an ethical choice in this context. By writing tests first, I am actively verifying that the code functions as intended and minimizing the risk of delivering a flawed product. Ignoring known bugs or "patching" them superficially would be a breach of professional integrity.</w:t>
      </w:r>
    </w:p>
    <w:p w14:paraId="6F7CC6B2">
      <w:pPr>
        <w:numPr>
          <w:ilvl w:val="0"/>
          <w:numId w:val="0"/>
        </w:numPr>
        <w:bidi w:val="0"/>
        <w:spacing w:line="360" w:lineRule="auto"/>
        <w:ind w:leftChars="0"/>
        <w:rPr>
          <w:rFonts w:hint="eastAsia" w:ascii="Arial" w:hAnsi="Arial" w:cs="Arial"/>
          <w:lang w:val="en-US" w:eastAsia="zh-CN"/>
        </w:rPr>
      </w:pPr>
    </w:p>
    <w:p w14:paraId="06870541">
      <w:pPr>
        <w:pStyle w:val="5"/>
        <w:bidi w:val="0"/>
        <w:rPr>
          <w:rFonts w:hint="default" w:ascii="Arial" w:hAnsi="Arial" w:cs="Arial"/>
          <w:sz w:val="28"/>
          <w:szCs w:val="28"/>
          <w:lang w:val="en-US" w:eastAsia="zh-CN"/>
        </w:rPr>
      </w:pPr>
      <w:bookmarkStart w:id="129" w:name="_Toc5901"/>
      <w:bookmarkStart w:id="130" w:name="_Toc28136"/>
      <w:bookmarkStart w:id="131" w:name="_Toc1967"/>
      <w:r>
        <w:rPr>
          <w:rFonts w:hint="default" w:ascii="Arial" w:hAnsi="Arial" w:cs="Arial"/>
          <w:sz w:val="28"/>
          <w:szCs w:val="28"/>
          <w:lang w:val="en-US" w:eastAsia="zh-CN"/>
        </w:rPr>
        <w:t>5.3.3 Social Issues</w:t>
      </w:r>
      <w:bookmarkEnd w:id="129"/>
      <w:bookmarkEnd w:id="130"/>
      <w:bookmarkEnd w:id="131"/>
    </w:p>
    <w:p w14:paraId="6D1F9A9C">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Social issues in software development often relate to Accessibility and Inclusivity.</w:t>
      </w:r>
    </w:p>
    <w:p w14:paraId="34CEB284">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Accessibility (BCS - Public Interest): Software should be usable by everyone, including people with disabilities. A login page is a gateway; if it is inaccessible, users are completely locked out of the service.</w:t>
      </w:r>
    </w:p>
    <w:p w14:paraId="4CA3BA2D">
      <w:pPr>
        <w:numPr>
          <w:ilvl w:val="0"/>
          <w:numId w:val="27"/>
        </w:numPr>
        <w:bidi w:val="0"/>
        <w:spacing w:line="360" w:lineRule="auto"/>
        <w:rPr>
          <w:rFonts w:hint="default" w:ascii="Arial" w:hAnsi="Arial" w:cs="Arial"/>
          <w:lang w:val="en-US" w:eastAsia="zh-CN"/>
        </w:rPr>
      </w:pPr>
      <w:r>
        <w:rPr>
          <w:rFonts w:hint="default" w:ascii="Arial" w:hAnsi="Arial" w:cs="Arial"/>
          <w:lang w:val="en-US" w:eastAsia="zh-CN"/>
        </w:rPr>
        <w:t>Discussion: The "Dual-Function" design (switching between Login and Register) relies on visual animations. To address social exclusion, I must ensure that:</w:t>
      </w:r>
    </w:p>
    <w:p w14:paraId="3A41BDB4">
      <w:pPr>
        <w:numPr>
          <w:ilvl w:val="0"/>
          <w:numId w:val="28"/>
        </w:numPr>
        <w:bidi w:val="0"/>
        <w:spacing w:line="360" w:lineRule="auto"/>
        <w:rPr>
          <w:rFonts w:hint="default" w:ascii="Arial" w:hAnsi="Arial" w:cs="Arial"/>
          <w:lang w:val="en-US" w:eastAsia="zh-CN"/>
        </w:rPr>
      </w:pPr>
      <w:r>
        <w:rPr>
          <w:rFonts w:hint="default" w:ascii="Arial" w:hAnsi="Arial" w:cs="Arial"/>
          <w:lang w:val="en-US" w:eastAsia="zh-CN"/>
        </w:rPr>
        <w:t>The color contrast between the text and the background meets WCAG (Web Content Accessibility Guidelines) standards for visually impaired users.</w:t>
      </w:r>
    </w:p>
    <w:p w14:paraId="0E368D0B">
      <w:pPr>
        <w:numPr>
          <w:ilvl w:val="0"/>
          <w:numId w:val="28"/>
        </w:numPr>
        <w:bidi w:val="0"/>
        <w:spacing w:line="360" w:lineRule="auto"/>
        <w:rPr>
          <w:rFonts w:hint="default" w:ascii="Arial" w:hAnsi="Arial" w:cs="Arial"/>
          <w:lang w:val="en-US" w:eastAsia="zh-CN"/>
        </w:rPr>
      </w:pPr>
      <w:r>
        <w:rPr>
          <w:rFonts w:hint="default" w:ascii="Arial" w:hAnsi="Arial" w:cs="Arial"/>
          <w:lang w:val="en-US" w:eastAsia="zh-CN"/>
        </w:rPr>
        <w:t>The form is navigable via keyboard (Tab key) for users who cannot use a mouse.</w:t>
      </w:r>
    </w:p>
    <w:p w14:paraId="74DB9F93">
      <w:pPr>
        <w:numPr>
          <w:ilvl w:val="0"/>
          <w:numId w:val="0"/>
        </w:numPr>
        <w:bidi w:val="0"/>
        <w:spacing w:line="360" w:lineRule="auto"/>
        <w:ind w:leftChars="0"/>
        <w:rPr>
          <w:rFonts w:hint="default" w:ascii="Arial" w:hAnsi="Arial" w:cs="Arial"/>
          <w:lang w:val="en-US" w:eastAsia="zh-CN"/>
        </w:rPr>
      </w:pPr>
    </w:p>
    <w:p w14:paraId="05971793">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User Experience (UX): Poorly designed security (e.g., overly complex password requirements without clear instructions) causes user frustration and anxiety.</w:t>
      </w:r>
    </w:p>
    <w:p w14:paraId="2C438384">
      <w:pPr>
        <w:numPr>
          <w:ilvl w:val="0"/>
          <w:numId w:val="29"/>
        </w:numPr>
        <w:bidi w:val="0"/>
        <w:spacing w:line="360" w:lineRule="auto"/>
        <w:ind w:left="420" w:leftChars="0" w:hanging="420" w:firstLineChars="0"/>
        <w:rPr>
          <w:rFonts w:hint="eastAsia" w:ascii="Arial" w:hAnsi="Arial" w:cs="Arial"/>
          <w:lang w:val="en-US" w:eastAsia="zh-CN"/>
        </w:rPr>
      </w:pPr>
      <w:r>
        <w:rPr>
          <w:rFonts w:hint="eastAsia" w:ascii="Arial" w:hAnsi="Arial" w:cs="Arial"/>
          <w:lang w:val="en-US" w:eastAsia="zh-CN"/>
        </w:rPr>
        <w:t>Discussion: I have aimed to provide clear, real-time feedback (via Vue.js reactivity) when a user enters a password, ensuring the system is helpful rather than punitive.</w:t>
      </w:r>
    </w:p>
    <w:p w14:paraId="5E08059B">
      <w:pPr>
        <w:pStyle w:val="4"/>
        <w:spacing w:line="360" w:lineRule="auto"/>
        <w:jc w:val="both"/>
        <w:rPr>
          <w:rFonts w:hint="eastAsia" w:ascii="Arial" w:hAnsi="Arial" w:cs="Arial"/>
          <w:b/>
          <w:bCs/>
          <w:lang w:val="en-US" w:eastAsia="zh-CN"/>
        </w:rPr>
      </w:pPr>
      <w:bookmarkStart w:id="132" w:name="_Toc26590"/>
      <w:bookmarkStart w:id="133" w:name="_Toc20652"/>
      <w:bookmarkStart w:id="134" w:name="_Toc17332"/>
      <w:r>
        <w:rPr>
          <w:rStyle w:val="33"/>
          <w:rFonts w:hint="default" w:ascii="Arial" w:hAnsi="Arial" w:cs="Arial"/>
          <w:lang w:val="en-US" w:eastAsia="zh-CN"/>
        </w:rPr>
        <w:t>5.3.4</w:t>
      </w:r>
      <w:r>
        <w:rPr>
          <w:rFonts w:hint="eastAsia" w:ascii="Arial" w:hAnsi="Arial" w:eastAsia="宋体" w:cs="Arial"/>
          <w:spacing w:val="-5"/>
          <w:sz w:val="28"/>
          <w:szCs w:val="28"/>
          <w:lang w:val="en-US" w:eastAsia="zh-CN" w:bidi="ar-SA"/>
        </w:rPr>
        <w:t xml:space="preserve"> Environmental Issues</w:t>
      </w:r>
      <w:bookmarkEnd w:id="132"/>
      <w:bookmarkEnd w:id="133"/>
      <w:bookmarkEnd w:id="134"/>
    </w:p>
    <w:p w14:paraId="2029EE02">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lang w:val="en-US" w:eastAsia="zh-CN"/>
        </w:rPr>
      </w:pPr>
      <w:r>
        <w:rPr>
          <w:rFonts w:hint="eastAsia" w:ascii="Arial" w:hAnsi="Arial" w:cs="Arial" w:eastAsiaTheme="minorEastAsia"/>
          <w:lang w:val="en-US" w:eastAsia="zh-CN"/>
        </w:rPr>
        <w:t>While software is intangible, its development and operation have an environmental footprint (Energy Consumption).</w:t>
      </w:r>
    </w:p>
    <w:p w14:paraId="1640EFB1">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Code Efficiency: Bloated, inefficient code requires more processing power (CPU/RAM) to run, leading to higher electricity consumption on servers.</w:t>
      </w:r>
    </w:p>
    <w:p w14:paraId="2B8D2812">
      <w:pPr>
        <w:numPr>
          <w:ilvl w:val="0"/>
          <w:numId w:val="29"/>
        </w:numPr>
        <w:bidi w:val="0"/>
        <w:spacing w:line="360" w:lineRule="auto"/>
        <w:ind w:left="420" w:leftChars="0" w:hanging="420" w:firstLineChars="0"/>
        <w:rPr>
          <w:rFonts w:hint="eastAsia" w:ascii="Arial" w:hAnsi="Arial" w:cs="Arial"/>
          <w:lang w:val="en-US" w:eastAsia="zh-CN"/>
        </w:rPr>
      </w:pPr>
      <w:r>
        <w:rPr>
          <w:rFonts w:hint="eastAsia" w:ascii="Arial" w:hAnsi="Arial" w:cs="Arial"/>
          <w:lang w:val="en-US" w:eastAsia="zh-CN"/>
        </w:rPr>
        <w:t>Discussion: By using Node.js (which is event-driven and non-blocking), the backend is designed to handle requests efficiently. Furthermore, the TDD approach encourages refactoring and removing redundant code, leading to a leaner application that consumes fewer resources.</w:t>
      </w:r>
    </w:p>
    <w:p w14:paraId="5800A474">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p>
    <w:p w14:paraId="2B8C4648">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Electronic Waste: Developing heavy applications that require users to upgrade their hardware contributes to e-waste.</w:t>
      </w:r>
    </w:p>
    <w:p w14:paraId="07CCFA07">
      <w:pPr>
        <w:numPr>
          <w:ilvl w:val="0"/>
          <w:numId w:val="29"/>
        </w:numPr>
        <w:bidi w:val="0"/>
        <w:spacing w:line="360" w:lineRule="auto"/>
        <w:ind w:left="420" w:leftChars="0" w:hanging="420" w:firstLineChars="0"/>
        <w:rPr>
          <w:rFonts w:hint="eastAsia" w:ascii="Arial" w:hAnsi="Arial" w:cs="Arial"/>
          <w:lang w:val="en-US" w:eastAsia="zh-CN"/>
        </w:rPr>
      </w:pPr>
      <w:r>
        <w:rPr>
          <w:rFonts w:hint="eastAsia" w:ascii="Arial" w:hAnsi="Arial" w:cs="Arial"/>
          <w:lang w:val="en-US" w:eastAsia="zh-CN"/>
        </w:rPr>
        <w:t>Discussion: The frontend is built with Vue 3, which is a lightweight framework. This ensures the login page loads quickly and runs smoothly even on older devices, extending the lifespan of user hardware.</w:t>
      </w:r>
    </w:p>
    <w:p w14:paraId="6B04F61F">
      <w:pPr>
        <w:numPr>
          <w:ilvl w:val="0"/>
          <w:numId w:val="0"/>
        </w:numPr>
        <w:bidi w:val="0"/>
        <w:spacing w:line="360" w:lineRule="auto"/>
        <w:ind w:leftChars="0"/>
        <w:rPr>
          <w:rFonts w:hint="eastAsia" w:ascii="Arial" w:hAnsi="Arial" w:cs="Arial"/>
          <w:lang w:val="en-US" w:eastAsia="zh-CN"/>
        </w:rPr>
      </w:pPr>
    </w:p>
    <w:p w14:paraId="1EC5D518">
      <w:pPr>
        <w:pStyle w:val="3"/>
        <w:numPr>
          <w:ilvl w:val="1"/>
          <w:numId w:val="21"/>
        </w:numPr>
        <w:tabs>
          <w:tab w:val="left" w:pos="626"/>
        </w:tabs>
        <w:spacing w:before="250" w:line="360" w:lineRule="auto"/>
        <w:ind w:left="626" w:hanging="526"/>
        <w:rPr>
          <w:rFonts w:ascii="Arial" w:hAnsi="Arial" w:cs="Arial"/>
        </w:rPr>
      </w:pPr>
      <w:bookmarkStart w:id="135" w:name="_Toc11514"/>
      <w:bookmarkStart w:id="136" w:name="_Toc13251"/>
      <w:r>
        <w:rPr>
          <w:rFonts w:ascii="Arial" w:hAnsi="Arial" w:cs="Arial"/>
          <w:spacing w:val="-1"/>
        </w:rPr>
        <w:t>Summary</w:t>
      </w:r>
      <w:bookmarkEnd w:id="135"/>
      <w:bookmarkEnd w:id="136"/>
    </w:p>
    <w:p w14:paraId="217313CB">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This chapter evaluated the professional, legal, and managerial dimensions of the project. It documented the successful mitigation of critical risks—such as AI API latency—through the strategic implementation of a dual-layer caching system within an Agile schedule. From a professional standpoint, the project demonstrated strict adherence to the BCS and ACM codes of conduct by implementing GDPR-compliant data protection using bcrypt hashing for the authentication system. Additionally, social and environmental considerations were addressed through WCAG-compliant UI design and the selection of an energy-efficient, event-driven Node.js backend. This comprehensive review confirms that ProsePal adheres to the highest industry standards of integrity, safety, and professional responsibility.</w:t>
      </w:r>
    </w:p>
    <w:p w14:paraId="272E85A5">
      <w:pPr>
        <w:pStyle w:val="8"/>
        <w:spacing w:before="362" w:line="360" w:lineRule="auto"/>
        <w:ind w:left="100" w:right="379" w:firstLine="480"/>
        <w:jc w:val="both"/>
        <w:rPr>
          <w:rFonts w:ascii="Arial" w:hAnsi="Arial" w:cs="Arial"/>
        </w:rPr>
        <w:sectPr>
          <w:headerReference r:id="rId23" w:type="default"/>
          <w:footerReference r:id="rId24" w:type="default"/>
          <w:pgSz w:w="11910" w:h="16840"/>
          <w:pgMar w:top="1814" w:right="1814" w:bottom="1814" w:left="1814" w:header="879" w:footer="1198" w:gutter="0"/>
          <w:cols w:space="720" w:num="1"/>
          <w:rtlGutter w:val="0"/>
          <w:docGrid w:linePitch="0" w:charSpace="0"/>
        </w:sectPr>
      </w:pPr>
    </w:p>
    <w:p w14:paraId="3EC9DEB6">
      <w:pPr>
        <w:pStyle w:val="2"/>
        <w:tabs>
          <w:tab w:val="left" w:pos="723"/>
        </w:tabs>
        <w:spacing w:after="240" w:line="360" w:lineRule="auto"/>
        <w:ind w:right="280"/>
        <w:rPr>
          <w:rFonts w:ascii="Arial" w:hAnsi="Arial" w:cs="Arial"/>
        </w:rPr>
      </w:pPr>
      <w:bookmarkStart w:id="137" w:name="_Toc1443"/>
      <w:bookmarkStart w:id="138" w:name="_Toc8427"/>
      <w:r>
        <w:rPr>
          <w:rFonts w:ascii="Arial" w:hAnsi="Arial" w:cs="Arial"/>
          <w:spacing w:val="-10"/>
        </w:rPr>
        <w:t>Chapter 6. Conclusion</w:t>
      </w:r>
      <w:bookmarkEnd w:id="137"/>
      <w:bookmarkEnd w:id="138"/>
    </w:p>
    <w:p w14:paraId="759166B0">
      <w:pPr>
        <w:pStyle w:val="3"/>
        <w:numPr>
          <w:ilvl w:val="1"/>
          <w:numId w:val="30"/>
        </w:numPr>
        <w:tabs>
          <w:tab w:val="left" w:pos="626"/>
        </w:tabs>
        <w:spacing w:before="251" w:line="360" w:lineRule="auto"/>
        <w:rPr>
          <w:rFonts w:ascii="Arial" w:hAnsi="Arial" w:cs="Arial"/>
        </w:rPr>
      </w:pPr>
      <w:bookmarkStart w:id="139" w:name="_Toc221"/>
      <w:bookmarkStart w:id="140" w:name="_Toc225775420"/>
      <w:bookmarkStart w:id="141" w:name="_Toc25705"/>
      <w:r>
        <w:rPr>
          <w:rFonts w:ascii="Arial" w:hAnsi="Arial" w:cs="Arial"/>
          <w:spacing w:val="-1"/>
        </w:rPr>
        <w:t>Findings and Conclusions</w:t>
      </w:r>
      <w:bookmarkEnd w:id="139"/>
      <w:bookmarkEnd w:id="140"/>
      <w:bookmarkEnd w:id="141"/>
    </w:p>
    <w:p w14:paraId="1ABC531A">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The primary objective of this project—to design and implement an intelligent, integrated writing assistant tailored for web novel authors—has been successfully achieved through the development of the ProsePal platform. The implementation, testing, and evaluation phases have yielded several critical technical and functional conclusions. Firstly, the project successfully demonstrated that the Map-Reduce architecture is a highly effective strategy for overcoming the inherent token limits of current Large Language Models (LLMs). By decomposing a massive manuscript into discrete chapters for individual summarization and then aggregating those results, the system can analyze hundred-thousand-word novels without losing narrative context or triggering performance degradation. Secondly, a significant technical finding is the necessity of a sophisticated caching mechanism in AI-driven applications; the integration of a dual-layer cache—utilizing MySQL for chapter summaries and MD5-hashed JSON files—reduced redundant API calls by nearly 90% for repeated queries, drastically lowering operational costs and reducing latency from minutes to milliseconds.</w:t>
      </w:r>
    </w:p>
    <w:p w14:paraId="70D2FAAA">
      <w:pPr>
        <w:bidi w:val="0"/>
        <w:spacing w:line="360" w:lineRule="auto"/>
        <w:rPr>
          <w:rFonts w:hint="default" w:ascii="Arial" w:hAnsi="Arial" w:cs="Arial"/>
          <w:lang w:val="en-US" w:eastAsia="zh-CN"/>
        </w:rPr>
      </w:pPr>
    </w:p>
    <w:p w14:paraId="70B16C50">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Furthermore, the implementation of Retrieval-Augmented Generation (RAG) principles for the "World Bible" feature proved that providing structured "Lore Entries" as grounding truth significantly reduces AI hallucinations, ensuring that generated suggestions strictly adhere to the author's established universe. From a functional perspective, the evaluation revealed that context-bound feedback through the "Pending Revisions" dashboard effectively streamlined the author-editor communication loop by anchoring comments to exact text segments. In conclusion, ProsePal represents a robust engineering solution that successfully bridges the gap between advanced NLP capabilities and the practical needs of long-form creative writing. The system proves that an AI-enhanced, integrated environment can significantly reduce the cognitive load of authors and improve the structural integrity of complex web literature.</w:t>
      </w:r>
    </w:p>
    <w:p w14:paraId="7FABE1B1">
      <w:pPr>
        <w:bidi w:val="0"/>
        <w:spacing w:line="360" w:lineRule="auto"/>
        <w:rPr>
          <w:rFonts w:hint="eastAsia" w:ascii="Arial" w:hAnsi="Arial" w:cs="Arial"/>
          <w:lang w:val="en-US" w:eastAsia="zh-CN"/>
        </w:rPr>
      </w:pPr>
    </w:p>
    <w:p w14:paraId="114B15EF">
      <w:pPr>
        <w:pStyle w:val="3"/>
        <w:numPr>
          <w:ilvl w:val="1"/>
          <w:numId w:val="30"/>
        </w:numPr>
        <w:tabs>
          <w:tab w:val="left" w:pos="626"/>
        </w:tabs>
        <w:spacing w:before="251" w:line="360" w:lineRule="auto"/>
        <w:rPr>
          <w:rFonts w:ascii="Arial" w:hAnsi="Arial" w:cs="Arial"/>
        </w:rPr>
      </w:pPr>
      <w:bookmarkStart w:id="142" w:name="_Toc225775421"/>
      <w:bookmarkStart w:id="143" w:name="_Toc18425"/>
      <w:bookmarkStart w:id="144" w:name="_Toc28738"/>
      <w:r>
        <w:rPr>
          <w:rFonts w:ascii="Arial" w:hAnsi="Arial" w:cs="Arial"/>
          <w:spacing w:val="-1"/>
        </w:rPr>
        <w:t>Limitations of your Project</w:t>
      </w:r>
      <w:bookmarkEnd w:id="142"/>
      <w:bookmarkEnd w:id="143"/>
      <w:bookmarkEnd w:id="144"/>
    </w:p>
    <w:p w14:paraId="0B8DCA5C">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default" w:ascii="Arial" w:hAnsi="Arial" w:cs="Arial" w:eastAsiaTheme="minorEastAsia"/>
          <w:lang w:val="en-US" w:eastAsia="zh-CN"/>
        </w:rPr>
      </w:pPr>
      <w:r>
        <w:rPr>
          <w:rFonts w:hint="default" w:ascii="Arial" w:hAnsi="Arial" w:cs="Arial" w:eastAsiaTheme="minorEastAsia"/>
          <w:lang w:val="en-US" w:eastAsia="zh-CN"/>
        </w:rPr>
        <w:t>Despite the successful implementation of the core functionalities, the current version of ProsePal has several limitations that provide opportunities for further refinement:</w:t>
      </w:r>
    </w:p>
    <w:p w14:paraId="7757F4DD">
      <w:pPr>
        <w:numPr>
          <w:ilvl w:val="0"/>
          <w:numId w:val="31"/>
        </w:numPr>
        <w:bidi w:val="0"/>
        <w:spacing w:line="360" w:lineRule="auto"/>
        <w:rPr>
          <w:rFonts w:hint="default" w:ascii="Arial" w:hAnsi="Arial" w:cs="Arial"/>
          <w:lang w:val="en-US" w:eastAsia="zh-CN"/>
        </w:rPr>
      </w:pPr>
      <w:r>
        <w:rPr>
          <w:rFonts w:hint="default" w:ascii="Arial" w:hAnsi="Arial" w:cs="Arial"/>
          <w:lang w:val="en-US" w:eastAsia="zh-CN"/>
        </w:rPr>
        <w:t>Dependency on External AI Infrastructure: The system's intelligence is heavily reliant on the Groq cloud infrastructure and the Llama-3 language model. This external dependency introduces risks associated with network latency, potential API rate-limiting, and service availability. If the third-party API undergoes maintenance or changes its pricing model, the primary analytical features of ProsePal would be significantly impacted.</w:t>
      </w:r>
    </w:p>
    <w:p w14:paraId="319BDF22">
      <w:pPr>
        <w:numPr>
          <w:ilvl w:val="0"/>
          <w:numId w:val="31"/>
        </w:numPr>
        <w:bidi w:val="0"/>
        <w:spacing w:line="360" w:lineRule="auto"/>
        <w:rPr>
          <w:rFonts w:hint="eastAsia" w:ascii="Arial" w:hAnsi="Arial" w:cs="Arial"/>
          <w:lang w:val="en-US" w:eastAsia="zh-CN"/>
        </w:rPr>
      </w:pPr>
      <w:r>
        <w:rPr>
          <w:rFonts w:hint="eastAsia" w:ascii="Arial" w:hAnsi="Arial" w:cs="Arial"/>
          <w:lang w:val="en-US" w:eastAsia="zh-CN"/>
        </w:rPr>
        <w:t>Challenges in Semantic Nuance and Hallucinations: Although the implementation of Retrieval-Augmented Generation (RAG) significantly mitigates AI hallucinations by providing "World Entries" as grounding truth , the model may still struggle with extremely subtle literary nuances. For instance, deeply embedded metaphors or complex foreshadowing that spans across dozens of non-sequential chapters might still be misinterpreted during the Map-Reduce summarization process.</w:t>
      </w:r>
    </w:p>
    <w:p w14:paraId="3D3EA8DB">
      <w:pPr>
        <w:numPr>
          <w:ilvl w:val="0"/>
          <w:numId w:val="31"/>
        </w:numPr>
        <w:bidi w:val="0"/>
        <w:spacing w:line="360" w:lineRule="auto"/>
        <w:rPr>
          <w:rFonts w:hint="eastAsia" w:ascii="Arial" w:hAnsi="Arial" w:cs="Arial"/>
          <w:lang w:val="en-US" w:eastAsia="zh-CN"/>
        </w:rPr>
      </w:pPr>
      <w:r>
        <w:rPr>
          <w:rFonts w:hint="eastAsia" w:ascii="Arial" w:hAnsi="Arial" w:cs="Arial"/>
          <w:lang w:val="en-US" w:eastAsia="zh-CN"/>
        </w:rPr>
        <w:t>Asynchronous Collaboration Constraints: The current collaborative workflow is strictly asynchronous, relying on a "Pending Revisions" notification loop and document-bound comments. Unlike high-concurrency tools like Google Docs, ProsePal does not yet support real-time synchronous multi-user editing (Operational Transformation), which may limit its utility for high-intensity, live co-authoring sessions.</w:t>
      </w:r>
    </w:p>
    <w:p w14:paraId="130102FB">
      <w:pPr>
        <w:numPr>
          <w:ilvl w:val="0"/>
          <w:numId w:val="31"/>
        </w:numPr>
        <w:bidi w:val="0"/>
        <w:spacing w:line="360" w:lineRule="auto"/>
        <w:rPr>
          <w:rFonts w:hint="eastAsia" w:ascii="Arial" w:hAnsi="Arial" w:cs="Arial"/>
          <w:lang w:val="en-US" w:eastAsia="zh-CN"/>
        </w:rPr>
      </w:pPr>
      <w:r>
        <w:rPr>
          <w:rFonts w:hint="eastAsia" w:ascii="Arial" w:hAnsi="Arial" w:cs="Arial"/>
          <w:lang w:val="en-US" w:eastAsia="zh-CN"/>
        </w:rPr>
        <w:t>Absence of Native Offline Capabilities: As a purely web-based application built with Vue.js and a Node.js backend, ProsePal requires a stable internet connection for the majority of its features, especially for AI consultation and cloud synchronization. The lack of a native desktop application or a robust offline-first synchronization strategy limits authors who prefer to work in environments without reliable connectivity.</w:t>
      </w:r>
    </w:p>
    <w:p w14:paraId="02CA6653">
      <w:pPr>
        <w:pStyle w:val="8"/>
        <w:spacing w:line="360" w:lineRule="auto"/>
        <w:ind w:right="265"/>
        <w:jc w:val="both"/>
        <w:rPr>
          <w:rFonts w:ascii="Arial" w:hAnsi="Arial" w:cs="Arial"/>
          <w:spacing w:val="-2"/>
        </w:rPr>
      </w:pPr>
    </w:p>
    <w:p w14:paraId="604E43E8">
      <w:pPr>
        <w:pStyle w:val="3"/>
        <w:numPr>
          <w:ilvl w:val="1"/>
          <w:numId w:val="30"/>
        </w:numPr>
        <w:tabs>
          <w:tab w:val="left" w:pos="626"/>
        </w:tabs>
        <w:spacing w:before="251" w:line="360" w:lineRule="auto"/>
        <w:rPr>
          <w:rFonts w:ascii="Arial" w:hAnsi="Arial" w:cs="Arial"/>
        </w:rPr>
      </w:pPr>
      <w:bookmarkStart w:id="145" w:name="_Toc225775422"/>
      <w:bookmarkStart w:id="146" w:name="_Toc12023"/>
      <w:bookmarkStart w:id="147" w:name="_Toc9260"/>
      <w:r>
        <w:rPr>
          <w:rFonts w:ascii="Arial" w:hAnsi="Arial" w:cs="Arial"/>
          <w:spacing w:val="-1"/>
        </w:rPr>
        <w:t>Potential Future Work</w:t>
      </w:r>
      <w:bookmarkEnd w:id="145"/>
      <w:bookmarkEnd w:id="146"/>
      <w:bookmarkEnd w:id="147"/>
    </w:p>
    <w:p w14:paraId="370EB9AA">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both"/>
        <w:textAlignment w:val="auto"/>
        <w:rPr>
          <w:rFonts w:hint="eastAsia" w:ascii="Arial" w:hAnsi="Arial" w:cs="Arial" w:eastAsiaTheme="minorEastAsia"/>
          <w:lang w:val="en-US" w:eastAsia="zh-CN"/>
        </w:rPr>
      </w:pPr>
      <w:r>
        <w:rPr>
          <w:rFonts w:hint="eastAsia" w:ascii="Arial" w:hAnsi="Arial" w:cs="Arial" w:eastAsiaTheme="minorEastAsia"/>
          <w:lang w:val="en-US" w:eastAsia="zh-CN"/>
        </w:rPr>
        <w:t>While ProsePal has established a solid foundation for an intelligent writing ecosystem, there are several promising directions for future expansion to further empower web novel creators:</w:t>
      </w:r>
    </w:p>
    <w:p w14:paraId="65467619">
      <w:pPr>
        <w:numPr>
          <w:ilvl w:val="0"/>
          <w:numId w:val="31"/>
        </w:numPr>
        <w:bidi w:val="0"/>
        <w:spacing w:line="360" w:lineRule="auto"/>
        <w:rPr>
          <w:rFonts w:hint="eastAsia" w:ascii="Arial" w:hAnsi="Arial" w:cs="Arial"/>
          <w:lang w:val="en-US" w:eastAsia="zh-CN"/>
        </w:rPr>
      </w:pPr>
      <w:r>
        <w:rPr>
          <w:rFonts w:hint="eastAsia" w:ascii="Arial" w:hAnsi="Arial" w:cs="Arial"/>
          <w:lang w:val="en-US" w:eastAsia="zh-CN"/>
        </w:rPr>
        <w:t>Real-time Synchronous Collaboration: Currently, the collaborative features operate on an asynchronous "comment-and-resolve" basis. Future iterations could implement Operational Transformation (OT) to support real-time, multi-user synchronous editing. This would allow authors and editors to see each other's changes and cursors in real-time, transforming ProsePal into a highly dynamic co-authoring environment similar to Google Docs.</w:t>
      </w:r>
    </w:p>
    <w:p w14:paraId="4521BDBC">
      <w:pPr>
        <w:numPr>
          <w:ilvl w:val="0"/>
          <w:numId w:val="31"/>
        </w:numPr>
        <w:bidi w:val="0"/>
        <w:spacing w:line="360" w:lineRule="auto"/>
        <w:rPr>
          <w:rFonts w:hint="eastAsia" w:ascii="Arial" w:hAnsi="Arial" w:cs="Arial"/>
          <w:lang w:val="en-US" w:eastAsia="zh-CN"/>
        </w:rPr>
      </w:pPr>
      <w:r>
        <w:rPr>
          <w:rFonts w:hint="eastAsia" w:ascii="Arial" w:hAnsi="Arial" w:cs="Arial"/>
          <w:lang w:val="en-US" w:eastAsia="zh-CN"/>
        </w:rPr>
        <w:t>Deployment of Localized Edge AI Models: To address the current dependency on external APIs and concerns regarding data privacy, future work could involve integrating quantized local LLMs  using frameworks like WebLLM. Running models directly on the user's local hardware or a private edge server would ensure total manuscript privacy and enable offline AI assistance, which is a critical requirement for many authors.</w:t>
      </w:r>
    </w:p>
    <w:p w14:paraId="72D3DD2B">
      <w:pPr>
        <w:numPr>
          <w:ilvl w:val="0"/>
          <w:numId w:val="31"/>
        </w:numPr>
        <w:bidi w:val="0"/>
        <w:spacing w:line="360" w:lineRule="auto"/>
        <w:rPr>
          <w:rFonts w:hint="eastAsia" w:ascii="Arial" w:hAnsi="Arial" w:cs="Arial"/>
          <w:lang w:val="en-US" w:eastAsia="zh-CN"/>
        </w:rPr>
      </w:pPr>
      <w:r>
        <w:rPr>
          <w:rFonts w:hint="eastAsia" w:ascii="Arial" w:hAnsi="Arial" w:cs="Arial"/>
          <w:lang w:val="en-US" w:eastAsia="zh-CN"/>
        </w:rPr>
        <w:t>Multi-modal Creative Synthesis: The system could be expanded to include multi-modal generation capabilities. ProsePal could allow authors to automatically generate character portraits, maps, or setting concept art based directly on the descriptions stored in the "World Bible" . This would provide a more immersive and visual creative experience.</w:t>
      </w:r>
    </w:p>
    <w:p w14:paraId="3A0F55F7">
      <w:pPr>
        <w:numPr>
          <w:ilvl w:val="0"/>
          <w:numId w:val="31"/>
        </w:numPr>
        <w:bidi w:val="0"/>
        <w:spacing w:line="360" w:lineRule="auto"/>
        <w:rPr>
          <w:rFonts w:hint="eastAsia" w:ascii="Arial" w:hAnsi="Arial" w:cs="Arial"/>
          <w:lang w:val="en-US" w:eastAsia="zh-CN"/>
        </w:rPr>
      </w:pPr>
      <w:r>
        <w:rPr>
          <w:rFonts w:hint="eastAsia" w:ascii="Arial" w:hAnsi="Arial" w:cs="Arial"/>
          <w:lang w:val="en-US" w:eastAsia="zh-CN"/>
        </w:rPr>
        <w:t>Advanced Narrative Logic and Plot-Hole Detection: Building upon the existing RAG-based consistency checker, future research could focus on more granular narrative analysis . This includes automated plot-hole detection, narrative pacing visualization, and tone consistency monitoring across million-word series. By implementing a recursive summarization approach, the system could maintain an even deeper "global memory" of the story's trajectory.</w:t>
      </w:r>
    </w:p>
    <w:p w14:paraId="21DC76BE">
      <w:pPr>
        <w:numPr>
          <w:ilvl w:val="0"/>
          <w:numId w:val="31"/>
        </w:numPr>
        <w:bidi w:val="0"/>
        <w:spacing w:line="360" w:lineRule="auto"/>
        <w:rPr>
          <w:rFonts w:hint="default" w:ascii="Arial" w:hAnsi="Arial" w:cs="Arial"/>
          <w:lang w:val="en-US" w:eastAsia="zh-CN"/>
        </w:rPr>
      </w:pPr>
      <w:r>
        <w:rPr>
          <w:rFonts w:hint="eastAsia" w:ascii="Arial" w:hAnsi="Arial" w:cs="Arial"/>
          <w:lang w:val="en-US" w:eastAsia="zh-CN"/>
        </w:rPr>
        <w:t>Mobile and Cross-Platform Synchronization: Developing dedicated mobile applications (via Flutter or React Native) would allow authors to capture inspirations and edit manuscripts on the go. Ensuring a seamless, conflict-free synchronization experience between the desktop web version and mobile devices would be a key priority for future platform scaling.</w:t>
      </w:r>
    </w:p>
    <w:p w14:paraId="21C41345">
      <w:pPr>
        <w:pStyle w:val="8"/>
        <w:spacing w:before="406" w:line="360" w:lineRule="auto"/>
        <w:ind w:left="100" w:right="265" w:firstLine="480"/>
        <w:jc w:val="both"/>
        <w:rPr>
          <w:rFonts w:ascii="Arial" w:hAnsi="Arial" w:cs="Arial"/>
        </w:rPr>
        <w:sectPr>
          <w:headerReference r:id="rId25" w:type="default"/>
          <w:footerReference r:id="rId26" w:type="default"/>
          <w:pgSz w:w="11910" w:h="16840"/>
          <w:pgMar w:top="1814" w:right="1814" w:bottom="1814" w:left="1814" w:header="879" w:footer="1198" w:gutter="0"/>
          <w:cols w:space="720" w:num="1"/>
          <w:rtlGutter w:val="0"/>
          <w:docGrid w:linePitch="0" w:charSpace="0"/>
        </w:sectPr>
      </w:pPr>
    </w:p>
    <w:p w14:paraId="5A09BE1D">
      <w:pPr>
        <w:pStyle w:val="2"/>
        <w:spacing w:line="360" w:lineRule="auto"/>
        <w:rPr>
          <w:rFonts w:ascii="Arial" w:hAnsi="Arial" w:cs="Arial"/>
          <w:spacing w:val="-3"/>
        </w:rPr>
      </w:pPr>
      <w:bookmarkStart w:id="148" w:name="_Toc20727"/>
      <w:bookmarkStart w:id="149" w:name="_Toc12991"/>
      <w:r>
        <w:rPr>
          <w:rFonts w:ascii="Arial" w:hAnsi="Arial" w:cs="Arial"/>
          <w:spacing w:val="-3"/>
        </w:rPr>
        <w:t>References</w:t>
      </w:r>
      <w:bookmarkEnd w:id="148"/>
      <w:bookmarkEnd w:id="149"/>
    </w:p>
    <w:p w14:paraId="06CF59BB">
      <w:pPr>
        <w:pStyle w:val="39"/>
        <w:widowControl/>
        <w:numPr>
          <w:ilvl w:val="0"/>
          <w:numId w:val="32"/>
        </w:numPr>
        <w:tabs>
          <w:tab w:val="left" w:pos="384"/>
        </w:tabs>
        <w:autoSpaceDE/>
        <w:autoSpaceDN/>
        <w:spacing w:line="360" w:lineRule="auto"/>
        <w:jc w:val="both"/>
        <w:rPr>
          <w:rFonts w:ascii="Arial" w:hAnsi="Arial" w:cs="Arial" w:eastAsiaTheme="minorHAnsi"/>
          <w:lang w:eastAsia="en-US"/>
        </w:rPr>
      </w:pPr>
      <w:r>
        <w:rPr>
          <w:rFonts w:ascii="Arial" w:hAnsi="Arial" w:cs="Arial" w:eastAsiaTheme="minorHAnsi"/>
          <w:lang w:eastAsia="en-US"/>
        </w:rPr>
        <w:t>C. T. Hsiao, “Understanding online literature: A book-like new medium,” in 2018 IEEE International Conference on Consumer Electronics-Taiwan (ICCE-TW), May 2018, pp. 1–2. doi: 10.1109/ICCE-China.2018.8448834.</w:t>
      </w:r>
    </w:p>
    <w:p w14:paraId="4E3F86BD">
      <w:pPr>
        <w:pStyle w:val="39"/>
        <w:widowControl/>
        <w:numPr>
          <w:ilvl w:val="0"/>
          <w:numId w:val="32"/>
        </w:numPr>
        <w:tabs>
          <w:tab w:val="left" w:pos="384"/>
        </w:tabs>
        <w:autoSpaceDE/>
        <w:autoSpaceDN/>
        <w:spacing w:line="360" w:lineRule="auto"/>
        <w:jc w:val="both"/>
        <w:rPr>
          <w:rFonts w:ascii="Arial" w:hAnsi="Arial" w:cs="Arial" w:eastAsiaTheme="minorHAnsi"/>
          <w:lang w:eastAsia="en-US"/>
        </w:rPr>
      </w:pPr>
      <w:r>
        <w:rPr>
          <w:rFonts w:hint="eastAsia" w:ascii="Arial" w:hAnsi="Arial" w:cs="Arial" w:eastAsiaTheme="minorHAnsi"/>
          <w:lang w:val="en-US" w:eastAsia="zh-CN"/>
        </w:rPr>
        <w:t>J. Zhang et al., "Exploring textual features of Chinese online literature: a multi-level digital humanities framework for literary texts," Digital Scholarship in the Humanities, 2026. DOI: 10.1093/llc/fqaf158.</w:t>
      </w:r>
    </w:p>
    <w:p w14:paraId="223F9FC4">
      <w:pPr>
        <w:pStyle w:val="39"/>
        <w:widowControl/>
        <w:numPr>
          <w:ilvl w:val="0"/>
          <w:numId w:val="32"/>
        </w:numPr>
        <w:tabs>
          <w:tab w:val="left" w:pos="384"/>
        </w:tabs>
        <w:autoSpaceDE/>
        <w:autoSpaceDN/>
        <w:spacing w:line="360" w:lineRule="auto"/>
        <w:jc w:val="both"/>
        <w:rPr>
          <w:rFonts w:hint="eastAsia" w:ascii="Arial" w:hAnsi="Arial" w:cs="Arial" w:eastAsiaTheme="minorHAnsi"/>
          <w:lang w:val="en-US" w:eastAsia="zh-CN"/>
        </w:rPr>
      </w:pPr>
      <w:r>
        <w:rPr>
          <w:rFonts w:hint="eastAsia" w:ascii="Arial" w:hAnsi="Arial" w:cs="Arial" w:eastAsiaTheme="minorHAnsi"/>
          <w:lang w:val="en-US" w:eastAsia="zh-CN"/>
        </w:rPr>
        <w:t>C. Li, "The Status and Dilemmas of Chinese Online Fiction in the Global Market," BCP Business &amp; Management, vol. 37, pp. 76-84, 2023. DOI: 10.54691/bcpbm.v37i.3548.</w:t>
      </w:r>
    </w:p>
    <w:p w14:paraId="3BFADA97">
      <w:pPr>
        <w:pStyle w:val="39"/>
        <w:widowControl/>
        <w:numPr>
          <w:ilvl w:val="0"/>
          <w:numId w:val="32"/>
        </w:numPr>
        <w:tabs>
          <w:tab w:val="left" w:pos="384"/>
        </w:tabs>
        <w:autoSpaceDE/>
        <w:autoSpaceDN/>
        <w:spacing w:line="360" w:lineRule="auto"/>
        <w:jc w:val="both"/>
        <w:rPr>
          <w:rFonts w:hint="eastAsia" w:ascii="Arial" w:hAnsi="Arial" w:cs="Arial" w:eastAsiaTheme="minorHAnsi"/>
          <w:lang w:val="en-US" w:eastAsia="en-US"/>
        </w:rPr>
      </w:pPr>
      <w:r>
        <w:rPr>
          <w:rFonts w:hint="eastAsia" w:ascii="Arial" w:hAnsi="Arial" w:cs="Arial" w:eastAsiaTheme="minorHAnsi"/>
          <w:lang w:val="en-US" w:eastAsia="zh-CN"/>
        </w:rPr>
        <w:t xml:space="preserve"> Y. Wang, "Research on the current situation and value guidance of college students' Online Literature Reading," SHS Web of Conferences, vol. 171, 2023. DOI: 10.1051/shsconf/202317103034.</w:t>
      </w:r>
    </w:p>
    <w:p w14:paraId="54DF308B">
      <w:pPr>
        <w:pStyle w:val="39"/>
        <w:widowControl/>
        <w:numPr>
          <w:ilvl w:val="0"/>
          <w:numId w:val="32"/>
        </w:numPr>
        <w:tabs>
          <w:tab w:val="left" w:pos="384"/>
        </w:tabs>
        <w:autoSpaceDE/>
        <w:autoSpaceDN/>
        <w:spacing w:line="360" w:lineRule="auto"/>
        <w:jc w:val="both"/>
        <w:rPr>
          <w:rFonts w:hint="eastAsia" w:ascii="Arial" w:hAnsi="Arial" w:cs="Arial" w:eastAsiaTheme="minorHAnsi"/>
          <w:lang w:val="en-US" w:eastAsia="en-US"/>
        </w:rPr>
      </w:pPr>
      <w:r>
        <w:rPr>
          <w:rFonts w:hint="eastAsia" w:ascii="Arial" w:hAnsi="Arial" w:cs="Arial" w:eastAsiaTheme="minorHAnsi"/>
          <w:lang w:val="en-US" w:eastAsia="en-US"/>
        </w:rPr>
        <w:t>A. Morrison, “Doing it in style: a review of word processing and presentation software for creative and academic writing,” Computers and Composition, vol. 22, no. 3, pp. 347–365, 2005, doi: 10.1016/j.compcom.2005.05.005.</w:t>
      </w:r>
    </w:p>
    <w:p w14:paraId="51046FE8">
      <w:pPr>
        <w:pStyle w:val="39"/>
        <w:widowControl/>
        <w:numPr>
          <w:ilvl w:val="0"/>
          <w:numId w:val="32"/>
        </w:numPr>
        <w:tabs>
          <w:tab w:val="left" w:pos="384"/>
        </w:tabs>
        <w:autoSpaceDE/>
        <w:autoSpaceDN/>
        <w:spacing w:line="360" w:lineRule="auto"/>
        <w:ind w:left="384" w:leftChars="0" w:hanging="384" w:firstLineChars="0"/>
        <w:jc w:val="both"/>
        <w:rPr>
          <w:rFonts w:ascii="Arial" w:hAnsi="Arial" w:cs="Arial" w:eastAsiaTheme="minorHAnsi"/>
          <w:lang w:eastAsia="en-US"/>
        </w:rPr>
      </w:pPr>
      <w:r>
        <w:rPr>
          <w:rFonts w:ascii="Arial" w:hAnsi="Arial" w:cs="Arial" w:eastAsiaTheme="minorHAnsi"/>
          <w:lang w:eastAsia="en-US"/>
        </w:rPr>
        <w:t>N. Sharples, “The Writer’s Workbench: A Computational Tool for Narrative Generation,” in Proceedings of the 10th International Conference on Computational Creativity, Charlotte, NC, USA, Jun. 2019.</w:t>
      </w:r>
    </w:p>
    <w:p w14:paraId="71D19024">
      <w:pPr>
        <w:pStyle w:val="39"/>
        <w:widowControl/>
        <w:numPr>
          <w:ilvl w:val="0"/>
          <w:numId w:val="32"/>
        </w:numPr>
        <w:tabs>
          <w:tab w:val="left" w:pos="384"/>
        </w:tabs>
        <w:autoSpaceDE/>
        <w:autoSpaceDN/>
        <w:spacing w:line="360" w:lineRule="auto"/>
        <w:ind w:left="384" w:leftChars="0" w:hanging="384" w:firstLineChars="0"/>
        <w:jc w:val="both"/>
        <w:rPr>
          <w:rFonts w:ascii="Arial" w:hAnsi="Arial" w:cs="Arial" w:eastAsiaTheme="minorHAnsi"/>
          <w:lang w:eastAsia="en-US"/>
        </w:rPr>
      </w:pPr>
      <w:r>
        <w:rPr>
          <w:rFonts w:ascii="Arial" w:hAnsi="Arial" w:cs="Arial" w:eastAsiaTheme="minorHAnsi"/>
          <w:lang w:eastAsia="en-US"/>
        </w:rPr>
        <w:t xml:space="preserve">Microsoft, “Microsoft Word - Word Processing Software.” Accessed: Oct. </w:t>
      </w:r>
      <w:r>
        <w:rPr>
          <w:rFonts w:hint="eastAsia" w:ascii="Arial" w:hAnsi="Arial" w:cs="Arial" w:eastAsiaTheme="minorHAnsi"/>
          <w:lang w:val="en-US" w:eastAsia="zh-CN"/>
        </w:rPr>
        <w:t>27</w:t>
      </w:r>
      <w:r>
        <w:rPr>
          <w:rFonts w:ascii="Arial" w:hAnsi="Arial" w:cs="Arial" w:eastAsiaTheme="minorHAnsi"/>
          <w:lang w:eastAsia="en-US"/>
        </w:rPr>
        <w:t xml:space="preserve">, 2025. [Online]. Available: </w:t>
      </w:r>
      <w:r>
        <w:rPr>
          <w:rFonts w:ascii="Arial" w:hAnsi="Arial" w:cs="Arial" w:eastAsiaTheme="minorHAnsi"/>
          <w:lang w:eastAsia="en-US"/>
        </w:rPr>
        <w:fldChar w:fldCharType="begin"/>
      </w:r>
      <w:r>
        <w:rPr>
          <w:rFonts w:ascii="Arial" w:hAnsi="Arial" w:cs="Arial" w:eastAsiaTheme="minorHAnsi"/>
          <w:lang w:eastAsia="en-US"/>
        </w:rPr>
        <w:instrText xml:space="preserve"> HYPERLINK "https://www.microsoft.com/en-us/microsoft-365/word" \t "_blank" </w:instrText>
      </w:r>
      <w:r>
        <w:rPr>
          <w:rFonts w:ascii="Arial" w:hAnsi="Arial" w:cs="Arial" w:eastAsiaTheme="minorHAnsi"/>
          <w:lang w:eastAsia="en-US"/>
        </w:rPr>
        <w:fldChar w:fldCharType="separate"/>
      </w:r>
      <w:r>
        <w:rPr>
          <w:rFonts w:ascii="Arial" w:hAnsi="Arial" w:cs="Arial" w:eastAsiaTheme="minorHAnsi"/>
          <w:lang w:eastAsia="en-US"/>
        </w:rPr>
        <w:t>https://www.microsoft.com/en-us/microsoft-365/word</w:t>
      </w:r>
      <w:r>
        <w:rPr>
          <w:rFonts w:ascii="Arial" w:hAnsi="Arial" w:cs="Arial" w:eastAsiaTheme="minorHAnsi"/>
          <w:lang w:eastAsia="en-US"/>
        </w:rPr>
        <w:fldChar w:fldCharType="end"/>
      </w:r>
    </w:p>
    <w:p w14:paraId="723F437E">
      <w:pPr>
        <w:pStyle w:val="39"/>
        <w:widowControl/>
        <w:numPr>
          <w:ilvl w:val="0"/>
          <w:numId w:val="32"/>
        </w:numPr>
        <w:tabs>
          <w:tab w:val="left" w:pos="384"/>
        </w:tabs>
        <w:autoSpaceDE/>
        <w:autoSpaceDN/>
        <w:spacing w:line="360" w:lineRule="auto"/>
        <w:ind w:left="384" w:leftChars="0" w:hanging="384" w:firstLineChars="0"/>
        <w:jc w:val="both"/>
        <w:rPr>
          <w:rFonts w:ascii="Arial" w:hAnsi="Arial" w:cs="Arial" w:eastAsiaTheme="minorHAnsi"/>
          <w:lang w:eastAsia="en-US"/>
        </w:rPr>
      </w:pPr>
      <w:r>
        <w:rPr>
          <w:rFonts w:ascii="Arial" w:hAnsi="Arial" w:cs="Arial" w:eastAsiaTheme="minorHAnsi"/>
          <w:lang w:eastAsia="en-US"/>
        </w:rPr>
        <w:t xml:space="preserve">Google, “Google Docs: Online Document Editor.” Accessed: Oct. </w:t>
      </w:r>
      <w:r>
        <w:rPr>
          <w:rFonts w:hint="eastAsia" w:ascii="Arial" w:hAnsi="Arial" w:cs="Arial" w:eastAsiaTheme="minorHAnsi"/>
          <w:lang w:val="en-US" w:eastAsia="zh-CN"/>
        </w:rPr>
        <w:t>27</w:t>
      </w:r>
      <w:r>
        <w:rPr>
          <w:rFonts w:ascii="Arial" w:hAnsi="Arial" w:cs="Arial" w:eastAsiaTheme="minorHAnsi"/>
          <w:lang w:eastAsia="en-US"/>
        </w:rPr>
        <w:t xml:space="preserve">, 2025. [Online]. Available: </w:t>
      </w:r>
      <w:r>
        <w:rPr>
          <w:rFonts w:ascii="Arial" w:hAnsi="Arial" w:cs="Arial" w:eastAsiaTheme="minorHAnsi"/>
          <w:lang w:eastAsia="en-US"/>
        </w:rPr>
        <w:fldChar w:fldCharType="begin"/>
      </w:r>
      <w:r>
        <w:rPr>
          <w:rFonts w:ascii="Arial" w:hAnsi="Arial" w:cs="Arial" w:eastAsiaTheme="minorHAnsi"/>
          <w:lang w:eastAsia="en-US"/>
        </w:rPr>
        <w:instrText xml:space="preserve"> HYPERLINK "https://www.google.com/docs/about/" \t "_blank" </w:instrText>
      </w:r>
      <w:r>
        <w:rPr>
          <w:rFonts w:ascii="Arial" w:hAnsi="Arial" w:cs="Arial" w:eastAsiaTheme="minorHAnsi"/>
          <w:lang w:eastAsia="en-US"/>
        </w:rPr>
        <w:fldChar w:fldCharType="separate"/>
      </w:r>
      <w:r>
        <w:rPr>
          <w:rFonts w:ascii="Arial" w:hAnsi="Arial" w:cs="Arial" w:eastAsiaTheme="minorHAnsi"/>
          <w:lang w:eastAsia="en-US"/>
        </w:rPr>
        <w:t>https://www.google.com/docs/about/</w:t>
      </w:r>
      <w:r>
        <w:rPr>
          <w:rFonts w:ascii="Arial" w:hAnsi="Arial" w:cs="Arial" w:eastAsiaTheme="minorHAnsi"/>
          <w:lang w:eastAsia="en-US"/>
        </w:rPr>
        <w:fldChar w:fldCharType="end"/>
      </w:r>
    </w:p>
    <w:p w14:paraId="089D8509">
      <w:pPr>
        <w:pStyle w:val="39"/>
        <w:widowControl/>
        <w:numPr>
          <w:ilvl w:val="0"/>
          <w:numId w:val="32"/>
        </w:numPr>
        <w:tabs>
          <w:tab w:val="left" w:pos="384"/>
        </w:tabs>
        <w:autoSpaceDE/>
        <w:autoSpaceDN/>
        <w:spacing w:line="360" w:lineRule="auto"/>
        <w:ind w:left="384" w:leftChars="0" w:hanging="384" w:firstLineChars="0"/>
        <w:jc w:val="both"/>
        <w:rPr>
          <w:rFonts w:hint="eastAsia" w:ascii="Arial" w:hAnsi="Arial" w:cs="Arial" w:eastAsiaTheme="minorHAnsi"/>
          <w:lang w:val="en-US" w:eastAsia="zh-CN"/>
        </w:rPr>
      </w:pPr>
      <w:r>
        <w:rPr>
          <w:rFonts w:hint="eastAsia" w:ascii="Arial" w:hAnsi="Arial" w:cs="Arial" w:eastAsiaTheme="minorHAnsi"/>
          <w:lang w:val="en-US" w:eastAsia="zh-CN"/>
        </w:rPr>
        <w:t>Literature &amp; Latte, “Scrivener | The biggest leap forward in writing software.” Accessed:Oct.27,2025.[Online].Available:</w:t>
      </w:r>
      <w:r>
        <w:rPr>
          <w:rFonts w:hint="eastAsia" w:ascii="Arial" w:hAnsi="Arial" w:cs="Arial" w:eastAsiaTheme="minorHAnsi"/>
          <w:lang w:val="en-US" w:eastAsia="zh-CN"/>
        </w:rPr>
        <w:fldChar w:fldCharType="begin"/>
      </w:r>
      <w:r>
        <w:rPr>
          <w:rFonts w:hint="eastAsia" w:ascii="Arial" w:hAnsi="Arial" w:cs="Arial" w:eastAsiaTheme="minorHAnsi"/>
          <w:lang w:val="en-US" w:eastAsia="zh-CN"/>
        </w:rPr>
        <w:instrText xml:space="preserve"> HYPERLINK "https://www.literatureandlatte.com/scrivener/overview" \t "_blank" </w:instrText>
      </w:r>
      <w:r>
        <w:rPr>
          <w:rFonts w:hint="eastAsia" w:ascii="Arial" w:hAnsi="Arial" w:cs="Arial" w:eastAsiaTheme="minorHAnsi"/>
          <w:lang w:val="en-US" w:eastAsia="zh-CN"/>
        </w:rPr>
        <w:fldChar w:fldCharType="separate"/>
      </w:r>
      <w:r>
        <w:rPr>
          <w:rFonts w:hint="eastAsia" w:ascii="Arial" w:hAnsi="Arial" w:cs="Arial" w:eastAsiaTheme="minorHAnsi"/>
          <w:lang w:val="en-US" w:eastAsia="zh-CN"/>
        </w:rPr>
        <w:t>https://www.literatureandlatte.com/scrivener/overview</w:t>
      </w:r>
      <w:r>
        <w:rPr>
          <w:rFonts w:hint="eastAsia" w:ascii="Arial" w:hAnsi="Arial" w:cs="Arial" w:eastAsiaTheme="minorHAnsi"/>
          <w:lang w:val="en-US" w:eastAsia="zh-CN"/>
        </w:rPr>
        <w:fldChar w:fldCharType="end"/>
      </w:r>
    </w:p>
    <w:p w14:paraId="55A8D4F0">
      <w:pPr>
        <w:pStyle w:val="39"/>
        <w:widowControl/>
        <w:numPr>
          <w:ilvl w:val="0"/>
          <w:numId w:val="32"/>
        </w:numPr>
        <w:tabs>
          <w:tab w:val="left" w:pos="384"/>
        </w:tabs>
        <w:autoSpaceDE/>
        <w:autoSpaceDN/>
        <w:spacing w:line="360" w:lineRule="auto"/>
        <w:ind w:left="384" w:leftChars="0" w:hanging="384" w:firstLineChars="0"/>
        <w:jc w:val="both"/>
        <w:rPr>
          <w:rFonts w:hint="eastAsia" w:ascii="Arial" w:hAnsi="Arial" w:cs="Arial" w:eastAsiaTheme="minorHAnsi"/>
          <w:lang w:val="en-US" w:eastAsia="en-US"/>
        </w:rPr>
      </w:pPr>
      <w:r>
        <w:rPr>
          <w:rFonts w:hint="eastAsia" w:ascii="Arial" w:hAnsi="Arial" w:cs="Arial" w:eastAsiaTheme="minorHAnsi"/>
          <w:lang w:val="en-US" w:eastAsia="zh-CN"/>
        </w:rPr>
        <w:t xml:space="preserve">Ulysses,“Ulysses | The Ultimate Writing App for Mac, iPad and iPhone.” Accessed: Oct. 27, 2025. [Online]. Available: </w:t>
      </w:r>
      <w:r>
        <w:rPr>
          <w:rFonts w:hint="eastAsia" w:ascii="Arial" w:hAnsi="Arial" w:cs="Arial" w:eastAsiaTheme="minorHAnsi"/>
          <w:lang w:val="en-US" w:eastAsia="zh-CN"/>
        </w:rPr>
        <w:fldChar w:fldCharType="begin"/>
      </w:r>
      <w:r>
        <w:rPr>
          <w:rFonts w:hint="eastAsia" w:ascii="Arial" w:hAnsi="Arial" w:cs="Arial" w:eastAsiaTheme="minorHAnsi"/>
          <w:lang w:val="en-US" w:eastAsia="zh-CN"/>
        </w:rPr>
        <w:instrText xml:space="preserve"> HYPERLINK "https://ulysses.app/" \t "_blank" </w:instrText>
      </w:r>
      <w:r>
        <w:rPr>
          <w:rFonts w:hint="eastAsia" w:ascii="Arial" w:hAnsi="Arial" w:cs="Arial" w:eastAsiaTheme="minorHAnsi"/>
          <w:lang w:val="en-US" w:eastAsia="zh-CN"/>
        </w:rPr>
        <w:fldChar w:fldCharType="separate"/>
      </w:r>
      <w:r>
        <w:rPr>
          <w:rFonts w:hint="eastAsia" w:ascii="Arial" w:hAnsi="Arial" w:cs="Arial" w:eastAsiaTheme="minorHAnsi"/>
          <w:lang w:val="en-US" w:eastAsia="zh-CN"/>
        </w:rPr>
        <w:t>https://ulysses.app/</w:t>
      </w:r>
      <w:r>
        <w:rPr>
          <w:rFonts w:hint="eastAsia" w:ascii="Arial" w:hAnsi="Arial" w:cs="Arial" w:eastAsiaTheme="minorHAnsi"/>
          <w:lang w:val="en-US" w:eastAsia="zh-CN"/>
        </w:rPr>
        <w:fldChar w:fldCharType="end"/>
      </w:r>
    </w:p>
    <w:p w14:paraId="616B92B6">
      <w:pPr>
        <w:pStyle w:val="39"/>
        <w:widowControl/>
        <w:numPr>
          <w:ilvl w:val="0"/>
          <w:numId w:val="32"/>
        </w:numPr>
        <w:tabs>
          <w:tab w:val="left" w:pos="384"/>
        </w:tabs>
        <w:autoSpaceDE/>
        <w:autoSpaceDN/>
        <w:spacing w:line="360" w:lineRule="auto"/>
        <w:ind w:left="384" w:leftChars="0" w:hanging="384" w:firstLineChars="0"/>
        <w:jc w:val="both"/>
        <w:rPr>
          <w:rFonts w:hint="eastAsia" w:ascii="Arial" w:hAnsi="Arial" w:cs="Arial" w:eastAsiaTheme="minorHAnsi"/>
          <w:lang w:val="en-US" w:eastAsia="en-US"/>
        </w:rPr>
      </w:pPr>
      <w:r>
        <w:rPr>
          <w:rFonts w:hint="eastAsia" w:ascii="Arial" w:hAnsi="Arial" w:cs="Arial" w:eastAsiaTheme="minorHAnsi"/>
          <w:lang w:val="en-US" w:eastAsia="en-US"/>
        </w:rPr>
        <w:t>Lewis, P., et al. (2020). "Retrieval-augmented generation for knowledge-intensive NLP tasks." Advances in Neural Information Processing Systems.</w:t>
      </w:r>
    </w:p>
    <w:p w14:paraId="075CE6A0">
      <w:pPr>
        <w:pStyle w:val="39"/>
        <w:widowControl/>
        <w:tabs>
          <w:tab w:val="left" w:pos="384"/>
        </w:tabs>
        <w:autoSpaceDE/>
        <w:autoSpaceDN/>
        <w:spacing w:line="360" w:lineRule="auto"/>
        <w:jc w:val="both"/>
        <w:rPr>
          <w:rFonts w:hint="default" w:eastAsia="宋体"/>
          <w:lang w:val="en-US" w:eastAsia="zh-CN"/>
        </w:rPr>
      </w:pPr>
      <w:r>
        <w:rPr>
          <w:rFonts w:hint="eastAsia" w:ascii="Arial" w:hAnsi="Arial" w:cs="Arial"/>
          <w:lang w:val="en-US" w:eastAsia="zh-CN"/>
        </w:rPr>
        <w:t>[12]</w:t>
      </w:r>
      <w:r>
        <w:rPr>
          <w:rFonts w:hint="eastAsia" w:ascii="Arial" w:hAnsi="Arial" w:cs="Arial"/>
          <w:lang w:val="en-US" w:eastAsia="en-US"/>
        </w:rPr>
        <w:t>A. Yuan, A. Coenen, E. Reif, and D. Ippolito, "Wordcraft: story writing with large language models," in Proceedings of the 27th International Conference on Intelligent User Interfaces, 2022, pp. 341-352</w:t>
      </w:r>
    </w:p>
    <w:p w14:paraId="4AEC0B9C">
      <w:pPr>
        <w:pStyle w:val="39"/>
        <w:widowControl/>
        <w:tabs>
          <w:tab w:val="left" w:pos="384"/>
        </w:tabs>
        <w:autoSpaceDE/>
        <w:autoSpaceDN/>
        <w:spacing w:line="360" w:lineRule="auto"/>
        <w:jc w:val="both"/>
        <w:rPr>
          <w:rFonts w:hint="eastAsia" w:ascii="Arial" w:hAnsi="Arial" w:cs="Arial"/>
          <w:lang w:val="en-US" w:eastAsia="zh-CN"/>
        </w:rPr>
      </w:pPr>
      <w:r>
        <w:rPr>
          <w:rFonts w:hint="eastAsia" w:ascii="Arial" w:hAnsi="Arial" w:cs="Arial"/>
          <w:lang w:val="en-US" w:eastAsia="zh-CN"/>
        </w:rPr>
        <w:t xml:space="preserve">[13] OpenJS Foundation,“Node.js — Event-driven I/O server-side JavaScript environment.”Accessed: Oct. 27, 2025. [Online]. Available: </w:t>
      </w:r>
      <w:r>
        <w:rPr>
          <w:rFonts w:hint="eastAsia" w:ascii="Arial" w:hAnsi="Arial" w:cs="Arial"/>
          <w:lang w:val="en-US" w:eastAsia="zh-CN"/>
        </w:rPr>
        <w:fldChar w:fldCharType="begin"/>
      </w:r>
      <w:r>
        <w:rPr>
          <w:rFonts w:hint="eastAsia" w:ascii="Arial" w:hAnsi="Arial" w:cs="Arial"/>
          <w:lang w:val="en-US" w:eastAsia="zh-CN"/>
        </w:rPr>
        <w:instrText xml:space="preserve"> HYPERLINK "https://nodejs.org/" \t "_blank" </w:instrText>
      </w:r>
      <w:r>
        <w:rPr>
          <w:rFonts w:hint="eastAsia" w:ascii="Arial" w:hAnsi="Arial" w:cs="Arial"/>
          <w:lang w:val="en-US" w:eastAsia="zh-CN"/>
        </w:rPr>
        <w:fldChar w:fldCharType="separate"/>
      </w:r>
      <w:r>
        <w:rPr>
          <w:rFonts w:hint="eastAsia" w:ascii="Arial" w:hAnsi="Arial" w:cs="Arial"/>
          <w:lang w:val="en-US" w:eastAsia="zh-CN"/>
        </w:rPr>
        <w:t>https://nodejs.org/</w:t>
      </w:r>
      <w:r>
        <w:rPr>
          <w:rFonts w:hint="eastAsia" w:ascii="Arial" w:hAnsi="Arial" w:cs="Arial"/>
          <w:lang w:val="en-US" w:eastAsia="zh-CN"/>
        </w:rPr>
        <w:fldChar w:fldCharType="end"/>
      </w:r>
    </w:p>
    <w:p w14:paraId="160424A3">
      <w:pPr>
        <w:pStyle w:val="39"/>
        <w:widowControl/>
        <w:tabs>
          <w:tab w:val="left" w:pos="384"/>
        </w:tabs>
        <w:autoSpaceDE/>
        <w:autoSpaceDN/>
        <w:spacing w:line="360" w:lineRule="auto"/>
        <w:jc w:val="both"/>
        <w:rPr>
          <w:rFonts w:hint="eastAsia"/>
          <w:lang w:val="en-US" w:eastAsia="zh-CN"/>
        </w:rPr>
      </w:pPr>
      <w:r>
        <w:rPr>
          <w:rFonts w:hint="default" w:ascii="Arial" w:hAnsi="Arial" w:cs="Arial"/>
          <w:lang w:val="en-US" w:eastAsia="zh-CN"/>
        </w:rPr>
        <w:t>[</w:t>
      </w:r>
      <w:r>
        <w:rPr>
          <w:rFonts w:hint="eastAsia" w:ascii="Arial" w:hAnsi="Arial" w:cs="Arial"/>
          <w:lang w:val="en-US" w:eastAsia="zh-CN"/>
        </w:rPr>
        <w:t>14</w:t>
      </w:r>
      <w:r>
        <w:rPr>
          <w:rFonts w:hint="default" w:ascii="Arial" w:hAnsi="Arial" w:cs="Arial"/>
          <w:lang w:val="en-US" w:eastAsia="zh-CN"/>
        </w:rPr>
        <w:t>] OpenJS Foundation, "Jest: Delightful JavaScript Testing," jestjs.io.</w:t>
      </w:r>
      <w:r>
        <w:rPr>
          <w:rFonts w:hint="eastAsia" w:ascii="Arial" w:hAnsi="Arial" w:cs="Arial"/>
          <w:lang w:val="en-US" w:eastAsia="zh-CN"/>
        </w:rPr>
        <w:t>Accessed:Oct. 27, 2025.</w:t>
      </w:r>
      <w:r>
        <w:rPr>
          <w:rFonts w:hint="default" w:ascii="Arial" w:hAnsi="Arial" w:cs="Arial"/>
          <w:lang w:val="en-US" w:eastAsia="zh-CN"/>
        </w:rPr>
        <w:t xml:space="preserve"> [Online]. Available: </w:t>
      </w:r>
      <w:r>
        <w:rPr>
          <w:rFonts w:hint="default" w:ascii="Arial" w:hAnsi="Arial" w:cs="Arial"/>
          <w:color w:val="auto"/>
          <w:lang w:val="en-US" w:eastAsia="zh-CN"/>
        </w:rPr>
        <w:fldChar w:fldCharType="begin"/>
      </w:r>
      <w:r>
        <w:rPr>
          <w:rFonts w:hint="default" w:ascii="Arial" w:hAnsi="Arial" w:cs="Arial"/>
          <w:color w:val="auto"/>
          <w:lang w:val="en-US" w:eastAsia="zh-CN"/>
        </w:rPr>
        <w:instrText xml:space="preserve"> HYPERLINK "https://jestjs.io/" </w:instrText>
      </w:r>
      <w:r>
        <w:rPr>
          <w:rFonts w:hint="default" w:ascii="Arial" w:hAnsi="Arial" w:cs="Arial"/>
          <w:color w:val="auto"/>
          <w:lang w:val="en-US" w:eastAsia="zh-CN"/>
        </w:rPr>
        <w:fldChar w:fldCharType="separate"/>
      </w:r>
      <w:r>
        <w:rPr>
          <w:rStyle w:val="21"/>
          <w:rFonts w:hint="default" w:ascii="Arial" w:hAnsi="Arial" w:cs="Arial"/>
          <w:color w:val="auto"/>
          <w:lang w:val="en-US" w:eastAsia="zh-CN"/>
        </w:rPr>
        <w:t>https://jestjs.io/</w:t>
      </w:r>
      <w:r>
        <w:rPr>
          <w:rFonts w:hint="default" w:ascii="Arial" w:hAnsi="Arial" w:cs="Arial"/>
          <w:color w:val="auto"/>
          <w:lang w:val="en-US" w:eastAsia="zh-CN"/>
        </w:rPr>
        <w:fldChar w:fldCharType="end"/>
      </w:r>
    </w:p>
    <w:p w14:paraId="1AF1444F">
      <w:pPr>
        <w:pStyle w:val="39"/>
        <w:widowControl/>
        <w:tabs>
          <w:tab w:val="left" w:pos="384"/>
        </w:tabs>
        <w:autoSpaceDE/>
        <w:autoSpaceDN/>
        <w:spacing w:line="360" w:lineRule="auto"/>
        <w:jc w:val="both"/>
        <w:rPr>
          <w:rFonts w:hint="default" w:ascii="Arial" w:hAnsi="Arial" w:cs="Arial"/>
          <w:lang w:val="en-US" w:eastAsia="zh-CN"/>
        </w:rPr>
      </w:pPr>
      <w:r>
        <w:rPr>
          <w:rFonts w:hint="eastAsia" w:ascii="Arial" w:hAnsi="Arial" w:cs="Arial"/>
          <w:lang w:val="en-US" w:eastAsia="zh-CN"/>
        </w:rPr>
        <w:t xml:space="preserve">[15] </w:t>
      </w:r>
      <w:r>
        <w:rPr>
          <w:rFonts w:hint="default" w:ascii="Arial" w:hAnsi="Arial" w:cs="Arial"/>
          <w:lang w:val="en-US" w:eastAsia="zh-CN"/>
        </w:rPr>
        <w:t xml:space="preserve">ACM (2018). ACM Code of Ethics and Professional Conduct. Association for Computing Machinery. Available at: </w:t>
      </w:r>
      <w:r>
        <w:rPr>
          <w:rFonts w:hint="default" w:ascii="Arial" w:hAnsi="Arial" w:cs="Arial"/>
          <w:lang w:val="en-US" w:eastAsia="zh-CN"/>
        </w:rPr>
        <w:fldChar w:fldCharType="begin"/>
      </w:r>
      <w:r>
        <w:rPr>
          <w:rFonts w:hint="default" w:ascii="Arial" w:hAnsi="Arial" w:cs="Arial"/>
          <w:lang w:val="en-US" w:eastAsia="zh-CN"/>
        </w:rPr>
        <w:instrText xml:space="preserve"> HYPERLINK "https://www.acm.org/code-of-ethics" \t "_blank" </w:instrText>
      </w:r>
      <w:r>
        <w:rPr>
          <w:rFonts w:hint="default" w:ascii="Arial" w:hAnsi="Arial" w:cs="Arial"/>
          <w:lang w:val="en-US" w:eastAsia="zh-CN"/>
        </w:rPr>
        <w:fldChar w:fldCharType="separate"/>
      </w:r>
      <w:r>
        <w:rPr>
          <w:rFonts w:hint="default" w:ascii="Arial" w:hAnsi="Arial" w:cs="Arial"/>
          <w:lang w:val="en-US" w:eastAsia="zh-CN"/>
        </w:rPr>
        <w:t>https://www.acm.org/code-of-ethics</w:t>
      </w:r>
      <w:r>
        <w:rPr>
          <w:rFonts w:hint="default" w:ascii="Arial" w:hAnsi="Arial" w:cs="Arial"/>
          <w:lang w:val="en-US" w:eastAsia="zh-CN"/>
        </w:rPr>
        <w:fldChar w:fldCharType="end"/>
      </w:r>
      <w:r>
        <w:rPr>
          <w:rFonts w:hint="default" w:ascii="Arial" w:hAnsi="Arial" w:cs="Arial"/>
          <w:lang w:val="en-US" w:eastAsia="zh-CN"/>
        </w:rPr>
        <w:t xml:space="preserve"> Accessed</w:t>
      </w:r>
      <w:r>
        <w:rPr>
          <w:rFonts w:hint="eastAsia" w:ascii="Arial" w:hAnsi="Arial" w:cs="Arial"/>
          <w:lang w:val="en-US" w:eastAsia="zh-CN"/>
        </w:rPr>
        <w:t>:</w:t>
      </w:r>
      <w:r>
        <w:rPr>
          <w:rFonts w:hint="default" w:ascii="Arial" w:hAnsi="Arial" w:cs="Arial"/>
          <w:lang w:val="en-US" w:eastAsia="zh-CN"/>
        </w:rPr>
        <w:t xml:space="preserve"> </w:t>
      </w:r>
      <w:r>
        <w:rPr>
          <w:rFonts w:hint="eastAsia" w:ascii="Arial" w:hAnsi="Arial" w:cs="Arial"/>
          <w:lang w:val="en-US" w:eastAsia="zh-CN"/>
        </w:rPr>
        <w:t>6</w:t>
      </w:r>
      <w:r>
        <w:rPr>
          <w:rFonts w:hint="default" w:ascii="Arial" w:hAnsi="Arial" w:cs="Arial"/>
          <w:lang w:val="en-US" w:eastAsia="zh-CN"/>
        </w:rPr>
        <w:t xml:space="preserve"> </w:t>
      </w:r>
      <w:r>
        <w:rPr>
          <w:rFonts w:hint="eastAsia" w:ascii="Arial" w:hAnsi="Arial" w:cs="Arial"/>
          <w:lang w:val="en-US" w:eastAsia="zh-CN"/>
        </w:rPr>
        <w:t>Janary, 2</w:t>
      </w:r>
      <w:r>
        <w:rPr>
          <w:rFonts w:hint="default" w:ascii="Arial" w:hAnsi="Arial" w:cs="Arial"/>
          <w:lang w:val="en-US" w:eastAsia="zh-CN"/>
        </w:rPr>
        <w:t>02</w:t>
      </w:r>
      <w:r>
        <w:rPr>
          <w:rFonts w:hint="eastAsia" w:ascii="Arial" w:hAnsi="Arial" w:cs="Arial"/>
          <w:lang w:val="en-US" w:eastAsia="zh-CN"/>
        </w:rPr>
        <w:t>6</w:t>
      </w:r>
    </w:p>
    <w:p w14:paraId="625B4CAE">
      <w:pPr>
        <w:pStyle w:val="39"/>
        <w:widowControl/>
        <w:tabs>
          <w:tab w:val="left" w:pos="384"/>
        </w:tabs>
        <w:autoSpaceDE/>
        <w:autoSpaceDN/>
        <w:spacing w:line="360" w:lineRule="auto"/>
        <w:jc w:val="both"/>
        <w:rPr>
          <w:rFonts w:hint="eastAsia" w:ascii="Arial" w:hAnsi="Arial" w:cs="Arial"/>
          <w:lang w:val="en-US" w:eastAsia="zh-CN"/>
        </w:rPr>
      </w:pPr>
      <w:r>
        <w:rPr>
          <w:rFonts w:hint="eastAsia" w:ascii="Arial" w:hAnsi="Arial" w:cs="Arial"/>
          <w:lang w:val="en-US" w:eastAsia="zh-CN"/>
        </w:rPr>
        <w:t>[16]</w:t>
      </w:r>
      <w:r>
        <w:rPr>
          <w:rFonts w:hint="default" w:ascii="Arial" w:hAnsi="Arial" w:cs="Arial"/>
          <w:lang w:val="en-US" w:eastAsia="zh-CN"/>
        </w:rPr>
        <w:t xml:space="preserve">BCS (2021). BCS Code of Conduct. British Computer Society. Available at: </w:t>
      </w:r>
      <w:r>
        <w:rPr>
          <w:rFonts w:hint="default" w:ascii="Arial" w:hAnsi="Arial" w:cs="Arial"/>
          <w:lang w:val="en-US" w:eastAsia="zh-CN"/>
        </w:rPr>
        <w:fldChar w:fldCharType="begin"/>
      </w:r>
      <w:r>
        <w:rPr>
          <w:rFonts w:hint="default" w:ascii="Arial" w:hAnsi="Arial" w:cs="Arial"/>
          <w:lang w:val="en-US" w:eastAsia="zh-CN"/>
        </w:rPr>
        <w:instrText xml:space="preserve"> HYPERLINK "https://www.bcs.org/membership-and-registrations/become-a-member/bcs-code-of-conduct/" \t "_blank" </w:instrText>
      </w:r>
      <w:r>
        <w:rPr>
          <w:rFonts w:hint="default" w:ascii="Arial" w:hAnsi="Arial" w:cs="Arial"/>
          <w:lang w:val="en-US" w:eastAsia="zh-CN"/>
        </w:rPr>
        <w:fldChar w:fldCharType="separate"/>
      </w:r>
      <w:r>
        <w:rPr>
          <w:rFonts w:hint="default" w:ascii="Arial" w:hAnsi="Arial" w:cs="Arial"/>
          <w:lang w:val="en-US" w:eastAsia="zh-CN"/>
        </w:rPr>
        <w:t>https://www.bcs.org/membership-and-registrations/become-a-member/bcs-code-of-conduct/</w:t>
      </w:r>
      <w:r>
        <w:rPr>
          <w:rFonts w:hint="default" w:ascii="Arial" w:hAnsi="Arial" w:cs="Arial"/>
          <w:lang w:val="en-US" w:eastAsia="zh-CN"/>
        </w:rPr>
        <w:fldChar w:fldCharType="end"/>
      </w:r>
      <w:r>
        <w:rPr>
          <w:rFonts w:hint="eastAsia" w:ascii="Arial" w:hAnsi="Arial" w:cs="Arial"/>
          <w:lang w:val="en-US" w:eastAsia="zh-CN"/>
        </w:rPr>
        <w:t xml:space="preserve"> </w:t>
      </w:r>
      <w:r>
        <w:rPr>
          <w:rFonts w:hint="default" w:ascii="Arial" w:hAnsi="Arial" w:cs="Arial"/>
          <w:lang w:val="en-US" w:eastAsia="zh-CN"/>
        </w:rPr>
        <w:t>Accessed</w:t>
      </w:r>
      <w:r>
        <w:rPr>
          <w:rFonts w:hint="eastAsia" w:ascii="Arial" w:hAnsi="Arial" w:cs="Arial"/>
          <w:lang w:val="en-US" w:eastAsia="zh-CN"/>
        </w:rPr>
        <w:t>:</w:t>
      </w:r>
      <w:r>
        <w:rPr>
          <w:rFonts w:hint="default" w:ascii="Arial" w:hAnsi="Arial" w:cs="Arial"/>
          <w:lang w:val="en-US" w:eastAsia="zh-CN"/>
        </w:rPr>
        <w:t xml:space="preserve"> </w:t>
      </w:r>
      <w:r>
        <w:rPr>
          <w:rFonts w:hint="eastAsia" w:ascii="Arial" w:hAnsi="Arial" w:cs="Arial"/>
          <w:lang w:val="en-US" w:eastAsia="zh-CN"/>
        </w:rPr>
        <w:t>6</w:t>
      </w:r>
      <w:r>
        <w:rPr>
          <w:rFonts w:hint="default" w:ascii="Arial" w:hAnsi="Arial" w:cs="Arial"/>
          <w:lang w:val="en-US" w:eastAsia="zh-CN"/>
        </w:rPr>
        <w:t xml:space="preserve"> </w:t>
      </w:r>
      <w:r>
        <w:rPr>
          <w:rFonts w:hint="eastAsia" w:ascii="Arial" w:hAnsi="Arial" w:cs="Arial"/>
          <w:lang w:val="en-US" w:eastAsia="zh-CN"/>
        </w:rPr>
        <w:t>Janary, 2</w:t>
      </w:r>
      <w:r>
        <w:rPr>
          <w:rFonts w:hint="default" w:ascii="Arial" w:hAnsi="Arial" w:cs="Arial"/>
          <w:lang w:val="en-US" w:eastAsia="zh-CN"/>
        </w:rPr>
        <w:t>02</w:t>
      </w:r>
      <w:r>
        <w:rPr>
          <w:rFonts w:hint="eastAsia" w:ascii="Arial" w:hAnsi="Arial" w:cs="Arial"/>
          <w:lang w:val="en-US" w:eastAsia="zh-CN"/>
        </w:rPr>
        <w:t>6</w:t>
      </w:r>
    </w:p>
    <w:p w14:paraId="02A15A43">
      <w:pPr>
        <w:spacing w:before="72" w:line="360" w:lineRule="auto"/>
        <w:jc w:val="both"/>
        <w:rPr>
          <w:rFonts w:ascii="Arial" w:hAnsi="Arial" w:cs="Arial"/>
          <w:sz w:val="24"/>
          <w:szCs w:val="24"/>
        </w:rPr>
        <w:sectPr>
          <w:headerReference r:id="rId27" w:type="default"/>
          <w:footerReference r:id="rId28" w:type="default"/>
          <w:pgSz w:w="11910" w:h="16840"/>
          <w:pgMar w:top="1814" w:right="1814" w:bottom="1814" w:left="1814" w:header="879" w:footer="1198" w:gutter="0"/>
          <w:cols w:space="720" w:num="1"/>
          <w:rtlGutter w:val="0"/>
          <w:docGrid w:linePitch="0" w:charSpace="0"/>
        </w:sectPr>
      </w:pPr>
      <w:bookmarkStart w:id="150" w:name="_bookmark73"/>
      <w:bookmarkEnd w:id="150"/>
    </w:p>
    <w:p w14:paraId="78880C4F">
      <w:pPr>
        <w:pStyle w:val="2"/>
        <w:bidi w:val="0"/>
        <w:spacing w:line="360" w:lineRule="auto"/>
        <w:rPr>
          <w:rFonts w:hint="default" w:ascii="Arial" w:hAnsi="Arial" w:cs="Arial"/>
          <w:sz w:val="36"/>
          <w:szCs w:val="36"/>
        </w:rPr>
      </w:pPr>
      <w:bookmarkStart w:id="151" w:name="_Ref32179"/>
      <w:bookmarkStart w:id="152" w:name="_Toc13822"/>
      <w:r>
        <w:rPr>
          <w:rFonts w:hint="default" w:ascii="Arial" w:hAnsi="Arial" w:cs="Arial"/>
          <w:sz w:val="36"/>
          <w:szCs w:val="36"/>
        </w:rPr>
        <w:t>Appendix A: Interview Transcript with Web Novel Editor</w:t>
      </w:r>
      <w:bookmarkEnd w:id="151"/>
      <w:bookmarkEnd w:id="152"/>
    </w:p>
    <w:p w14:paraId="708D9D1B">
      <w:pPr>
        <w:pStyle w:val="16"/>
        <w:keepNext w:val="0"/>
        <w:keepLines w:val="0"/>
        <w:widowControl/>
        <w:suppressLineNumbers w:val="0"/>
        <w:spacing w:beforeAutospacing="1" w:afterAutospacing="1" w:line="360" w:lineRule="auto"/>
      </w:pPr>
      <w:r>
        <w:rPr>
          <w:b/>
          <w:bCs/>
        </w:rPr>
        <w:t>Q1: What is the typical writing workflow for web novel authors?</w:t>
      </w:r>
      <w:r>
        <w:t xml:space="preserve"> </w:t>
      </w:r>
      <w:r>
        <w:rPr>
          <w:b/>
          <w:bCs/>
        </w:rPr>
        <w:t>A1:</w:t>
      </w:r>
      <w:r>
        <w:t xml:space="preserve"> They usually start by conceptualizing character settings, then brainstorm the overall story direction, and finally expand this into a chapter-by-chapter outline. They draft the manuscript based on this outline. During the writing process, depending on personal habits, they either revise in stages or complete the entire draft before executing major revisions.</w:t>
      </w:r>
    </w:p>
    <w:p w14:paraId="767D729A">
      <w:pPr>
        <w:pStyle w:val="16"/>
        <w:keepNext w:val="0"/>
        <w:keepLines w:val="0"/>
        <w:widowControl/>
        <w:suppressLineNumbers w:val="0"/>
        <w:spacing w:beforeAutospacing="1" w:afterAutospacing="1" w:line="360" w:lineRule="auto"/>
      </w:pPr>
      <w:r>
        <w:rPr>
          <w:b/>
          <w:bCs/>
        </w:rPr>
        <w:t>Q2: During creation, what features do they need most from a writing tool?</w:t>
      </w:r>
      <w:r>
        <w:t xml:space="preserve"> </w:t>
      </w:r>
      <w:r>
        <w:rPr>
          <w:b/>
          <w:bCs/>
        </w:rPr>
        <w:t>A2:</w:t>
      </w:r>
      <w:r>
        <w:t xml:space="preserve"> a. A highly reliable auto-save function to prevent data loss. b. The ability to save original drafts and revised versions separately, preferably with a side-by-side comparison feature. c. Hierarchical headings for easy indexing, with clickable navigation linking back to the outline. d. Keyword search and replace functions to easily review previously established lore and details.</w:t>
      </w:r>
    </w:p>
    <w:p w14:paraId="5AC3663B">
      <w:pPr>
        <w:pStyle w:val="16"/>
        <w:keepNext w:val="0"/>
        <w:keepLines w:val="0"/>
        <w:widowControl/>
        <w:suppressLineNumbers w:val="0"/>
        <w:spacing w:beforeAutospacing="1" w:afterAutospacing="1" w:line="360" w:lineRule="auto"/>
      </w:pPr>
      <w:r>
        <w:rPr>
          <w:b/>
          <w:bCs/>
        </w:rPr>
        <w:t>Q3: What part of the creative process do authors find most difficult?</w:t>
      </w:r>
      <w:r>
        <w:t xml:space="preserve"> </w:t>
      </w:r>
      <w:r>
        <w:rPr>
          <w:b/>
          <w:bCs/>
        </w:rPr>
        <w:t>A3:</w:t>
      </w:r>
      <w:r>
        <w:t xml:space="preserve"> Manuscript revision. Specifically, modifications related to character portrayal, plot design, and story pacing. Authors need to weigh the editor's feedback carefully—avoiding blind revisions while ensuring the identified issues are actually improved. Sometimes this involves addressing knowledge gaps, which requires researching external information.</w:t>
      </w:r>
    </w:p>
    <w:p w14:paraId="31511535">
      <w:pPr>
        <w:pStyle w:val="16"/>
        <w:keepNext w:val="0"/>
        <w:keepLines w:val="0"/>
        <w:widowControl/>
        <w:suppressLineNumbers w:val="0"/>
        <w:spacing w:beforeAutospacing="1" w:afterAutospacing="1" w:line="360" w:lineRule="auto"/>
      </w:pPr>
      <w:r>
        <w:rPr>
          <w:b/>
          <w:bCs/>
        </w:rPr>
        <w:t>Q4: When communicating about the manuscript, which areas require the most frequent, repeated feedback?</w:t>
      </w:r>
      <w:r>
        <w:t xml:space="preserve"> </w:t>
      </w:r>
      <w:r>
        <w:rPr>
          <w:b/>
          <w:bCs/>
        </w:rPr>
        <w:t>A4:</w:t>
      </w:r>
      <w:r>
        <w:t xml:space="preserve"> a. How to design character behaviors and related plots to make the persona more three-dimensional and consistent. b. Logical contradictions or inconsistencies in the narrative context. c. The coherence and pacing of the plot—avoiding a "laundry list" style of writing, highlighting key events, and leaving appropriate narrative "white space." d. Whether the opening of the story is attractive enough. Generally, the "golden first 3 chapters" are crucial to hook the reader.</w:t>
      </w:r>
    </w:p>
    <w:p w14:paraId="28E5CA6F">
      <w:pPr>
        <w:pStyle w:val="16"/>
        <w:keepNext w:val="0"/>
        <w:keepLines w:val="0"/>
        <w:widowControl/>
        <w:suppressLineNumbers w:val="0"/>
        <w:spacing w:beforeAutospacing="1" w:afterAutospacing="1" w:line="360" w:lineRule="auto"/>
      </w:pPr>
      <w:r>
        <w:rPr>
          <w:b/>
          <w:bCs/>
        </w:rPr>
        <w:t>Q5: Are authors currently using similar writing assistant software? What are the most common tools?</w:t>
      </w:r>
      <w:r>
        <w:t xml:space="preserve"> </w:t>
      </w:r>
      <w:r>
        <w:rPr>
          <w:b/>
          <w:bCs/>
        </w:rPr>
        <w:t>A5:</w:t>
      </w:r>
      <w:r>
        <w:t xml:space="preserve"> Our authors mostly use simple document tools like Microsoft Word or Google Docs. Google Docs is better suited for team collaboration, as editors can provide direct feedback using the comment function. However, some authors dislike being disturbed during the writing process; they prefer writing offline in Word and sending files to editors via social apps. Occasionally, our authors and editors use Grammarly to check for syntax errors.</w:t>
      </w:r>
    </w:p>
    <w:p w14:paraId="4D97F2FB">
      <w:pPr>
        <w:pStyle w:val="16"/>
        <w:keepNext w:val="0"/>
        <w:keepLines w:val="0"/>
        <w:widowControl/>
        <w:suppressLineNumbers w:val="0"/>
        <w:spacing w:beforeAutospacing="1" w:afterAutospacing="1" w:line="360" w:lineRule="auto"/>
      </w:pPr>
      <w:r>
        <w:rPr>
          <w:b/>
          <w:bCs/>
        </w:rPr>
        <w:t>Q6: Do authors conduct market research on similar novels before starting a new book?</w:t>
      </w:r>
      <w:r>
        <w:t xml:space="preserve"> </w:t>
      </w:r>
      <w:r>
        <w:rPr>
          <w:b/>
          <w:bCs/>
        </w:rPr>
        <w:t>A6:</w:t>
      </w:r>
      <w:r>
        <w:t xml:space="preserve"> Yes. Before starting a new book, they usually review their previous work (using reader comments or editor feedback) to avoid repeating mistakes. They also conduct market research, typically studying recent blockbuster hits. Authors are required to write a research report on the books they study, covering aspects like character analysis, "golden first 3 chapters" analysis, narrative pacing, and emotional arcs. Afterward, authors and editors hold discussion meetings to share their insights.</w:t>
      </w:r>
    </w:p>
    <w:p w14:paraId="7A688D86">
      <w:pPr>
        <w:spacing w:before="72" w:line="360" w:lineRule="auto"/>
        <w:ind w:left="100"/>
        <w:jc w:val="both"/>
        <w:rPr>
          <w:rFonts w:ascii="Arial" w:hAnsi="Arial" w:cs="Arial"/>
          <w:sz w:val="24"/>
          <w:szCs w:val="24"/>
        </w:rPr>
      </w:pPr>
    </w:p>
    <w:sectPr>
      <w:pgSz w:w="11910" w:h="16840"/>
      <w:pgMar w:top="1814" w:right="1814" w:bottom="1814" w:left="1814" w:header="879" w:footer="1198" w:gutter="0"/>
      <w:cols w:space="72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1E784">
    <w:pPr>
      <w:pStyle w:val="11"/>
      <w:jc w:val="cente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12</w:t>
    </w:r>
    <w:r>
      <w:rPr>
        <w:rFonts w:ascii="Times New Roman" w:hAnsi="Times New Roman" w:cs="Times New Roman"/>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88E36">
    <w:pPr>
      <w:pStyle w:val="11"/>
      <w:jc w:val="cente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V</w:t>
    </w:r>
    <w:r>
      <w:rPr>
        <w:rFonts w:ascii="Times New Roman" w:hAnsi="Times New Roman" w:cs="Times New Roman"/>
        <w:sz w:val="18"/>
        <w:szCs w:val="18"/>
      </w:rPr>
      <w:fldChar w:fldCharType="end"/>
    </w:r>
  </w:p>
  <w:p w14:paraId="00B3B0EC">
    <w:pPr>
      <w:pStyle w:val="8"/>
      <w:spacing w:line="14" w:lineRule="auto"/>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253DE">
    <w:pPr>
      <w:pStyle w:val="11"/>
      <w:jc w:val="cente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VII</w:t>
    </w:r>
    <w:r>
      <w:rPr>
        <w:rFonts w:ascii="Times New Roman" w:hAnsi="Times New Roman" w:cs="Times New Roman"/>
        <w:sz w:val="18"/>
        <w:szCs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03481">
    <w:pPr>
      <w:pStyle w:val="8"/>
      <w:spacing w:line="14" w:lineRule="auto"/>
      <w:rPr>
        <w:sz w:val="20"/>
      </w:rPr>
    </w:pPr>
    <w:r>
      <w:rPr>
        <w:sz w:val="20"/>
        <w:lang w:eastAsia="en-US"/>
      </w:rPr>
      <mc:AlternateContent>
        <mc:Choice Requires="wps">
          <w:drawing>
            <wp:anchor distT="0" distB="0" distL="0" distR="0" simplePos="0" relativeHeight="251678720" behindDoc="1" locked="0" layoutInCell="1" allowOverlap="1">
              <wp:simplePos x="0" y="0"/>
              <wp:positionH relativeFrom="page">
                <wp:posOffset>3687445</wp:posOffset>
              </wp:positionH>
              <wp:positionV relativeFrom="page">
                <wp:posOffset>9791700</wp:posOffset>
              </wp:positionV>
              <wp:extent cx="194310" cy="152400"/>
              <wp:effectExtent l="0" t="0" r="0" b="0"/>
              <wp:wrapNone/>
              <wp:docPr id="78" name="Textbox 78"/>
              <wp:cNvGraphicFramePr/>
              <a:graphic xmlns:a="http://schemas.openxmlformats.org/drawingml/2006/main">
                <a:graphicData uri="http://schemas.microsoft.com/office/word/2010/wordprocessingShape">
                  <wps:wsp>
                    <wps:cNvSpPr txBox="1"/>
                    <wps:spPr>
                      <a:xfrm>
                        <a:off x="0" y="0"/>
                        <a:ext cx="194310" cy="152400"/>
                      </a:xfrm>
                      <a:prstGeom prst="rect">
                        <a:avLst/>
                      </a:prstGeom>
                    </wps:spPr>
                    <wps:txbx>
                      <w:txbxContent>
                        <w:p w14:paraId="73EA7119">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78" o:spid="_x0000_s1026" o:spt="202" type="#_x0000_t202" style="position:absolute;left:0pt;margin-left:290.35pt;margin-top:771pt;height:12pt;width:15.3pt;mso-position-horizontal-relative:page;mso-position-vertical-relative:page;z-index:-251637760;mso-width-relative:page;mso-height-relative:page;" filled="f" stroked="f" coordsize="21600,21600" o:gfxdata="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pAgZV2gAAAA0BAAAPAAAAAAAAAAEAIAAAACIAAABkcnMvZG93bnJldi54bWxQSwECFAAUAAAA&#10;CACHTuJAImVD/LMBAAB1AwAADgAAAAAAAAABACAAAAApAQAAZHJzL2Uyb0RvYy54bWxQSwUGAAAA&#10;AAYABgBZAQAATgUAAAAA&#10;">
              <v:fill on="f" focussize="0,0"/>
              <v:stroke on="f"/>
              <v:imagedata o:title=""/>
              <o:lock v:ext="edit" aspectratio="f"/>
              <v:textbox inset="0mm,0mm,0mm,0mm">
                <w:txbxContent>
                  <w:p w14:paraId="73EA7119">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w:t>
                    </w:r>
                    <w:r>
                      <w:rPr>
                        <w:rFonts w:ascii="Times New Roman"/>
                        <w:spacing w:val="-5"/>
                        <w:sz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8B1D5">
    <w:pPr>
      <w:pStyle w:val="8"/>
      <w:spacing w:line="14" w:lineRule="auto"/>
      <w:rPr>
        <w:sz w:val="20"/>
      </w:rPr>
    </w:pPr>
    <w:r>
      <w:rPr>
        <w:sz w:val="20"/>
        <w:lang w:eastAsia="en-US"/>
      </w:rPr>
      <mc:AlternateContent>
        <mc:Choice Requires="wps">
          <w:drawing>
            <wp:anchor distT="0" distB="0" distL="0" distR="0" simplePos="0" relativeHeight="251682816" behindDoc="0" locked="0" layoutInCell="1" allowOverlap="1">
              <wp:simplePos x="0" y="0"/>
              <wp:positionH relativeFrom="margin">
                <wp:align>center</wp:align>
              </wp:positionH>
              <wp:positionV relativeFrom="paragraph">
                <wp:posOffset>0</wp:posOffset>
              </wp:positionV>
              <wp:extent cx="203200" cy="152400"/>
              <wp:effectExtent l="0" t="0" r="0" b="0"/>
              <wp:wrapNone/>
              <wp:docPr id="3" name="Textbox 370"/>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14AB9628">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370" o:spid="_x0000_s1026" o:spt="202" type="#_x0000_t202" style="position:absolute;left:0pt;margin-top:0pt;height:12pt;width:16pt;mso-position-horizontal:center;mso-position-horizontal-relative:margin;z-index:251682816;mso-width-relative:page;mso-height-relative:page;" filled="f" stroked="f" coordsize="21600,21600" o:gfxdata="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AgVFg60wAA&#10;AAMBAAAPAAAAAAAAAAEAIAAAACIAAABkcnMvZG93bnJldi54bWxQSwECFAAUAAAACACHTuJAEqZl&#10;47EBAAB1AwAADgAAAAAAAAABACAAAAAiAQAAZHJzL2Uyb0RvYy54bWxQSwUGAAAAAAYABgBZAQAA&#10;RQUAAAAA&#10;">
              <v:fill on="f" focussize="0,0"/>
              <v:stroke on="f"/>
              <v:imagedata o:title=""/>
              <o:lock v:ext="edit" aspectratio="f"/>
              <v:textbox inset="0mm,0mm,0mm,0mm">
                <w:txbxContent>
                  <w:p w14:paraId="14AB9628">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w:t>
                    </w:r>
                    <w:r>
                      <w:rPr>
                        <w:rFonts w:ascii="Times New Roman"/>
                        <w:spacing w:val="-5"/>
                        <w:sz w:val="1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F9E7E">
    <w:pPr>
      <w:pStyle w:val="8"/>
      <w:spacing w:line="14" w:lineRule="auto"/>
      <w:rPr>
        <w:sz w:val="20"/>
      </w:rPr>
    </w:pPr>
    <w:r>
      <w:rPr>
        <w:sz w:val="20"/>
        <w:lang w:eastAsia="en-US"/>
      </w:rPr>
      <mc:AlternateContent>
        <mc:Choice Requires="wps">
          <w:drawing>
            <wp:anchor distT="0" distB="0" distL="0" distR="0" simplePos="0" relativeHeight="251667456" behindDoc="1" locked="0" layoutInCell="1" allowOverlap="1">
              <wp:simplePos x="0" y="0"/>
              <wp:positionH relativeFrom="page">
                <wp:posOffset>3685540</wp:posOffset>
              </wp:positionH>
              <wp:positionV relativeFrom="page">
                <wp:posOffset>9791700</wp:posOffset>
              </wp:positionV>
              <wp:extent cx="203200" cy="152400"/>
              <wp:effectExtent l="0" t="0" r="0" b="0"/>
              <wp:wrapNone/>
              <wp:docPr id="370" name="Textbox 370"/>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31B3DFD1">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370" o:spid="_x0000_s1026" o:spt="202" type="#_x0000_t202" style="position:absolute;left:0pt;margin-left:290.2pt;margin-top:771pt;height:12pt;width:16pt;mso-position-horizontal-relative:page;mso-position-vertical-relative:page;z-index:-251649024;mso-width-relative:page;mso-height-relative:page;" filled="f" stroked="f" coordsize="21600,21600" o:gfxdata="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BsTpdkAAAANAQAADwAAAAAAAAABACAAAAAiAAAAZHJzL2Rvd25yZXYueG1sUEsBAhQAFAAAAAgA&#10;h07iQNiNCq+yAQAAdwMAAA4AAAAAAAAAAQAgAAAAKAEAAGRycy9lMm9Eb2MueG1sUEsFBgAAAAAG&#10;AAYAWQEAAEwFAAAAAA==&#10;">
              <v:fill on="f" focussize="0,0"/>
              <v:stroke on="f"/>
              <v:imagedata o:title=""/>
              <o:lock v:ext="edit" aspectratio="f"/>
              <v:textbox inset="0mm,0mm,0mm,0mm">
                <w:txbxContent>
                  <w:p w14:paraId="31B3DFD1">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w:t>
                    </w:r>
                    <w:r>
                      <w:rPr>
                        <w:rFonts w:ascii="Times New Roman"/>
                        <w:spacing w:val="-5"/>
                        <w:sz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4C892">
    <w:pPr>
      <w:pStyle w:val="8"/>
      <w:spacing w:line="14" w:lineRule="auto"/>
      <w:rPr>
        <w:sz w:val="20"/>
      </w:rPr>
    </w:pPr>
    <w:r>
      <w:rPr>
        <w:sz w:val="20"/>
        <w:lang w:eastAsia="en-US"/>
      </w:rPr>
      <mc:AlternateContent>
        <mc:Choice Requires="wps">
          <w:drawing>
            <wp:anchor distT="0" distB="0" distL="0" distR="0" simplePos="0" relativeHeight="251678720" behindDoc="1" locked="0" layoutInCell="1" allowOverlap="1">
              <wp:simplePos x="0" y="0"/>
              <wp:positionH relativeFrom="page">
                <wp:posOffset>3685540</wp:posOffset>
              </wp:positionH>
              <wp:positionV relativeFrom="page">
                <wp:posOffset>9791700</wp:posOffset>
              </wp:positionV>
              <wp:extent cx="203200" cy="152400"/>
              <wp:effectExtent l="0" t="0" r="0" b="0"/>
              <wp:wrapNone/>
              <wp:docPr id="459" name="Textbox 459"/>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37DD1043">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5</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459" o:spid="_x0000_s1026" o:spt="202" type="#_x0000_t202" style="position:absolute;left:0pt;margin-left:290.2pt;margin-top:771pt;height:12pt;width:16pt;mso-position-horizontal-relative:page;mso-position-vertical-relative:page;z-index:-251637760;mso-width-relative:page;mso-height-relative:page;" filled="f" stroked="f" coordsize="21600,21600" o:gfxdata="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gbE6XZAAAADQEAAA8AAAAAAAAAAQAgAAAAIgAAAGRycy9kb3ducmV2LnhtbFBLAQIUABQAAAAI&#10;AIdO4kBpLE5LswEAAHcDAAAOAAAAAAAAAAEAIAAAACgBAABkcnMvZTJvRG9jLnhtbFBLBQYAAAAA&#10;BgAGAFkBAABNBQAAAAA=&#10;">
              <v:fill on="f" focussize="0,0"/>
              <v:stroke on="f"/>
              <v:imagedata o:title=""/>
              <o:lock v:ext="edit" aspectratio="f"/>
              <v:textbox inset="0mm,0mm,0mm,0mm">
                <w:txbxContent>
                  <w:p w14:paraId="37DD1043">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5</w:t>
                    </w:r>
                    <w:r>
                      <w:rPr>
                        <w:rFonts w:ascii="Times New Roman"/>
                        <w:spacing w:val="-5"/>
                        <w:sz w:val="18"/>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D77A1">
    <w:pPr>
      <w:pStyle w:val="8"/>
      <w:spacing w:line="14" w:lineRule="auto"/>
      <w:rPr>
        <w:sz w:val="20"/>
      </w:rPr>
    </w:pPr>
    <w:r>
      <w:rPr>
        <w:sz w:val="20"/>
        <w:lang w:eastAsia="en-US"/>
      </w:rPr>
      <mc:AlternateContent>
        <mc:Choice Requires="wps">
          <w:drawing>
            <wp:anchor distT="0" distB="0" distL="0" distR="0" simplePos="0" relativeHeight="251666432" behindDoc="1" locked="0" layoutInCell="1" allowOverlap="1">
              <wp:simplePos x="0" y="0"/>
              <wp:positionH relativeFrom="page">
                <wp:posOffset>3685540</wp:posOffset>
              </wp:positionH>
              <wp:positionV relativeFrom="page">
                <wp:posOffset>9791700</wp:posOffset>
              </wp:positionV>
              <wp:extent cx="203200" cy="152400"/>
              <wp:effectExtent l="0" t="0" r="0" b="0"/>
              <wp:wrapNone/>
              <wp:docPr id="788" name="Textbox 788"/>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53898E65">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7</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788" o:spid="_x0000_s1026" o:spt="202" type="#_x0000_t202" style="position:absolute;left:0pt;margin-left:290.2pt;margin-top:771pt;height:12pt;width:16pt;mso-position-horizontal-relative:page;mso-position-vertical-relative:page;z-index:-251650048;mso-width-relative:page;mso-height-relative:page;" filled="f" stroked="f" coordsize="21600,21600" o:gfxdata="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BsTpdkAAAANAQAADwAAAAAAAAABACAAAAAiAAAAZHJzL2Rvd25yZXYueG1sUEsBAhQAFAAAAAgA&#10;h07iQK6C4ESyAQAAdwMAAA4AAAAAAAAAAQAgAAAAKAEAAGRycy9lMm9Eb2MueG1sUEsFBgAAAAAG&#10;AAYAWQEAAEwFAAAAAA==&#10;">
              <v:fill on="f" focussize="0,0"/>
              <v:stroke on="f"/>
              <v:imagedata o:title=""/>
              <o:lock v:ext="edit" aspectratio="f"/>
              <v:textbox inset="0mm,0mm,0mm,0mm">
                <w:txbxContent>
                  <w:p w14:paraId="53898E65">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7</w:t>
                    </w:r>
                    <w:r>
                      <w:rPr>
                        <w:rFonts w:ascii="Times New Roman"/>
                        <w:spacing w:val="-5"/>
                        <w:sz w:val="18"/>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9A21C">
    <w:pPr>
      <w:pStyle w:val="8"/>
      <w:spacing w:line="14" w:lineRule="auto"/>
      <w:rPr>
        <w:sz w:val="20"/>
      </w:rPr>
    </w:pPr>
    <w:r>
      <w:rPr>
        <w:sz w:val="20"/>
        <w:lang w:eastAsia="en-US"/>
      </w:rPr>
      <mc:AlternateContent>
        <mc:Choice Requires="wps">
          <w:drawing>
            <wp:anchor distT="0" distB="0" distL="0" distR="0" simplePos="0" relativeHeight="251673600" behindDoc="1" locked="0" layoutInCell="1" allowOverlap="1">
              <wp:simplePos x="0" y="0"/>
              <wp:positionH relativeFrom="page">
                <wp:posOffset>3685540</wp:posOffset>
              </wp:positionH>
              <wp:positionV relativeFrom="page">
                <wp:posOffset>9791700</wp:posOffset>
              </wp:positionV>
              <wp:extent cx="203200" cy="152400"/>
              <wp:effectExtent l="0" t="0" r="0" b="0"/>
              <wp:wrapNone/>
              <wp:docPr id="798" name="Textbox 798"/>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35C05818">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9</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798" o:spid="_x0000_s1026" o:spt="202" type="#_x0000_t202" style="position:absolute;left:0pt;margin-left:290.2pt;margin-top:771pt;height:12pt;width:16pt;mso-position-horizontal-relative:page;mso-position-vertical-relative:page;z-index:-251642880;mso-width-relative:page;mso-height-relative:page;" filled="f" stroked="f" coordsize="21600,21600" o:gfxdata="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BsTpdkAAAANAQAADwAAAAAAAAABACAAAAAiAAAAZHJzL2Rvd25yZXYueG1sUEsBAhQAFAAAAAgA&#10;h07iQAS+WEiyAQAAdwMAAA4AAAAAAAAAAQAgAAAAKAEAAGRycy9lMm9Eb2MueG1sUEsFBgAAAAAG&#10;AAYAWQEAAEwFAAAAAA==&#10;">
              <v:fill on="f" focussize="0,0"/>
              <v:stroke on="f"/>
              <v:imagedata o:title=""/>
              <o:lock v:ext="edit" aspectratio="f"/>
              <v:textbox inset="0mm,0mm,0mm,0mm">
                <w:txbxContent>
                  <w:p w14:paraId="35C05818">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9</w:t>
                    </w:r>
                    <w:r>
                      <w:rPr>
                        <w:rFonts w:ascii="Times New Roman"/>
                        <w:spacing w:val="-5"/>
                        <w:sz w:val="18"/>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BED06">
    <w:pPr>
      <w:pStyle w:val="8"/>
      <w:spacing w:line="14" w:lineRule="auto"/>
      <w:rPr>
        <w:sz w:val="20"/>
      </w:rPr>
    </w:pPr>
    <w:r>
      <w:rPr>
        <w:sz w:val="20"/>
        <w:lang w:eastAsia="en-US"/>
      </w:rPr>
      <mc:AlternateContent>
        <mc:Choice Requires="wps">
          <w:drawing>
            <wp:anchor distT="0" distB="0" distL="0" distR="0" simplePos="0" relativeHeight="251677696" behindDoc="1" locked="0" layoutInCell="1" allowOverlap="1">
              <wp:simplePos x="0" y="0"/>
              <wp:positionH relativeFrom="page">
                <wp:posOffset>3685540</wp:posOffset>
              </wp:positionH>
              <wp:positionV relativeFrom="page">
                <wp:posOffset>9791700</wp:posOffset>
              </wp:positionV>
              <wp:extent cx="203200" cy="152400"/>
              <wp:effectExtent l="0" t="0" r="0" b="0"/>
              <wp:wrapNone/>
              <wp:docPr id="807" name="Textbox 807"/>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39CBF24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807" o:spid="_x0000_s1026" o:spt="202" type="#_x0000_t202" style="position:absolute;left:0pt;margin-left:290.2pt;margin-top:771pt;height:12pt;width:16pt;mso-position-horizontal-relative:page;mso-position-vertical-relative:page;z-index:-251638784;mso-width-relative:page;mso-height-relative:page;" filled="f" stroked="f" coordsize="21600,21600" o:gfxdata="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BsTpdkAAAANAQAADwAAAAAAAAABACAAAAAiAAAAZHJzL2Rvd25yZXYueG1sUEsBAhQAFAAAAAgA&#10;h07iQLBBypOyAQAAdwMAAA4AAAAAAAAAAQAgAAAAKAEAAGRycy9lMm9Eb2MueG1sUEsFBgAAAAAG&#10;AAYAWQEAAEwFAAAAAA==&#10;">
              <v:fill on="f" focussize="0,0"/>
              <v:stroke on="f"/>
              <v:imagedata o:title=""/>
              <o:lock v:ext="edit" aspectratio="f"/>
              <v:textbox inset="0mm,0mm,0mm,0mm">
                <w:txbxContent>
                  <w:p w14:paraId="39CBF24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1A978">
    <w:pPr>
      <w:pStyle w:val="8"/>
      <w:spacing w:line="14" w:lineRule="auto"/>
      <w:rPr>
        <w:sz w:val="20"/>
      </w:rPr>
    </w:pPr>
    <w:r>
      <w:rPr>
        <w:sz w:val="20"/>
        <w:lang w:eastAsia="en-US"/>
      </w:rPr>
      <mc:AlternateContent>
        <mc:Choice Requires="wps">
          <w:drawing>
            <wp:anchor distT="0" distB="0" distL="0" distR="0" simplePos="0" relativeHeight="251664384" behindDoc="1" locked="0" layoutInCell="1" allowOverlap="1">
              <wp:simplePos x="0" y="0"/>
              <wp:positionH relativeFrom="page">
                <wp:posOffset>3656330</wp:posOffset>
              </wp:positionH>
              <wp:positionV relativeFrom="page">
                <wp:posOffset>9791700</wp:posOffset>
              </wp:positionV>
              <wp:extent cx="260350" cy="152400"/>
              <wp:effectExtent l="0" t="0" r="0" b="0"/>
              <wp:wrapNone/>
              <wp:docPr id="822" name="Textbox 822"/>
              <wp:cNvGraphicFramePr/>
              <a:graphic xmlns:a="http://schemas.openxmlformats.org/drawingml/2006/main">
                <a:graphicData uri="http://schemas.microsoft.com/office/word/2010/wordprocessingShape">
                  <wps:wsp>
                    <wps:cNvSpPr txBox="1"/>
                    <wps:spPr>
                      <a:xfrm>
                        <a:off x="0" y="0"/>
                        <a:ext cx="260350" cy="152400"/>
                      </a:xfrm>
                      <a:prstGeom prst="rect">
                        <a:avLst/>
                      </a:prstGeom>
                    </wps:spPr>
                    <wps:txbx>
                      <w:txbxContent>
                        <w:p w14:paraId="48204D41">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822" o:spid="_x0000_s1026" o:spt="202" type="#_x0000_t202" style="position:absolute;left:0pt;margin-left:287.9pt;margin-top:771pt;height:12pt;width:20.5pt;mso-position-horizontal-relative:page;mso-position-vertical-relative:page;z-index:-251652096;mso-width-relative:page;mso-height-relative:page;" filled="f" stroked="f" coordsize="21600,21600" o:gfxdata="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3ha2LZAAAADQEAAA8AAAAAAAAAAQAgAAAAIgAAAGRycy9kb3ducmV2LnhtbFBLAQIUABQAAAAI&#10;AIdO4kBlu92NswEAAHcDAAAOAAAAAAAAAAEAIAAAACgBAABkcnMvZTJvRG9jLnhtbFBLBQYAAAAA&#10;BgAGAFkBAABNBQAAAAA=&#10;">
              <v:fill on="f" focussize="0,0"/>
              <v:stroke on="f"/>
              <v:imagedata o:title=""/>
              <o:lock v:ext="edit" aspectratio="f"/>
              <v:textbox inset="0mm,0mm,0mm,0mm">
                <w:txbxContent>
                  <w:p w14:paraId="48204D41">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13</w:t>
                    </w:r>
                    <w:r>
                      <w:rPr>
                        <w:rFonts w:ascii="Times New Roman"/>
                        <w:spacing w:val="-5"/>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3A744">
    <w:pPr>
      <w:pStyle w:val="12"/>
      <w:pBdr>
        <w:bottom w:val="single" w:color="auto" w:sz="4" w:space="1"/>
      </w:pBdr>
      <w:jc w:val="center"/>
      <w:rPr>
        <w:rFonts w:ascii="Times New Roman" w:hAnsi="Times New Roman" w:cs="Times New Roman"/>
        <w:sz w:val="18"/>
        <w:szCs w:val="18"/>
      </w:rPr>
    </w:pPr>
    <w:bookmarkStart w:id="153" w:name="_Hlk204610247"/>
    <w:bookmarkStart w:id="154" w:name="_Hlk204610246"/>
    <w:r>
      <w:rPr>
        <w:rFonts w:ascii="Times New Roman" w:hAnsi="Times New Roman" w:cs="Times New Roman"/>
        <w:sz w:val="18"/>
        <w:szCs w:val="18"/>
      </w:rPr>
      <w:t>CDUT Sino-British Collaborative Education</w:t>
    </w:r>
    <w:bookmarkEnd w:id="153"/>
    <w:bookmarkEnd w:id="15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1F375">
    <w:pPr>
      <w:pStyle w:val="12"/>
      <w:pBdr>
        <w:bottom w:val="single" w:color="auto" w:sz="4" w:space="1"/>
      </w:pBdr>
      <w:jc w:val="center"/>
      <w:rPr>
        <w:rFonts w:ascii="Times New Roman" w:hAnsi="Times New Roman" w:cs="Times New Roman"/>
        <w:sz w:val="18"/>
        <w:szCs w:val="18"/>
      </w:rPr>
    </w:pPr>
    <w:r>
      <w:rPr>
        <w:rFonts w:ascii="Times New Roman" w:hAnsi="Times New Roman" w:cs="Times New Roman"/>
        <w:sz w:val="18"/>
        <w:szCs w:val="18"/>
      </w:rPr>
      <w:t>Oxford Brookes College, Chengdu University of Technology</w:t>
    </w:r>
  </w:p>
  <w:p w14:paraId="67233281">
    <w:pPr>
      <w:spacing w:line="220" w:lineRule="exact"/>
      <w:ind w:left="20"/>
      <w:rPr>
        <w:sz w:val="18"/>
      </w:rPr>
    </w:pPr>
    <w:r>
      <w:rPr>
        <w:sz w:val="20"/>
        <w:lang w:eastAsia="en-US"/>
      </w:rPr>
      <mc:AlternateContent>
        <mc:Choice Requires="wps">
          <w:drawing>
            <wp:anchor distT="0" distB="0" distL="0" distR="0" simplePos="0" relativeHeight="251679744" behindDoc="1" locked="0" layoutInCell="1" allowOverlap="1">
              <wp:simplePos x="0" y="0"/>
              <wp:positionH relativeFrom="page">
                <wp:posOffset>1079500</wp:posOffset>
              </wp:positionH>
              <wp:positionV relativeFrom="page">
                <wp:posOffset>697230</wp:posOffset>
              </wp:positionV>
              <wp:extent cx="5313680" cy="9525"/>
              <wp:effectExtent l="0" t="0" r="0" b="0"/>
              <wp:wrapNone/>
              <wp:docPr id="28" name="Graphic 28"/>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28" o:spid="_x0000_s1026" o:spt="100" style="position:absolute;left:0pt;margin-left:85pt;margin-top:54.9pt;height:0.75pt;width:418.4pt;mso-position-horizontal-relative:page;mso-position-vertical-relative:page;z-index:-251636736;mso-width-relative:page;mso-height-relative:page;" fillcolor="#000000" filled="t" stroked="f" coordsize="5313680,9525" o:gfxdata="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Q4i2p0wAA&#10;AAwBAAAPAAAAAAAAAAEAIAAAACIAAABkcnMvZG93bnJldi54bWxQSwECFAAUAAAACACHTuJAC9LX&#10;7yMCAADeBAAADgAAAAAAAAABACAAAAAiAQAAZHJzL2Uyb0RvYy54bWxQSwUGAAAAAAYABgBZAQAA&#10;twUAAAAA&#10;" path="m5313172,0l0,0,0,9144,5313172,9144,5313172,0xe">
              <v:fill on="t" focussize="0,0"/>
              <v:stroke on="f"/>
              <v:imagedata o:title=""/>
              <o:lock v:ext="edit" aspectratio="f"/>
              <v:textbox inset="0mm,0mm,0mm,0mm"/>
            </v:shape>
          </w:pict>
        </mc:Fallback>
      </mc:AlternateContent>
    </w:r>
  </w:p>
  <w:p w14:paraId="4808C028">
    <w:pPr>
      <w:pStyle w:val="8"/>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A337C">
    <w:pPr>
      <w:pStyle w:val="12"/>
      <w:pBdr>
        <w:bottom w:val="single" w:color="auto" w:sz="4" w:space="1"/>
      </w:pBdr>
      <w:jc w:val="center"/>
      <w:rPr>
        <w:rFonts w:ascii="Times New Roman" w:hAnsi="Times New Roman" w:cs="Times New Roman"/>
        <w:sz w:val="18"/>
        <w:szCs w:val="18"/>
      </w:rPr>
    </w:pPr>
    <w:r>
      <w:rPr>
        <w:rFonts w:ascii="Times New Roman" w:hAnsi="Times New Roman" w:cs="Times New Roman"/>
        <w:sz w:val="18"/>
        <w:szCs w:val="18"/>
      </w:rPr>
      <w:t>Oxford Brookes College, Chengdu University of Technology</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96CA1">
    <w:pPr>
      <w:pStyle w:val="8"/>
      <w:spacing w:line="14" w:lineRule="auto"/>
      <w:rPr>
        <w:sz w:val="20"/>
      </w:rPr>
    </w:pPr>
    <w:r>
      <w:rPr>
        <w:sz w:val="20"/>
        <w:lang w:eastAsia="en-US"/>
      </w:rPr>
      <mc:AlternateContent>
        <mc:Choice Requires="wps">
          <w:drawing>
            <wp:anchor distT="0" distB="0" distL="0" distR="0" simplePos="0" relativeHeight="251669504" behindDoc="1" locked="0" layoutInCell="1" allowOverlap="1">
              <wp:simplePos x="0" y="0"/>
              <wp:positionH relativeFrom="page">
                <wp:posOffset>3031490</wp:posOffset>
              </wp:positionH>
              <wp:positionV relativeFrom="page">
                <wp:posOffset>491490</wp:posOffset>
              </wp:positionV>
              <wp:extent cx="1863725" cy="185420"/>
              <wp:effectExtent l="0" t="0" r="0" b="0"/>
              <wp:wrapNone/>
              <wp:docPr id="32" name="Textbox 32"/>
              <wp:cNvGraphicFramePr/>
              <a:graphic xmlns:a="http://schemas.openxmlformats.org/drawingml/2006/main">
                <a:graphicData uri="http://schemas.microsoft.com/office/word/2010/wordprocessingShape">
                  <wps:wsp>
                    <wps:cNvSpPr txBox="1"/>
                    <wps:spPr>
                      <a:xfrm>
                        <a:off x="0" y="0"/>
                        <a:ext cx="1863524" cy="185195"/>
                      </a:xfrm>
                      <a:prstGeom prst="rect">
                        <a:avLst/>
                      </a:prstGeom>
                    </wps:spPr>
                    <wps:txbx>
                      <w:txbxContent>
                        <w:p w14:paraId="7A3B5A9C">
                          <w:pPr>
                            <w:spacing w:line="220" w:lineRule="exact"/>
                            <w:ind w:left="20"/>
                            <w:jc w:val="center"/>
                            <w:rPr>
                              <w:rFonts w:ascii="Times New Roman" w:hAnsi="Times New Roman" w:cs="Times New Roman"/>
                              <w:sz w:val="18"/>
                            </w:rPr>
                          </w:pPr>
                          <w:r>
                            <w:rPr>
                              <w:rFonts w:ascii="Times New Roman" w:hAnsi="Times New Roman" w:cs="Times New Roman"/>
                              <w:sz w:val="18"/>
                            </w:rPr>
                            <w:t>Table of Contents</w:t>
                          </w:r>
                        </w:p>
                      </w:txbxContent>
                    </wps:txbx>
                    <wps:bodyPr wrap="square" lIns="0" tIns="0" rIns="0" bIns="0" rtlCol="0">
                      <a:noAutofit/>
                    </wps:bodyPr>
                  </wps:wsp>
                </a:graphicData>
              </a:graphic>
            </wp:anchor>
          </w:drawing>
        </mc:Choice>
        <mc:Fallback>
          <w:pict>
            <v:shape id="Textbox 32" o:spid="_x0000_s1026" o:spt="202" type="#_x0000_t202" style="position:absolute;left:0pt;margin-left:238.7pt;margin-top:38.7pt;height:14.6pt;width:146.75pt;mso-position-horizontal-relative:page;mso-position-vertical-relative:page;z-index:-251646976;mso-width-relative:page;mso-height-relative:page;" filled="f" stroked="f" coordsize="21600,21600" o:gfxdata="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yJadNcAAAAKAQAADwAAAAAAAAABACAAAAAiAAAAZHJzL2Rvd25yZXYueG1sUEsBAhQAFAAAAAgA&#10;h07iQEibp320AQAAdgMAAA4AAAAAAAAAAQAgAAAAJgEAAGRycy9lMm9Eb2MueG1sUEsFBgAAAAAG&#10;AAYAWQEAAEwFAAAAAA==&#10;">
              <v:fill on="f" focussize="0,0"/>
              <v:stroke on="f"/>
              <v:imagedata o:title=""/>
              <o:lock v:ext="edit" aspectratio="f"/>
              <v:textbox inset="0mm,0mm,0mm,0mm">
                <w:txbxContent>
                  <w:p w14:paraId="7A3B5A9C">
                    <w:pPr>
                      <w:spacing w:line="220" w:lineRule="exact"/>
                      <w:ind w:left="20"/>
                      <w:jc w:val="center"/>
                      <w:rPr>
                        <w:rFonts w:ascii="Times New Roman" w:hAnsi="Times New Roman" w:cs="Times New Roman"/>
                        <w:sz w:val="18"/>
                      </w:rPr>
                    </w:pPr>
                    <w:r>
                      <w:rPr>
                        <w:rFonts w:ascii="Times New Roman" w:hAnsi="Times New Roman" w:cs="Times New Roman"/>
                        <w:sz w:val="18"/>
                      </w:rPr>
                      <w:t>Table of Contents</w:t>
                    </w:r>
                  </w:p>
                </w:txbxContent>
              </v:textbox>
            </v:shape>
          </w:pict>
        </mc:Fallback>
      </mc:AlternateContent>
    </w:r>
    <w:r>
      <w:rPr>
        <w:sz w:val="20"/>
        <w:lang w:eastAsia="en-US"/>
      </w:rPr>
      <mc:AlternateContent>
        <mc:Choice Requires="wps">
          <w:drawing>
            <wp:anchor distT="0" distB="0" distL="0" distR="0" simplePos="0" relativeHeight="251668480"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31" name="Graphic 31"/>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31" o:spid="_x0000_s1026" o:spt="100" style="position:absolute;left:0pt;margin-left:88.5pt;margin-top:55.15pt;height:0.75pt;width:418.4pt;mso-position-horizontal-relative:page;mso-position-vertical-relative:page;z-index:-251648000;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Bk1m5&#10;1gAAAAwBAAAPAAAAAAAAAAEAIAAAACIAAABkcnMvZG93bnJldi54bWxQSwECFAAUAAAACACHTuJA&#10;7bjY3iMCAADeBAAADgAAAAAAAAABACAAAAAlAQAAZHJzL2Uyb0RvYy54bWxQSwUGAAAAAAYABgBZ&#10;AQAAugUAAAAA&#10;" path="m5313172,0l0,0,0,9144,5313172,9144,5313172,0xe">
              <v:fill on="t" focussize="0,0"/>
              <v:stroke on="f"/>
              <v:imagedata o:title=""/>
              <o:lock v:ext="edit" aspectratio="f"/>
              <v:textbox inset="0mm,0mm,0mm,0mm"/>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F48E1">
    <w:pPr>
      <w:pStyle w:val="12"/>
      <w:pBdr>
        <w:bottom w:val="single" w:color="auto" w:sz="4" w:space="1"/>
      </w:pBdr>
      <w:jc w:val="center"/>
      <w:rPr>
        <w:rFonts w:ascii="Times New Roman" w:hAnsi="Times New Roman" w:cs="Times New Roman"/>
        <w:sz w:val="18"/>
        <w:szCs w:val="18"/>
      </w:rPr>
    </w:pPr>
    <w:r>
      <w:rPr>
        <w:rFonts w:ascii="Times New Roman" w:hAnsi="Times New Roman" w:cs="Times New Roman"/>
        <w:sz w:val="18"/>
        <w:szCs w:val="18"/>
      </w:rPr>
      <w:t>CDUT Sino-British Collaborative Education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53CE8">
    <w:pPr>
      <w:pStyle w:val="8"/>
      <w:spacing w:line="14" w:lineRule="auto"/>
      <w:rPr>
        <w:sz w:val="20"/>
      </w:rPr>
    </w:pPr>
    <w:r>
      <w:rPr>
        <w:sz w:val="20"/>
        <w:lang w:eastAsia="en-US"/>
      </w:rPr>
      <mc:AlternateContent>
        <mc:Choice Requires="wps">
          <w:drawing>
            <wp:anchor distT="0" distB="0" distL="0" distR="0" simplePos="0" relativeHeight="251677696" behindDoc="1" locked="0" layoutInCell="1" allowOverlap="1">
              <wp:simplePos x="0" y="0"/>
              <wp:positionH relativeFrom="page">
                <wp:posOffset>2941955</wp:posOffset>
              </wp:positionH>
              <wp:positionV relativeFrom="page">
                <wp:posOffset>494030</wp:posOffset>
              </wp:positionV>
              <wp:extent cx="1673225" cy="196850"/>
              <wp:effectExtent l="0" t="0" r="0" b="0"/>
              <wp:wrapNone/>
              <wp:docPr id="77" name="Textbox 77"/>
              <wp:cNvGraphicFramePr/>
              <a:graphic xmlns:a="http://schemas.openxmlformats.org/drawingml/2006/main">
                <a:graphicData uri="http://schemas.microsoft.com/office/word/2010/wordprocessingShape">
                  <wps:wsp>
                    <wps:cNvSpPr txBox="1"/>
                    <wps:spPr>
                      <a:xfrm>
                        <a:off x="0" y="0"/>
                        <a:ext cx="1673410" cy="196604"/>
                      </a:xfrm>
                      <a:prstGeom prst="rect">
                        <a:avLst/>
                      </a:prstGeom>
                    </wps:spPr>
                    <wps:txbx>
                      <w:txbxContent>
                        <w:p w14:paraId="58FEBB96">
                          <w:pPr>
                            <w:ind w:left="20"/>
                            <w:jc w:val="center"/>
                            <w:rPr>
                              <w:sz w:val="18"/>
                            </w:rPr>
                          </w:pPr>
                          <w:r>
                            <w:rPr>
                              <w:spacing w:val="-3"/>
                              <w:sz w:val="18"/>
                            </w:rPr>
                            <w:t>Chapter 1. Introduction</w:t>
                          </w:r>
                        </w:p>
                      </w:txbxContent>
                    </wps:txbx>
                    <wps:bodyPr wrap="square" lIns="0" tIns="0" rIns="0" bIns="0" rtlCol="0">
                      <a:noAutofit/>
                    </wps:bodyPr>
                  </wps:wsp>
                </a:graphicData>
              </a:graphic>
            </wp:anchor>
          </w:drawing>
        </mc:Choice>
        <mc:Fallback>
          <w:pict>
            <v:shape id="Textbox 77" o:spid="_x0000_s1026" o:spt="202" type="#_x0000_t202" style="position:absolute;left:0pt;margin-left:231.65pt;margin-top:38.9pt;height:15.5pt;width:131.75pt;mso-position-horizontal-relative:page;mso-position-vertical-relative:page;z-index:-251638784;mso-width-relative:page;mso-height-relative:page;" filled="f" stroked="f" coordsize="21600,21600" o:gfxdata="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XAzh9gAAAAKAQAADwAAAAAAAAABACAAAAAiAAAAZHJzL2Rvd25yZXYueG1sUEsBAhQAFAAAAAgA&#10;h07iQBH0ypyzAQAAdgMAAA4AAAAAAAAAAQAgAAAAJwEAAGRycy9lMm9Eb2MueG1sUEsFBgAAAAAG&#10;AAYAWQEAAEwFAAAAAA==&#10;">
              <v:fill on="f" focussize="0,0"/>
              <v:stroke on="f"/>
              <v:imagedata o:title=""/>
              <o:lock v:ext="edit" aspectratio="f"/>
              <v:textbox inset="0mm,0mm,0mm,0mm">
                <w:txbxContent>
                  <w:p w14:paraId="58FEBB96">
                    <w:pPr>
                      <w:ind w:left="20"/>
                      <w:jc w:val="center"/>
                      <w:rPr>
                        <w:sz w:val="18"/>
                      </w:rPr>
                    </w:pPr>
                    <w:r>
                      <w:rPr>
                        <w:spacing w:val="-3"/>
                        <w:sz w:val="18"/>
                      </w:rPr>
                      <w:t>Chapter 1. Introduction</w:t>
                    </w:r>
                  </w:p>
                </w:txbxContent>
              </v:textbox>
            </v:shape>
          </w:pict>
        </mc:Fallback>
      </mc:AlternateContent>
    </w:r>
    <w:r>
      <w:rPr>
        <w:sz w:val="20"/>
        <w:lang w:eastAsia="en-US"/>
      </w:rPr>
      <mc:AlternateContent>
        <mc:Choice Requires="wps">
          <w:drawing>
            <wp:anchor distT="0" distB="0" distL="0" distR="0" simplePos="0" relativeHeight="251676672"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76" name="Graphic 76"/>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76" o:spid="_x0000_s1026" o:spt="100" style="position:absolute;left:0pt;margin-left:88.5pt;margin-top:55.15pt;height:0.75pt;width:418.4pt;mso-position-horizontal-relative:page;mso-position-vertical-relative:page;z-index:-251639808;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QZNZ&#10;udYAAAAMAQAADwAAAAAAAAABACAAAAAiAAAAZHJzL2Rvd25yZXYueG1sUEsBAhQAFAAAAAgAh07i&#10;QLfyVQ4kAgAA3gQAAA4AAAAAAAAAAQAgAAAAJQEAAGRycy9lMm9Eb2MueG1sUEsFBgAAAAAGAAYA&#10;WQEAALsFAAAAAA==&#10;" path="m5313172,0l0,0,0,9144,5313172,9144,5313172,0xe">
              <v:fill on="t" focussize="0,0"/>
              <v:stroke on="f"/>
              <v:imagedata o:title=""/>
              <o:lock v:ext="edit" aspectratio="f"/>
              <v:textbox inset="0mm,0mm,0mm,0mm"/>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671E1">
    <w:pPr>
      <w:pStyle w:val="12"/>
      <w:pBdr>
        <w:bottom w:val="single" w:color="auto" w:sz="4" w:space="1"/>
      </w:pBdr>
      <w:jc w:val="center"/>
      <w:rPr>
        <w:rFonts w:ascii="Times New Roman" w:hAnsi="Times New Roman" w:cs="Times New Roman"/>
        <w:sz w:val="18"/>
        <w:szCs w:val="18"/>
      </w:rPr>
    </w:pPr>
    <w:r>
      <w:rPr>
        <w:rFonts w:ascii="Times New Roman" w:hAnsi="Times New Roman" w:cs="Times New Roman"/>
        <w:sz w:val="18"/>
        <w:szCs w:val="18"/>
      </w:rPr>
      <w:t>Oxford Brookes College, Chengdu University of Technology</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93EE3">
    <w:pPr>
      <w:pStyle w:val="8"/>
      <w:spacing w:line="14" w:lineRule="auto"/>
      <w:rPr>
        <w:sz w:val="20"/>
      </w:rPr>
    </w:pPr>
    <w:r>
      <w:rPr>
        <w:sz w:val="20"/>
        <w:lang w:eastAsia="en-US"/>
      </w:rPr>
      <mc:AlternateContent>
        <mc:Choice Requires="wps">
          <w:drawing>
            <wp:anchor distT="0" distB="0" distL="0" distR="0" simplePos="0" relativeHeight="251680768"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1" name="Graphic 368"/>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368" o:spid="_x0000_s1026" o:spt="100" style="position:absolute;left:0pt;margin-left:88.5pt;margin-top:55.15pt;height:0.75pt;width:418.4pt;mso-position-horizontal-relative:page;mso-position-vertical-relative:page;z-index:-251635712;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GTWbnW&#10;AAAADAEAAA8AAAAAAAAAAQAgAAAAIgAAAGRycy9kb3ducmV2LnhtbFBLAQIUABQAAAAIAIdO4kBf&#10;DIPAIgIAAN4EAAAOAAAAAAAAAAEAIAAAACUBAABkcnMvZTJvRG9jLnhtbFBLBQYAAAAABgAGAFkB&#10;AAC5BQAAAAA=&#10;" path="m5313172,0l0,0,0,9144,5313172,9144,5313172,0xe">
              <v:fill on="t" focussize="0,0"/>
              <v:stroke on="f"/>
              <v:imagedata o:title=""/>
              <o:lock v:ext="edit" aspectratio="f"/>
              <v:textbox inset="0mm,0mm,0mm,0mm"/>
            </v:shape>
          </w:pict>
        </mc:Fallback>
      </mc:AlternateContent>
    </w:r>
    <w:r>
      <w:rPr>
        <w:sz w:val="20"/>
        <w:lang w:eastAsia="en-US"/>
      </w:rPr>
      <mc:AlternateContent>
        <mc:Choice Requires="wps">
          <w:drawing>
            <wp:anchor distT="0" distB="0" distL="0" distR="0" simplePos="0" relativeHeight="251681792" behindDoc="1" locked="0" layoutInCell="1" allowOverlap="1">
              <wp:simplePos x="0" y="0"/>
              <wp:positionH relativeFrom="page">
                <wp:posOffset>2967355</wp:posOffset>
              </wp:positionH>
              <wp:positionV relativeFrom="page">
                <wp:posOffset>544830</wp:posOffset>
              </wp:positionV>
              <wp:extent cx="1625600" cy="139700"/>
              <wp:effectExtent l="0" t="0" r="0" b="0"/>
              <wp:wrapNone/>
              <wp:docPr id="2" name="Textbox 369"/>
              <wp:cNvGraphicFramePr/>
              <a:graphic xmlns:a="http://schemas.openxmlformats.org/drawingml/2006/main">
                <a:graphicData uri="http://schemas.microsoft.com/office/word/2010/wordprocessingShape">
                  <wps:wsp>
                    <wps:cNvSpPr txBox="1"/>
                    <wps:spPr>
                      <a:xfrm>
                        <a:off x="0" y="0"/>
                        <a:ext cx="1625600" cy="139700"/>
                      </a:xfrm>
                      <a:prstGeom prst="rect">
                        <a:avLst/>
                      </a:prstGeom>
                    </wps:spPr>
                    <wps:txbx>
                      <w:txbxContent>
                        <w:p w14:paraId="4F52BF7A">
                          <w:pPr>
                            <w:spacing w:line="220" w:lineRule="exact"/>
                            <w:ind w:left="20"/>
                            <w:jc w:val="center"/>
                            <w:rPr>
                              <w:rFonts w:ascii="Times New Roman" w:hAnsi="Times New Roman" w:cs="Times New Roman"/>
                              <w:sz w:val="18"/>
                            </w:rPr>
                          </w:pPr>
                          <w:r>
                            <w:rPr>
                              <w:spacing w:val="-1"/>
                              <w:sz w:val="18"/>
                            </w:rPr>
                            <w:t>Chapter 2. Background Review</w:t>
                          </w:r>
                        </w:p>
                        <w:p w14:paraId="433A3AC8">
                          <w:pPr>
                            <w:spacing w:line="220" w:lineRule="exact"/>
                            <w:ind w:left="20"/>
                            <w:rPr>
                              <w:sz w:val="18"/>
                            </w:rPr>
                          </w:pPr>
                        </w:p>
                      </w:txbxContent>
                    </wps:txbx>
                    <wps:bodyPr wrap="square" lIns="0" tIns="0" rIns="0" bIns="0" rtlCol="0">
                      <a:noAutofit/>
                    </wps:bodyPr>
                  </wps:wsp>
                </a:graphicData>
              </a:graphic>
            </wp:anchor>
          </w:drawing>
        </mc:Choice>
        <mc:Fallback>
          <w:pict>
            <v:shape id="Textbox 369" o:spid="_x0000_s1026" o:spt="202" type="#_x0000_t202" style="position:absolute;left:0pt;margin-left:233.65pt;margin-top:42.9pt;height:11pt;width:128pt;mso-position-horizontal-relative:page;mso-position-vertical-relative:page;z-index:-251634688;mso-width-relative:page;mso-height-relative:page;" filled="f" stroked="f" coordsize="21600,21600" o:gfxdata="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6KWD9gAAAAKAQAADwAAAAAAAAABACAAAAAiAAAAZHJzL2Rvd25yZXYueG1sUEsBAhQAFAAAAAgA&#10;h07iQO3N/qezAQAAdgMAAA4AAAAAAAAAAQAgAAAAJwEAAGRycy9lMm9Eb2MueG1sUEsFBgAAAAAG&#10;AAYAWQEAAEwFAAAAAA==&#10;">
              <v:fill on="f" focussize="0,0"/>
              <v:stroke on="f"/>
              <v:imagedata o:title=""/>
              <o:lock v:ext="edit" aspectratio="f"/>
              <v:textbox inset="0mm,0mm,0mm,0mm">
                <w:txbxContent>
                  <w:p w14:paraId="4F52BF7A">
                    <w:pPr>
                      <w:spacing w:line="220" w:lineRule="exact"/>
                      <w:ind w:left="20"/>
                      <w:jc w:val="center"/>
                      <w:rPr>
                        <w:rFonts w:ascii="Times New Roman" w:hAnsi="Times New Roman" w:cs="Times New Roman"/>
                        <w:sz w:val="18"/>
                      </w:rPr>
                    </w:pPr>
                    <w:r>
                      <w:rPr>
                        <w:spacing w:val="-1"/>
                        <w:sz w:val="18"/>
                      </w:rPr>
                      <w:t>Chapter 2. Background Review</w:t>
                    </w:r>
                  </w:p>
                  <w:p w14:paraId="433A3AC8">
                    <w:pPr>
                      <w:spacing w:line="220" w:lineRule="exact"/>
                      <w:ind w:left="20"/>
                      <w:rPr>
                        <w:sz w:val="18"/>
                      </w:rPr>
                    </w:pPr>
                  </w:p>
                </w:txbxContent>
              </v:textbox>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AD209">
    <w:pPr>
      <w:pStyle w:val="12"/>
      <w:pBdr>
        <w:bottom w:val="single" w:color="auto" w:sz="4" w:space="1"/>
      </w:pBdr>
      <w:jc w:val="center"/>
      <w:rPr>
        <w:rFonts w:ascii="Times New Roman" w:hAnsi="Times New Roman" w:cs="Times New Roman"/>
        <w:sz w:val="18"/>
        <w:szCs w:val="18"/>
      </w:rPr>
    </w:pPr>
    <w:r>
      <w:rPr>
        <w:rFonts w:ascii="Times New Roman" w:hAnsi="Times New Roman" w:cs="Times New Roman"/>
        <w:sz w:val="18"/>
        <w:szCs w:val="18"/>
      </w:rPr>
      <w:t>Oxford Brookes College, Chengdu University of Technology</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D5164">
    <w:pPr>
      <w:pStyle w:val="8"/>
      <w:spacing w:line="14" w:lineRule="auto"/>
      <w:rPr>
        <w:sz w:val="20"/>
      </w:rPr>
    </w:pPr>
    <w:r>
      <w:rPr>
        <w:sz w:val="20"/>
        <w:lang w:eastAsia="en-US"/>
      </w:rPr>
      <mc:AlternateContent>
        <mc:Choice Requires="wps">
          <w:drawing>
            <wp:anchor distT="0" distB="0" distL="0" distR="0" simplePos="0" relativeHeight="251663360"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368" name="Graphic 368"/>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368" o:spid="_x0000_s1026" o:spt="100" style="position:absolute;left:0pt;margin-left:88.5pt;margin-top:55.15pt;height:0.75pt;width:418.4pt;mso-position-horizontal-relative:page;mso-position-vertical-relative:page;z-index:-251653120;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Bk1m5&#10;1gAAAAwBAAAPAAAAAAAAAAEAIAAAACIAAABkcnMvZG93bnJldi54bWxQSwECFAAUAAAACACHTuJA&#10;5MD/rSMCAADgBAAADgAAAAAAAAABACAAAAAlAQAAZHJzL2Uyb0RvYy54bWxQSwUGAAAAAAYABgBZ&#10;AQAAugUAAAAA&#10;" path="m5313172,0l0,0,0,9144,5313172,9144,5313172,0xe">
              <v:fill on="t" focussize="0,0"/>
              <v:stroke on="f"/>
              <v:imagedata o:title=""/>
              <o:lock v:ext="edit" aspectratio="f"/>
              <v:textbox inset="0mm,0mm,0mm,0mm"/>
            </v:shape>
          </w:pict>
        </mc:Fallback>
      </mc:AlternateContent>
    </w:r>
    <w:r>
      <w:rPr>
        <w:sz w:val="20"/>
        <w:lang w:eastAsia="en-US"/>
      </w:rPr>
      <mc:AlternateContent>
        <mc:Choice Requires="wps">
          <w:drawing>
            <wp:anchor distT="0" distB="0" distL="0" distR="0" simplePos="0" relativeHeight="251665408" behindDoc="1" locked="0" layoutInCell="1" allowOverlap="1">
              <wp:simplePos x="0" y="0"/>
              <wp:positionH relativeFrom="page">
                <wp:posOffset>2967355</wp:posOffset>
              </wp:positionH>
              <wp:positionV relativeFrom="page">
                <wp:posOffset>544830</wp:posOffset>
              </wp:positionV>
              <wp:extent cx="1625600" cy="139700"/>
              <wp:effectExtent l="0" t="0" r="0" b="0"/>
              <wp:wrapNone/>
              <wp:docPr id="369" name="Textbox 369"/>
              <wp:cNvGraphicFramePr/>
              <a:graphic xmlns:a="http://schemas.openxmlformats.org/drawingml/2006/main">
                <a:graphicData uri="http://schemas.microsoft.com/office/word/2010/wordprocessingShape">
                  <wps:wsp>
                    <wps:cNvSpPr txBox="1"/>
                    <wps:spPr>
                      <a:xfrm>
                        <a:off x="0" y="0"/>
                        <a:ext cx="1625600" cy="139700"/>
                      </a:xfrm>
                      <a:prstGeom prst="rect">
                        <a:avLst/>
                      </a:prstGeom>
                    </wps:spPr>
                    <wps:txbx>
                      <w:txbxContent>
                        <w:p w14:paraId="188E52DD">
                          <w:pPr>
                            <w:spacing w:line="220" w:lineRule="exact"/>
                            <w:ind w:left="20"/>
                            <w:jc w:val="center"/>
                            <w:rPr>
                              <w:rFonts w:ascii="Times New Roman" w:hAnsi="Times New Roman" w:cs="Times New Roman"/>
                              <w:sz w:val="18"/>
                            </w:rPr>
                          </w:pPr>
                          <w:r>
                            <w:rPr>
                              <w:spacing w:val="-23"/>
                              <w:sz w:val="18"/>
                            </w:rPr>
                            <w:t xml:space="preserve">第 </w:t>
                          </w:r>
                          <w:r>
                            <w:rPr>
                              <w:rFonts w:ascii="Times New Roman" w:eastAsia="Times New Roman"/>
                              <w:sz w:val="18"/>
                            </w:rPr>
                            <w:t>2</w:t>
                          </w:r>
                          <w:r>
                            <w:rPr>
                              <w:rFonts w:ascii="Times New Roman" w:eastAsia="Times New Roman"/>
                              <w:spacing w:val="-1"/>
                              <w:sz w:val="18"/>
                            </w:rPr>
                            <w:t xml:space="preserve"> </w:t>
                          </w:r>
                          <w:r>
                            <w:rPr>
                              <w:spacing w:val="-1"/>
                              <w:sz w:val="18"/>
                            </w:rPr>
                            <w:t>章 Literature Review</w:t>
                          </w:r>
                        </w:p>
                        <w:p w14:paraId="3129F54A">
                          <w:pPr>
                            <w:spacing w:line="220" w:lineRule="exact"/>
                            <w:ind w:left="20"/>
                            <w:rPr>
                              <w:sz w:val="18"/>
                            </w:rPr>
                          </w:pPr>
                        </w:p>
                      </w:txbxContent>
                    </wps:txbx>
                    <wps:bodyPr wrap="square" lIns="0" tIns="0" rIns="0" bIns="0" rtlCol="0">
                      <a:noAutofit/>
                    </wps:bodyPr>
                  </wps:wsp>
                </a:graphicData>
              </a:graphic>
            </wp:anchor>
          </w:drawing>
        </mc:Choice>
        <mc:Fallback>
          <w:pict>
            <v:shape id="Textbox 369" o:spid="_x0000_s1026" o:spt="202" type="#_x0000_t202" style="position:absolute;left:0pt;margin-left:233.65pt;margin-top:42.9pt;height:11pt;width:128pt;mso-position-horizontal-relative:page;mso-position-vertical-relative:page;z-index:-251651072;mso-width-relative:page;mso-height-relative:page;" filled="f" stroked="f" coordsize="21600,21600" o:gfxdata="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6KWD9gAAAAKAQAADwAAAAAAAAABACAAAAAiAAAAZHJzL2Rvd25yZXYueG1sUEsBAhQAFAAAAAgA&#10;h07iQIFnPTazAQAAeAMAAA4AAAAAAAAAAQAgAAAAJwEAAGRycy9lMm9Eb2MueG1sUEsFBgAAAAAG&#10;AAYAWQEAAEwFAAAAAA==&#10;">
              <v:fill on="f" focussize="0,0"/>
              <v:stroke on="f"/>
              <v:imagedata o:title=""/>
              <o:lock v:ext="edit" aspectratio="f"/>
              <v:textbox inset="0mm,0mm,0mm,0mm">
                <w:txbxContent>
                  <w:p w14:paraId="188E52DD">
                    <w:pPr>
                      <w:spacing w:line="220" w:lineRule="exact"/>
                      <w:ind w:left="20"/>
                      <w:jc w:val="center"/>
                      <w:rPr>
                        <w:rFonts w:ascii="Times New Roman" w:hAnsi="Times New Roman" w:cs="Times New Roman"/>
                        <w:sz w:val="18"/>
                      </w:rPr>
                    </w:pPr>
                    <w:r>
                      <w:rPr>
                        <w:spacing w:val="-23"/>
                        <w:sz w:val="18"/>
                      </w:rPr>
                      <w:t xml:space="preserve">第 </w:t>
                    </w:r>
                    <w:r>
                      <w:rPr>
                        <w:rFonts w:ascii="Times New Roman" w:eastAsia="Times New Roman"/>
                        <w:sz w:val="18"/>
                      </w:rPr>
                      <w:t>2</w:t>
                    </w:r>
                    <w:r>
                      <w:rPr>
                        <w:rFonts w:ascii="Times New Roman" w:eastAsia="Times New Roman"/>
                        <w:spacing w:val="-1"/>
                        <w:sz w:val="18"/>
                      </w:rPr>
                      <w:t xml:space="preserve"> </w:t>
                    </w:r>
                    <w:r>
                      <w:rPr>
                        <w:spacing w:val="-1"/>
                        <w:sz w:val="18"/>
                      </w:rPr>
                      <w:t>章 Literature Review</w:t>
                    </w:r>
                  </w:p>
                  <w:p w14:paraId="3129F54A">
                    <w:pPr>
                      <w:spacing w:line="220" w:lineRule="exact"/>
                      <w:ind w:left="20"/>
                      <w:rPr>
                        <w:sz w:val="18"/>
                      </w:rPr>
                    </w:pP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87F09">
    <w:pPr>
      <w:pStyle w:val="8"/>
      <w:spacing w:line="14" w:lineRule="auto"/>
      <w:rPr>
        <w:sz w:val="20"/>
      </w:rPr>
    </w:pPr>
    <w:r>
      <w:rPr>
        <w:sz w:val="20"/>
        <w:lang w:eastAsia="en-US"/>
      </w:rPr>
      <mc:AlternateContent>
        <mc:Choice Requires="wps">
          <w:drawing>
            <wp:anchor distT="0" distB="0" distL="0" distR="0" simplePos="0" relativeHeight="251676672" behindDoc="1" locked="0" layoutInCell="1" allowOverlap="1">
              <wp:simplePos x="0" y="0"/>
              <wp:positionH relativeFrom="page">
                <wp:posOffset>1356360</wp:posOffset>
              </wp:positionH>
              <wp:positionV relativeFrom="page">
                <wp:posOffset>471805</wp:posOffset>
              </wp:positionV>
              <wp:extent cx="4262120" cy="218440"/>
              <wp:effectExtent l="0" t="0" r="0" b="0"/>
              <wp:wrapNone/>
              <wp:docPr id="458" name="Textbox 458"/>
              <wp:cNvGraphicFramePr/>
              <a:graphic xmlns:a="http://schemas.openxmlformats.org/drawingml/2006/main">
                <a:graphicData uri="http://schemas.microsoft.com/office/word/2010/wordprocessingShape">
                  <wps:wsp>
                    <wps:cNvSpPr txBox="1"/>
                    <wps:spPr>
                      <a:xfrm>
                        <a:off x="0" y="0"/>
                        <a:ext cx="4262283" cy="218338"/>
                      </a:xfrm>
                      <a:prstGeom prst="rect">
                        <a:avLst/>
                      </a:prstGeom>
                    </wps:spPr>
                    <wps:txbx>
                      <w:txbxContent>
                        <w:p w14:paraId="5C9E16C9">
                          <w:pPr>
                            <w:ind w:left="20"/>
                            <w:jc w:val="center"/>
                            <w:rPr>
                              <w:sz w:val="18"/>
                            </w:rPr>
                          </w:pPr>
                          <w:r>
                            <w:rPr>
                              <w:rFonts w:hint="eastAsia"/>
                              <w:spacing w:val="-23"/>
                              <w:sz w:val="18"/>
                            </w:rPr>
                            <w:t>C</w:t>
                          </w:r>
                          <w:r>
                            <w:rPr>
                              <w:spacing w:val="-23"/>
                              <w:sz w:val="18"/>
                            </w:rPr>
                            <w:t>hapter 3. Methodology</w:t>
                          </w:r>
                        </w:p>
                      </w:txbxContent>
                    </wps:txbx>
                    <wps:bodyPr wrap="square" lIns="0" tIns="0" rIns="0" bIns="0" rtlCol="0">
                      <a:noAutofit/>
                    </wps:bodyPr>
                  </wps:wsp>
                </a:graphicData>
              </a:graphic>
            </wp:anchor>
          </w:drawing>
        </mc:Choice>
        <mc:Fallback>
          <w:pict>
            <v:shape id="Textbox 458" o:spid="_x0000_s1026" o:spt="202" type="#_x0000_t202" style="position:absolute;left:0pt;margin-left:106.8pt;margin-top:37.15pt;height:17.2pt;width:335.6pt;mso-position-horizontal-relative:page;mso-position-vertical-relative:page;z-index:-251639808;mso-width-relative:page;mso-height-relative:page;" filled="f" stroked="f" coordsize="21600,21600" o:gfxdata="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R1U3tkAAAAKAQAADwAAAAAAAAABACAAAAAiAAAAZHJzL2Rvd25yZXYueG1sUEsBAhQAFAAA&#10;AAgAh07iQFtQ+ki1AQAAeAMAAA4AAAAAAAAAAQAgAAAAKAEAAGRycy9lMm9Eb2MueG1sUEsFBgAA&#10;AAAGAAYAWQEAAE8FAAAAAA==&#10;">
              <v:fill on="f" focussize="0,0"/>
              <v:stroke on="f"/>
              <v:imagedata o:title=""/>
              <o:lock v:ext="edit" aspectratio="f"/>
              <v:textbox inset="0mm,0mm,0mm,0mm">
                <w:txbxContent>
                  <w:p w14:paraId="5C9E16C9">
                    <w:pPr>
                      <w:ind w:left="20"/>
                      <w:jc w:val="center"/>
                      <w:rPr>
                        <w:sz w:val="18"/>
                      </w:rPr>
                    </w:pPr>
                    <w:r>
                      <w:rPr>
                        <w:rFonts w:hint="eastAsia"/>
                        <w:spacing w:val="-23"/>
                        <w:sz w:val="18"/>
                      </w:rPr>
                      <w:t>C</w:t>
                    </w:r>
                    <w:r>
                      <w:rPr>
                        <w:spacing w:val="-23"/>
                        <w:sz w:val="18"/>
                      </w:rPr>
                      <w:t>hapter 3. Methodology</w:t>
                    </w:r>
                  </w:p>
                </w:txbxContent>
              </v:textbox>
            </v:shape>
          </w:pict>
        </mc:Fallback>
      </mc:AlternateContent>
    </w:r>
    <w:r>
      <w:rPr>
        <w:sz w:val="20"/>
        <w:lang w:eastAsia="en-US"/>
      </w:rPr>
      <mc:AlternateContent>
        <mc:Choice Requires="wps">
          <w:drawing>
            <wp:anchor distT="0" distB="0" distL="0" distR="0" simplePos="0" relativeHeight="251670528"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457" name="Graphic 457"/>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457" o:spid="_x0000_s1026" o:spt="100" style="position:absolute;left:0pt;margin-left:88.5pt;margin-top:55.15pt;height:0.75pt;width:418.4pt;mso-position-horizontal-relative:page;mso-position-vertical-relative:page;z-index:-251645952;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EGT&#10;WbnWAAAADAEAAA8AAAAAAAAAAQAgAAAAIgAAAGRycy9kb3ducmV2LnhtbFBLAQIUABQAAAAIAIdO&#10;4kD9jLH/JQIAAOAEAAAOAAAAAAAAAAEAIAAAACUBAABkcnMvZTJvRG9jLnhtbFBLBQYAAAAABgAG&#10;AFkBAAC8BQAAAAA=&#10;" path="m5313172,0l0,0,0,9144,5313172,9144,5313172,0xe">
              <v:fill on="t" focussize="0,0"/>
              <v:stroke on="f"/>
              <v:imagedata o:title=""/>
              <o:lock v:ext="edit" aspectratio="f"/>
              <v:textbox inset="0mm,0mm,0mm,0mm"/>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0C1B4">
    <w:pPr>
      <w:pStyle w:val="8"/>
      <w:spacing w:line="14" w:lineRule="auto"/>
      <w:rPr>
        <w:sz w:val="20"/>
      </w:rPr>
    </w:pPr>
    <w:r>
      <w:rPr>
        <w:sz w:val="20"/>
        <w:lang w:eastAsia="en-US"/>
      </w:rPr>
      <mc:AlternateContent>
        <mc:Choice Requires="wps">
          <w:drawing>
            <wp:anchor distT="0" distB="0" distL="0" distR="0" simplePos="0" relativeHeight="251661312" behindDoc="1" locked="0" layoutInCell="1" allowOverlap="1">
              <wp:simplePos x="0" y="0"/>
              <wp:positionH relativeFrom="margin">
                <wp:align>center</wp:align>
              </wp:positionH>
              <wp:positionV relativeFrom="page">
                <wp:posOffset>525780</wp:posOffset>
              </wp:positionV>
              <wp:extent cx="3399790" cy="184150"/>
              <wp:effectExtent l="0" t="0" r="0" b="0"/>
              <wp:wrapNone/>
              <wp:docPr id="787" name="Textbox 787"/>
              <wp:cNvGraphicFramePr/>
              <a:graphic xmlns:a="http://schemas.openxmlformats.org/drawingml/2006/main">
                <a:graphicData uri="http://schemas.microsoft.com/office/word/2010/wordprocessingShape">
                  <wps:wsp>
                    <wps:cNvSpPr txBox="1"/>
                    <wps:spPr>
                      <a:xfrm>
                        <a:off x="0" y="0"/>
                        <a:ext cx="3399503" cy="184088"/>
                      </a:xfrm>
                      <a:prstGeom prst="rect">
                        <a:avLst/>
                      </a:prstGeom>
                    </wps:spPr>
                    <wps:txbx>
                      <w:txbxContent>
                        <w:p w14:paraId="33BC22A3">
                          <w:pPr>
                            <w:ind w:left="20"/>
                            <w:jc w:val="center"/>
                            <w:rPr>
                              <w:sz w:val="18"/>
                            </w:rPr>
                          </w:pPr>
                          <w:r>
                            <w:rPr>
                              <w:spacing w:val="-23"/>
                              <w:sz w:val="18"/>
                            </w:rPr>
                            <w:t xml:space="preserve">Chapter 4. Implementation and Results </w:t>
                          </w:r>
                        </w:p>
                      </w:txbxContent>
                    </wps:txbx>
                    <wps:bodyPr wrap="square" lIns="0" tIns="0" rIns="0" bIns="0" rtlCol="0">
                      <a:noAutofit/>
                    </wps:bodyPr>
                  </wps:wsp>
                </a:graphicData>
              </a:graphic>
            </wp:anchor>
          </w:drawing>
        </mc:Choice>
        <mc:Fallback>
          <w:pict>
            <v:shape id="Textbox 787" o:spid="_x0000_s1026" o:spt="202" type="#_x0000_t202" style="position:absolute;left:0pt;margin-top:41.4pt;height:14.5pt;width:267.7pt;mso-position-horizontal:center;mso-position-horizontal-relative:margin;mso-position-vertical-relative:page;z-index:-251655168;mso-width-relative:page;mso-height-relative:page;" filled="f" stroked="f" coordsize="21600,21600" o:gfxdata="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HDgCzWAAAABwEAAA8AAAAAAAAAAQAgAAAAIgAAAGRycy9kb3ducmV2LnhtbFBLAQIUABQAAAAI&#10;AIdO4kDJPsOYtgEAAHgDAAAOAAAAAAAAAAEAIAAAACUBAABkcnMvZTJvRG9jLnhtbFBLBQYAAAAA&#10;BgAGAFkBAABNBQAAAAA=&#10;">
              <v:fill on="f" focussize="0,0"/>
              <v:stroke on="f"/>
              <v:imagedata o:title=""/>
              <o:lock v:ext="edit" aspectratio="f"/>
              <v:textbox inset="0mm,0mm,0mm,0mm">
                <w:txbxContent>
                  <w:p w14:paraId="33BC22A3">
                    <w:pPr>
                      <w:ind w:left="20"/>
                      <w:jc w:val="center"/>
                      <w:rPr>
                        <w:sz w:val="18"/>
                      </w:rPr>
                    </w:pPr>
                    <w:r>
                      <w:rPr>
                        <w:spacing w:val="-23"/>
                        <w:sz w:val="18"/>
                      </w:rPr>
                      <w:t xml:space="preserve">Chapter 4. Implementation and Results </w:t>
                    </w:r>
                  </w:p>
                </w:txbxContent>
              </v:textbox>
            </v:shape>
          </w:pict>
        </mc:Fallback>
      </mc:AlternateContent>
    </w:r>
    <w:r>
      <w:rPr>
        <w:sz w:val="20"/>
        <w:lang w:eastAsia="en-US"/>
      </w:rPr>
      <mc:AlternateContent>
        <mc:Choice Requires="wps">
          <w:drawing>
            <wp:anchor distT="0" distB="0" distL="0" distR="0" simplePos="0" relativeHeight="251659264"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786" name="Graphic 786"/>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786" o:spid="_x0000_s1026" o:spt="100" style="position:absolute;left:0pt;margin-left:88.5pt;margin-top:55.15pt;height:0.75pt;width:418.4pt;mso-position-horizontal-relative:page;mso-position-vertical-relative:page;z-index:-251657216;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QZNZ&#10;udYAAAAMAQAADwAAAAAAAAABACAAAAAiAAAAZHJzL2Rvd25yZXYueG1sUEsBAhQAFAAAAAgAh07i&#10;QE2JFc4kAgAA4AQAAA4AAAAAAAAAAQAgAAAAJQEAAGRycy9lMm9Eb2MueG1sUEsFBgAAAAAGAAYA&#10;WQEAALsFAAAAAA==&#10;" path="m5313172,0l0,0,0,9144,5313172,9144,5313172,0xe">
              <v:fill on="t" focussize="0,0"/>
              <v:stroke on="f"/>
              <v:imagedata o:title=""/>
              <o:lock v:ext="edit" aspectratio="f"/>
              <v:textbox inset="0mm,0mm,0mm,0mm"/>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BD4A5">
    <w:pPr>
      <w:pStyle w:val="8"/>
      <w:spacing w:line="14" w:lineRule="auto"/>
      <w:rPr>
        <w:sz w:val="20"/>
      </w:rPr>
    </w:pPr>
    <w:r>
      <w:rPr>
        <w:sz w:val="20"/>
        <w:lang w:eastAsia="en-US"/>
      </w:rPr>
      <mc:AlternateContent>
        <mc:Choice Requires="wps">
          <w:drawing>
            <wp:anchor distT="0" distB="0" distL="0" distR="0" simplePos="0" relativeHeight="251671552"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796" name="Graphic 796"/>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796" o:spid="_x0000_s1026" o:spt="100" style="position:absolute;left:0pt;margin-left:88.5pt;margin-top:55.15pt;height:0.75pt;width:418.4pt;mso-position-horizontal-relative:page;mso-position-vertical-relative:page;z-index:-251644928;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QZNZ&#10;udYAAAAMAQAADwAAAAAAAAABACAAAAAiAAAAZHJzL2Rvd25yZXYueG1sUEsBAhQAFAAAAAgAh07i&#10;QJENNekkAgAA4AQAAA4AAAAAAAAAAQAgAAAAJQEAAGRycy9lMm9Eb2MueG1sUEsFBgAAAAAGAAYA&#10;WQEAALsFAAAAAA==&#10;" path="m5313172,0l0,0,0,9144,5313172,9144,5313172,0xe">
              <v:fill on="t" focussize="0,0"/>
              <v:stroke on="f"/>
              <v:imagedata o:title=""/>
              <o:lock v:ext="edit" aspectratio="f"/>
              <v:textbox inset="0mm,0mm,0mm,0mm"/>
            </v:shape>
          </w:pict>
        </mc:Fallback>
      </mc:AlternateContent>
    </w:r>
    <w:r>
      <w:rPr>
        <w:sz w:val="20"/>
        <w:lang w:eastAsia="en-US"/>
      </w:rPr>
      <mc:AlternateContent>
        <mc:Choice Requires="wps">
          <w:drawing>
            <wp:anchor distT="0" distB="0" distL="0" distR="0" simplePos="0" relativeHeight="251672576" behindDoc="1" locked="0" layoutInCell="1" allowOverlap="1">
              <wp:simplePos x="0" y="0"/>
              <wp:positionH relativeFrom="page">
                <wp:posOffset>2967355</wp:posOffset>
              </wp:positionH>
              <wp:positionV relativeFrom="page">
                <wp:posOffset>544830</wp:posOffset>
              </wp:positionV>
              <wp:extent cx="1625600" cy="139700"/>
              <wp:effectExtent l="0" t="0" r="0" b="0"/>
              <wp:wrapNone/>
              <wp:docPr id="797" name="Textbox 797"/>
              <wp:cNvGraphicFramePr/>
              <a:graphic xmlns:a="http://schemas.openxmlformats.org/drawingml/2006/main">
                <a:graphicData uri="http://schemas.microsoft.com/office/word/2010/wordprocessingShape">
                  <wps:wsp>
                    <wps:cNvSpPr txBox="1"/>
                    <wps:spPr>
                      <a:xfrm>
                        <a:off x="0" y="0"/>
                        <a:ext cx="1625600" cy="139700"/>
                      </a:xfrm>
                      <a:prstGeom prst="rect">
                        <a:avLst/>
                      </a:prstGeom>
                    </wps:spPr>
                    <wps:txbx>
                      <w:txbxContent>
                        <w:p w14:paraId="7DCC1FE5">
                          <w:pPr>
                            <w:spacing w:line="220" w:lineRule="exact"/>
                            <w:ind w:left="20"/>
                            <w:rPr>
                              <w:sz w:val="18"/>
                            </w:rPr>
                          </w:pPr>
                          <w:r>
                            <w:rPr>
                              <w:spacing w:val="-23"/>
                              <w:sz w:val="18"/>
                            </w:rPr>
                            <w:t>Chapter 5. Professional Issues</w:t>
                          </w:r>
                        </w:p>
                      </w:txbxContent>
                    </wps:txbx>
                    <wps:bodyPr wrap="square" lIns="0" tIns="0" rIns="0" bIns="0" rtlCol="0">
                      <a:noAutofit/>
                    </wps:bodyPr>
                  </wps:wsp>
                </a:graphicData>
              </a:graphic>
            </wp:anchor>
          </w:drawing>
        </mc:Choice>
        <mc:Fallback>
          <w:pict>
            <v:shape id="Textbox 797" o:spid="_x0000_s1026" o:spt="202" type="#_x0000_t202" style="position:absolute;left:0pt;margin-left:233.65pt;margin-top:42.9pt;height:11pt;width:128pt;mso-position-horizontal-relative:page;mso-position-vertical-relative:page;z-index:-251643904;mso-width-relative:page;mso-height-relative:page;" filled="f" stroked="f" coordsize="21600,21600" o:gfxdata="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6KWD9gAAAAKAQAADwAAAAAAAAABACAAAAAiAAAAZHJzL2Rvd25yZXYueG1sUEsBAhQAFAAAAAgA&#10;h07iQHvSIKSzAQAAeAMAAA4AAAAAAAAAAQAgAAAAJwEAAGRycy9lMm9Eb2MueG1sUEsFBgAAAAAG&#10;AAYAWQEAAEwFAAAAAA==&#10;">
              <v:fill on="f" focussize="0,0"/>
              <v:stroke on="f"/>
              <v:imagedata o:title=""/>
              <o:lock v:ext="edit" aspectratio="f"/>
              <v:textbox inset="0mm,0mm,0mm,0mm">
                <w:txbxContent>
                  <w:p w14:paraId="7DCC1FE5">
                    <w:pPr>
                      <w:spacing w:line="220" w:lineRule="exact"/>
                      <w:ind w:left="20"/>
                      <w:rPr>
                        <w:sz w:val="18"/>
                      </w:rPr>
                    </w:pPr>
                    <w:r>
                      <w:rPr>
                        <w:spacing w:val="-23"/>
                        <w:sz w:val="18"/>
                      </w:rPr>
                      <w:t>Chapter 5. Professional Issues</w:t>
                    </w:r>
                  </w:p>
                </w:txbxContent>
              </v:textbox>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E3348">
    <w:pPr>
      <w:pStyle w:val="8"/>
      <w:spacing w:line="14" w:lineRule="auto"/>
      <w:rPr>
        <w:sz w:val="20"/>
      </w:rPr>
    </w:pPr>
    <w:r>
      <w:rPr>
        <w:sz w:val="20"/>
        <w:lang w:eastAsia="en-US"/>
      </w:rPr>
      <mc:AlternateContent>
        <mc:Choice Requires="wps">
          <w:drawing>
            <wp:anchor distT="0" distB="0" distL="0" distR="0" simplePos="0" relativeHeight="251674624"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805" name="Graphic 805"/>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805" o:spid="_x0000_s1026" o:spt="100" style="position:absolute;left:0pt;margin-left:88.5pt;margin-top:55.15pt;height:0.75pt;width:418.4pt;mso-position-horizontal-relative:page;mso-position-vertical-relative:page;z-index:-251641856;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Bk1m5&#10;1gAAAAwBAAAPAAAAAAAAAAEAIAAAACIAAABkcnMvZG93bnJldi54bWxQSwECFAAUAAAACACHTuJA&#10;wuIz8CMCAADgBAAADgAAAAAAAAABACAAAAAlAQAAZHJzL2Uyb0RvYy54bWxQSwUGAAAAAAYABgBZ&#10;AQAAugUAAAAA&#10;" path="m5313172,0l0,0,0,9144,5313172,9144,5313172,0xe">
              <v:fill on="t" focussize="0,0"/>
              <v:stroke on="f"/>
              <v:imagedata o:title=""/>
              <o:lock v:ext="edit" aspectratio="f"/>
              <v:textbox inset="0mm,0mm,0mm,0mm"/>
            </v:shape>
          </w:pict>
        </mc:Fallback>
      </mc:AlternateContent>
    </w:r>
    <w:r>
      <w:rPr>
        <w:sz w:val="20"/>
        <w:lang w:eastAsia="en-US"/>
      </w:rPr>
      <mc:AlternateContent>
        <mc:Choice Requires="wps">
          <w:drawing>
            <wp:anchor distT="0" distB="0" distL="0" distR="0" simplePos="0" relativeHeight="251675648" behindDoc="1" locked="0" layoutInCell="1" allowOverlap="1">
              <wp:simplePos x="0" y="0"/>
              <wp:positionH relativeFrom="page">
                <wp:posOffset>2967355</wp:posOffset>
              </wp:positionH>
              <wp:positionV relativeFrom="page">
                <wp:posOffset>544830</wp:posOffset>
              </wp:positionV>
              <wp:extent cx="1625600" cy="139700"/>
              <wp:effectExtent l="0" t="0" r="0" b="0"/>
              <wp:wrapNone/>
              <wp:docPr id="806" name="Textbox 806"/>
              <wp:cNvGraphicFramePr/>
              <a:graphic xmlns:a="http://schemas.openxmlformats.org/drawingml/2006/main">
                <a:graphicData uri="http://schemas.microsoft.com/office/word/2010/wordprocessingShape">
                  <wps:wsp>
                    <wps:cNvSpPr txBox="1"/>
                    <wps:spPr>
                      <a:xfrm>
                        <a:off x="0" y="0"/>
                        <a:ext cx="1625600" cy="139700"/>
                      </a:xfrm>
                      <a:prstGeom prst="rect">
                        <a:avLst/>
                      </a:prstGeom>
                    </wps:spPr>
                    <wps:txbx>
                      <w:txbxContent>
                        <w:p w14:paraId="2F004E63">
                          <w:pPr>
                            <w:spacing w:line="220" w:lineRule="exact"/>
                            <w:ind w:left="20"/>
                            <w:jc w:val="center"/>
                            <w:rPr>
                              <w:sz w:val="18"/>
                            </w:rPr>
                          </w:pPr>
                          <w:r>
                            <w:rPr>
                              <w:spacing w:val="-1"/>
                              <w:sz w:val="18"/>
                            </w:rPr>
                            <w:t>Acknowledgment</w:t>
                          </w:r>
                        </w:p>
                      </w:txbxContent>
                    </wps:txbx>
                    <wps:bodyPr wrap="square" lIns="0" tIns="0" rIns="0" bIns="0" rtlCol="0">
                      <a:noAutofit/>
                    </wps:bodyPr>
                  </wps:wsp>
                </a:graphicData>
              </a:graphic>
            </wp:anchor>
          </w:drawing>
        </mc:Choice>
        <mc:Fallback>
          <w:pict>
            <v:shape id="Textbox 806" o:spid="_x0000_s1026" o:spt="202" type="#_x0000_t202" style="position:absolute;left:0pt;margin-left:233.65pt;margin-top:42.9pt;height:11pt;width:128pt;mso-position-horizontal-relative:page;mso-position-vertical-relative:page;z-index:-251640832;mso-width-relative:page;mso-height-relative:page;" filled="f" stroked="f" coordsize="21600,21600" o:gfxdata="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6KWD9gAAAAKAQAADwAAAAAAAAABACAAAAAiAAAAZHJzL2Rvd25yZXYueG1sUEsBAhQAFAAAAAgA&#10;h07iQL1ZpiazAQAAeAMAAA4AAAAAAAAAAQAgAAAAJwEAAGRycy9lMm9Eb2MueG1sUEsFBgAAAAAG&#10;AAYAWQEAAEwFAAAAAA==&#10;">
              <v:fill on="f" focussize="0,0"/>
              <v:stroke on="f"/>
              <v:imagedata o:title=""/>
              <o:lock v:ext="edit" aspectratio="f"/>
              <v:textbox inset="0mm,0mm,0mm,0mm">
                <w:txbxContent>
                  <w:p w14:paraId="2F004E63">
                    <w:pPr>
                      <w:spacing w:line="220" w:lineRule="exact"/>
                      <w:ind w:left="20"/>
                      <w:jc w:val="center"/>
                      <w:rPr>
                        <w:sz w:val="18"/>
                      </w:rPr>
                    </w:pPr>
                    <w:r>
                      <w:rPr>
                        <w:spacing w:val="-1"/>
                        <w:sz w:val="18"/>
                      </w:rPr>
                      <w:t>Acknowledgment</w:t>
                    </w:r>
                  </w:p>
                </w:txbxContent>
              </v:textbox>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20EBF">
    <w:pPr>
      <w:pStyle w:val="8"/>
      <w:spacing w:line="14" w:lineRule="auto"/>
      <w:rPr>
        <w:sz w:val="20"/>
      </w:rPr>
    </w:pPr>
    <w:r>
      <w:rPr>
        <w:sz w:val="20"/>
        <w:lang w:eastAsia="en-US"/>
      </w:rPr>
      <mc:AlternateContent>
        <mc:Choice Requires="wps">
          <w:drawing>
            <wp:anchor distT="0" distB="0" distL="0" distR="0" simplePos="0" relativeHeight="251662336" behindDoc="1" locked="0" layoutInCell="1" allowOverlap="1">
              <wp:simplePos x="0" y="0"/>
              <wp:positionH relativeFrom="page">
                <wp:align>center</wp:align>
              </wp:positionH>
              <wp:positionV relativeFrom="page">
                <wp:posOffset>539115</wp:posOffset>
              </wp:positionV>
              <wp:extent cx="4662805" cy="172085"/>
              <wp:effectExtent l="0" t="0" r="0" b="0"/>
              <wp:wrapNone/>
              <wp:docPr id="821" name="Textbox 821"/>
              <wp:cNvGraphicFramePr/>
              <a:graphic xmlns:a="http://schemas.openxmlformats.org/drawingml/2006/main">
                <a:graphicData uri="http://schemas.microsoft.com/office/word/2010/wordprocessingShape">
                  <wps:wsp>
                    <wps:cNvSpPr txBox="1"/>
                    <wps:spPr>
                      <a:xfrm>
                        <a:off x="0" y="0"/>
                        <a:ext cx="4662616" cy="172051"/>
                      </a:xfrm>
                      <a:prstGeom prst="rect">
                        <a:avLst/>
                      </a:prstGeom>
                    </wps:spPr>
                    <wps:txbx>
                      <w:txbxContent>
                        <w:p w14:paraId="045621C2">
                          <w:pPr>
                            <w:spacing w:line="220" w:lineRule="exact"/>
                            <w:ind w:left="20"/>
                            <w:jc w:val="center"/>
                            <w:rPr>
                              <w:sz w:val="18"/>
                            </w:rPr>
                          </w:pPr>
                          <w:r>
                            <w:rPr>
                              <w:spacing w:val="-1"/>
                              <w:sz w:val="18"/>
                            </w:rPr>
                            <w:t>Appendices</w:t>
                          </w:r>
                        </w:p>
                      </w:txbxContent>
                    </wps:txbx>
                    <wps:bodyPr wrap="square" lIns="0" tIns="0" rIns="0" bIns="0" rtlCol="0">
                      <a:noAutofit/>
                    </wps:bodyPr>
                  </wps:wsp>
                </a:graphicData>
              </a:graphic>
            </wp:anchor>
          </w:drawing>
        </mc:Choice>
        <mc:Fallback>
          <w:pict>
            <v:shape id="Textbox 821" o:spid="_x0000_s1026" o:spt="202" type="#_x0000_t202" style="position:absolute;left:0pt;margin-top:42.45pt;height:13.55pt;width:367.15pt;mso-position-horizontal:center;mso-position-horizontal-relative:page;mso-position-vertical-relative:page;z-index:-251654144;mso-width-relative:page;mso-height-relative:page;" filled="f" stroked="f" coordsize="21600,21600" o:gfxdata="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n9p69cAAAAHAQAADwAAAAAAAAABACAAAAAiAAAAZHJzL2Rvd25yZXYueG1sUEsBAhQAFAAAAAgA&#10;h07iQA02tmW0AQAAeAMAAA4AAAAAAAAAAQAgAAAAJgEAAGRycy9lMm9Eb2MueG1sUEsFBgAAAAAG&#10;AAYAWQEAAEwFAAAAAA==&#10;">
              <v:fill on="f" focussize="0,0"/>
              <v:stroke on="f"/>
              <v:imagedata o:title=""/>
              <o:lock v:ext="edit" aspectratio="f"/>
              <v:textbox inset="0mm,0mm,0mm,0mm">
                <w:txbxContent>
                  <w:p w14:paraId="045621C2">
                    <w:pPr>
                      <w:spacing w:line="220" w:lineRule="exact"/>
                      <w:ind w:left="20"/>
                      <w:jc w:val="center"/>
                      <w:rPr>
                        <w:sz w:val="18"/>
                      </w:rPr>
                    </w:pPr>
                    <w:r>
                      <w:rPr>
                        <w:spacing w:val="-1"/>
                        <w:sz w:val="18"/>
                      </w:rPr>
                      <w:t>Appendices</w:t>
                    </w:r>
                  </w:p>
                </w:txbxContent>
              </v:textbox>
            </v:shape>
          </w:pict>
        </mc:Fallback>
      </mc:AlternateContent>
    </w:r>
    <w:r>
      <w:rPr>
        <w:sz w:val="20"/>
        <w:lang w:eastAsia="en-US"/>
      </w:rPr>
      <mc:AlternateContent>
        <mc:Choice Requires="wps">
          <w:drawing>
            <wp:anchor distT="0" distB="0" distL="0" distR="0" simplePos="0" relativeHeight="251660288"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820" name="Graphic 820"/>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820" o:spid="_x0000_s1026" o:spt="100" style="position:absolute;left:0pt;margin-left:88.5pt;margin-top:55.15pt;height:0.75pt;width:418.4pt;mso-position-horizontal-relative:page;mso-position-vertical-relative:page;z-index:-251656192;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Bk1m5&#10;1gAAAAwBAAAPAAAAAAAAAAEAIAAAACIAAABkcnMvZG93bnJldi54bWxQSwECFAAUAAAACACHTuJA&#10;z0SiFyMCAADgBAAADgAAAAAAAAABACAAAAAlAQAAZHJzL2Uyb0RvYy54bWxQSwUGAAAAAAYABgBZ&#10;AQAAugUAAAAA&#10;" path="m5313172,0l0,0,0,9144,5313172,9144,5313172,0xe">
              <v:fill on="t" focussize="0,0"/>
              <v:stroke on="f"/>
              <v:imagedata o:title=""/>
              <o:lock v:ext="edit" aspectratio="f"/>
              <v:textbox inset="0mm,0mm,0mm,0mm"/>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DF0E2"/>
    <w:multiLevelType w:val="singleLevel"/>
    <w:tmpl w:val="8EADF0E2"/>
    <w:lvl w:ilvl="0" w:tentative="0">
      <w:start w:val="1"/>
      <w:numFmt w:val="bullet"/>
      <w:lvlText w:val=""/>
      <w:lvlJc w:val="left"/>
      <w:pPr>
        <w:ind w:left="420" w:hanging="420"/>
      </w:pPr>
      <w:rPr>
        <w:rFonts w:hint="default" w:ascii="Wingdings" w:hAnsi="Wingdings"/>
      </w:rPr>
    </w:lvl>
  </w:abstractNum>
  <w:abstractNum w:abstractNumId="1">
    <w:nsid w:val="9A6F1FB4"/>
    <w:multiLevelType w:val="singleLevel"/>
    <w:tmpl w:val="9A6F1FB4"/>
    <w:lvl w:ilvl="0" w:tentative="0">
      <w:start w:val="1"/>
      <w:numFmt w:val="bullet"/>
      <w:lvlText w:val=""/>
      <w:lvlJc w:val="left"/>
      <w:pPr>
        <w:ind w:left="420" w:hanging="420"/>
      </w:pPr>
      <w:rPr>
        <w:rFonts w:hint="default" w:ascii="Wingdings" w:hAnsi="Wingdings"/>
      </w:rPr>
    </w:lvl>
  </w:abstractNum>
  <w:abstractNum w:abstractNumId="2">
    <w:nsid w:val="A631F38E"/>
    <w:multiLevelType w:val="singleLevel"/>
    <w:tmpl w:val="A631F38E"/>
    <w:lvl w:ilvl="0" w:tentative="0">
      <w:start w:val="1"/>
      <w:numFmt w:val="bullet"/>
      <w:lvlText w:val=""/>
      <w:lvlJc w:val="left"/>
      <w:pPr>
        <w:ind w:left="420" w:hanging="420"/>
      </w:pPr>
      <w:rPr>
        <w:rFonts w:hint="default" w:ascii="Wingdings" w:hAnsi="Wingdings"/>
      </w:rPr>
    </w:lvl>
  </w:abstractNum>
  <w:abstractNum w:abstractNumId="3">
    <w:nsid w:val="ABA1A28E"/>
    <w:multiLevelType w:val="singleLevel"/>
    <w:tmpl w:val="ABA1A28E"/>
    <w:lvl w:ilvl="0" w:tentative="0">
      <w:start w:val="1"/>
      <w:numFmt w:val="bullet"/>
      <w:lvlText w:val=""/>
      <w:lvlJc w:val="left"/>
      <w:pPr>
        <w:ind w:left="420" w:hanging="420"/>
      </w:pPr>
      <w:rPr>
        <w:rFonts w:hint="default" w:ascii="Wingdings" w:hAnsi="Wingdings"/>
      </w:rPr>
    </w:lvl>
  </w:abstractNum>
  <w:abstractNum w:abstractNumId="4">
    <w:nsid w:val="AFFB984E"/>
    <w:multiLevelType w:val="singleLevel"/>
    <w:tmpl w:val="AFFB984E"/>
    <w:lvl w:ilvl="0" w:tentative="0">
      <w:start w:val="1"/>
      <w:numFmt w:val="bullet"/>
      <w:lvlText w:val=""/>
      <w:lvlJc w:val="left"/>
      <w:pPr>
        <w:ind w:left="420" w:hanging="420"/>
      </w:pPr>
      <w:rPr>
        <w:rFonts w:hint="default" w:ascii="Wingdings" w:hAnsi="Wingdings"/>
      </w:rPr>
    </w:lvl>
  </w:abstractNum>
  <w:abstractNum w:abstractNumId="5">
    <w:nsid w:val="C444F71A"/>
    <w:multiLevelType w:val="singleLevel"/>
    <w:tmpl w:val="C444F71A"/>
    <w:lvl w:ilvl="0" w:tentative="0">
      <w:start w:val="1"/>
      <w:numFmt w:val="bullet"/>
      <w:lvlText w:val=""/>
      <w:lvlJc w:val="left"/>
      <w:pPr>
        <w:ind w:left="420" w:hanging="420"/>
      </w:pPr>
      <w:rPr>
        <w:rFonts w:hint="default" w:ascii="Wingdings" w:hAnsi="Wingdings"/>
      </w:rPr>
    </w:lvl>
  </w:abstractNum>
  <w:abstractNum w:abstractNumId="6">
    <w:nsid w:val="C67BAE52"/>
    <w:multiLevelType w:val="singleLevel"/>
    <w:tmpl w:val="C67BAE52"/>
    <w:lvl w:ilvl="0" w:tentative="0">
      <w:start w:val="1"/>
      <w:numFmt w:val="bullet"/>
      <w:lvlText w:val=""/>
      <w:lvlJc w:val="left"/>
      <w:pPr>
        <w:ind w:left="420" w:hanging="420"/>
      </w:pPr>
      <w:rPr>
        <w:rFonts w:hint="default" w:ascii="Wingdings" w:hAnsi="Wingdings"/>
      </w:rPr>
    </w:lvl>
  </w:abstractNum>
  <w:abstractNum w:abstractNumId="7">
    <w:nsid w:val="D179C171"/>
    <w:multiLevelType w:val="singleLevel"/>
    <w:tmpl w:val="D179C171"/>
    <w:lvl w:ilvl="0" w:tentative="0">
      <w:start w:val="1"/>
      <w:numFmt w:val="decimal"/>
      <w:suff w:val="space"/>
      <w:lvlText w:val="[%1]"/>
      <w:lvlJc w:val="left"/>
    </w:lvl>
  </w:abstractNum>
  <w:abstractNum w:abstractNumId="8">
    <w:nsid w:val="D51D0A99"/>
    <w:multiLevelType w:val="singleLevel"/>
    <w:tmpl w:val="D51D0A99"/>
    <w:lvl w:ilvl="0" w:tentative="0">
      <w:start w:val="1"/>
      <w:numFmt w:val="bullet"/>
      <w:lvlText w:val=""/>
      <w:lvlJc w:val="left"/>
      <w:pPr>
        <w:ind w:left="420" w:hanging="420"/>
      </w:pPr>
      <w:rPr>
        <w:rFonts w:hint="default" w:ascii="Wingdings" w:hAnsi="Wingdings"/>
      </w:rPr>
    </w:lvl>
  </w:abstractNum>
  <w:abstractNum w:abstractNumId="9">
    <w:nsid w:val="DEB4DBA6"/>
    <w:multiLevelType w:val="singleLevel"/>
    <w:tmpl w:val="DEB4DBA6"/>
    <w:lvl w:ilvl="0" w:tentative="0">
      <w:start w:val="1"/>
      <w:numFmt w:val="bullet"/>
      <w:lvlText w:val=""/>
      <w:lvlJc w:val="left"/>
      <w:pPr>
        <w:ind w:left="420" w:hanging="420"/>
      </w:pPr>
      <w:rPr>
        <w:rFonts w:hint="default" w:ascii="Wingdings" w:hAnsi="Wingdings"/>
      </w:rPr>
    </w:lvl>
  </w:abstractNum>
  <w:abstractNum w:abstractNumId="10">
    <w:nsid w:val="DFB56FA9"/>
    <w:multiLevelType w:val="singleLevel"/>
    <w:tmpl w:val="DFB56FA9"/>
    <w:lvl w:ilvl="0" w:tentative="0">
      <w:start w:val="1"/>
      <w:numFmt w:val="bullet"/>
      <w:lvlText w:val=""/>
      <w:lvlJc w:val="left"/>
      <w:pPr>
        <w:ind w:left="420" w:hanging="420"/>
      </w:pPr>
      <w:rPr>
        <w:rFonts w:hint="default" w:ascii="Wingdings" w:hAnsi="Wingdings"/>
      </w:rPr>
    </w:lvl>
  </w:abstractNum>
  <w:abstractNum w:abstractNumId="11">
    <w:nsid w:val="FD978C1B"/>
    <w:multiLevelType w:val="singleLevel"/>
    <w:tmpl w:val="FD978C1B"/>
    <w:lvl w:ilvl="0" w:tentative="0">
      <w:start w:val="1"/>
      <w:numFmt w:val="bullet"/>
      <w:lvlText w:val=""/>
      <w:lvlJc w:val="left"/>
      <w:pPr>
        <w:ind w:left="420" w:hanging="420"/>
      </w:pPr>
      <w:rPr>
        <w:rFonts w:hint="default" w:ascii="Wingdings" w:hAnsi="Wingdings"/>
      </w:rPr>
    </w:lvl>
  </w:abstractNum>
  <w:abstractNum w:abstractNumId="12">
    <w:nsid w:val="0745120E"/>
    <w:multiLevelType w:val="multilevel"/>
    <w:tmpl w:val="0745120E"/>
    <w:lvl w:ilvl="0" w:tentative="0">
      <w:start w:val="5"/>
      <w:numFmt w:val="decimal"/>
      <w:lvlText w:val="%1"/>
      <w:lvlJc w:val="left"/>
      <w:pPr>
        <w:ind w:left="627" w:hanging="527"/>
      </w:pPr>
      <w:rPr>
        <w:rFonts w:hint="default"/>
        <w:lang w:val="en-US" w:eastAsia="zh-CN" w:bidi="ar-SA"/>
      </w:rPr>
    </w:lvl>
    <w:lvl w:ilvl="1" w:tentative="0">
      <w:start w:val="1"/>
      <w:numFmt w:val="decimal"/>
      <w:lvlText w:val="%1.%2"/>
      <w:lvlJc w:val="left"/>
      <w:pPr>
        <w:ind w:left="627" w:hanging="527"/>
      </w:pPr>
      <w:rPr>
        <w:rFonts w:hint="default" w:ascii="Times New Roman" w:hAnsi="Times New Roman" w:eastAsia="Times New Roman" w:cs="Times New Roman"/>
        <w:b/>
        <w:bCs/>
        <w:i w:val="0"/>
        <w:iCs w:val="0"/>
        <w:spacing w:val="0"/>
        <w:w w:val="100"/>
        <w:sz w:val="30"/>
        <w:szCs w:val="30"/>
        <w:lang w:val="en-US" w:eastAsia="zh-CN" w:bidi="ar-SA"/>
      </w:rPr>
    </w:lvl>
    <w:lvl w:ilvl="2" w:tentative="0">
      <w:start w:val="1"/>
      <w:numFmt w:val="decimal"/>
      <w:lvlText w:val="%1.%2.%3"/>
      <w:lvlJc w:val="left"/>
      <w:pPr>
        <w:ind w:left="800" w:hanging="700"/>
      </w:pPr>
      <w:rPr>
        <w:rFonts w:hint="default" w:ascii="Times New Roman" w:hAnsi="Times New Roman" w:eastAsia="Times New Roman" w:cs="Times New Roman"/>
        <w:b w:val="0"/>
        <w:bCs w:val="0"/>
        <w:i w:val="0"/>
        <w:iCs w:val="0"/>
        <w:spacing w:val="0"/>
        <w:w w:val="99"/>
        <w:sz w:val="28"/>
        <w:szCs w:val="28"/>
        <w:lang w:val="en-US" w:eastAsia="zh-CN" w:bidi="ar-SA"/>
      </w:rPr>
    </w:lvl>
    <w:lvl w:ilvl="3" w:tentative="0">
      <w:start w:val="1"/>
      <w:numFmt w:val="decimal"/>
      <w:lvlText w:val="（%4）"/>
      <w:lvlJc w:val="left"/>
      <w:pPr>
        <w:ind w:left="1181" w:hanging="601"/>
      </w:pPr>
      <w:rPr>
        <w:rFonts w:hint="default" w:ascii="宋体" w:hAnsi="宋体" w:eastAsia="宋体" w:cs="宋体"/>
        <w:b w:val="0"/>
        <w:bCs w:val="0"/>
        <w:i w:val="0"/>
        <w:iCs w:val="0"/>
        <w:spacing w:val="0"/>
        <w:w w:val="100"/>
        <w:sz w:val="22"/>
        <w:szCs w:val="22"/>
        <w:lang w:val="en-US" w:eastAsia="zh-CN" w:bidi="ar-SA"/>
      </w:rPr>
    </w:lvl>
    <w:lvl w:ilvl="4" w:tentative="0">
      <w:start w:val="0"/>
      <w:numFmt w:val="bullet"/>
      <w:lvlText w:val="•"/>
      <w:lvlJc w:val="left"/>
      <w:pPr>
        <w:ind w:left="3082" w:hanging="601"/>
      </w:pPr>
      <w:rPr>
        <w:rFonts w:hint="default"/>
        <w:lang w:val="en-US" w:eastAsia="zh-CN" w:bidi="ar-SA"/>
      </w:rPr>
    </w:lvl>
    <w:lvl w:ilvl="5" w:tentative="0">
      <w:start w:val="0"/>
      <w:numFmt w:val="bullet"/>
      <w:lvlText w:val="•"/>
      <w:lvlJc w:val="left"/>
      <w:pPr>
        <w:ind w:left="4033" w:hanging="601"/>
      </w:pPr>
      <w:rPr>
        <w:rFonts w:hint="default"/>
        <w:lang w:val="en-US" w:eastAsia="zh-CN" w:bidi="ar-SA"/>
      </w:rPr>
    </w:lvl>
    <w:lvl w:ilvl="6" w:tentative="0">
      <w:start w:val="0"/>
      <w:numFmt w:val="bullet"/>
      <w:lvlText w:val="•"/>
      <w:lvlJc w:val="left"/>
      <w:pPr>
        <w:ind w:left="4984" w:hanging="601"/>
      </w:pPr>
      <w:rPr>
        <w:rFonts w:hint="default"/>
        <w:lang w:val="en-US" w:eastAsia="zh-CN" w:bidi="ar-SA"/>
      </w:rPr>
    </w:lvl>
    <w:lvl w:ilvl="7" w:tentative="0">
      <w:start w:val="0"/>
      <w:numFmt w:val="bullet"/>
      <w:lvlText w:val="•"/>
      <w:lvlJc w:val="left"/>
      <w:pPr>
        <w:ind w:left="5935" w:hanging="601"/>
      </w:pPr>
      <w:rPr>
        <w:rFonts w:hint="default"/>
        <w:lang w:val="en-US" w:eastAsia="zh-CN" w:bidi="ar-SA"/>
      </w:rPr>
    </w:lvl>
    <w:lvl w:ilvl="8" w:tentative="0">
      <w:start w:val="0"/>
      <w:numFmt w:val="bullet"/>
      <w:lvlText w:val="•"/>
      <w:lvlJc w:val="left"/>
      <w:pPr>
        <w:ind w:left="6887" w:hanging="601"/>
      </w:pPr>
      <w:rPr>
        <w:rFonts w:hint="default"/>
        <w:lang w:val="en-US" w:eastAsia="zh-CN" w:bidi="ar-SA"/>
      </w:rPr>
    </w:lvl>
  </w:abstractNum>
  <w:abstractNum w:abstractNumId="13">
    <w:nsid w:val="10A7193C"/>
    <w:multiLevelType w:val="multilevel"/>
    <w:tmpl w:val="10A7193C"/>
    <w:lvl w:ilvl="0" w:tentative="0">
      <w:start w:val="2"/>
      <w:numFmt w:val="decimal"/>
      <w:lvlText w:val="%1"/>
      <w:lvlJc w:val="left"/>
      <w:pPr>
        <w:ind w:left="627" w:hanging="527"/>
      </w:pPr>
      <w:rPr>
        <w:rFonts w:hint="default"/>
        <w:lang w:val="en-US" w:eastAsia="zh-CN" w:bidi="ar-SA"/>
      </w:rPr>
    </w:lvl>
    <w:lvl w:ilvl="1" w:tentative="0">
      <w:start w:val="1"/>
      <w:numFmt w:val="decimal"/>
      <w:lvlText w:val="%1.%2"/>
      <w:lvlJc w:val="left"/>
      <w:pPr>
        <w:ind w:left="627" w:hanging="527"/>
      </w:pPr>
      <w:rPr>
        <w:rFonts w:hint="default" w:ascii="Times New Roman" w:hAnsi="Times New Roman" w:eastAsia="Times New Roman" w:cs="Times New Roman"/>
        <w:b/>
        <w:bCs/>
        <w:i w:val="0"/>
        <w:iCs w:val="0"/>
        <w:spacing w:val="0"/>
        <w:w w:val="100"/>
        <w:sz w:val="30"/>
        <w:szCs w:val="30"/>
        <w:lang w:val="en-US" w:eastAsia="zh-CN" w:bidi="ar-SA"/>
      </w:rPr>
    </w:lvl>
    <w:lvl w:ilvl="2" w:tentative="0">
      <w:start w:val="1"/>
      <w:numFmt w:val="decimal"/>
      <w:lvlText w:val="%1.%2.%3"/>
      <w:lvlJc w:val="left"/>
      <w:pPr>
        <w:ind w:left="970" w:hanging="700"/>
      </w:pPr>
      <w:rPr>
        <w:rFonts w:hint="default" w:ascii="Times New Roman" w:hAnsi="Times New Roman" w:eastAsia="Times New Roman" w:cs="Times New Roman"/>
        <w:b/>
        <w:bCs/>
        <w:i w:val="0"/>
        <w:iCs w:val="0"/>
        <w:spacing w:val="-1"/>
        <w:w w:val="99"/>
        <w:sz w:val="28"/>
        <w:szCs w:val="28"/>
        <w:lang w:val="en-US" w:eastAsia="zh-CN" w:bidi="ar-SA"/>
      </w:rPr>
    </w:lvl>
    <w:lvl w:ilvl="3" w:tentative="0">
      <w:start w:val="1"/>
      <w:numFmt w:val="decimal"/>
      <w:lvlText w:val="（%4）"/>
      <w:lvlJc w:val="left"/>
      <w:pPr>
        <w:ind w:left="1181" w:hanging="601"/>
      </w:pPr>
      <w:rPr>
        <w:rFonts w:hint="default"/>
        <w:spacing w:val="0"/>
        <w:w w:val="95"/>
        <w:lang w:val="en-US" w:eastAsia="zh-CN" w:bidi="ar-SA"/>
      </w:rPr>
    </w:lvl>
    <w:lvl w:ilvl="4" w:tentative="0">
      <w:start w:val="0"/>
      <w:numFmt w:val="bullet"/>
      <w:lvlText w:val="•"/>
      <w:lvlJc w:val="left"/>
      <w:pPr>
        <w:ind w:left="3082" w:hanging="601"/>
      </w:pPr>
      <w:rPr>
        <w:rFonts w:hint="default"/>
        <w:lang w:val="en-US" w:eastAsia="zh-CN" w:bidi="ar-SA"/>
      </w:rPr>
    </w:lvl>
    <w:lvl w:ilvl="5" w:tentative="0">
      <w:start w:val="0"/>
      <w:numFmt w:val="bullet"/>
      <w:lvlText w:val="•"/>
      <w:lvlJc w:val="left"/>
      <w:pPr>
        <w:ind w:left="4033" w:hanging="601"/>
      </w:pPr>
      <w:rPr>
        <w:rFonts w:hint="default"/>
        <w:lang w:val="en-US" w:eastAsia="zh-CN" w:bidi="ar-SA"/>
      </w:rPr>
    </w:lvl>
    <w:lvl w:ilvl="6" w:tentative="0">
      <w:start w:val="0"/>
      <w:numFmt w:val="bullet"/>
      <w:lvlText w:val="•"/>
      <w:lvlJc w:val="left"/>
      <w:pPr>
        <w:ind w:left="4984" w:hanging="601"/>
      </w:pPr>
      <w:rPr>
        <w:rFonts w:hint="default"/>
        <w:lang w:val="en-US" w:eastAsia="zh-CN" w:bidi="ar-SA"/>
      </w:rPr>
    </w:lvl>
    <w:lvl w:ilvl="7" w:tentative="0">
      <w:start w:val="0"/>
      <w:numFmt w:val="bullet"/>
      <w:lvlText w:val="•"/>
      <w:lvlJc w:val="left"/>
      <w:pPr>
        <w:ind w:left="5935" w:hanging="601"/>
      </w:pPr>
      <w:rPr>
        <w:rFonts w:hint="default"/>
        <w:lang w:val="en-US" w:eastAsia="zh-CN" w:bidi="ar-SA"/>
      </w:rPr>
    </w:lvl>
    <w:lvl w:ilvl="8" w:tentative="0">
      <w:start w:val="0"/>
      <w:numFmt w:val="bullet"/>
      <w:lvlText w:val="•"/>
      <w:lvlJc w:val="left"/>
      <w:pPr>
        <w:ind w:left="6887" w:hanging="601"/>
      </w:pPr>
      <w:rPr>
        <w:rFonts w:hint="default"/>
        <w:lang w:val="en-US" w:eastAsia="zh-CN" w:bidi="ar-SA"/>
      </w:rPr>
    </w:lvl>
  </w:abstractNum>
  <w:abstractNum w:abstractNumId="14">
    <w:nsid w:val="16ADFC2D"/>
    <w:multiLevelType w:val="singleLevel"/>
    <w:tmpl w:val="16ADFC2D"/>
    <w:lvl w:ilvl="0" w:tentative="0">
      <w:start w:val="1"/>
      <w:numFmt w:val="bullet"/>
      <w:lvlText w:val=""/>
      <w:lvlJc w:val="left"/>
      <w:pPr>
        <w:ind w:left="420" w:hanging="420"/>
      </w:pPr>
      <w:rPr>
        <w:rFonts w:hint="default" w:ascii="Wingdings" w:hAnsi="Wingdings"/>
      </w:rPr>
    </w:lvl>
  </w:abstractNum>
  <w:abstractNum w:abstractNumId="15">
    <w:nsid w:val="188C57AC"/>
    <w:multiLevelType w:val="multilevel"/>
    <w:tmpl w:val="188C57AC"/>
    <w:lvl w:ilvl="0" w:tentative="0">
      <w:start w:val="3"/>
      <w:numFmt w:val="decimal"/>
      <w:lvlText w:val="%1"/>
      <w:lvlJc w:val="left"/>
      <w:pPr>
        <w:ind w:left="627" w:hanging="527"/>
      </w:pPr>
      <w:rPr>
        <w:rFonts w:hint="default"/>
        <w:lang w:val="en-US" w:eastAsia="zh-CN" w:bidi="ar-SA"/>
      </w:rPr>
    </w:lvl>
    <w:lvl w:ilvl="1" w:tentative="0">
      <w:start w:val="1"/>
      <w:numFmt w:val="decimal"/>
      <w:lvlText w:val="%1.%2"/>
      <w:lvlJc w:val="left"/>
      <w:pPr>
        <w:ind w:left="627" w:hanging="527"/>
      </w:pPr>
      <w:rPr>
        <w:rFonts w:hint="default" w:ascii="Times New Roman" w:hAnsi="Times New Roman" w:eastAsia="Times New Roman" w:cs="Times New Roman"/>
        <w:b/>
        <w:bCs/>
        <w:i w:val="0"/>
        <w:iCs w:val="0"/>
        <w:spacing w:val="0"/>
        <w:w w:val="100"/>
        <w:sz w:val="30"/>
        <w:szCs w:val="30"/>
        <w:lang w:val="en-US" w:eastAsia="zh-CN" w:bidi="ar-SA"/>
      </w:rPr>
    </w:lvl>
    <w:lvl w:ilvl="2" w:tentative="0">
      <w:start w:val="1"/>
      <w:numFmt w:val="decimal"/>
      <w:lvlText w:val="（%3）"/>
      <w:lvlJc w:val="left"/>
      <w:pPr>
        <w:ind w:left="2674" w:hanging="604"/>
      </w:pPr>
      <w:rPr>
        <w:rFonts w:hint="default" w:ascii="宋体" w:hAnsi="宋体" w:eastAsia="宋体" w:cs="宋体"/>
        <w:b w:val="0"/>
        <w:bCs w:val="0"/>
        <w:i w:val="0"/>
        <w:iCs w:val="0"/>
        <w:spacing w:val="1"/>
        <w:w w:val="100"/>
        <w:sz w:val="22"/>
        <w:szCs w:val="22"/>
        <w:lang w:val="en-US" w:eastAsia="zh-CN" w:bidi="ar-SA"/>
      </w:rPr>
    </w:lvl>
    <w:lvl w:ilvl="3" w:tentative="0">
      <w:start w:val="1"/>
      <w:numFmt w:val="lowerLetter"/>
      <w:lvlText w:val="(%4)"/>
      <w:lvlJc w:val="left"/>
      <w:pPr>
        <w:ind w:left="3373" w:hanging="339"/>
      </w:pPr>
      <w:rPr>
        <w:rFonts w:hint="default" w:ascii="Times New Roman" w:hAnsi="Times New Roman" w:eastAsia="Times New Roman" w:cs="Times New Roman"/>
        <w:b w:val="0"/>
        <w:bCs w:val="0"/>
        <w:i w:val="0"/>
        <w:iCs w:val="0"/>
        <w:spacing w:val="0"/>
        <w:w w:val="100"/>
        <w:sz w:val="21"/>
        <w:szCs w:val="21"/>
        <w:lang w:val="en-US" w:eastAsia="zh-CN" w:bidi="ar-SA"/>
      </w:rPr>
    </w:lvl>
    <w:lvl w:ilvl="4" w:tentative="0">
      <w:start w:val="1"/>
      <w:numFmt w:val="lowerLetter"/>
      <w:lvlText w:val="(%5)"/>
      <w:lvlJc w:val="left"/>
      <w:pPr>
        <w:ind w:left="3997" w:hanging="339"/>
      </w:pPr>
      <w:rPr>
        <w:rFonts w:hint="default" w:ascii="Times New Roman" w:hAnsi="Times New Roman" w:eastAsia="Times New Roman" w:cs="Times New Roman"/>
        <w:b w:val="0"/>
        <w:bCs w:val="0"/>
        <w:i w:val="0"/>
        <w:iCs w:val="0"/>
        <w:spacing w:val="0"/>
        <w:w w:val="100"/>
        <w:sz w:val="21"/>
        <w:szCs w:val="21"/>
        <w:lang w:val="en-US" w:eastAsia="zh-CN" w:bidi="ar-SA"/>
      </w:rPr>
    </w:lvl>
    <w:lvl w:ilvl="5" w:tentative="0">
      <w:start w:val="0"/>
      <w:numFmt w:val="bullet"/>
      <w:lvlText w:val="•"/>
      <w:lvlJc w:val="left"/>
      <w:pPr>
        <w:ind w:left="4798" w:hanging="339"/>
      </w:pPr>
      <w:rPr>
        <w:rFonts w:hint="default"/>
        <w:lang w:val="en-US" w:eastAsia="zh-CN" w:bidi="ar-SA"/>
      </w:rPr>
    </w:lvl>
    <w:lvl w:ilvl="6" w:tentative="0">
      <w:start w:val="0"/>
      <w:numFmt w:val="bullet"/>
      <w:lvlText w:val="•"/>
      <w:lvlJc w:val="left"/>
      <w:pPr>
        <w:ind w:left="5596" w:hanging="339"/>
      </w:pPr>
      <w:rPr>
        <w:rFonts w:hint="default"/>
        <w:lang w:val="en-US" w:eastAsia="zh-CN" w:bidi="ar-SA"/>
      </w:rPr>
    </w:lvl>
    <w:lvl w:ilvl="7" w:tentative="0">
      <w:start w:val="0"/>
      <w:numFmt w:val="bullet"/>
      <w:lvlText w:val="•"/>
      <w:lvlJc w:val="left"/>
      <w:pPr>
        <w:ind w:left="6394" w:hanging="339"/>
      </w:pPr>
      <w:rPr>
        <w:rFonts w:hint="default"/>
        <w:lang w:val="en-US" w:eastAsia="zh-CN" w:bidi="ar-SA"/>
      </w:rPr>
    </w:lvl>
    <w:lvl w:ilvl="8" w:tentative="0">
      <w:start w:val="0"/>
      <w:numFmt w:val="bullet"/>
      <w:lvlText w:val="•"/>
      <w:lvlJc w:val="left"/>
      <w:pPr>
        <w:ind w:left="7192" w:hanging="339"/>
      </w:pPr>
      <w:rPr>
        <w:rFonts w:hint="default"/>
        <w:lang w:val="en-US" w:eastAsia="zh-CN" w:bidi="ar-SA"/>
      </w:rPr>
    </w:lvl>
  </w:abstractNum>
  <w:abstractNum w:abstractNumId="16">
    <w:nsid w:val="1E26BB80"/>
    <w:multiLevelType w:val="singleLevel"/>
    <w:tmpl w:val="1E26BB80"/>
    <w:lvl w:ilvl="0" w:tentative="0">
      <w:start w:val="1"/>
      <w:numFmt w:val="bullet"/>
      <w:lvlText w:val=""/>
      <w:lvlJc w:val="left"/>
      <w:pPr>
        <w:ind w:left="420" w:hanging="420"/>
      </w:pPr>
      <w:rPr>
        <w:rFonts w:hint="default" w:ascii="Wingdings" w:hAnsi="Wingdings"/>
      </w:rPr>
    </w:lvl>
  </w:abstractNum>
  <w:abstractNum w:abstractNumId="17">
    <w:nsid w:val="1FB072AA"/>
    <w:multiLevelType w:val="singleLevel"/>
    <w:tmpl w:val="1FB072AA"/>
    <w:lvl w:ilvl="0" w:tentative="0">
      <w:start w:val="2"/>
      <w:numFmt w:val="decimal"/>
      <w:suff w:val="space"/>
      <w:lvlText w:val="%1."/>
      <w:lvlJc w:val="left"/>
    </w:lvl>
  </w:abstractNum>
  <w:abstractNum w:abstractNumId="18">
    <w:nsid w:val="2F2850BF"/>
    <w:multiLevelType w:val="multilevel"/>
    <w:tmpl w:val="2F2850B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
    <w:nsid w:val="31C5018A"/>
    <w:multiLevelType w:val="singleLevel"/>
    <w:tmpl w:val="31C5018A"/>
    <w:lvl w:ilvl="0" w:tentative="0">
      <w:start w:val="1"/>
      <w:numFmt w:val="bullet"/>
      <w:lvlText w:val=""/>
      <w:lvlJc w:val="left"/>
      <w:pPr>
        <w:ind w:left="420" w:hanging="420"/>
      </w:pPr>
      <w:rPr>
        <w:rFonts w:hint="default" w:ascii="Wingdings" w:hAnsi="Wingdings"/>
      </w:rPr>
    </w:lvl>
  </w:abstractNum>
  <w:abstractNum w:abstractNumId="20">
    <w:nsid w:val="39610596"/>
    <w:multiLevelType w:val="multilevel"/>
    <w:tmpl w:val="39610596"/>
    <w:lvl w:ilvl="0" w:tentative="0">
      <w:start w:val="4"/>
      <w:numFmt w:val="decimal"/>
      <w:lvlText w:val="%1"/>
      <w:lvlJc w:val="left"/>
      <w:pPr>
        <w:ind w:left="627" w:hanging="527"/>
      </w:pPr>
      <w:rPr>
        <w:rFonts w:hint="default"/>
        <w:lang w:val="en-US" w:eastAsia="zh-CN" w:bidi="ar-SA"/>
      </w:rPr>
    </w:lvl>
    <w:lvl w:ilvl="1" w:tentative="0">
      <w:start w:val="1"/>
      <w:numFmt w:val="decimal"/>
      <w:lvlText w:val="%1.%2"/>
      <w:lvlJc w:val="left"/>
      <w:pPr>
        <w:ind w:left="1247" w:hanging="527"/>
      </w:pPr>
      <w:rPr>
        <w:rFonts w:hint="default" w:ascii="Times New Roman" w:hAnsi="Times New Roman" w:eastAsia="Times New Roman" w:cs="Times New Roman"/>
        <w:b/>
        <w:bCs/>
        <w:i w:val="0"/>
        <w:iCs w:val="0"/>
        <w:spacing w:val="0"/>
        <w:w w:val="100"/>
        <w:sz w:val="30"/>
        <w:szCs w:val="30"/>
        <w:lang w:val="en-US" w:eastAsia="zh-CN" w:bidi="ar-SA"/>
      </w:rPr>
    </w:lvl>
    <w:lvl w:ilvl="2" w:tentative="0">
      <w:start w:val="1"/>
      <w:numFmt w:val="decimal"/>
      <w:lvlText w:val="%1.%2.%3"/>
      <w:lvlJc w:val="left"/>
      <w:pPr>
        <w:ind w:left="2410" w:hanging="700"/>
      </w:pPr>
      <w:rPr>
        <w:rFonts w:hint="default" w:ascii="Times New Roman" w:hAnsi="Times New Roman" w:eastAsia="Times New Roman" w:cs="Times New Roman"/>
        <w:b w:val="0"/>
        <w:bCs w:val="0"/>
        <w:i w:val="0"/>
        <w:iCs w:val="0"/>
        <w:spacing w:val="0"/>
        <w:w w:val="99"/>
        <w:sz w:val="28"/>
        <w:szCs w:val="28"/>
        <w:lang w:val="en-US" w:eastAsia="zh-CN" w:bidi="ar-SA"/>
      </w:rPr>
    </w:lvl>
    <w:lvl w:ilvl="3" w:tentative="0">
      <w:start w:val="1"/>
      <w:numFmt w:val="decimal"/>
      <w:lvlText w:val="（%4）"/>
      <w:lvlJc w:val="left"/>
      <w:pPr>
        <w:ind w:left="1181" w:hanging="601"/>
      </w:pPr>
      <w:rPr>
        <w:rFonts w:hint="default" w:ascii="宋体" w:hAnsi="宋体" w:eastAsia="宋体" w:cs="宋体"/>
        <w:b w:val="0"/>
        <w:bCs w:val="0"/>
        <w:i w:val="0"/>
        <w:iCs w:val="0"/>
        <w:spacing w:val="-32"/>
        <w:w w:val="100"/>
        <w:sz w:val="22"/>
        <w:szCs w:val="22"/>
        <w:lang w:val="en-US" w:eastAsia="zh-CN" w:bidi="ar-SA"/>
      </w:rPr>
    </w:lvl>
    <w:lvl w:ilvl="4" w:tentative="0">
      <w:start w:val="0"/>
      <w:numFmt w:val="bullet"/>
      <w:lvlText w:val="•"/>
      <w:lvlJc w:val="left"/>
      <w:pPr>
        <w:ind w:left="3082" w:hanging="601"/>
      </w:pPr>
      <w:rPr>
        <w:rFonts w:hint="default"/>
        <w:lang w:val="en-US" w:eastAsia="zh-CN" w:bidi="ar-SA"/>
      </w:rPr>
    </w:lvl>
    <w:lvl w:ilvl="5" w:tentative="0">
      <w:start w:val="0"/>
      <w:numFmt w:val="bullet"/>
      <w:lvlText w:val="•"/>
      <w:lvlJc w:val="left"/>
      <w:pPr>
        <w:ind w:left="4033" w:hanging="601"/>
      </w:pPr>
      <w:rPr>
        <w:rFonts w:hint="default"/>
        <w:lang w:val="en-US" w:eastAsia="zh-CN" w:bidi="ar-SA"/>
      </w:rPr>
    </w:lvl>
    <w:lvl w:ilvl="6" w:tentative="0">
      <w:start w:val="0"/>
      <w:numFmt w:val="bullet"/>
      <w:lvlText w:val="•"/>
      <w:lvlJc w:val="left"/>
      <w:pPr>
        <w:ind w:left="4984" w:hanging="601"/>
      </w:pPr>
      <w:rPr>
        <w:rFonts w:hint="default"/>
        <w:lang w:val="en-US" w:eastAsia="zh-CN" w:bidi="ar-SA"/>
      </w:rPr>
    </w:lvl>
    <w:lvl w:ilvl="7" w:tentative="0">
      <w:start w:val="0"/>
      <w:numFmt w:val="bullet"/>
      <w:lvlText w:val="•"/>
      <w:lvlJc w:val="left"/>
      <w:pPr>
        <w:ind w:left="5935" w:hanging="601"/>
      </w:pPr>
      <w:rPr>
        <w:rFonts w:hint="default"/>
        <w:lang w:val="en-US" w:eastAsia="zh-CN" w:bidi="ar-SA"/>
      </w:rPr>
    </w:lvl>
    <w:lvl w:ilvl="8" w:tentative="0">
      <w:start w:val="0"/>
      <w:numFmt w:val="bullet"/>
      <w:lvlText w:val="•"/>
      <w:lvlJc w:val="left"/>
      <w:pPr>
        <w:ind w:left="6887" w:hanging="601"/>
      </w:pPr>
      <w:rPr>
        <w:rFonts w:hint="default"/>
        <w:lang w:val="en-US" w:eastAsia="zh-CN" w:bidi="ar-SA"/>
      </w:rPr>
    </w:lvl>
  </w:abstractNum>
  <w:abstractNum w:abstractNumId="21">
    <w:nsid w:val="3AA2EB4B"/>
    <w:multiLevelType w:val="singleLevel"/>
    <w:tmpl w:val="3AA2EB4B"/>
    <w:lvl w:ilvl="0" w:tentative="0">
      <w:start w:val="1"/>
      <w:numFmt w:val="bullet"/>
      <w:lvlText w:val=""/>
      <w:lvlJc w:val="left"/>
      <w:pPr>
        <w:ind w:left="420" w:hanging="420"/>
      </w:pPr>
      <w:rPr>
        <w:rFonts w:hint="default" w:ascii="Wingdings" w:hAnsi="Wingdings"/>
      </w:rPr>
    </w:lvl>
  </w:abstractNum>
  <w:abstractNum w:abstractNumId="22">
    <w:nsid w:val="3E901C64"/>
    <w:multiLevelType w:val="singleLevel"/>
    <w:tmpl w:val="3E901C64"/>
    <w:lvl w:ilvl="0" w:tentative="0">
      <w:start w:val="1"/>
      <w:numFmt w:val="bullet"/>
      <w:lvlText w:val=""/>
      <w:lvlJc w:val="left"/>
      <w:pPr>
        <w:ind w:left="420" w:hanging="420"/>
      </w:pPr>
      <w:rPr>
        <w:rFonts w:hint="default" w:ascii="Wingdings" w:hAnsi="Wingdings"/>
      </w:rPr>
    </w:lvl>
  </w:abstractNum>
  <w:abstractNum w:abstractNumId="23">
    <w:nsid w:val="44ABF22F"/>
    <w:multiLevelType w:val="singleLevel"/>
    <w:tmpl w:val="44ABF22F"/>
    <w:lvl w:ilvl="0" w:tentative="0">
      <w:start w:val="1"/>
      <w:numFmt w:val="bullet"/>
      <w:lvlText w:val=""/>
      <w:lvlJc w:val="left"/>
      <w:pPr>
        <w:ind w:left="420" w:hanging="420"/>
      </w:pPr>
      <w:rPr>
        <w:rFonts w:hint="default" w:ascii="Wingdings" w:hAnsi="Wingdings"/>
      </w:rPr>
    </w:lvl>
  </w:abstractNum>
  <w:abstractNum w:abstractNumId="24">
    <w:nsid w:val="4CC67F04"/>
    <w:multiLevelType w:val="singleLevel"/>
    <w:tmpl w:val="4CC67F04"/>
    <w:lvl w:ilvl="0" w:tentative="0">
      <w:start w:val="1"/>
      <w:numFmt w:val="decimal"/>
      <w:lvlText w:val="%1."/>
      <w:lvlJc w:val="left"/>
      <w:pPr>
        <w:ind w:left="425" w:hanging="425"/>
      </w:pPr>
      <w:rPr>
        <w:rFonts w:hint="default"/>
      </w:rPr>
    </w:lvl>
  </w:abstractNum>
  <w:abstractNum w:abstractNumId="25">
    <w:nsid w:val="577736ED"/>
    <w:multiLevelType w:val="multilevel"/>
    <w:tmpl w:val="577736ED"/>
    <w:lvl w:ilvl="0" w:tentative="0">
      <w:start w:val="6"/>
      <w:numFmt w:val="decimal"/>
      <w:lvlText w:val="%1"/>
      <w:lvlJc w:val="left"/>
      <w:pPr>
        <w:ind w:left="420" w:hanging="420"/>
      </w:pPr>
      <w:rPr>
        <w:rFonts w:hint="default"/>
      </w:rPr>
    </w:lvl>
    <w:lvl w:ilvl="1" w:tentative="0">
      <w:start w:val="1"/>
      <w:numFmt w:val="decimal"/>
      <w:lvlText w:val="%1.%2"/>
      <w:lvlJc w:val="left"/>
      <w:pPr>
        <w:ind w:left="820" w:hanging="720"/>
      </w:pPr>
      <w:rPr>
        <w:rFonts w:hint="default" w:ascii="Times New Roman" w:hAnsi="Times New Roman" w:cs="Times New Roman"/>
        <w:b/>
        <w:bCs/>
        <w:sz w:val="30"/>
        <w:szCs w:val="30"/>
      </w:rPr>
    </w:lvl>
    <w:lvl w:ilvl="2" w:tentative="0">
      <w:start w:val="1"/>
      <w:numFmt w:val="decimal"/>
      <w:lvlText w:val="%1.%2.%3"/>
      <w:lvlJc w:val="left"/>
      <w:pPr>
        <w:ind w:left="920" w:hanging="720"/>
      </w:pPr>
      <w:rPr>
        <w:rFonts w:hint="default"/>
      </w:rPr>
    </w:lvl>
    <w:lvl w:ilvl="3" w:tentative="0">
      <w:start w:val="1"/>
      <w:numFmt w:val="decimal"/>
      <w:lvlText w:val="%1.%2.%3.%4"/>
      <w:lvlJc w:val="left"/>
      <w:pPr>
        <w:ind w:left="1380" w:hanging="1080"/>
      </w:pPr>
      <w:rPr>
        <w:rFonts w:hint="default"/>
      </w:rPr>
    </w:lvl>
    <w:lvl w:ilvl="4" w:tentative="0">
      <w:start w:val="1"/>
      <w:numFmt w:val="decimal"/>
      <w:lvlText w:val="%1.%2.%3.%4.%5"/>
      <w:lvlJc w:val="left"/>
      <w:pPr>
        <w:ind w:left="1840" w:hanging="1440"/>
      </w:pPr>
      <w:rPr>
        <w:rFonts w:hint="default"/>
      </w:rPr>
    </w:lvl>
    <w:lvl w:ilvl="5" w:tentative="0">
      <w:start w:val="1"/>
      <w:numFmt w:val="decimal"/>
      <w:lvlText w:val="%1.%2.%3.%4.%5.%6"/>
      <w:lvlJc w:val="left"/>
      <w:pPr>
        <w:ind w:left="1940" w:hanging="1440"/>
      </w:pPr>
      <w:rPr>
        <w:rFonts w:hint="default"/>
      </w:rPr>
    </w:lvl>
    <w:lvl w:ilvl="6" w:tentative="0">
      <w:start w:val="1"/>
      <w:numFmt w:val="decimal"/>
      <w:lvlText w:val="%1.%2.%3.%4.%5.%6.%7"/>
      <w:lvlJc w:val="left"/>
      <w:pPr>
        <w:ind w:left="2400" w:hanging="1800"/>
      </w:pPr>
      <w:rPr>
        <w:rFonts w:hint="default"/>
      </w:rPr>
    </w:lvl>
    <w:lvl w:ilvl="7" w:tentative="0">
      <w:start w:val="1"/>
      <w:numFmt w:val="decimal"/>
      <w:lvlText w:val="%1.%2.%3.%4.%5.%6.%7.%8"/>
      <w:lvlJc w:val="left"/>
      <w:pPr>
        <w:ind w:left="2860" w:hanging="2160"/>
      </w:pPr>
      <w:rPr>
        <w:rFonts w:hint="default"/>
      </w:rPr>
    </w:lvl>
    <w:lvl w:ilvl="8" w:tentative="0">
      <w:start w:val="1"/>
      <w:numFmt w:val="decimal"/>
      <w:lvlText w:val="%1.%2.%3.%4.%5.%6.%7.%8.%9"/>
      <w:lvlJc w:val="left"/>
      <w:pPr>
        <w:ind w:left="3320" w:hanging="2520"/>
      </w:pPr>
      <w:rPr>
        <w:rFonts w:hint="default"/>
      </w:rPr>
    </w:lvl>
  </w:abstractNum>
  <w:abstractNum w:abstractNumId="26">
    <w:nsid w:val="65E5DA38"/>
    <w:multiLevelType w:val="singleLevel"/>
    <w:tmpl w:val="65E5DA38"/>
    <w:lvl w:ilvl="0" w:tentative="0">
      <w:start w:val="1"/>
      <w:numFmt w:val="bullet"/>
      <w:lvlText w:val=""/>
      <w:lvlJc w:val="left"/>
      <w:pPr>
        <w:ind w:left="420" w:hanging="420"/>
      </w:pPr>
      <w:rPr>
        <w:rFonts w:hint="default" w:ascii="Wingdings" w:hAnsi="Wingdings"/>
      </w:rPr>
    </w:lvl>
  </w:abstractNum>
  <w:abstractNum w:abstractNumId="27">
    <w:nsid w:val="6A3F18CF"/>
    <w:multiLevelType w:val="singleLevel"/>
    <w:tmpl w:val="6A3F18CF"/>
    <w:lvl w:ilvl="0" w:tentative="0">
      <w:start w:val="1"/>
      <w:numFmt w:val="bullet"/>
      <w:lvlText w:val=""/>
      <w:lvlJc w:val="left"/>
      <w:pPr>
        <w:ind w:left="420" w:hanging="420"/>
      </w:pPr>
      <w:rPr>
        <w:rFonts w:hint="default" w:ascii="Wingdings" w:hAnsi="Wingdings"/>
      </w:rPr>
    </w:lvl>
  </w:abstractNum>
  <w:abstractNum w:abstractNumId="28">
    <w:nsid w:val="6A686975"/>
    <w:multiLevelType w:val="multilevel"/>
    <w:tmpl w:val="6A686975"/>
    <w:lvl w:ilvl="0" w:tentative="0">
      <w:start w:val="1"/>
      <w:numFmt w:val="decimal"/>
      <w:lvlText w:val="%1"/>
      <w:lvlJc w:val="left"/>
      <w:pPr>
        <w:ind w:left="627" w:hanging="527"/>
      </w:pPr>
      <w:rPr>
        <w:rFonts w:hint="default"/>
        <w:lang w:val="en-US" w:eastAsia="zh-CN" w:bidi="ar-SA"/>
      </w:rPr>
    </w:lvl>
    <w:lvl w:ilvl="1" w:tentative="0">
      <w:start w:val="1"/>
      <w:numFmt w:val="decimal"/>
      <w:lvlText w:val="%1.%2"/>
      <w:lvlJc w:val="left"/>
      <w:pPr>
        <w:ind w:left="1517" w:hanging="527"/>
      </w:pPr>
      <w:rPr>
        <w:rFonts w:hint="default" w:ascii="Times New Roman" w:hAnsi="Times New Roman" w:eastAsia="Times New Roman" w:cs="Times New Roman"/>
        <w:b/>
        <w:bCs/>
        <w:i w:val="0"/>
        <w:iCs w:val="0"/>
        <w:spacing w:val="0"/>
        <w:w w:val="100"/>
        <w:sz w:val="30"/>
        <w:szCs w:val="30"/>
        <w:lang w:val="en-US" w:eastAsia="zh-CN" w:bidi="ar-SA"/>
      </w:rPr>
    </w:lvl>
    <w:lvl w:ilvl="2" w:tentative="0">
      <w:start w:val="1"/>
      <w:numFmt w:val="decimal"/>
      <w:lvlText w:val="%1.%2.%3"/>
      <w:lvlJc w:val="left"/>
      <w:pPr>
        <w:ind w:left="800" w:hanging="700"/>
      </w:pPr>
      <w:rPr>
        <w:rFonts w:hint="default" w:ascii="Times New Roman" w:hAnsi="Times New Roman" w:eastAsia="Times New Roman" w:cs="Times New Roman"/>
        <w:b w:val="0"/>
        <w:bCs w:val="0"/>
        <w:i w:val="0"/>
        <w:iCs w:val="0"/>
        <w:spacing w:val="0"/>
        <w:w w:val="99"/>
        <w:sz w:val="28"/>
        <w:szCs w:val="28"/>
        <w:lang w:val="en-US" w:eastAsia="zh-CN" w:bidi="ar-SA"/>
      </w:rPr>
    </w:lvl>
    <w:lvl w:ilvl="3" w:tentative="0">
      <w:start w:val="1"/>
      <w:numFmt w:val="decimal"/>
      <w:lvlText w:val="（%4）"/>
      <w:lvlJc w:val="left"/>
      <w:pPr>
        <w:ind w:left="1184" w:hanging="604"/>
      </w:pPr>
      <w:rPr>
        <w:rFonts w:hint="default" w:ascii="宋体" w:hAnsi="宋体" w:eastAsia="宋体" w:cs="宋体"/>
        <w:b w:val="0"/>
        <w:bCs w:val="0"/>
        <w:i w:val="0"/>
        <w:iCs w:val="0"/>
        <w:spacing w:val="1"/>
        <w:w w:val="100"/>
        <w:sz w:val="22"/>
        <w:szCs w:val="22"/>
        <w:lang w:val="en-US" w:eastAsia="zh-CN" w:bidi="ar-SA"/>
      </w:rPr>
    </w:lvl>
    <w:lvl w:ilvl="4" w:tentative="0">
      <w:start w:val="0"/>
      <w:numFmt w:val="bullet"/>
      <w:lvlText w:val="•"/>
      <w:lvlJc w:val="left"/>
      <w:pPr>
        <w:ind w:left="3082" w:hanging="604"/>
      </w:pPr>
      <w:rPr>
        <w:rFonts w:hint="default"/>
        <w:lang w:val="en-US" w:eastAsia="zh-CN" w:bidi="ar-SA"/>
      </w:rPr>
    </w:lvl>
    <w:lvl w:ilvl="5" w:tentative="0">
      <w:start w:val="0"/>
      <w:numFmt w:val="bullet"/>
      <w:lvlText w:val="•"/>
      <w:lvlJc w:val="left"/>
      <w:pPr>
        <w:ind w:left="4033" w:hanging="604"/>
      </w:pPr>
      <w:rPr>
        <w:rFonts w:hint="default"/>
        <w:lang w:val="en-US" w:eastAsia="zh-CN" w:bidi="ar-SA"/>
      </w:rPr>
    </w:lvl>
    <w:lvl w:ilvl="6" w:tentative="0">
      <w:start w:val="0"/>
      <w:numFmt w:val="bullet"/>
      <w:lvlText w:val="•"/>
      <w:lvlJc w:val="left"/>
      <w:pPr>
        <w:ind w:left="4984" w:hanging="604"/>
      </w:pPr>
      <w:rPr>
        <w:rFonts w:hint="default"/>
        <w:lang w:val="en-US" w:eastAsia="zh-CN" w:bidi="ar-SA"/>
      </w:rPr>
    </w:lvl>
    <w:lvl w:ilvl="7" w:tentative="0">
      <w:start w:val="0"/>
      <w:numFmt w:val="bullet"/>
      <w:lvlText w:val="•"/>
      <w:lvlJc w:val="left"/>
      <w:pPr>
        <w:ind w:left="5935" w:hanging="604"/>
      </w:pPr>
      <w:rPr>
        <w:rFonts w:hint="default"/>
        <w:lang w:val="en-US" w:eastAsia="zh-CN" w:bidi="ar-SA"/>
      </w:rPr>
    </w:lvl>
    <w:lvl w:ilvl="8" w:tentative="0">
      <w:start w:val="0"/>
      <w:numFmt w:val="bullet"/>
      <w:lvlText w:val="•"/>
      <w:lvlJc w:val="left"/>
      <w:pPr>
        <w:ind w:left="6887" w:hanging="604"/>
      </w:pPr>
      <w:rPr>
        <w:rFonts w:hint="default"/>
        <w:lang w:val="en-US" w:eastAsia="zh-CN" w:bidi="ar-SA"/>
      </w:rPr>
    </w:lvl>
  </w:abstractNum>
  <w:abstractNum w:abstractNumId="29">
    <w:nsid w:val="71E602BF"/>
    <w:multiLevelType w:val="singleLevel"/>
    <w:tmpl w:val="71E602BF"/>
    <w:lvl w:ilvl="0" w:tentative="0">
      <w:start w:val="1"/>
      <w:numFmt w:val="bullet"/>
      <w:lvlText w:val=""/>
      <w:lvlJc w:val="left"/>
      <w:pPr>
        <w:ind w:left="420" w:hanging="420"/>
      </w:pPr>
      <w:rPr>
        <w:rFonts w:hint="default" w:ascii="Wingdings" w:hAnsi="Wingdings"/>
      </w:rPr>
    </w:lvl>
  </w:abstractNum>
  <w:abstractNum w:abstractNumId="30">
    <w:nsid w:val="771EBA88"/>
    <w:multiLevelType w:val="singleLevel"/>
    <w:tmpl w:val="771EBA88"/>
    <w:lvl w:ilvl="0" w:tentative="0">
      <w:start w:val="1"/>
      <w:numFmt w:val="bullet"/>
      <w:lvlText w:val=""/>
      <w:lvlJc w:val="left"/>
      <w:pPr>
        <w:ind w:left="420" w:hanging="420"/>
      </w:pPr>
      <w:rPr>
        <w:rFonts w:hint="default" w:ascii="Wingdings" w:hAnsi="Wingdings"/>
      </w:rPr>
    </w:lvl>
  </w:abstractNum>
  <w:abstractNum w:abstractNumId="31">
    <w:nsid w:val="7B9C7047"/>
    <w:multiLevelType w:val="multilevel"/>
    <w:tmpl w:val="7B9C7047"/>
    <w:lvl w:ilvl="0" w:tentative="0">
      <w:start w:val="3"/>
      <w:numFmt w:val="decimal"/>
      <w:lvlText w:val="%1"/>
      <w:lvlJc w:val="left"/>
      <w:pPr>
        <w:ind w:left="576" w:hanging="576"/>
      </w:pPr>
      <w:rPr>
        <w:rFonts w:hint="default"/>
      </w:rPr>
    </w:lvl>
    <w:lvl w:ilvl="1" w:tentative="0">
      <w:start w:val="2"/>
      <w:numFmt w:val="decimal"/>
      <w:lvlText w:val="%1.%2"/>
      <w:lvlJc w:val="left"/>
      <w:pPr>
        <w:ind w:left="711" w:hanging="576"/>
      </w:pPr>
      <w:rPr>
        <w:rFonts w:hint="default"/>
      </w:rPr>
    </w:lvl>
    <w:lvl w:ilvl="2" w:tentative="0">
      <w:start w:val="1"/>
      <w:numFmt w:val="decimal"/>
      <w:lvlText w:val="%1.%2.%3"/>
      <w:lvlJc w:val="left"/>
      <w:pPr>
        <w:ind w:left="990" w:hanging="720"/>
      </w:pPr>
      <w:rPr>
        <w:rFonts w:hint="default" w:ascii="Times New Roman" w:hAnsi="Times New Roman" w:cs="Times New Roman"/>
        <w:b w:val="0"/>
        <w:bCs w:val="0"/>
        <w:sz w:val="28"/>
        <w:szCs w:val="28"/>
      </w:rPr>
    </w:lvl>
    <w:lvl w:ilvl="3" w:tentative="0">
      <w:start w:val="1"/>
      <w:numFmt w:val="decimal"/>
      <w:lvlText w:val="%1.%2.%3.%4"/>
      <w:lvlJc w:val="left"/>
      <w:pPr>
        <w:ind w:left="1485" w:hanging="1080"/>
      </w:pPr>
      <w:rPr>
        <w:rFonts w:hint="default"/>
      </w:rPr>
    </w:lvl>
    <w:lvl w:ilvl="4" w:tentative="0">
      <w:start w:val="1"/>
      <w:numFmt w:val="decimal"/>
      <w:lvlText w:val="%1.%2.%3.%4.%5"/>
      <w:lvlJc w:val="left"/>
      <w:pPr>
        <w:ind w:left="1620" w:hanging="1080"/>
      </w:pPr>
      <w:rPr>
        <w:rFonts w:hint="default"/>
      </w:rPr>
    </w:lvl>
    <w:lvl w:ilvl="5" w:tentative="0">
      <w:start w:val="1"/>
      <w:numFmt w:val="decimal"/>
      <w:lvlText w:val="%1.%2.%3.%4.%5.%6"/>
      <w:lvlJc w:val="left"/>
      <w:pPr>
        <w:ind w:left="2115" w:hanging="1440"/>
      </w:pPr>
      <w:rPr>
        <w:rFonts w:hint="default"/>
      </w:rPr>
    </w:lvl>
    <w:lvl w:ilvl="6" w:tentative="0">
      <w:start w:val="1"/>
      <w:numFmt w:val="decimal"/>
      <w:lvlText w:val="%1.%2.%3.%4.%5.%6.%7"/>
      <w:lvlJc w:val="left"/>
      <w:pPr>
        <w:ind w:left="2250" w:hanging="1440"/>
      </w:pPr>
      <w:rPr>
        <w:rFonts w:hint="default"/>
      </w:rPr>
    </w:lvl>
    <w:lvl w:ilvl="7" w:tentative="0">
      <w:start w:val="1"/>
      <w:numFmt w:val="decimal"/>
      <w:lvlText w:val="%1.%2.%3.%4.%5.%6.%7.%8"/>
      <w:lvlJc w:val="left"/>
      <w:pPr>
        <w:ind w:left="2745" w:hanging="1800"/>
      </w:pPr>
      <w:rPr>
        <w:rFonts w:hint="default"/>
      </w:rPr>
    </w:lvl>
    <w:lvl w:ilvl="8" w:tentative="0">
      <w:start w:val="1"/>
      <w:numFmt w:val="decimal"/>
      <w:lvlText w:val="%1.%2.%3.%4.%5.%6.%7.%8.%9"/>
      <w:lvlJc w:val="left"/>
      <w:pPr>
        <w:ind w:left="2880" w:hanging="1800"/>
      </w:pPr>
      <w:rPr>
        <w:rFonts w:hint="default"/>
      </w:rPr>
    </w:lvl>
  </w:abstractNum>
  <w:num w:numId="1">
    <w:abstractNumId w:val="28"/>
  </w:num>
  <w:num w:numId="2">
    <w:abstractNumId w:val="22"/>
  </w:num>
  <w:num w:numId="3">
    <w:abstractNumId w:val="6"/>
  </w:num>
  <w:num w:numId="4">
    <w:abstractNumId w:val="9"/>
  </w:num>
  <w:num w:numId="5">
    <w:abstractNumId w:val="14"/>
  </w:num>
  <w:num w:numId="6">
    <w:abstractNumId w:val="13"/>
  </w:num>
  <w:num w:numId="7">
    <w:abstractNumId w:val="27"/>
  </w:num>
  <w:num w:numId="8">
    <w:abstractNumId w:val="1"/>
  </w:num>
  <w:num w:numId="9">
    <w:abstractNumId w:val="15"/>
  </w:num>
  <w:num w:numId="10">
    <w:abstractNumId w:val="23"/>
  </w:num>
  <w:num w:numId="11">
    <w:abstractNumId w:val="31"/>
  </w:num>
  <w:num w:numId="12">
    <w:abstractNumId w:val="16"/>
  </w:num>
  <w:num w:numId="13">
    <w:abstractNumId w:val="4"/>
  </w:num>
  <w:num w:numId="14">
    <w:abstractNumId w:val="3"/>
  </w:num>
  <w:num w:numId="15">
    <w:abstractNumId w:val="2"/>
  </w:num>
  <w:num w:numId="16">
    <w:abstractNumId w:val="17"/>
  </w:num>
  <w:num w:numId="17">
    <w:abstractNumId w:val="8"/>
  </w:num>
  <w:num w:numId="18">
    <w:abstractNumId w:val="20"/>
  </w:num>
  <w:num w:numId="19">
    <w:abstractNumId w:val="10"/>
  </w:num>
  <w:num w:numId="20">
    <w:abstractNumId w:val="19"/>
  </w:num>
  <w:num w:numId="21">
    <w:abstractNumId w:val="12"/>
  </w:num>
  <w:num w:numId="22">
    <w:abstractNumId w:val="18"/>
  </w:num>
  <w:num w:numId="23">
    <w:abstractNumId w:val="21"/>
  </w:num>
  <w:num w:numId="24">
    <w:abstractNumId w:val="30"/>
  </w:num>
  <w:num w:numId="25">
    <w:abstractNumId w:val="5"/>
  </w:num>
  <w:num w:numId="26">
    <w:abstractNumId w:val="29"/>
  </w:num>
  <w:num w:numId="27">
    <w:abstractNumId w:val="11"/>
  </w:num>
  <w:num w:numId="28">
    <w:abstractNumId w:val="24"/>
  </w:num>
  <w:num w:numId="29">
    <w:abstractNumId w:val="26"/>
  </w:num>
  <w:num w:numId="30">
    <w:abstractNumId w:val="25"/>
  </w:num>
  <w:num w:numId="31">
    <w:abstractNumId w:val="0"/>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720"/>
  <w:evenAndOddHeaders w:val="1"/>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MLQwNbawMDQytTA2MzdU0lEKTi0uzszPAykwNqsFAOe5Lx0tAAAA"/>
  </w:docVars>
  <w:rsids>
    <w:rsidRoot w:val="001F1E44"/>
    <w:rsid w:val="00005642"/>
    <w:rsid w:val="00011265"/>
    <w:rsid w:val="000139E5"/>
    <w:rsid w:val="00014F97"/>
    <w:rsid w:val="00017143"/>
    <w:rsid w:val="00022CFC"/>
    <w:rsid w:val="00024640"/>
    <w:rsid w:val="000261CA"/>
    <w:rsid w:val="00030AA8"/>
    <w:rsid w:val="00030D3F"/>
    <w:rsid w:val="00035565"/>
    <w:rsid w:val="00036374"/>
    <w:rsid w:val="00036CF5"/>
    <w:rsid w:val="000409DB"/>
    <w:rsid w:val="00042398"/>
    <w:rsid w:val="00043A33"/>
    <w:rsid w:val="000441DB"/>
    <w:rsid w:val="00045EFA"/>
    <w:rsid w:val="00050217"/>
    <w:rsid w:val="00057D72"/>
    <w:rsid w:val="00060521"/>
    <w:rsid w:val="00062E1F"/>
    <w:rsid w:val="0006423C"/>
    <w:rsid w:val="00066C3D"/>
    <w:rsid w:val="000673E2"/>
    <w:rsid w:val="00072EF4"/>
    <w:rsid w:val="000737F3"/>
    <w:rsid w:val="00073FDE"/>
    <w:rsid w:val="00074083"/>
    <w:rsid w:val="00080862"/>
    <w:rsid w:val="000811D6"/>
    <w:rsid w:val="000827AD"/>
    <w:rsid w:val="0008329F"/>
    <w:rsid w:val="00086F81"/>
    <w:rsid w:val="00087256"/>
    <w:rsid w:val="00087E03"/>
    <w:rsid w:val="00087FD3"/>
    <w:rsid w:val="00091B96"/>
    <w:rsid w:val="00095A6F"/>
    <w:rsid w:val="00095C0C"/>
    <w:rsid w:val="000A379E"/>
    <w:rsid w:val="000A447A"/>
    <w:rsid w:val="000A4712"/>
    <w:rsid w:val="000A72AA"/>
    <w:rsid w:val="000B6215"/>
    <w:rsid w:val="000B74ED"/>
    <w:rsid w:val="000C028D"/>
    <w:rsid w:val="000C1AB5"/>
    <w:rsid w:val="000C25AF"/>
    <w:rsid w:val="000C36A2"/>
    <w:rsid w:val="000C5EF6"/>
    <w:rsid w:val="000D08F2"/>
    <w:rsid w:val="000D2B3E"/>
    <w:rsid w:val="000D466F"/>
    <w:rsid w:val="000D4DDC"/>
    <w:rsid w:val="000D685B"/>
    <w:rsid w:val="000D74DB"/>
    <w:rsid w:val="000E2EB1"/>
    <w:rsid w:val="000E3C6B"/>
    <w:rsid w:val="000E3F78"/>
    <w:rsid w:val="000E5A72"/>
    <w:rsid w:val="000F0A92"/>
    <w:rsid w:val="000F0A9C"/>
    <w:rsid w:val="000F48B0"/>
    <w:rsid w:val="000F7C0B"/>
    <w:rsid w:val="00102D1B"/>
    <w:rsid w:val="0010480F"/>
    <w:rsid w:val="001059E4"/>
    <w:rsid w:val="00105ACD"/>
    <w:rsid w:val="00106B9F"/>
    <w:rsid w:val="00107E52"/>
    <w:rsid w:val="00111CF0"/>
    <w:rsid w:val="00114BF2"/>
    <w:rsid w:val="00115F9D"/>
    <w:rsid w:val="00120E2E"/>
    <w:rsid w:val="001223B4"/>
    <w:rsid w:val="0012357B"/>
    <w:rsid w:val="00130D32"/>
    <w:rsid w:val="00131DE2"/>
    <w:rsid w:val="00132C8D"/>
    <w:rsid w:val="00134C52"/>
    <w:rsid w:val="00135592"/>
    <w:rsid w:val="001366E7"/>
    <w:rsid w:val="00140A16"/>
    <w:rsid w:val="00140D71"/>
    <w:rsid w:val="001425F2"/>
    <w:rsid w:val="00142C04"/>
    <w:rsid w:val="0014567E"/>
    <w:rsid w:val="00154DAF"/>
    <w:rsid w:val="00156858"/>
    <w:rsid w:val="00156FD0"/>
    <w:rsid w:val="00161BF7"/>
    <w:rsid w:val="00161D72"/>
    <w:rsid w:val="00162B87"/>
    <w:rsid w:val="001637E7"/>
    <w:rsid w:val="00164D82"/>
    <w:rsid w:val="00164E84"/>
    <w:rsid w:val="001656F3"/>
    <w:rsid w:val="0016598E"/>
    <w:rsid w:val="00165E34"/>
    <w:rsid w:val="0017185C"/>
    <w:rsid w:val="001733A3"/>
    <w:rsid w:val="00177503"/>
    <w:rsid w:val="00182083"/>
    <w:rsid w:val="001848BF"/>
    <w:rsid w:val="001858E9"/>
    <w:rsid w:val="001867FB"/>
    <w:rsid w:val="001875CE"/>
    <w:rsid w:val="00187CC1"/>
    <w:rsid w:val="00193068"/>
    <w:rsid w:val="001A0557"/>
    <w:rsid w:val="001A0BBE"/>
    <w:rsid w:val="001A1808"/>
    <w:rsid w:val="001A2B7C"/>
    <w:rsid w:val="001A5954"/>
    <w:rsid w:val="001A6131"/>
    <w:rsid w:val="001A7C17"/>
    <w:rsid w:val="001B0174"/>
    <w:rsid w:val="001B241C"/>
    <w:rsid w:val="001B36F1"/>
    <w:rsid w:val="001B3869"/>
    <w:rsid w:val="001B3AA5"/>
    <w:rsid w:val="001B73AF"/>
    <w:rsid w:val="001C09CE"/>
    <w:rsid w:val="001C0B6D"/>
    <w:rsid w:val="001C2581"/>
    <w:rsid w:val="001C2823"/>
    <w:rsid w:val="001C31EB"/>
    <w:rsid w:val="001C4EBC"/>
    <w:rsid w:val="001C7D71"/>
    <w:rsid w:val="001D3ED2"/>
    <w:rsid w:val="001E100F"/>
    <w:rsid w:val="001E1D27"/>
    <w:rsid w:val="001E1E2C"/>
    <w:rsid w:val="001E31EE"/>
    <w:rsid w:val="001E60FD"/>
    <w:rsid w:val="001E6EDE"/>
    <w:rsid w:val="001F1E44"/>
    <w:rsid w:val="001F1FB0"/>
    <w:rsid w:val="001F26B4"/>
    <w:rsid w:val="001F3863"/>
    <w:rsid w:val="001F4042"/>
    <w:rsid w:val="001F4864"/>
    <w:rsid w:val="001F4C40"/>
    <w:rsid w:val="001F5BA1"/>
    <w:rsid w:val="001F75C5"/>
    <w:rsid w:val="001F7963"/>
    <w:rsid w:val="00203B14"/>
    <w:rsid w:val="002137AE"/>
    <w:rsid w:val="00214A22"/>
    <w:rsid w:val="002203A8"/>
    <w:rsid w:val="00220B98"/>
    <w:rsid w:val="00222815"/>
    <w:rsid w:val="0022589C"/>
    <w:rsid w:val="002271B6"/>
    <w:rsid w:val="002302D4"/>
    <w:rsid w:val="00231743"/>
    <w:rsid w:val="00231CF0"/>
    <w:rsid w:val="00234722"/>
    <w:rsid w:val="00234DC4"/>
    <w:rsid w:val="00236E3F"/>
    <w:rsid w:val="00240AF0"/>
    <w:rsid w:val="00240CD1"/>
    <w:rsid w:val="00244011"/>
    <w:rsid w:val="002461FD"/>
    <w:rsid w:val="00246904"/>
    <w:rsid w:val="00247A3F"/>
    <w:rsid w:val="00251F02"/>
    <w:rsid w:val="0025217D"/>
    <w:rsid w:val="00261085"/>
    <w:rsid w:val="002610F7"/>
    <w:rsid w:val="00264264"/>
    <w:rsid w:val="00265FDB"/>
    <w:rsid w:val="00271816"/>
    <w:rsid w:val="002723D1"/>
    <w:rsid w:val="00274CCF"/>
    <w:rsid w:val="00275459"/>
    <w:rsid w:val="002767B8"/>
    <w:rsid w:val="0028046A"/>
    <w:rsid w:val="00280BFD"/>
    <w:rsid w:val="00281FB5"/>
    <w:rsid w:val="00283DF8"/>
    <w:rsid w:val="00284151"/>
    <w:rsid w:val="00284A2E"/>
    <w:rsid w:val="002912F7"/>
    <w:rsid w:val="002917D1"/>
    <w:rsid w:val="00295F94"/>
    <w:rsid w:val="002A050A"/>
    <w:rsid w:val="002A24B7"/>
    <w:rsid w:val="002A3B18"/>
    <w:rsid w:val="002A679F"/>
    <w:rsid w:val="002A765D"/>
    <w:rsid w:val="002B0F40"/>
    <w:rsid w:val="002B61AB"/>
    <w:rsid w:val="002B62B9"/>
    <w:rsid w:val="002B701A"/>
    <w:rsid w:val="002B7387"/>
    <w:rsid w:val="002C0833"/>
    <w:rsid w:val="002C10A5"/>
    <w:rsid w:val="002C2E52"/>
    <w:rsid w:val="002C34E6"/>
    <w:rsid w:val="002C588E"/>
    <w:rsid w:val="002C6A77"/>
    <w:rsid w:val="002C7BC6"/>
    <w:rsid w:val="002D0376"/>
    <w:rsid w:val="002D08D5"/>
    <w:rsid w:val="002D12D1"/>
    <w:rsid w:val="002D1408"/>
    <w:rsid w:val="002D1DB6"/>
    <w:rsid w:val="002D2681"/>
    <w:rsid w:val="002D3574"/>
    <w:rsid w:val="002D3718"/>
    <w:rsid w:val="002D76BC"/>
    <w:rsid w:val="002D7B38"/>
    <w:rsid w:val="002E4732"/>
    <w:rsid w:val="002E5D88"/>
    <w:rsid w:val="002F02AD"/>
    <w:rsid w:val="002F1317"/>
    <w:rsid w:val="002F1EE3"/>
    <w:rsid w:val="002F55CD"/>
    <w:rsid w:val="0030286B"/>
    <w:rsid w:val="00302E88"/>
    <w:rsid w:val="00304428"/>
    <w:rsid w:val="003059C4"/>
    <w:rsid w:val="00306466"/>
    <w:rsid w:val="003109F3"/>
    <w:rsid w:val="0031107D"/>
    <w:rsid w:val="0031171E"/>
    <w:rsid w:val="003158B0"/>
    <w:rsid w:val="00315E5B"/>
    <w:rsid w:val="0032055E"/>
    <w:rsid w:val="00320DD7"/>
    <w:rsid w:val="0032109D"/>
    <w:rsid w:val="00321674"/>
    <w:rsid w:val="00321BB0"/>
    <w:rsid w:val="003255FC"/>
    <w:rsid w:val="003261AE"/>
    <w:rsid w:val="003277EB"/>
    <w:rsid w:val="00331497"/>
    <w:rsid w:val="00331764"/>
    <w:rsid w:val="00332228"/>
    <w:rsid w:val="00333556"/>
    <w:rsid w:val="003341DC"/>
    <w:rsid w:val="003410EF"/>
    <w:rsid w:val="00341310"/>
    <w:rsid w:val="0034457B"/>
    <w:rsid w:val="0035027A"/>
    <w:rsid w:val="00352806"/>
    <w:rsid w:val="00352860"/>
    <w:rsid w:val="003528BE"/>
    <w:rsid w:val="0035460E"/>
    <w:rsid w:val="00354850"/>
    <w:rsid w:val="003549B9"/>
    <w:rsid w:val="00355FCF"/>
    <w:rsid w:val="00356230"/>
    <w:rsid w:val="00356F11"/>
    <w:rsid w:val="0035723A"/>
    <w:rsid w:val="00360496"/>
    <w:rsid w:val="0036104F"/>
    <w:rsid w:val="00364F79"/>
    <w:rsid w:val="00367A4B"/>
    <w:rsid w:val="00370D8D"/>
    <w:rsid w:val="00374CDE"/>
    <w:rsid w:val="00375D6D"/>
    <w:rsid w:val="00376CB9"/>
    <w:rsid w:val="00380B7D"/>
    <w:rsid w:val="003819E0"/>
    <w:rsid w:val="003833B3"/>
    <w:rsid w:val="00386978"/>
    <w:rsid w:val="00387A35"/>
    <w:rsid w:val="00394B00"/>
    <w:rsid w:val="003A0556"/>
    <w:rsid w:val="003A0FB5"/>
    <w:rsid w:val="003A205A"/>
    <w:rsid w:val="003A4991"/>
    <w:rsid w:val="003A5576"/>
    <w:rsid w:val="003A5D3B"/>
    <w:rsid w:val="003A7676"/>
    <w:rsid w:val="003B20F4"/>
    <w:rsid w:val="003B3825"/>
    <w:rsid w:val="003B3B90"/>
    <w:rsid w:val="003B574D"/>
    <w:rsid w:val="003B5C65"/>
    <w:rsid w:val="003B767C"/>
    <w:rsid w:val="003B7C64"/>
    <w:rsid w:val="003C0316"/>
    <w:rsid w:val="003C0820"/>
    <w:rsid w:val="003C097C"/>
    <w:rsid w:val="003C1100"/>
    <w:rsid w:val="003C1349"/>
    <w:rsid w:val="003C25E1"/>
    <w:rsid w:val="003C2C69"/>
    <w:rsid w:val="003C3C79"/>
    <w:rsid w:val="003C49BB"/>
    <w:rsid w:val="003C6F28"/>
    <w:rsid w:val="003D1A08"/>
    <w:rsid w:val="003D1BA4"/>
    <w:rsid w:val="003D7256"/>
    <w:rsid w:val="003E3357"/>
    <w:rsid w:val="003E371A"/>
    <w:rsid w:val="003E4008"/>
    <w:rsid w:val="003E597B"/>
    <w:rsid w:val="003F1212"/>
    <w:rsid w:val="003F20D7"/>
    <w:rsid w:val="003F3EB1"/>
    <w:rsid w:val="003F53B2"/>
    <w:rsid w:val="003F5F19"/>
    <w:rsid w:val="00400D04"/>
    <w:rsid w:val="0040242A"/>
    <w:rsid w:val="004039DC"/>
    <w:rsid w:val="004060C5"/>
    <w:rsid w:val="00406334"/>
    <w:rsid w:val="004105EE"/>
    <w:rsid w:val="00416065"/>
    <w:rsid w:val="004167E7"/>
    <w:rsid w:val="00416820"/>
    <w:rsid w:val="004239BA"/>
    <w:rsid w:val="00425B72"/>
    <w:rsid w:val="00426D40"/>
    <w:rsid w:val="0042775E"/>
    <w:rsid w:val="00427A8D"/>
    <w:rsid w:val="004314DE"/>
    <w:rsid w:val="00432EB2"/>
    <w:rsid w:val="00434814"/>
    <w:rsid w:val="00435A4D"/>
    <w:rsid w:val="004369C8"/>
    <w:rsid w:val="00442507"/>
    <w:rsid w:val="00443308"/>
    <w:rsid w:val="0044369C"/>
    <w:rsid w:val="00443D70"/>
    <w:rsid w:val="00444683"/>
    <w:rsid w:val="00446616"/>
    <w:rsid w:val="00446D55"/>
    <w:rsid w:val="00447F94"/>
    <w:rsid w:val="00450DD3"/>
    <w:rsid w:val="00453ADB"/>
    <w:rsid w:val="00456627"/>
    <w:rsid w:val="00460927"/>
    <w:rsid w:val="00460ABF"/>
    <w:rsid w:val="004612B1"/>
    <w:rsid w:val="0046237A"/>
    <w:rsid w:val="00462A10"/>
    <w:rsid w:val="0046525C"/>
    <w:rsid w:val="0046627E"/>
    <w:rsid w:val="00467178"/>
    <w:rsid w:val="00467FCD"/>
    <w:rsid w:val="0047062E"/>
    <w:rsid w:val="00475B74"/>
    <w:rsid w:val="004777A7"/>
    <w:rsid w:val="004778E8"/>
    <w:rsid w:val="00477BE3"/>
    <w:rsid w:val="0048266D"/>
    <w:rsid w:val="00482673"/>
    <w:rsid w:val="00482B76"/>
    <w:rsid w:val="00482F3A"/>
    <w:rsid w:val="00486D15"/>
    <w:rsid w:val="0049271D"/>
    <w:rsid w:val="00492A78"/>
    <w:rsid w:val="00495B48"/>
    <w:rsid w:val="00497166"/>
    <w:rsid w:val="00497488"/>
    <w:rsid w:val="00497EC8"/>
    <w:rsid w:val="00497FE7"/>
    <w:rsid w:val="004A07DD"/>
    <w:rsid w:val="004A2CEF"/>
    <w:rsid w:val="004A3BDA"/>
    <w:rsid w:val="004A5EFF"/>
    <w:rsid w:val="004B38C3"/>
    <w:rsid w:val="004B3DE3"/>
    <w:rsid w:val="004B589B"/>
    <w:rsid w:val="004B5CE6"/>
    <w:rsid w:val="004B5E4E"/>
    <w:rsid w:val="004B67D1"/>
    <w:rsid w:val="004B6B61"/>
    <w:rsid w:val="004B72D8"/>
    <w:rsid w:val="004B79EE"/>
    <w:rsid w:val="004C2174"/>
    <w:rsid w:val="004C40B8"/>
    <w:rsid w:val="004C49D4"/>
    <w:rsid w:val="004C7F0D"/>
    <w:rsid w:val="004D0116"/>
    <w:rsid w:val="004D02E2"/>
    <w:rsid w:val="004D3B81"/>
    <w:rsid w:val="004D6519"/>
    <w:rsid w:val="004E144C"/>
    <w:rsid w:val="004E2151"/>
    <w:rsid w:val="004E31F8"/>
    <w:rsid w:val="004E3515"/>
    <w:rsid w:val="004E46D3"/>
    <w:rsid w:val="004E4CF1"/>
    <w:rsid w:val="004E4F49"/>
    <w:rsid w:val="004E6649"/>
    <w:rsid w:val="004E71C4"/>
    <w:rsid w:val="004F2740"/>
    <w:rsid w:val="004F587C"/>
    <w:rsid w:val="004F5ECB"/>
    <w:rsid w:val="004F6187"/>
    <w:rsid w:val="004F72B2"/>
    <w:rsid w:val="00502111"/>
    <w:rsid w:val="00503A23"/>
    <w:rsid w:val="00506FB9"/>
    <w:rsid w:val="00513B52"/>
    <w:rsid w:val="00517A12"/>
    <w:rsid w:val="005245E5"/>
    <w:rsid w:val="005265A1"/>
    <w:rsid w:val="00527D69"/>
    <w:rsid w:val="005306EC"/>
    <w:rsid w:val="00535575"/>
    <w:rsid w:val="00544911"/>
    <w:rsid w:val="00544BDF"/>
    <w:rsid w:val="00546E9B"/>
    <w:rsid w:val="00547A80"/>
    <w:rsid w:val="005532AB"/>
    <w:rsid w:val="00554032"/>
    <w:rsid w:val="00555E46"/>
    <w:rsid w:val="00560472"/>
    <w:rsid w:val="0056143D"/>
    <w:rsid w:val="005650AB"/>
    <w:rsid w:val="00565A24"/>
    <w:rsid w:val="00567350"/>
    <w:rsid w:val="00567B19"/>
    <w:rsid w:val="005701EB"/>
    <w:rsid w:val="005716FB"/>
    <w:rsid w:val="00571B91"/>
    <w:rsid w:val="0057276C"/>
    <w:rsid w:val="00581F70"/>
    <w:rsid w:val="005829F2"/>
    <w:rsid w:val="00583AD1"/>
    <w:rsid w:val="00585063"/>
    <w:rsid w:val="00587D68"/>
    <w:rsid w:val="00591B3F"/>
    <w:rsid w:val="00592A61"/>
    <w:rsid w:val="00593957"/>
    <w:rsid w:val="00594394"/>
    <w:rsid w:val="005963DA"/>
    <w:rsid w:val="005A0675"/>
    <w:rsid w:val="005A439B"/>
    <w:rsid w:val="005A728F"/>
    <w:rsid w:val="005B0EFF"/>
    <w:rsid w:val="005B1286"/>
    <w:rsid w:val="005B5C08"/>
    <w:rsid w:val="005B5CBD"/>
    <w:rsid w:val="005B7C5C"/>
    <w:rsid w:val="005C26B0"/>
    <w:rsid w:val="005C2870"/>
    <w:rsid w:val="005C3278"/>
    <w:rsid w:val="005C41ED"/>
    <w:rsid w:val="005C696C"/>
    <w:rsid w:val="005D0E27"/>
    <w:rsid w:val="005D1511"/>
    <w:rsid w:val="005D1E4E"/>
    <w:rsid w:val="005D2882"/>
    <w:rsid w:val="005D42BD"/>
    <w:rsid w:val="005D774C"/>
    <w:rsid w:val="005E34F6"/>
    <w:rsid w:val="005E5427"/>
    <w:rsid w:val="005E6BC2"/>
    <w:rsid w:val="005F1766"/>
    <w:rsid w:val="005F1F64"/>
    <w:rsid w:val="005F232C"/>
    <w:rsid w:val="005F4581"/>
    <w:rsid w:val="005F509A"/>
    <w:rsid w:val="005F6C7C"/>
    <w:rsid w:val="00603463"/>
    <w:rsid w:val="006034D3"/>
    <w:rsid w:val="00606C67"/>
    <w:rsid w:val="0060708A"/>
    <w:rsid w:val="00611800"/>
    <w:rsid w:val="00612076"/>
    <w:rsid w:val="006212E6"/>
    <w:rsid w:val="006215D8"/>
    <w:rsid w:val="00622DD4"/>
    <w:rsid w:val="0062413B"/>
    <w:rsid w:val="00624999"/>
    <w:rsid w:val="00634FD7"/>
    <w:rsid w:val="0063656C"/>
    <w:rsid w:val="00637774"/>
    <w:rsid w:val="00643541"/>
    <w:rsid w:val="00643936"/>
    <w:rsid w:val="006476FE"/>
    <w:rsid w:val="006506A5"/>
    <w:rsid w:val="00650A57"/>
    <w:rsid w:val="0065273E"/>
    <w:rsid w:val="00652882"/>
    <w:rsid w:val="00654D07"/>
    <w:rsid w:val="00660230"/>
    <w:rsid w:val="006612E6"/>
    <w:rsid w:val="00661EF9"/>
    <w:rsid w:val="00663F8E"/>
    <w:rsid w:val="00664E55"/>
    <w:rsid w:val="00665345"/>
    <w:rsid w:val="00666309"/>
    <w:rsid w:val="00673C3E"/>
    <w:rsid w:val="00674D79"/>
    <w:rsid w:val="00676530"/>
    <w:rsid w:val="00677DC2"/>
    <w:rsid w:val="00680F57"/>
    <w:rsid w:val="00681372"/>
    <w:rsid w:val="00681BEF"/>
    <w:rsid w:val="00683355"/>
    <w:rsid w:val="00683F50"/>
    <w:rsid w:val="006843E6"/>
    <w:rsid w:val="00685175"/>
    <w:rsid w:val="006872FE"/>
    <w:rsid w:val="00687ECF"/>
    <w:rsid w:val="00690763"/>
    <w:rsid w:val="00691AAC"/>
    <w:rsid w:val="00692C4D"/>
    <w:rsid w:val="006933D5"/>
    <w:rsid w:val="00697FDB"/>
    <w:rsid w:val="006A1BF7"/>
    <w:rsid w:val="006A2174"/>
    <w:rsid w:val="006A2354"/>
    <w:rsid w:val="006A318E"/>
    <w:rsid w:val="006A4CCF"/>
    <w:rsid w:val="006A7F79"/>
    <w:rsid w:val="006B0C6F"/>
    <w:rsid w:val="006B5AA3"/>
    <w:rsid w:val="006B6360"/>
    <w:rsid w:val="006C03D6"/>
    <w:rsid w:val="006C0D78"/>
    <w:rsid w:val="006C403F"/>
    <w:rsid w:val="006C5382"/>
    <w:rsid w:val="006C74D8"/>
    <w:rsid w:val="006D0D71"/>
    <w:rsid w:val="006D26A1"/>
    <w:rsid w:val="006D7E9A"/>
    <w:rsid w:val="006E1115"/>
    <w:rsid w:val="006E1A8F"/>
    <w:rsid w:val="006E276B"/>
    <w:rsid w:val="006E2CF9"/>
    <w:rsid w:val="006E59C1"/>
    <w:rsid w:val="006E66AA"/>
    <w:rsid w:val="006F1C06"/>
    <w:rsid w:val="006F2A26"/>
    <w:rsid w:val="006F365E"/>
    <w:rsid w:val="006F3BA6"/>
    <w:rsid w:val="006F5222"/>
    <w:rsid w:val="006F5814"/>
    <w:rsid w:val="006F6C79"/>
    <w:rsid w:val="006F6DDF"/>
    <w:rsid w:val="006F7E29"/>
    <w:rsid w:val="007001E3"/>
    <w:rsid w:val="00700E17"/>
    <w:rsid w:val="00701F9D"/>
    <w:rsid w:val="00706EC0"/>
    <w:rsid w:val="007158E6"/>
    <w:rsid w:val="00717667"/>
    <w:rsid w:val="00720642"/>
    <w:rsid w:val="0072088C"/>
    <w:rsid w:val="00721074"/>
    <w:rsid w:val="00721233"/>
    <w:rsid w:val="00726F74"/>
    <w:rsid w:val="0072739C"/>
    <w:rsid w:val="007275EE"/>
    <w:rsid w:val="00727DBD"/>
    <w:rsid w:val="00730F47"/>
    <w:rsid w:val="00733183"/>
    <w:rsid w:val="00733BA5"/>
    <w:rsid w:val="007343C2"/>
    <w:rsid w:val="00737F91"/>
    <w:rsid w:val="00741F57"/>
    <w:rsid w:val="00743544"/>
    <w:rsid w:val="00743CDB"/>
    <w:rsid w:val="007460F7"/>
    <w:rsid w:val="00750C25"/>
    <w:rsid w:val="00751EEC"/>
    <w:rsid w:val="00752C47"/>
    <w:rsid w:val="00753B2A"/>
    <w:rsid w:val="007541AD"/>
    <w:rsid w:val="0075480A"/>
    <w:rsid w:val="007553A3"/>
    <w:rsid w:val="007567BF"/>
    <w:rsid w:val="00762859"/>
    <w:rsid w:val="007635CE"/>
    <w:rsid w:val="00766AF5"/>
    <w:rsid w:val="0076787E"/>
    <w:rsid w:val="00767C04"/>
    <w:rsid w:val="007702AF"/>
    <w:rsid w:val="0077042C"/>
    <w:rsid w:val="00770E94"/>
    <w:rsid w:val="00774D29"/>
    <w:rsid w:val="00780BD2"/>
    <w:rsid w:val="00783760"/>
    <w:rsid w:val="00791F35"/>
    <w:rsid w:val="0079545F"/>
    <w:rsid w:val="007A1C74"/>
    <w:rsid w:val="007A3D5D"/>
    <w:rsid w:val="007A5748"/>
    <w:rsid w:val="007B29C4"/>
    <w:rsid w:val="007B2AF1"/>
    <w:rsid w:val="007B538F"/>
    <w:rsid w:val="007B5A70"/>
    <w:rsid w:val="007B781D"/>
    <w:rsid w:val="007C1112"/>
    <w:rsid w:val="007C4365"/>
    <w:rsid w:val="007C4FE4"/>
    <w:rsid w:val="007C56C3"/>
    <w:rsid w:val="007D270F"/>
    <w:rsid w:val="007D32C9"/>
    <w:rsid w:val="007D4DF3"/>
    <w:rsid w:val="007D611A"/>
    <w:rsid w:val="007D676A"/>
    <w:rsid w:val="007D6C12"/>
    <w:rsid w:val="007E1784"/>
    <w:rsid w:val="007E3930"/>
    <w:rsid w:val="007E4390"/>
    <w:rsid w:val="007E7C8F"/>
    <w:rsid w:val="007E7FE2"/>
    <w:rsid w:val="007F66E2"/>
    <w:rsid w:val="007F687E"/>
    <w:rsid w:val="007F6C00"/>
    <w:rsid w:val="007F7B88"/>
    <w:rsid w:val="008000A7"/>
    <w:rsid w:val="00801B62"/>
    <w:rsid w:val="008030B3"/>
    <w:rsid w:val="008067FE"/>
    <w:rsid w:val="00807415"/>
    <w:rsid w:val="0080768D"/>
    <w:rsid w:val="00810118"/>
    <w:rsid w:val="0081014A"/>
    <w:rsid w:val="008141E9"/>
    <w:rsid w:val="00814EA1"/>
    <w:rsid w:val="00820BCF"/>
    <w:rsid w:val="00821C6F"/>
    <w:rsid w:val="0082219A"/>
    <w:rsid w:val="008235CB"/>
    <w:rsid w:val="0082425E"/>
    <w:rsid w:val="00825B72"/>
    <w:rsid w:val="008274AB"/>
    <w:rsid w:val="008308D8"/>
    <w:rsid w:val="00832113"/>
    <w:rsid w:val="00835E8A"/>
    <w:rsid w:val="008360E0"/>
    <w:rsid w:val="00842237"/>
    <w:rsid w:val="00843618"/>
    <w:rsid w:val="00846EA6"/>
    <w:rsid w:val="00847447"/>
    <w:rsid w:val="00847DA9"/>
    <w:rsid w:val="00852F41"/>
    <w:rsid w:val="00853E7A"/>
    <w:rsid w:val="00863860"/>
    <w:rsid w:val="00863E97"/>
    <w:rsid w:val="00864646"/>
    <w:rsid w:val="00864C13"/>
    <w:rsid w:val="008651D8"/>
    <w:rsid w:val="00865786"/>
    <w:rsid w:val="008664DD"/>
    <w:rsid w:val="00870CB8"/>
    <w:rsid w:val="00870D95"/>
    <w:rsid w:val="00871D48"/>
    <w:rsid w:val="00873A99"/>
    <w:rsid w:val="00881001"/>
    <w:rsid w:val="00881699"/>
    <w:rsid w:val="00883669"/>
    <w:rsid w:val="00883F74"/>
    <w:rsid w:val="008854BB"/>
    <w:rsid w:val="008860FF"/>
    <w:rsid w:val="00887244"/>
    <w:rsid w:val="008903B1"/>
    <w:rsid w:val="00890DB1"/>
    <w:rsid w:val="00891A70"/>
    <w:rsid w:val="00892C34"/>
    <w:rsid w:val="00892F54"/>
    <w:rsid w:val="0089328C"/>
    <w:rsid w:val="00893FAA"/>
    <w:rsid w:val="00894F45"/>
    <w:rsid w:val="00897C71"/>
    <w:rsid w:val="008A1236"/>
    <w:rsid w:val="008A4115"/>
    <w:rsid w:val="008A4D34"/>
    <w:rsid w:val="008A6080"/>
    <w:rsid w:val="008A6292"/>
    <w:rsid w:val="008A6AB2"/>
    <w:rsid w:val="008A7CB7"/>
    <w:rsid w:val="008B1F23"/>
    <w:rsid w:val="008B3ED0"/>
    <w:rsid w:val="008C1F54"/>
    <w:rsid w:val="008C2A79"/>
    <w:rsid w:val="008C52E9"/>
    <w:rsid w:val="008C6132"/>
    <w:rsid w:val="008D15EA"/>
    <w:rsid w:val="008D2971"/>
    <w:rsid w:val="008D3867"/>
    <w:rsid w:val="008D3A9B"/>
    <w:rsid w:val="008D3C7C"/>
    <w:rsid w:val="008D47D7"/>
    <w:rsid w:val="008D6047"/>
    <w:rsid w:val="008E0923"/>
    <w:rsid w:val="008F126C"/>
    <w:rsid w:val="008F290E"/>
    <w:rsid w:val="008F2D02"/>
    <w:rsid w:val="008F54FC"/>
    <w:rsid w:val="008F5BD3"/>
    <w:rsid w:val="008F7EF8"/>
    <w:rsid w:val="009005C7"/>
    <w:rsid w:val="00901734"/>
    <w:rsid w:val="00903300"/>
    <w:rsid w:val="00903FAC"/>
    <w:rsid w:val="0090647A"/>
    <w:rsid w:val="00910D6E"/>
    <w:rsid w:val="00911664"/>
    <w:rsid w:val="00911FE3"/>
    <w:rsid w:val="00913597"/>
    <w:rsid w:val="0091560D"/>
    <w:rsid w:val="00915ABC"/>
    <w:rsid w:val="00916190"/>
    <w:rsid w:val="00916CA1"/>
    <w:rsid w:val="00922D81"/>
    <w:rsid w:val="0092619F"/>
    <w:rsid w:val="009273B3"/>
    <w:rsid w:val="00930873"/>
    <w:rsid w:val="0093134E"/>
    <w:rsid w:val="0093164F"/>
    <w:rsid w:val="00932AD8"/>
    <w:rsid w:val="00934501"/>
    <w:rsid w:val="009349F8"/>
    <w:rsid w:val="009351E1"/>
    <w:rsid w:val="009359CC"/>
    <w:rsid w:val="00936B61"/>
    <w:rsid w:val="00940D64"/>
    <w:rsid w:val="00940EBC"/>
    <w:rsid w:val="00943E04"/>
    <w:rsid w:val="00944EA3"/>
    <w:rsid w:val="00945E86"/>
    <w:rsid w:val="00947BDE"/>
    <w:rsid w:val="009506F8"/>
    <w:rsid w:val="00952A60"/>
    <w:rsid w:val="009530DF"/>
    <w:rsid w:val="0095685B"/>
    <w:rsid w:val="00960B3E"/>
    <w:rsid w:val="00964991"/>
    <w:rsid w:val="00965283"/>
    <w:rsid w:val="00966968"/>
    <w:rsid w:val="009674AF"/>
    <w:rsid w:val="00967CA7"/>
    <w:rsid w:val="00971803"/>
    <w:rsid w:val="00973102"/>
    <w:rsid w:val="0097431F"/>
    <w:rsid w:val="00975313"/>
    <w:rsid w:val="00976B06"/>
    <w:rsid w:val="0098038B"/>
    <w:rsid w:val="009808B5"/>
    <w:rsid w:val="00980D62"/>
    <w:rsid w:val="00986387"/>
    <w:rsid w:val="00986F09"/>
    <w:rsid w:val="00990099"/>
    <w:rsid w:val="009902DE"/>
    <w:rsid w:val="00991BFA"/>
    <w:rsid w:val="00993167"/>
    <w:rsid w:val="009945D3"/>
    <w:rsid w:val="009951D0"/>
    <w:rsid w:val="00995D35"/>
    <w:rsid w:val="00996CD3"/>
    <w:rsid w:val="009A1E01"/>
    <w:rsid w:val="009A42C3"/>
    <w:rsid w:val="009B0DDD"/>
    <w:rsid w:val="009B1D8F"/>
    <w:rsid w:val="009B24D1"/>
    <w:rsid w:val="009B281A"/>
    <w:rsid w:val="009B3296"/>
    <w:rsid w:val="009B47AD"/>
    <w:rsid w:val="009B783A"/>
    <w:rsid w:val="009C30B1"/>
    <w:rsid w:val="009C52A2"/>
    <w:rsid w:val="009C5779"/>
    <w:rsid w:val="009C5938"/>
    <w:rsid w:val="009C6039"/>
    <w:rsid w:val="009D0228"/>
    <w:rsid w:val="009D1A30"/>
    <w:rsid w:val="009D3343"/>
    <w:rsid w:val="009D5812"/>
    <w:rsid w:val="009D7336"/>
    <w:rsid w:val="009D740D"/>
    <w:rsid w:val="009D7800"/>
    <w:rsid w:val="009E2804"/>
    <w:rsid w:val="009E35D2"/>
    <w:rsid w:val="009E6BDF"/>
    <w:rsid w:val="00A00FA7"/>
    <w:rsid w:val="00A02A1B"/>
    <w:rsid w:val="00A076B0"/>
    <w:rsid w:val="00A11B61"/>
    <w:rsid w:val="00A12CEE"/>
    <w:rsid w:val="00A13447"/>
    <w:rsid w:val="00A142C4"/>
    <w:rsid w:val="00A16F21"/>
    <w:rsid w:val="00A17EAE"/>
    <w:rsid w:val="00A201B9"/>
    <w:rsid w:val="00A22A3B"/>
    <w:rsid w:val="00A2452B"/>
    <w:rsid w:val="00A26F6F"/>
    <w:rsid w:val="00A30968"/>
    <w:rsid w:val="00A31049"/>
    <w:rsid w:val="00A31F0D"/>
    <w:rsid w:val="00A330B1"/>
    <w:rsid w:val="00A33DDF"/>
    <w:rsid w:val="00A34A2B"/>
    <w:rsid w:val="00A42555"/>
    <w:rsid w:val="00A43338"/>
    <w:rsid w:val="00A433A7"/>
    <w:rsid w:val="00A4495E"/>
    <w:rsid w:val="00A45021"/>
    <w:rsid w:val="00A451C8"/>
    <w:rsid w:val="00A47807"/>
    <w:rsid w:val="00A524FE"/>
    <w:rsid w:val="00A52CFA"/>
    <w:rsid w:val="00A5394E"/>
    <w:rsid w:val="00A550A7"/>
    <w:rsid w:val="00A565FE"/>
    <w:rsid w:val="00A57D5F"/>
    <w:rsid w:val="00A610D5"/>
    <w:rsid w:val="00A648B9"/>
    <w:rsid w:val="00A65A17"/>
    <w:rsid w:val="00A65C60"/>
    <w:rsid w:val="00A67452"/>
    <w:rsid w:val="00A7020E"/>
    <w:rsid w:val="00A70F62"/>
    <w:rsid w:val="00A719D3"/>
    <w:rsid w:val="00A7734E"/>
    <w:rsid w:val="00A809D1"/>
    <w:rsid w:val="00A81613"/>
    <w:rsid w:val="00A82E6D"/>
    <w:rsid w:val="00A83CB9"/>
    <w:rsid w:val="00A90A55"/>
    <w:rsid w:val="00A946B9"/>
    <w:rsid w:val="00A96F92"/>
    <w:rsid w:val="00A97BF8"/>
    <w:rsid w:val="00AA2FFA"/>
    <w:rsid w:val="00AA6962"/>
    <w:rsid w:val="00AA6AF2"/>
    <w:rsid w:val="00AA7F9C"/>
    <w:rsid w:val="00AB0902"/>
    <w:rsid w:val="00AB28C7"/>
    <w:rsid w:val="00AB3420"/>
    <w:rsid w:val="00AB420A"/>
    <w:rsid w:val="00AB43C4"/>
    <w:rsid w:val="00AC09BA"/>
    <w:rsid w:val="00AC3070"/>
    <w:rsid w:val="00AC57F5"/>
    <w:rsid w:val="00AD2CD4"/>
    <w:rsid w:val="00AD60FF"/>
    <w:rsid w:val="00AE3F2D"/>
    <w:rsid w:val="00AE46B3"/>
    <w:rsid w:val="00AF27D0"/>
    <w:rsid w:val="00AF38FA"/>
    <w:rsid w:val="00AF5C81"/>
    <w:rsid w:val="00AF650C"/>
    <w:rsid w:val="00AF677B"/>
    <w:rsid w:val="00B006BE"/>
    <w:rsid w:val="00B01516"/>
    <w:rsid w:val="00B03B52"/>
    <w:rsid w:val="00B04254"/>
    <w:rsid w:val="00B046F3"/>
    <w:rsid w:val="00B07E5D"/>
    <w:rsid w:val="00B10391"/>
    <w:rsid w:val="00B113F5"/>
    <w:rsid w:val="00B11850"/>
    <w:rsid w:val="00B11C0D"/>
    <w:rsid w:val="00B11DE1"/>
    <w:rsid w:val="00B12E12"/>
    <w:rsid w:val="00B16149"/>
    <w:rsid w:val="00B231BE"/>
    <w:rsid w:val="00B2429E"/>
    <w:rsid w:val="00B26D9C"/>
    <w:rsid w:val="00B30B25"/>
    <w:rsid w:val="00B338FA"/>
    <w:rsid w:val="00B36EA5"/>
    <w:rsid w:val="00B405D0"/>
    <w:rsid w:val="00B423DC"/>
    <w:rsid w:val="00B46528"/>
    <w:rsid w:val="00B4785C"/>
    <w:rsid w:val="00B47B4D"/>
    <w:rsid w:val="00B52C79"/>
    <w:rsid w:val="00B54737"/>
    <w:rsid w:val="00B60064"/>
    <w:rsid w:val="00B61A4C"/>
    <w:rsid w:val="00B6336F"/>
    <w:rsid w:val="00B63450"/>
    <w:rsid w:val="00B63BB2"/>
    <w:rsid w:val="00B6404A"/>
    <w:rsid w:val="00B7016B"/>
    <w:rsid w:val="00B70C80"/>
    <w:rsid w:val="00B71A42"/>
    <w:rsid w:val="00B71F0F"/>
    <w:rsid w:val="00B72E97"/>
    <w:rsid w:val="00B73A8B"/>
    <w:rsid w:val="00B743F6"/>
    <w:rsid w:val="00B744E7"/>
    <w:rsid w:val="00B75EAE"/>
    <w:rsid w:val="00B76E1B"/>
    <w:rsid w:val="00B76F75"/>
    <w:rsid w:val="00B80C05"/>
    <w:rsid w:val="00B81E2C"/>
    <w:rsid w:val="00B82B27"/>
    <w:rsid w:val="00B84041"/>
    <w:rsid w:val="00B86624"/>
    <w:rsid w:val="00B869A8"/>
    <w:rsid w:val="00B908E4"/>
    <w:rsid w:val="00B93FF7"/>
    <w:rsid w:val="00B950FF"/>
    <w:rsid w:val="00B9693D"/>
    <w:rsid w:val="00BA1B02"/>
    <w:rsid w:val="00BA3A2E"/>
    <w:rsid w:val="00BA5C24"/>
    <w:rsid w:val="00BA5E55"/>
    <w:rsid w:val="00BA7617"/>
    <w:rsid w:val="00BB2CD2"/>
    <w:rsid w:val="00BB59DE"/>
    <w:rsid w:val="00BB672B"/>
    <w:rsid w:val="00BB6DE0"/>
    <w:rsid w:val="00BC22BE"/>
    <w:rsid w:val="00BC24B6"/>
    <w:rsid w:val="00BC317D"/>
    <w:rsid w:val="00BC4D15"/>
    <w:rsid w:val="00BC5940"/>
    <w:rsid w:val="00BC5C0E"/>
    <w:rsid w:val="00BD07A3"/>
    <w:rsid w:val="00BD2498"/>
    <w:rsid w:val="00BD27B3"/>
    <w:rsid w:val="00BD639D"/>
    <w:rsid w:val="00BD67A0"/>
    <w:rsid w:val="00BD7859"/>
    <w:rsid w:val="00BE4B45"/>
    <w:rsid w:val="00BE4E86"/>
    <w:rsid w:val="00BF0A1B"/>
    <w:rsid w:val="00BF1C4C"/>
    <w:rsid w:val="00BF351B"/>
    <w:rsid w:val="00BF478C"/>
    <w:rsid w:val="00BF5920"/>
    <w:rsid w:val="00C00F39"/>
    <w:rsid w:val="00C041BE"/>
    <w:rsid w:val="00C043DB"/>
    <w:rsid w:val="00C05050"/>
    <w:rsid w:val="00C0556F"/>
    <w:rsid w:val="00C113A8"/>
    <w:rsid w:val="00C116AA"/>
    <w:rsid w:val="00C11933"/>
    <w:rsid w:val="00C11CC2"/>
    <w:rsid w:val="00C13C0E"/>
    <w:rsid w:val="00C23312"/>
    <w:rsid w:val="00C236BF"/>
    <w:rsid w:val="00C23DB8"/>
    <w:rsid w:val="00C2447E"/>
    <w:rsid w:val="00C25C3E"/>
    <w:rsid w:val="00C26596"/>
    <w:rsid w:val="00C313E2"/>
    <w:rsid w:val="00C31A2B"/>
    <w:rsid w:val="00C31F6F"/>
    <w:rsid w:val="00C338FB"/>
    <w:rsid w:val="00C34752"/>
    <w:rsid w:val="00C420F1"/>
    <w:rsid w:val="00C42B08"/>
    <w:rsid w:val="00C42E8A"/>
    <w:rsid w:val="00C43804"/>
    <w:rsid w:val="00C467CE"/>
    <w:rsid w:val="00C4697C"/>
    <w:rsid w:val="00C46A7F"/>
    <w:rsid w:val="00C51248"/>
    <w:rsid w:val="00C628AB"/>
    <w:rsid w:val="00C639C8"/>
    <w:rsid w:val="00C6428C"/>
    <w:rsid w:val="00C67BFB"/>
    <w:rsid w:val="00C736CD"/>
    <w:rsid w:val="00C73A54"/>
    <w:rsid w:val="00C75771"/>
    <w:rsid w:val="00C75B38"/>
    <w:rsid w:val="00C75E33"/>
    <w:rsid w:val="00C76B81"/>
    <w:rsid w:val="00C800BF"/>
    <w:rsid w:val="00C8170E"/>
    <w:rsid w:val="00C82B15"/>
    <w:rsid w:val="00C82C68"/>
    <w:rsid w:val="00C846AB"/>
    <w:rsid w:val="00C865FC"/>
    <w:rsid w:val="00C90B9F"/>
    <w:rsid w:val="00C90C3C"/>
    <w:rsid w:val="00C92032"/>
    <w:rsid w:val="00C94514"/>
    <w:rsid w:val="00C9653B"/>
    <w:rsid w:val="00CA135D"/>
    <w:rsid w:val="00CA1D51"/>
    <w:rsid w:val="00CA3375"/>
    <w:rsid w:val="00CA5445"/>
    <w:rsid w:val="00CB0A6B"/>
    <w:rsid w:val="00CB1B35"/>
    <w:rsid w:val="00CB1B66"/>
    <w:rsid w:val="00CB1E19"/>
    <w:rsid w:val="00CB2C64"/>
    <w:rsid w:val="00CB3BFE"/>
    <w:rsid w:val="00CB5A3B"/>
    <w:rsid w:val="00CB72D9"/>
    <w:rsid w:val="00CB7DA9"/>
    <w:rsid w:val="00CC0D24"/>
    <w:rsid w:val="00CC149A"/>
    <w:rsid w:val="00CC24B2"/>
    <w:rsid w:val="00CD0F90"/>
    <w:rsid w:val="00CD1F53"/>
    <w:rsid w:val="00CD3D42"/>
    <w:rsid w:val="00CD3E0E"/>
    <w:rsid w:val="00CD60E2"/>
    <w:rsid w:val="00CD7741"/>
    <w:rsid w:val="00CE343B"/>
    <w:rsid w:val="00CE4E63"/>
    <w:rsid w:val="00CE6DA2"/>
    <w:rsid w:val="00CE718F"/>
    <w:rsid w:val="00CF0B38"/>
    <w:rsid w:val="00CF1876"/>
    <w:rsid w:val="00CF233C"/>
    <w:rsid w:val="00CF24F2"/>
    <w:rsid w:val="00CF3FDE"/>
    <w:rsid w:val="00CF54A7"/>
    <w:rsid w:val="00D01FF3"/>
    <w:rsid w:val="00D0231F"/>
    <w:rsid w:val="00D03F9B"/>
    <w:rsid w:val="00D04A1B"/>
    <w:rsid w:val="00D04A23"/>
    <w:rsid w:val="00D06516"/>
    <w:rsid w:val="00D071DD"/>
    <w:rsid w:val="00D0771D"/>
    <w:rsid w:val="00D118F0"/>
    <w:rsid w:val="00D12706"/>
    <w:rsid w:val="00D14B65"/>
    <w:rsid w:val="00D211AE"/>
    <w:rsid w:val="00D220C5"/>
    <w:rsid w:val="00D226A2"/>
    <w:rsid w:val="00D24BF7"/>
    <w:rsid w:val="00D26609"/>
    <w:rsid w:val="00D27B4F"/>
    <w:rsid w:val="00D3075C"/>
    <w:rsid w:val="00D319B1"/>
    <w:rsid w:val="00D33B7C"/>
    <w:rsid w:val="00D340C4"/>
    <w:rsid w:val="00D35285"/>
    <w:rsid w:val="00D35363"/>
    <w:rsid w:val="00D41F66"/>
    <w:rsid w:val="00D42422"/>
    <w:rsid w:val="00D42FF5"/>
    <w:rsid w:val="00D43957"/>
    <w:rsid w:val="00D44C5C"/>
    <w:rsid w:val="00D45146"/>
    <w:rsid w:val="00D4544E"/>
    <w:rsid w:val="00D46503"/>
    <w:rsid w:val="00D4691D"/>
    <w:rsid w:val="00D50F12"/>
    <w:rsid w:val="00D51C21"/>
    <w:rsid w:val="00D52AE3"/>
    <w:rsid w:val="00D545D3"/>
    <w:rsid w:val="00D54984"/>
    <w:rsid w:val="00D54CB3"/>
    <w:rsid w:val="00D5523B"/>
    <w:rsid w:val="00D56C82"/>
    <w:rsid w:val="00D56D68"/>
    <w:rsid w:val="00D6162E"/>
    <w:rsid w:val="00D62933"/>
    <w:rsid w:val="00D63B2E"/>
    <w:rsid w:val="00D645D8"/>
    <w:rsid w:val="00D6645F"/>
    <w:rsid w:val="00D66728"/>
    <w:rsid w:val="00D72D9D"/>
    <w:rsid w:val="00D737F3"/>
    <w:rsid w:val="00D739DD"/>
    <w:rsid w:val="00D73CB5"/>
    <w:rsid w:val="00D75512"/>
    <w:rsid w:val="00D75DC0"/>
    <w:rsid w:val="00D76A1A"/>
    <w:rsid w:val="00D76E48"/>
    <w:rsid w:val="00D8073E"/>
    <w:rsid w:val="00D807A0"/>
    <w:rsid w:val="00D8607A"/>
    <w:rsid w:val="00D865D0"/>
    <w:rsid w:val="00D871DD"/>
    <w:rsid w:val="00D876AB"/>
    <w:rsid w:val="00D93C41"/>
    <w:rsid w:val="00D95E67"/>
    <w:rsid w:val="00D96E6D"/>
    <w:rsid w:val="00DA2837"/>
    <w:rsid w:val="00DA2A6C"/>
    <w:rsid w:val="00DA37A6"/>
    <w:rsid w:val="00DA3A0A"/>
    <w:rsid w:val="00DA3DE0"/>
    <w:rsid w:val="00DA409D"/>
    <w:rsid w:val="00DA626C"/>
    <w:rsid w:val="00DA667F"/>
    <w:rsid w:val="00DA7B01"/>
    <w:rsid w:val="00DB15A7"/>
    <w:rsid w:val="00DB17B5"/>
    <w:rsid w:val="00DB5D73"/>
    <w:rsid w:val="00DB5F51"/>
    <w:rsid w:val="00DB7AB9"/>
    <w:rsid w:val="00DC04E4"/>
    <w:rsid w:val="00DC2443"/>
    <w:rsid w:val="00DC2A15"/>
    <w:rsid w:val="00DC3B28"/>
    <w:rsid w:val="00DC4281"/>
    <w:rsid w:val="00DC49DD"/>
    <w:rsid w:val="00DC72F2"/>
    <w:rsid w:val="00DC737F"/>
    <w:rsid w:val="00DC79EA"/>
    <w:rsid w:val="00DC7D06"/>
    <w:rsid w:val="00DE0678"/>
    <w:rsid w:val="00DE0D30"/>
    <w:rsid w:val="00DE1B3E"/>
    <w:rsid w:val="00DE39C3"/>
    <w:rsid w:val="00DE5427"/>
    <w:rsid w:val="00DF265A"/>
    <w:rsid w:val="00DF2C10"/>
    <w:rsid w:val="00E0376B"/>
    <w:rsid w:val="00E04A4D"/>
    <w:rsid w:val="00E0665B"/>
    <w:rsid w:val="00E06ECB"/>
    <w:rsid w:val="00E10698"/>
    <w:rsid w:val="00E10E08"/>
    <w:rsid w:val="00E1242D"/>
    <w:rsid w:val="00E12922"/>
    <w:rsid w:val="00E12D6D"/>
    <w:rsid w:val="00E132FF"/>
    <w:rsid w:val="00E14E25"/>
    <w:rsid w:val="00E16A55"/>
    <w:rsid w:val="00E21E3A"/>
    <w:rsid w:val="00E23DED"/>
    <w:rsid w:val="00E240A9"/>
    <w:rsid w:val="00E2497B"/>
    <w:rsid w:val="00E26413"/>
    <w:rsid w:val="00E31785"/>
    <w:rsid w:val="00E31F0F"/>
    <w:rsid w:val="00E32556"/>
    <w:rsid w:val="00E32924"/>
    <w:rsid w:val="00E3436A"/>
    <w:rsid w:val="00E35D26"/>
    <w:rsid w:val="00E41274"/>
    <w:rsid w:val="00E41A81"/>
    <w:rsid w:val="00E42333"/>
    <w:rsid w:val="00E42F9B"/>
    <w:rsid w:val="00E444A3"/>
    <w:rsid w:val="00E4622A"/>
    <w:rsid w:val="00E47168"/>
    <w:rsid w:val="00E50354"/>
    <w:rsid w:val="00E547AD"/>
    <w:rsid w:val="00E5635E"/>
    <w:rsid w:val="00E56EA1"/>
    <w:rsid w:val="00E617EF"/>
    <w:rsid w:val="00E6445C"/>
    <w:rsid w:val="00E653DF"/>
    <w:rsid w:val="00E6550D"/>
    <w:rsid w:val="00E65866"/>
    <w:rsid w:val="00E6710C"/>
    <w:rsid w:val="00E678A1"/>
    <w:rsid w:val="00E70DE5"/>
    <w:rsid w:val="00E7323C"/>
    <w:rsid w:val="00E75E3A"/>
    <w:rsid w:val="00E76CBD"/>
    <w:rsid w:val="00E80BE2"/>
    <w:rsid w:val="00E839AB"/>
    <w:rsid w:val="00E83A37"/>
    <w:rsid w:val="00E8408E"/>
    <w:rsid w:val="00E84DE5"/>
    <w:rsid w:val="00E84E31"/>
    <w:rsid w:val="00E86EED"/>
    <w:rsid w:val="00E87334"/>
    <w:rsid w:val="00E90D9B"/>
    <w:rsid w:val="00E935D3"/>
    <w:rsid w:val="00E9584A"/>
    <w:rsid w:val="00E960DA"/>
    <w:rsid w:val="00E96692"/>
    <w:rsid w:val="00EA0832"/>
    <w:rsid w:val="00EA442B"/>
    <w:rsid w:val="00EA4995"/>
    <w:rsid w:val="00EA4ED5"/>
    <w:rsid w:val="00EA59F9"/>
    <w:rsid w:val="00EA7844"/>
    <w:rsid w:val="00EB6881"/>
    <w:rsid w:val="00EB69CC"/>
    <w:rsid w:val="00EC1800"/>
    <w:rsid w:val="00EC7472"/>
    <w:rsid w:val="00EC7872"/>
    <w:rsid w:val="00EC7DB0"/>
    <w:rsid w:val="00ED0369"/>
    <w:rsid w:val="00ED0EB9"/>
    <w:rsid w:val="00ED1CBC"/>
    <w:rsid w:val="00ED580A"/>
    <w:rsid w:val="00ED671E"/>
    <w:rsid w:val="00ED67A9"/>
    <w:rsid w:val="00ED6B0A"/>
    <w:rsid w:val="00ED6D97"/>
    <w:rsid w:val="00ED75C0"/>
    <w:rsid w:val="00EE0AC9"/>
    <w:rsid w:val="00EE0B63"/>
    <w:rsid w:val="00EE1748"/>
    <w:rsid w:val="00EE1BF4"/>
    <w:rsid w:val="00EE4E4D"/>
    <w:rsid w:val="00EE617E"/>
    <w:rsid w:val="00EE6F9E"/>
    <w:rsid w:val="00EF1413"/>
    <w:rsid w:val="00EF1D97"/>
    <w:rsid w:val="00EF2942"/>
    <w:rsid w:val="00EF2EA0"/>
    <w:rsid w:val="00EF30EF"/>
    <w:rsid w:val="00EF3CC3"/>
    <w:rsid w:val="00EF5373"/>
    <w:rsid w:val="00EF6C9B"/>
    <w:rsid w:val="00EF7A31"/>
    <w:rsid w:val="00F073FB"/>
    <w:rsid w:val="00F10C71"/>
    <w:rsid w:val="00F122A7"/>
    <w:rsid w:val="00F12C93"/>
    <w:rsid w:val="00F14EF3"/>
    <w:rsid w:val="00F15D71"/>
    <w:rsid w:val="00F17FF9"/>
    <w:rsid w:val="00F206A6"/>
    <w:rsid w:val="00F21043"/>
    <w:rsid w:val="00F24182"/>
    <w:rsid w:val="00F27C10"/>
    <w:rsid w:val="00F30175"/>
    <w:rsid w:val="00F3389D"/>
    <w:rsid w:val="00F3509B"/>
    <w:rsid w:val="00F35256"/>
    <w:rsid w:val="00F352DA"/>
    <w:rsid w:val="00F35EF1"/>
    <w:rsid w:val="00F37450"/>
    <w:rsid w:val="00F41E4A"/>
    <w:rsid w:val="00F426E2"/>
    <w:rsid w:val="00F43527"/>
    <w:rsid w:val="00F43A47"/>
    <w:rsid w:val="00F45B30"/>
    <w:rsid w:val="00F479BD"/>
    <w:rsid w:val="00F50914"/>
    <w:rsid w:val="00F51EE9"/>
    <w:rsid w:val="00F53360"/>
    <w:rsid w:val="00F5348C"/>
    <w:rsid w:val="00F53D12"/>
    <w:rsid w:val="00F546B2"/>
    <w:rsid w:val="00F547A8"/>
    <w:rsid w:val="00F54FD4"/>
    <w:rsid w:val="00F54FEB"/>
    <w:rsid w:val="00F60B68"/>
    <w:rsid w:val="00F64249"/>
    <w:rsid w:val="00F6691F"/>
    <w:rsid w:val="00F67A9D"/>
    <w:rsid w:val="00F7319C"/>
    <w:rsid w:val="00F738AA"/>
    <w:rsid w:val="00F7459E"/>
    <w:rsid w:val="00F75301"/>
    <w:rsid w:val="00F763CB"/>
    <w:rsid w:val="00F76C99"/>
    <w:rsid w:val="00F81F7A"/>
    <w:rsid w:val="00F822B4"/>
    <w:rsid w:val="00F838C7"/>
    <w:rsid w:val="00F84B28"/>
    <w:rsid w:val="00F84BDE"/>
    <w:rsid w:val="00F86282"/>
    <w:rsid w:val="00F87007"/>
    <w:rsid w:val="00F878D4"/>
    <w:rsid w:val="00F92944"/>
    <w:rsid w:val="00F95E1E"/>
    <w:rsid w:val="00F97DF1"/>
    <w:rsid w:val="00FA0C8D"/>
    <w:rsid w:val="00FB18D9"/>
    <w:rsid w:val="00FB2F10"/>
    <w:rsid w:val="00FB425B"/>
    <w:rsid w:val="00FB47E2"/>
    <w:rsid w:val="00FB6DB6"/>
    <w:rsid w:val="00FB79BE"/>
    <w:rsid w:val="00FC0482"/>
    <w:rsid w:val="00FC32B3"/>
    <w:rsid w:val="00FC5DE3"/>
    <w:rsid w:val="00FD00A7"/>
    <w:rsid w:val="00FD0A60"/>
    <w:rsid w:val="00FD1BEA"/>
    <w:rsid w:val="00FD5BD2"/>
    <w:rsid w:val="00FE1D5D"/>
    <w:rsid w:val="00FE1FA8"/>
    <w:rsid w:val="00FE2E95"/>
    <w:rsid w:val="00FE3080"/>
    <w:rsid w:val="00FE7286"/>
    <w:rsid w:val="00FF0776"/>
    <w:rsid w:val="00FF30A4"/>
    <w:rsid w:val="00FF592B"/>
    <w:rsid w:val="00FF697F"/>
    <w:rsid w:val="00FF7354"/>
    <w:rsid w:val="01BC4A29"/>
    <w:rsid w:val="042931EF"/>
    <w:rsid w:val="04410A46"/>
    <w:rsid w:val="05A30A23"/>
    <w:rsid w:val="08AA0CB6"/>
    <w:rsid w:val="1A2062E7"/>
    <w:rsid w:val="203D1A93"/>
    <w:rsid w:val="20D875A5"/>
    <w:rsid w:val="28C84DAB"/>
    <w:rsid w:val="2C110B08"/>
    <w:rsid w:val="2C3B1C10"/>
    <w:rsid w:val="31653999"/>
    <w:rsid w:val="3B4F30FF"/>
    <w:rsid w:val="3D783D21"/>
    <w:rsid w:val="44A45793"/>
    <w:rsid w:val="45183CB6"/>
    <w:rsid w:val="454949DE"/>
    <w:rsid w:val="45AE5548"/>
    <w:rsid w:val="48B17366"/>
    <w:rsid w:val="48FE5ED9"/>
    <w:rsid w:val="4C116D6D"/>
    <w:rsid w:val="52944A9E"/>
    <w:rsid w:val="56533622"/>
    <w:rsid w:val="5AC1261E"/>
    <w:rsid w:val="5C087DE5"/>
    <w:rsid w:val="5D111DB0"/>
    <w:rsid w:val="5F494072"/>
    <w:rsid w:val="617A5741"/>
    <w:rsid w:val="621F657A"/>
    <w:rsid w:val="62866D26"/>
    <w:rsid w:val="65966CB8"/>
    <w:rsid w:val="6A0D2EBA"/>
    <w:rsid w:val="72704DCE"/>
    <w:rsid w:val="729768D2"/>
    <w:rsid w:val="7B0E47BD"/>
    <w:rsid w:val="7F595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sz w:val="22"/>
      <w:szCs w:val="22"/>
      <w:lang w:val="en-US" w:eastAsia="zh-CN" w:bidi="ar-SA"/>
    </w:rPr>
  </w:style>
  <w:style w:type="paragraph" w:styleId="2">
    <w:name w:val="heading 1"/>
    <w:basedOn w:val="1"/>
    <w:link w:val="38"/>
    <w:qFormat/>
    <w:uiPriority w:val="9"/>
    <w:pPr>
      <w:spacing w:before="321"/>
      <w:ind w:right="279"/>
      <w:jc w:val="center"/>
      <w:outlineLvl w:val="0"/>
    </w:pPr>
    <w:rPr>
      <w:rFonts w:ascii="Microsoft JhengHei" w:hAnsi="Microsoft JhengHei" w:eastAsia="Microsoft JhengHei" w:cs="Microsoft JhengHei"/>
      <w:b/>
      <w:bCs/>
      <w:sz w:val="36"/>
      <w:szCs w:val="36"/>
    </w:rPr>
  </w:style>
  <w:style w:type="paragraph" w:styleId="3">
    <w:name w:val="heading 2"/>
    <w:basedOn w:val="1"/>
    <w:link w:val="36"/>
    <w:unhideWhenUsed/>
    <w:qFormat/>
    <w:uiPriority w:val="9"/>
    <w:pPr>
      <w:ind w:left="626" w:hanging="526"/>
      <w:outlineLvl w:val="1"/>
    </w:pPr>
    <w:rPr>
      <w:rFonts w:ascii="Microsoft JhengHei" w:hAnsi="Microsoft JhengHei" w:eastAsia="Microsoft JhengHei" w:cs="Microsoft JhengHei"/>
      <w:b/>
      <w:bCs/>
      <w:sz w:val="30"/>
      <w:szCs w:val="30"/>
    </w:rPr>
  </w:style>
  <w:style w:type="paragraph" w:styleId="4">
    <w:name w:val="heading 3"/>
    <w:basedOn w:val="1"/>
    <w:link w:val="37"/>
    <w:unhideWhenUsed/>
    <w:qFormat/>
    <w:uiPriority w:val="9"/>
    <w:pPr>
      <w:spacing w:before="296"/>
      <w:ind w:right="280"/>
      <w:jc w:val="center"/>
      <w:outlineLvl w:val="2"/>
    </w:pPr>
    <w:rPr>
      <w:sz w:val="30"/>
      <w:szCs w:val="30"/>
    </w:rPr>
  </w:style>
  <w:style w:type="paragraph" w:styleId="5">
    <w:name w:val="heading 4"/>
    <w:basedOn w:val="1"/>
    <w:link w:val="33"/>
    <w:unhideWhenUsed/>
    <w:qFormat/>
    <w:uiPriority w:val="9"/>
    <w:pPr>
      <w:spacing w:before="370"/>
      <w:ind w:left="798" w:hanging="698"/>
      <w:outlineLvl w:val="3"/>
    </w:pPr>
    <w:rPr>
      <w:sz w:val="28"/>
      <w:szCs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30"/>
    <w:unhideWhenUsed/>
    <w:qFormat/>
    <w:uiPriority w:val="99"/>
    <w:rPr>
      <w:sz w:val="20"/>
      <w:szCs w:val="20"/>
    </w:rPr>
  </w:style>
  <w:style w:type="paragraph" w:styleId="8">
    <w:name w:val="Body Text"/>
    <w:basedOn w:val="1"/>
    <w:link w:val="32"/>
    <w:qFormat/>
    <w:uiPriority w:val="1"/>
    <w:rPr>
      <w:sz w:val="24"/>
      <w:szCs w:val="24"/>
    </w:rPr>
  </w:style>
  <w:style w:type="paragraph" w:styleId="9">
    <w:name w:val="Body Text Indent"/>
    <w:basedOn w:val="1"/>
    <w:link w:val="27"/>
    <w:semiHidden/>
    <w:unhideWhenUsed/>
    <w:qFormat/>
    <w:uiPriority w:val="99"/>
    <w:pPr>
      <w:spacing w:after="120"/>
      <w:ind w:left="360"/>
    </w:pPr>
  </w:style>
  <w:style w:type="paragraph" w:styleId="10">
    <w:name w:val="toc 3"/>
    <w:basedOn w:val="1"/>
    <w:qFormat/>
    <w:uiPriority w:val="39"/>
    <w:pPr>
      <w:spacing w:before="3"/>
      <w:ind w:left="1660" w:hanging="600"/>
    </w:pPr>
    <w:rPr>
      <w:sz w:val="24"/>
      <w:szCs w:val="24"/>
    </w:rPr>
  </w:style>
  <w:style w:type="paragraph" w:styleId="11">
    <w:name w:val="footer"/>
    <w:basedOn w:val="1"/>
    <w:link w:val="29"/>
    <w:unhideWhenUsed/>
    <w:qFormat/>
    <w:uiPriority w:val="99"/>
    <w:pPr>
      <w:tabs>
        <w:tab w:val="center" w:pos="4513"/>
        <w:tab w:val="right" w:pos="9026"/>
      </w:tabs>
    </w:pPr>
  </w:style>
  <w:style w:type="paragraph" w:styleId="12">
    <w:name w:val="header"/>
    <w:basedOn w:val="1"/>
    <w:link w:val="28"/>
    <w:unhideWhenUsed/>
    <w:qFormat/>
    <w:uiPriority w:val="0"/>
    <w:pPr>
      <w:tabs>
        <w:tab w:val="center" w:pos="4513"/>
        <w:tab w:val="right" w:pos="9026"/>
      </w:tabs>
    </w:pPr>
  </w:style>
  <w:style w:type="paragraph" w:styleId="13">
    <w:name w:val="toc 1"/>
    <w:basedOn w:val="1"/>
    <w:qFormat/>
    <w:uiPriority w:val="39"/>
    <w:pPr>
      <w:spacing w:before="4"/>
      <w:ind w:left="100"/>
    </w:pPr>
    <w:rPr>
      <w:sz w:val="24"/>
      <w:szCs w:val="24"/>
    </w:rPr>
  </w:style>
  <w:style w:type="paragraph" w:styleId="14">
    <w:name w:val="toc 4"/>
    <w:basedOn w:val="1"/>
    <w:next w:val="1"/>
    <w:semiHidden/>
    <w:unhideWhenUsed/>
    <w:qFormat/>
    <w:uiPriority w:val="39"/>
    <w:pPr>
      <w:ind w:left="1260" w:leftChars="600"/>
    </w:pPr>
  </w:style>
  <w:style w:type="paragraph" w:styleId="15">
    <w:name w:val="toc 2"/>
    <w:basedOn w:val="1"/>
    <w:qFormat/>
    <w:uiPriority w:val="39"/>
    <w:pPr>
      <w:spacing w:before="3"/>
      <w:ind w:left="1000" w:hanging="420"/>
    </w:pPr>
    <w:rPr>
      <w:sz w:val="24"/>
      <w:szCs w:val="24"/>
    </w:rPr>
  </w:style>
  <w:style w:type="paragraph" w:styleId="16">
    <w:name w:val="Normal (Web)"/>
    <w:basedOn w:val="1"/>
    <w:unhideWhenUsed/>
    <w:qFormat/>
    <w:uiPriority w:val="99"/>
    <w:rPr>
      <w:rFonts w:ascii="Times New Roman" w:hAnsi="Times New Roman" w:cs="Times New Roman"/>
      <w:sz w:val="24"/>
      <w:szCs w:val="24"/>
    </w:rPr>
  </w:style>
  <w:style w:type="paragraph" w:styleId="17">
    <w:name w:val="annotation subject"/>
    <w:basedOn w:val="7"/>
    <w:next w:val="7"/>
    <w:link w:val="31"/>
    <w:semiHidden/>
    <w:unhideWhenUsed/>
    <w:qFormat/>
    <w:uiPriority w:val="99"/>
    <w:rPr>
      <w:b/>
      <w:bCs/>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0"/>
    <w:unhideWhenUsed/>
    <w:qFormat/>
    <w:uiPriority w:val="99"/>
    <w:rPr>
      <w:color w:val="0000FF" w:themeColor="hyperlink"/>
      <w:u w:val="single"/>
      <w14:textFill>
        <w14:solidFill>
          <w14:schemeClr w14:val="hlink"/>
        </w14:solidFill>
      </w14:textFill>
    </w:rPr>
  </w:style>
  <w:style w:type="character" w:styleId="22">
    <w:name w:val="HTML Code"/>
    <w:basedOn w:val="20"/>
    <w:semiHidden/>
    <w:unhideWhenUsed/>
    <w:qFormat/>
    <w:uiPriority w:val="99"/>
    <w:rPr>
      <w:rFonts w:ascii="Courier New" w:hAnsi="Courier New"/>
      <w:sz w:val="20"/>
    </w:rPr>
  </w:style>
  <w:style w:type="character" w:styleId="23">
    <w:name w:val="annotation reference"/>
    <w:basedOn w:val="20"/>
    <w:semiHidden/>
    <w:unhideWhenUsed/>
    <w:qFormat/>
    <w:uiPriority w:val="99"/>
    <w:rPr>
      <w:sz w:val="16"/>
      <w:szCs w:val="16"/>
    </w:rPr>
  </w:style>
  <w:style w:type="paragraph" w:styleId="24">
    <w:name w:val="List Paragraph"/>
    <w:basedOn w:val="1"/>
    <w:qFormat/>
    <w:uiPriority w:val="34"/>
    <w:pPr>
      <w:ind w:left="1180" w:hanging="600"/>
    </w:pPr>
    <w:rPr>
      <w:rFonts w:ascii="Times New Roman" w:hAnsi="Times New Roman" w:eastAsia="Times New Roman" w:cs="Times New Roman"/>
    </w:rPr>
  </w:style>
  <w:style w:type="paragraph" w:customStyle="1" w:styleId="25">
    <w:name w:val="Table Paragraph"/>
    <w:basedOn w:val="1"/>
    <w:qFormat/>
    <w:uiPriority w:val="1"/>
    <w:pPr>
      <w:spacing w:before="47"/>
      <w:ind w:left="1"/>
      <w:jc w:val="center"/>
    </w:pPr>
    <w:rPr>
      <w:rFonts w:ascii="Times New Roman" w:hAnsi="Times New Roman" w:eastAsia="Times New Roman" w:cs="Times New Roman"/>
    </w:rPr>
  </w:style>
  <w:style w:type="paragraph" w:customStyle="1" w:styleId="26">
    <w:name w:val="TOC Heading"/>
    <w:basedOn w:val="2"/>
    <w:next w:val="1"/>
    <w:unhideWhenUsed/>
    <w:qFormat/>
    <w:uiPriority w:val="39"/>
    <w:pPr>
      <w:keepNext/>
      <w:keepLines/>
      <w:widowControl/>
      <w:autoSpaceDE/>
      <w:autoSpaceDN/>
      <w:spacing w:before="240" w:line="259" w:lineRule="auto"/>
      <w:ind w:right="0"/>
      <w:jc w:val="left"/>
      <w:outlineLvl w:val="9"/>
    </w:pPr>
    <w:rPr>
      <w:rFonts w:asciiTheme="majorHAnsi" w:hAnsiTheme="majorHAnsi" w:eastAsiaTheme="majorEastAsia" w:cstheme="majorBidi"/>
      <w:b w:val="0"/>
      <w:bCs w:val="0"/>
      <w:color w:val="376092" w:themeColor="accent1" w:themeShade="BF"/>
      <w:sz w:val="32"/>
      <w:szCs w:val="32"/>
      <w:lang w:eastAsia="en-US"/>
    </w:rPr>
  </w:style>
  <w:style w:type="character" w:customStyle="1" w:styleId="27">
    <w:name w:val="Body Text Indent Char"/>
    <w:basedOn w:val="20"/>
    <w:link w:val="9"/>
    <w:semiHidden/>
    <w:qFormat/>
    <w:uiPriority w:val="99"/>
    <w:rPr>
      <w:rFonts w:ascii="宋体" w:hAnsi="宋体" w:eastAsia="宋体" w:cs="宋体"/>
      <w:lang w:eastAsia="zh-CN"/>
    </w:rPr>
  </w:style>
  <w:style w:type="character" w:customStyle="1" w:styleId="28">
    <w:name w:val="Header Char"/>
    <w:basedOn w:val="20"/>
    <w:link w:val="12"/>
    <w:qFormat/>
    <w:uiPriority w:val="0"/>
    <w:rPr>
      <w:rFonts w:ascii="宋体" w:hAnsi="宋体" w:eastAsia="宋体" w:cs="宋体"/>
      <w:lang w:eastAsia="zh-CN"/>
    </w:rPr>
  </w:style>
  <w:style w:type="character" w:customStyle="1" w:styleId="29">
    <w:name w:val="Footer Char"/>
    <w:basedOn w:val="20"/>
    <w:link w:val="11"/>
    <w:qFormat/>
    <w:uiPriority w:val="99"/>
    <w:rPr>
      <w:rFonts w:ascii="宋体" w:hAnsi="宋体" w:eastAsia="宋体" w:cs="宋体"/>
      <w:lang w:eastAsia="zh-CN"/>
    </w:rPr>
  </w:style>
  <w:style w:type="character" w:customStyle="1" w:styleId="30">
    <w:name w:val="Comment Text Char"/>
    <w:basedOn w:val="20"/>
    <w:link w:val="7"/>
    <w:qFormat/>
    <w:uiPriority w:val="99"/>
    <w:rPr>
      <w:rFonts w:ascii="宋体" w:hAnsi="宋体" w:eastAsia="宋体" w:cs="宋体"/>
      <w:sz w:val="20"/>
      <w:szCs w:val="20"/>
      <w:lang w:eastAsia="zh-CN"/>
    </w:rPr>
  </w:style>
  <w:style w:type="character" w:customStyle="1" w:styleId="31">
    <w:name w:val="Comment Subject Char"/>
    <w:basedOn w:val="30"/>
    <w:link w:val="17"/>
    <w:semiHidden/>
    <w:qFormat/>
    <w:uiPriority w:val="99"/>
    <w:rPr>
      <w:rFonts w:ascii="宋体" w:hAnsi="宋体" w:eastAsia="宋体" w:cs="宋体"/>
      <w:b/>
      <w:bCs/>
      <w:sz w:val="20"/>
      <w:szCs w:val="20"/>
      <w:lang w:eastAsia="zh-CN"/>
    </w:rPr>
  </w:style>
  <w:style w:type="character" w:customStyle="1" w:styleId="32">
    <w:name w:val="Body Text Char"/>
    <w:basedOn w:val="20"/>
    <w:link w:val="8"/>
    <w:qFormat/>
    <w:uiPriority w:val="1"/>
    <w:rPr>
      <w:rFonts w:ascii="宋体" w:hAnsi="宋体" w:eastAsia="宋体" w:cs="宋体"/>
      <w:sz w:val="24"/>
      <w:szCs w:val="24"/>
      <w:lang w:eastAsia="zh-CN"/>
    </w:rPr>
  </w:style>
  <w:style w:type="character" w:customStyle="1" w:styleId="33">
    <w:name w:val="Heading 4 Char"/>
    <w:basedOn w:val="20"/>
    <w:link w:val="5"/>
    <w:qFormat/>
    <w:uiPriority w:val="9"/>
    <w:rPr>
      <w:rFonts w:ascii="宋体" w:hAnsi="宋体" w:eastAsia="宋体" w:cs="宋体"/>
      <w:sz w:val="28"/>
      <w:szCs w:val="28"/>
      <w:lang w:eastAsia="zh-CN"/>
    </w:rPr>
  </w:style>
  <w:style w:type="character" w:styleId="34">
    <w:name w:val="Placeholder Text"/>
    <w:basedOn w:val="20"/>
    <w:semiHidden/>
    <w:qFormat/>
    <w:uiPriority w:val="99"/>
    <w:rPr>
      <w:color w:val="666666"/>
    </w:rPr>
  </w:style>
  <w:style w:type="character" w:customStyle="1" w:styleId="35">
    <w:name w:val="Unresolved Mention"/>
    <w:basedOn w:val="20"/>
    <w:semiHidden/>
    <w:unhideWhenUsed/>
    <w:qFormat/>
    <w:uiPriority w:val="99"/>
    <w:rPr>
      <w:color w:val="605E5C"/>
      <w:shd w:val="clear" w:color="auto" w:fill="E1DFDD"/>
    </w:rPr>
  </w:style>
  <w:style w:type="character" w:customStyle="1" w:styleId="36">
    <w:name w:val="Heading 2 Char"/>
    <w:basedOn w:val="20"/>
    <w:link w:val="3"/>
    <w:qFormat/>
    <w:uiPriority w:val="9"/>
    <w:rPr>
      <w:rFonts w:ascii="Microsoft JhengHei" w:hAnsi="Microsoft JhengHei" w:eastAsia="Microsoft JhengHei" w:cs="Microsoft JhengHei"/>
      <w:b/>
      <w:bCs/>
      <w:sz w:val="30"/>
      <w:szCs w:val="30"/>
      <w:lang w:eastAsia="zh-CN"/>
    </w:rPr>
  </w:style>
  <w:style w:type="character" w:customStyle="1" w:styleId="37">
    <w:name w:val="Heading 3 Char"/>
    <w:basedOn w:val="20"/>
    <w:link w:val="4"/>
    <w:qFormat/>
    <w:uiPriority w:val="9"/>
    <w:rPr>
      <w:rFonts w:ascii="宋体" w:hAnsi="宋体" w:eastAsia="宋体" w:cs="宋体"/>
      <w:sz w:val="30"/>
      <w:szCs w:val="30"/>
      <w:lang w:eastAsia="zh-CN"/>
    </w:rPr>
  </w:style>
  <w:style w:type="character" w:customStyle="1" w:styleId="38">
    <w:name w:val="Heading 1 Char"/>
    <w:basedOn w:val="20"/>
    <w:link w:val="2"/>
    <w:qFormat/>
    <w:uiPriority w:val="9"/>
    <w:rPr>
      <w:rFonts w:ascii="Microsoft JhengHei" w:hAnsi="Microsoft JhengHei" w:eastAsia="Microsoft JhengHei" w:cs="Microsoft JhengHei"/>
      <w:b/>
      <w:bCs/>
      <w:sz w:val="36"/>
      <w:szCs w:val="36"/>
      <w:lang w:eastAsia="zh-CN"/>
    </w:rPr>
  </w:style>
  <w:style w:type="paragraph" w:customStyle="1" w:styleId="39">
    <w:name w:val="Bibliography"/>
    <w:basedOn w:val="1"/>
    <w:next w:val="1"/>
    <w:unhideWhenUsed/>
    <w:qFormat/>
    <w:uiPriority w:val="37"/>
    <w:pPr>
      <w:spacing w:after="0" w:line="240" w:lineRule="auto"/>
      <w:ind w:left="384" w:hanging="384"/>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6" Type="http://schemas.openxmlformats.org/officeDocument/2006/relationships/fontTable" Target="fontTable.xml"/><Relationship Id="rId55" Type="http://schemas.openxmlformats.org/officeDocument/2006/relationships/customXml" Target="../customXml/item2.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23.png"/><Relationship Id="rId51" Type="http://schemas.openxmlformats.org/officeDocument/2006/relationships/image" Target="media/image22.png"/><Relationship Id="rId50" Type="http://schemas.openxmlformats.org/officeDocument/2006/relationships/image" Target="media/image21.png"/><Relationship Id="rId5" Type="http://schemas.openxmlformats.org/officeDocument/2006/relationships/header" Target="header2.xml"/><Relationship Id="rId49" Type="http://schemas.openxmlformats.org/officeDocument/2006/relationships/image" Target="media/image20.png"/><Relationship Id="rId48" Type="http://schemas.openxmlformats.org/officeDocument/2006/relationships/image" Target="media/image19.pn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12.png"/><Relationship Id="rId40" Type="http://schemas.openxmlformats.org/officeDocument/2006/relationships/image" Target="media/image11.png"/><Relationship Id="rId4" Type="http://schemas.openxmlformats.org/officeDocument/2006/relationships/footer" Target="footer1.xml"/><Relationship Id="rId39" Type="http://schemas.openxmlformats.org/officeDocument/2006/relationships/image" Target="media/image10.png"/><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png"/><Relationship Id="rId33" Type="http://schemas.openxmlformats.org/officeDocument/2006/relationships/image" Target="media/image4.png"/><Relationship Id="rId32" Type="http://schemas.openxmlformats.org/officeDocument/2006/relationships/image" Target="media/image3.png"/><Relationship Id="rId31" Type="http://schemas.openxmlformats.org/officeDocument/2006/relationships/image" Target="media/image2.jpeg"/><Relationship Id="rId30" Type="http://schemas.openxmlformats.org/officeDocument/2006/relationships/image" Target="media/image1.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footer" Target="footer11.xml"/><Relationship Id="rId27" Type="http://schemas.openxmlformats.org/officeDocument/2006/relationships/header" Target="header15.xml"/><Relationship Id="rId26" Type="http://schemas.openxmlformats.org/officeDocument/2006/relationships/footer" Target="footer10.xml"/><Relationship Id="rId25" Type="http://schemas.openxmlformats.org/officeDocument/2006/relationships/header" Target="header14.xml"/><Relationship Id="rId24" Type="http://schemas.openxmlformats.org/officeDocument/2006/relationships/footer" Target="footer9.xml"/><Relationship Id="rId23" Type="http://schemas.openxmlformats.org/officeDocument/2006/relationships/header" Target="header13.xml"/><Relationship Id="rId22" Type="http://schemas.openxmlformats.org/officeDocument/2006/relationships/footer" Target="footer8.xml"/><Relationship Id="rId21" Type="http://schemas.openxmlformats.org/officeDocument/2006/relationships/header" Target="header12.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footer" Target="footer6.xml"/><Relationship Id="rId17" Type="http://schemas.openxmlformats.org/officeDocument/2006/relationships/header" Target="header10.xml"/><Relationship Id="rId16" Type="http://schemas.openxmlformats.org/officeDocument/2006/relationships/footer" Target="footer5.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A0A29A-1357-4C9C-B063-97196A4272B7}">
  <ds:schemaRefs/>
</ds:datastoreItem>
</file>

<file path=docProps/app.xml><?xml version="1.0" encoding="utf-8"?>
<Properties xmlns="http://schemas.openxmlformats.org/officeDocument/2006/extended-properties" xmlns:vt="http://schemas.openxmlformats.org/officeDocument/2006/docPropsVTypes">
  <Template>Normal</Template>
  <Pages>66</Pages>
  <Words>75</Words>
  <Characters>516</Characters>
  <Lines>132</Lines>
  <Paragraphs>37</Paragraphs>
  <TotalTime>2</TotalTime>
  <ScaleCrop>false</ScaleCrop>
  <LinksUpToDate>false</LinksUpToDate>
  <CharactersWithSpaces>567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2025-04-21T09:48:00Z</dcterms:created>
  <dc:creator>Bear</dc:creator>
  <cp:lastModifiedBy>汐，</cp:lastModifiedBy>
  <cp:lastPrinted>2025-07-28T09:41:00Z</cp:lastPrinted>
  <dcterms:modified xsi:type="dcterms:W3CDTF">2026-05-08T06:30:20Z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2023-06-02T00:00:00Z</vt:filetime>
  </property>
  <property fmtid="{D5CDD505-2E9C-101B-9397-08002B2CF9AE}" pid="3" name="Creator">
    <vt:lpwstr>Microsoft® Word 2016</vt:lpwstr>
  </property>
  <property fmtid="{D5CDD505-2E9C-101B-9397-08002B2CF9AE}" pid="4" name="LastSaved">
    <vt:filetime>2025-01-23T00:00:00Z</vt:filetime>
  </property>
  <property fmtid="{D5CDD505-2E9C-101B-9397-08002B2CF9AE}" pid="5" name="Producer">
    <vt:lpwstr>Microsoft® Word 2016</vt:lpwstr>
  </property>
  <property fmtid="{D5CDD505-2E9C-101B-9397-08002B2CF9AE}" pid="6" name="GrammarlyDocumentId">
    <vt:lpwstr>4b104efbc7772ff18620346b93a4f8164bfc413453bc2860f5e1cfdfe98dc37b</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6th/7th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4th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9th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y fmtid="{D5CDD505-2E9C-101B-9397-08002B2CF9AE}" pid="27" name="Mendeley Document_1">
    <vt:lpwstr>True</vt:lpwstr>
  </property>
  <property fmtid="{D5CDD505-2E9C-101B-9397-08002B2CF9AE}" pid="28" name="Mendeley Citation Style_1">
    <vt:lpwstr>http://www.zotero.org/styles/ieee</vt:lpwstr>
  </property>
  <property fmtid="{D5CDD505-2E9C-101B-9397-08002B2CF9AE}" pid="29" name="Mendeley Unique User Id_1">
    <vt:lpwstr>53ab986b-960d-3516-953a-cfc9e447b6aa</vt:lpwstr>
  </property>
  <property fmtid="{D5CDD505-2E9C-101B-9397-08002B2CF9AE}" pid="30" name="KSOProductBuildVer">
    <vt:lpwstr>2052-12.1.0.26375</vt:lpwstr>
  </property>
  <property fmtid="{D5CDD505-2E9C-101B-9397-08002B2CF9AE}" pid="31" name="ICV">
    <vt:lpwstr>C6DC6A5E81164D91A238B9A8B1743EC7_13</vt:lpwstr>
  </property>
  <property fmtid="{D5CDD505-2E9C-101B-9397-08002B2CF9AE}" pid="32" name="KSOTemplateDocerSaveRecord">
    <vt:lpwstr>eyJoZGlkIjoiY2E4MjBiN2ZhNmFkN2ZiYjc2M2JiNmU3MDIyM2U0ODciLCJ1c2VySWQiOiI0NjIzNDg3MzUifQ==</vt:lpwstr>
  </property>
</Properties>
</file>