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  <w:r>
        <w:rPr>
          <w:rFonts w:hint="eastAsia"/>
          <w:sz w:val="32"/>
          <w:szCs w:val="32"/>
          <w:lang w:val="en-US" w:eastAsia="zh-CN"/>
        </w:rPr>
        <w:t xml:space="preserve">  仅有方法特征，没有代码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  <w:r>
        <w:rPr>
          <w:rFonts w:hint="eastAsia"/>
          <w:sz w:val="32"/>
          <w:szCs w:val="32"/>
          <w:lang w:eastAsia="zh-CN"/>
        </w:rPr>
        <w:t>不能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  <w:r>
        <w:rPr>
          <w:rFonts w:hint="eastAsia"/>
          <w:sz w:val="32"/>
          <w:szCs w:val="32"/>
          <w:lang w:eastAsia="zh-CN"/>
        </w:rPr>
        <w:t>是的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  <w:r>
        <w:rPr>
          <w:rFonts w:hint="eastAsia"/>
          <w:sz w:val="32"/>
          <w:szCs w:val="32"/>
          <w:lang w:eastAsia="zh-CN"/>
        </w:rPr>
        <w:t>没有实现的方法和常量的集合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  <w:r>
        <w:rPr>
          <w:rFonts w:hint="eastAsia"/>
          <w:sz w:val="32"/>
          <w:szCs w:val="32"/>
          <w:lang w:val="en-US" w:eastAsia="zh-CN"/>
        </w:rPr>
        <w:t xml:space="preserve">  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  <w:r>
        <w:rPr>
          <w:rFonts w:hint="eastAsia"/>
          <w:sz w:val="32"/>
          <w:szCs w:val="32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  <w:r>
        <w:rPr>
          <w:rFonts w:hint="eastAsia"/>
          <w:sz w:val="32"/>
          <w:szCs w:val="32"/>
          <w:lang w:val="en-US" w:eastAsia="zh-CN"/>
        </w:rPr>
        <w:t xml:space="preserve">  变量，方法，类</w:t>
      </w:r>
    </w:p>
    <w:p>
      <w:pPr>
        <w:keepNext w:val="0"/>
        <w:keepLines w:val="0"/>
        <w:widowControl/>
        <w:suppressLineNumbers w:val="0"/>
        <w:spacing w:line="26" w:lineRule="atLeast"/>
        <w:ind w:firstLine="640" w:firstLineChars="20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2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不需要依赖于对象来进行访问,可以通过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类名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去进行访问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sz w:val="32"/>
          <w:szCs w:val="32"/>
        </w:rPr>
        <w:t>包机制是为了解决什么问题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类名的命名空间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30424AD9"/>
    <w:rsid w:val="3E38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3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i U </cp:lastModifiedBy>
  <dcterms:modified xsi:type="dcterms:W3CDTF">2020-09-23T12:11:18Z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