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3D87" w14:textId="77777777" w:rsidR="003E563E" w:rsidRPr="000C5BDD" w:rsidRDefault="003E563E" w:rsidP="003E563E"/>
    <w:p w14:paraId="6CE050D6" w14:textId="77777777" w:rsidR="003E563E" w:rsidRPr="000C5BDD" w:rsidRDefault="003E563E" w:rsidP="003E563E"/>
    <w:p w14:paraId="3E956DF5" w14:textId="77777777" w:rsidR="003E563E" w:rsidRPr="000C5BDD" w:rsidRDefault="003E563E" w:rsidP="003E563E">
      <w:pPr>
        <w:autoSpaceDE w:val="0"/>
        <w:autoSpaceDN w:val="0"/>
        <w:adjustRightInd w:val="0"/>
        <w:spacing w:line="240" w:lineRule="auto"/>
        <w:jc w:val="center"/>
        <w:rPr>
          <w:color w:val="000000"/>
          <w:sz w:val="46"/>
          <w:szCs w:val="46"/>
          <w14:ligatures w14:val="standardContextual"/>
        </w:rPr>
      </w:pPr>
    </w:p>
    <w:p w14:paraId="6DA74E74" w14:textId="77777777" w:rsidR="003E563E" w:rsidRPr="000C5BDD" w:rsidRDefault="003E563E" w:rsidP="003E563E">
      <w:pPr>
        <w:autoSpaceDE w:val="0"/>
        <w:autoSpaceDN w:val="0"/>
        <w:adjustRightInd w:val="0"/>
        <w:spacing w:line="240" w:lineRule="auto"/>
        <w:jc w:val="center"/>
        <w:rPr>
          <w:color w:val="000000"/>
          <w:sz w:val="46"/>
          <w:szCs w:val="46"/>
          <w14:ligatures w14:val="standardContextual"/>
        </w:rPr>
      </w:pPr>
    </w:p>
    <w:p w14:paraId="45266AC9" w14:textId="77777777" w:rsidR="003E563E" w:rsidRPr="000C5BDD" w:rsidRDefault="003E563E" w:rsidP="003E563E">
      <w:pPr>
        <w:autoSpaceDE w:val="0"/>
        <w:autoSpaceDN w:val="0"/>
        <w:adjustRightInd w:val="0"/>
        <w:spacing w:line="240" w:lineRule="auto"/>
        <w:jc w:val="center"/>
        <w:rPr>
          <w:color w:val="000000"/>
          <w:sz w:val="46"/>
          <w:szCs w:val="46"/>
          <w14:ligatures w14:val="standardContextual"/>
        </w:rPr>
      </w:pPr>
    </w:p>
    <w:p w14:paraId="1A07A472" w14:textId="77777777" w:rsidR="003E563E" w:rsidRPr="000C5BDD" w:rsidRDefault="003E563E" w:rsidP="003E563E">
      <w:pPr>
        <w:autoSpaceDE w:val="0"/>
        <w:autoSpaceDN w:val="0"/>
        <w:adjustRightInd w:val="0"/>
        <w:spacing w:line="240" w:lineRule="auto"/>
        <w:jc w:val="center"/>
        <w:rPr>
          <w:color w:val="000000"/>
          <w:sz w:val="46"/>
          <w:szCs w:val="46"/>
          <w14:ligatures w14:val="standardContextual"/>
        </w:rPr>
      </w:pPr>
    </w:p>
    <w:p w14:paraId="55257610" w14:textId="0A35C127" w:rsidR="003E563E" w:rsidRPr="000C5BDD" w:rsidRDefault="003E563E" w:rsidP="003E563E">
      <w:pPr>
        <w:autoSpaceDE w:val="0"/>
        <w:autoSpaceDN w:val="0"/>
        <w:adjustRightInd w:val="0"/>
        <w:spacing w:line="240" w:lineRule="auto"/>
        <w:jc w:val="center"/>
        <w:rPr>
          <w:color w:val="000000"/>
          <w:sz w:val="46"/>
          <w:szCs w:val="46"/>
          <w14:ligatures w14:val="standardContextual"/>
        </w:rPr>
      </w:pPr>
      <w:r w:rsidRPr="000C5BDD">
        <w:fldChar w:fldCharType="begin"/>
      </w:r>
      <w:r w:rsidRPr="000C5BDD">
        <w:instrText xml:space="preserve"> INCLUDEPICTURE "/Users/jdookarun/Library/Group Containers/UBF8T346G9.ms/WebArchiveCopyPasteTempFiles/com.microsoft.Word/800px-University_of_Surrey_coat_of_arms.svg.png" \* MERGEFORMATINET </w:instrText>
      </w:r>
      <w:r w:rsidRPr="000C5BDD">
        <w:fldChar w:fldCharType="separate"/>
      </w:r>
      <w:r w:rsidRPr="000C5BDD">
        <w:rPr>
          <w:noProof/>
        </w:rPr>
        <w:drawing>
          <wp:inline distT="0" distB="0" distL="0" distR="0" wp14:anchorId="1A64916B" wp14:editId="20C9C108">
            <wp:extent cx="1193370" cy="1492104"/>
            <wp:effectExtent l="0" t="0" r="635" b="0"/>
            <wp:docPr id="1091404988" name="Picture 1091404988" descr="University of Surre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urre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5153" cy="1556850"/>
                    </a:xfrm>
                    <a:prstGeom prst="rect">
                      <a:avLst/>
                    </a:prstGeom>
                    <a:noFill/>
                    <a:ln>
                      <a:noFill/>
                    </a:ln>
                  </pic:spPr>
                </pic:pic>
              </a:graphicData>
            </a:graphic>
          </wp:inline>
        </w:drawing>
      </w:r>
      <w:r w:rsidRPr="000C5BDD">
        <w:fldChar w:fldCharType="end"/>
      </w:r>
    </w:p>
    <w:p w14:paraId="1CE49177" w14:textId="77777777" w:rsidR="003E563E" w:rsidRPr="000C5BDD" w:rsidRDefault="003E563E" w:rsidP="003E563E">
      <w:pPr>
        <w:pBdr>
          <w:bottom w:val="single" w:sz="6" w:space="1" w:color="auto"/>
        </w:pBdr>
        <w:autoSpaceDE w:val="0"/>
        <w:autoSpaceDN w:val="0"/>
        <w:adjustRightInd w:val="0"/>
        <w:spacing w:line="240" w:lineRule="auto"/>
        <w:rPr>
          <w:color w:val="000000"/>
          <w14:ligatures w14:val="standardContextual"/>
        </w:rPr>
      </w:pPr>
    </w:p>
    <w:p w14:paraId="77317AA3" w14:textId="77777777" w:rsidR="003E563E" w:rsidRPr="000C5BDD" w:rsidRDefault="003E563E" w:rsidP="003E563E">
      <w:pPr>
        <w:autoSpaceDE w:val="0"/>
        <w:autoSpaceDN w:val="0"/>
        <w:adjustRightInd w:val="0"/>
        <w:spacing w:line="240" w:lineRule="auto"/>
        <w:rPr>
          <w:color w:val="000000"/>
          <w14:ligatures w14:val="standardContextual"/>
        </w:rPr>
      </w:pPr>
    </w:p>
    <w:p w14:paraId="1DE6306A" w14:textId="77777777" w:rsidR="003E563E" w:rsidRPr="000C5BDD" w:rsidRDefault="003E563E" w:rsidP="003E563E">
      <w:pPr>
        <w:autoSpaceDE w:val="0"/>
        <w:autoSpaceDN w:val="0"/>
        <w:adjustRightInd w:val="0"/>
        <w:spacing w:line="240" w:lineRule="auto"/>
        <w:jc w:val="center"/>
        <w:rPr>
          <w:b/>
          <w:bCs/>
          <w:color w:val="000000"/>
          <w:sz w:val="44"/>
          <w:szCs w:val="44"/>
          <w14:ligatures w14:val="standardContextual"/>
        </w:rPr>
      </w:pPr>
      <w:r w:rsidRPr="000C5BDD">
        <w:rPr>
          <w:b/>
          <w:bCs/>
          <w:color w:val="000000"/>
          <w:sz w:val="44"/>
          <w:szCs w:val="44"/>
          <w14:ligatures w14:val="standardContextual"/>
        </w:rPr>
        <w:t>Development of a Cardiovascular Disease Risk Prediction System using Machine Learning and Patient Health Data</w:t>
      </w:r>
    </w:p>
    <w:p w14:paraId="22DC223C" w14:textId="77777777" w:rsidR="003E563E" w:rsidRPr="000C5BDD" w:rsidRDefault="003E563E" w:rsidP="003E563E">
      <w:pPr>
        <w:autoSpaceDE w:val="0"/>
        <w:autoSpaceDN w:val="0"/>
        <w:adjustRightInd w:val="0"/>
        <w:spacing w:line="240" w:lineRule="auto"/>
        <w:jc w:val="center"/>
        <w:rPr>
          <w:color w:val="000000"/>
          <w:sz w:val="21"/>
          <w:szCs w:val="21"/>
          <w14:ligatures w14:val="standardContextual"/>
        </w:rPr>
      </w:pPr>
      <w:r w:rsidRPr="000C5BDD">
        <w:rPr>
          <w:color w:val="000000"/>
          <w:sz w:val="21"/>
          <w:szCs w:val="21"/>
          <w14:ligatures w14:val="standardContextual"/>
        </w:rPr>
        <w:t>__________</w:t>
      </w:r>
    </w:p>
    <w:p w14:paraId="721A1576" w14:textId="77777777" w:rsidR="003E563E" w:rsidRPr="000C5BDD" w:rsidRDefault="003E563E" w:rsidP="003E563E">
      <w:pPr>
        <w:autoSpaceDE w:val="0"/>
        <w:autoSpaceDN w:val="0"/>
        <w:adjustRightInd w:val="0"/>
        <w:spacing w:line="240" w:lineRule="auto"/>
        <w:jc w:val="center"/>
        <w:rPr>
          <w:color w:val="000000"/>
          <w14:ligatures w14:val="standardContextual"/>
        </w:rPr>
      </w:pPr>
    </w:p>
    <w:p w14:paraId="6DB63C83" w14:textId="77777777" w:rsidR="003E563E" w:rsidRPr="000C5BDD" w:rsidRDefault="003E563E" w:rsidP="003E563E">
      <w:pPr>
        <w:autoSpaceDE w:val="0"/>
        <w:autoSpaceDN w:val="0"/>
        <w:adjustRightInd w:val="0"/>
        <w:spacing w:line="240" w:lineRule="auto"/>
        <w:jc w:val="center"/>
        <w:rPr>
          <w:b/>
          <w:bCs/>
          <w:color w:val="000000"/>
          <w:sz w:val="28"/>
          <w:szCs w:val="28"/>
          <w14:ligatures w14:val="standardContextual"/>
        </w:rPr>
      </w:pPr>
      <w:r w:rsidRPr="000C5BDD">
        <w:rPr>
          <w:b/>
          <w:bCs/>
          <w:color w:val="000000"/>
          <w:sz w:val="28"/>
          <w:szCs w:val="28"/>
          <w14:ligatures w14:val="standardContextual"/>
        </w:rPr>
        <w:t xml:space="preserve">Jason Jay Dookarun </w:t>
      </w:r>
    </w:p>
    <w:p w14:paraId="033C561E" w14:textId="77777777" w:rsidR="003E563E" w:rsidRPr="000C5BDD" w:rsidRDefault="003E563E" w:rsidP="003E563E">
      <w:pPr>
        <w:autoSpaceDE w:val="0"/>
        <w:autoSpaceDN w:val="0"/>
        <w:adjustRightInd w:val="0"/>
        <w:spacing w:line="240" w:lineRule="auto"/>
        <w:jc w:val="center"/>
        <w:rPr>
          <w:color w:val="000000"/>
          <w:sz w:val="28"/>
          <w:szCs w:val="28"/>
          <w14:ligatures w14:val="standardContextual"/>
        </w:rPr>
      </w:pPr>
      <w:r w:rsidRPr="000C5BDD">
        <w:rPr>
          <w:b/>
          <w:bCs/>
          <w:color w:val="000000"/>
          <w:sz w:val="28"/>
          <w:szCs w:val="28"/>
          <w14:ligatures w14:val="standardContextual"/>
        </w:rPr>
        <w:t>URN</w:t>
      </w:r>
      <w:r w:rsidRPr="000C5BDD">
        <w:rPr>
          <w:color w:val="000000"/>
          <w:sz w:val="28"/>
          <w:szCs w:val="28"/>
          <w14:ligatures w14:val="standardContextual"/>
        </w:rPr>
        <w:t>: 6494278</w:t>
      </w:r>
    </w:p>
    <w:p w14:paraId="3CC07F5C" w14:textId="77777777" w:rsidR="003E563E" w:rsidRPr="000C5BDD" w:rsidRDefault="003E563E" w:rsidP="003E563E">
      <w:pPr>
        <w:autoSpaceDE w:val="0"/>
        <w:autoSpaceDN w:val="0"/>
        <w:adjustRightInd w:val="0"/>
        <w:spacing w:line="240" w:lineRule="auto"/>
        <w:jc w:val="center"/>
        <w:rPr>
          <w:color w:val="000000"/>
          <w:sz w:val="28"/>
          <w:szCs w:val="28"/>
          <w14:ligatures w14:val="standardContextual"/>
        </w:rPr>
      </w:pPr>
      <w:r w:rsidRPr="000C5BDD">
        <w:rPr>
          <w:b/>
          <w:bCs/>
          <w:color w:val="000000"/>
          <w:sz w:val="28"/>
          <w:szCs w:val="28"/>
          <w14:ligatures w14:val="standardContextual"/>
        </w:rPr>
        <w:t>Supervisor</w:t>
      </w:r>
      <w:r w:rsidRPr="000C5BDD">
        <w:rPr>
          <w:color w:val="000000"/>
          <w:sz w:val="28"/>
          <w:szCs w:val="28"/>
          <w14:ligatures w14:val="standardContextual"/>
        </w:rPr>
        <w:t>: Dr Tom Thorne</w:t>
      </w:r>
    </w:p>
    <w:p w14:paraId="71733000" w14:textId="77777777" w:rsidR="003E563E" w:rsidRPr="000C5BDD" w:rsidRDefault="003E563E" w:rsidP="003E563E">
      <w:pPr>
        <w:pBdr>
          <w:bottom w:val="single" w:sz="6" w:space="1" w:color="auto"/>
        </w:pBdr>
        <w:autoSpaceDE w:val="0"/>
        <w:autoSpaceDN w:val="0"/>
        <w:adjustRightInd w:val="0"/>
        <w:spacing w:line="240" w:lineRule="auto"/>
        <w:jc w:val="center"/>
        <w:rPr>
          <w:b/>
          <w:bCs/>
          <w:color w:val="000000"/>
          <w:sz w:val="28"/>
          <w:szCs w:val="28"/>
          <w14:ligatures w14:val="standardContextual"/>
        </w:rPr>
      </w:pPr>
      <w:r w:rsidRPr="000C5BDD">
        <w:rPr>
          <w:b/>
          <w:bCs/>
          <w:color w:val="000000"/>
          <w:sz w:val="28"/>
          <w:szCs w:val="28"/>
          <w14:ligatures w14:val="standardContextual"/>
        </w:rPr>
        <w:t>Department of Computer Science</w:t>
      </w:r>
    </w:p>
    <w:p w14:paraId="3FE2CAAF" w14:textId="2350E523" w:rsidR="003E563E" w:rsidRPr="000C5BDD" w:rsidRDefault="003E563E" w:rsidP="003E563E">
      <w:pPr>
        <w:pBdr>
          <w:bottom w:val="single" w:sz="6" w:space="1" w:color="auto"/>
        </w:pBdr>
        <w:autoSpaceDE w:val="0"/>
        <w:autoSpaceDN w:val="0"/>
        <w:adjustRightInd w:val="0"/>
        <w:spacing w:line="240" w:lineRule="auto"/>
        <w:jc w:val="center"/>
        <w:rPr>
          <w:b/>
          <w:bCs/>
          <w:color w:val="000000"/>
          <w:sz w:val="28"/>
          <w:szCs w:val="28"/>
          <w14:ligatures w14:val="standardContextual"/>
        </w:rPr>
      </w:pPr>
      <w:r w:rsidRPr="000C5BDD">
        <w:rPr>
          <w:b/>
          <w:bCs/>
          <w:color w:val="000000"/>
          <w:sz w:val="28"/>
          <w:szCs w:val="28"/>
          <w14:ligatures w14:val="standardContextual"/>
        </w:rPr>
        <w:t>University of Surrey</w:t>
      </w:r>
    </w:p>
    <w:p w14:paraId="39F57EB8" w14:textId="77777777" w:rsidR="003E563E" w:rsidRPr="000C5BDD" w:rsidRDefault="003E563E" w:rsidP="003E563E">
      <w:pPr>
        <w:pBdr>
          <w:bottom w:val="single" w:sz="6" w:space="1" w:color="auto"/>
        </w:pBdr>
        <w:autoSpaceDE w:val="0"/>
        <w:autoSpaceDN w:val="0"/>
        <w:adjustRightInd w:val="0"/>
        <w:spacing w:line="240" w:lineRule="auto"/>
        <w:jc w:val="center"/>
        <w:rPr>
          <w:color w:val="000000"/>
          <w:sz w:val="28"/>
          <w:szCs w:val="28"/>
          <w14:ligatures w14:val="standardContextual"/>
        </w:rPr>
      </w:pPr>
    </w:p>
    <w:p w14:paraId="3FE22FD1" w14:textId="77777777" w:rsidR="003E563E" w:rsidRPr="000C5BDD" w:rsidRDefault="003E563E" w:rsidP="003E563E">
      <w:pPr>
        <w:autoSpaceDE w:val="0"/>
        <w:autoSpaceDN w:val="0"/>
        <w:adjustRightInd w:val="0"/>
        <w:spacing w:line="240" w:lineRule="auto"/>
        <w:rPr>
          <w:color w:val="000000"/>
          <w14:ligatures w14:val="standardContextual"/>
        </w:rPr>
      </w:pPr>
    </w:p>
    <w:p w14:paraId="13EB8E54" w14:textId="77777777" w:rsidR="003E563E" w:rsidRPr="000C5BDD" w:rsidRDefault="003E563E" w:rsidP="003E563E">
      <w:pPr>
        <w:autoSpaceDE w:val="0"/>
        <w:autoSpaceDN w:val="0"/>
        <w:adjustRightInd w:val="0"/>
        <w:spacing w:line="240" w:lineRule="auto"/>
        <w:rPr>
          <w:color w:val="000000"/>
          <w14:ligatures w14:val="standardContextual"/>
        </w:rPr>
      </w:pPr>
    </w:p>
    <w:p w14:paraId="4EBFEB61" w14:textId="77777777" w:rsidR="003E563E" w:rsidRPr="000C5BDD" w:rsidRDefault="003E563E" w:rsidP="003E563E">
      <w:pPr>
        <w:autoSpaceDE w:val="0"/>
        <w:autoSpaceDN w:val="0"/>
        <w:adjustRightInd w:val="0"/>
        <w:spacing w:line="240" w:lineRule="auto"/>
        <w:rPr>
          <w:color w:val="000000"/>
          <w14:ligatures w14:val="standardContextual"/>
        </w:rPr>
      </w:pPr>
    </w:p>
    <w:p w14:paraId="33B5D14A" w14:textId="77777777" w:rsidR="003E563E" w:rsidRPr="000C5BDD" w:rsidRDefault="003E563E" w:rsidP="003E563E">
      <w:pPr>
        <w:autoSpaceDE w:val="0"/>
        <w:autoSpaceDN w:val="0"/>
        <w:adjustRightInd w:val="0"/>
        <w:spacing w:line="240" w:lineRule="auto"/>
        <w:rPr>
          <w:color w:val="000000"/>
          <w14:ligatures w14:val="standardContextual"/>
        </w:rPr>
      </w:pPr>
    </w:p>
    <w:p w14:paraId="47B02E09" w14:textId="77777777" w:rsidR="003E563E" w:rsidRPr="000C5BDD" w:rsidRDefault="003E563E">
      <w:pPr>
        <w:spacing w:line="240" w:lineRule="auto"/>
        <w:jc w:val="left"/>
        <w:rPr>
          <w:rFonts w:eastAsia="Times New Roman"/>
          <w:color w:val="000000"/>
          <w:kern w:val="36"/>
          <w:sz w:val="28"/>
          <w:szCs w:val="28"/>
          <w:lang w:eastAsia="en-GB"/>
        </w:rPr>
      </w:pPr>
      <w:r w:rsidRPr="000C5BDD">
        <w:br w:type="page"/>
      </w:r>
    </w:p>
    <w:p w14:paraId="0499A7BC" w14:textId="2CF17F5F" w:rsidR="00805C43" w:rsidRPr="00E313CB" w:rsidRDefault="003E563E" w:rsidP="00E313CB">
      <w:pPr>
        <w:jc w:val="center"/>
        <w:rPr>
          <w:b/>
          <w:bCs/>
          <w:sz w:val="28"/>
          <w:szCs w:val="28"/>
        </w:rPr>
      </w:pPr>
      <w:bookmarkStart w:id="0" w:name="_Toc136948063"/>
      <w:r w:rsidRPr="00E313CB">
        <w:rPr>
          <w:b/>
          <w:bCs/>
          <w:sz w:val="28"/>
          <w:szCs w:val="28"/>
        </w:rPr>
        <w:lastRenderedPageBreak/>
        <w:t>Declaration</w:t>
      </w:r>
      <w:bookmarkEnd w:id="0"/>
    </w:p>
    <w:p w14:paraId="0FA52193" w14:textId="77777777" w:rsidR="003E563E" w:rsidRPr="000C5BDD" w:rsidRDefault="003E563E" w:rsidP="003E563E">
      <w:r w:rsidRPr="000C5BDD">
        <w:t>I, Jason Jay Dookarun, of the Department of Computer Science, University of Surrey, confirm that this is my own work and figures, tables, equations, code snippets, artworks, and illustrations in this report are original and have not been taken from any other person's work, except where the works of others have been explicitly acknowledged, quoted, and referenced. I understand that if failing to do so will be considered a case of plagiarism. Plagiarism is a form of academic misconduct and will be penalised accordingly.</w:t>
      </w:r>
    </w:p>
    <w:p w14:paraId="703AFB19" w14:textId="77777777" w:rsidR="003E563E" w:rsidRPr="000C5BDD" w:rsidRDefault="003E563E" w:rsidP="003E563E"/>
    <w:p w14:paraId="35789B7E" w14:textId="2C2C3E1A" w:rsidR="003E563E" w:rsidRPr="000C5BDD" w:rsidRDefault="003E563E" w:rsidP="003E563E">
      <w:pPr>
        <w:jc w:val="right"/>
      </w:pPr>
      <w:r w:rsidRPr="000C5BDD">
        <w:t>Jason Jay Dookarun</w:t>
      </w:r>
    </w:p>
    <w:p w14:paraId="020AACBF" w14:textId="1CED6E83" w:rsidR="003E563E" w:rsidRPr="000C5BDD" w:rsidRDefault="003E563E" w:rsidP="003E563E">
      <w:pPr>
        <w:jc w:val="right"/>
      </w:pPr>
      <w:r w:rsidRPr="000C5BDD">
        <w:t>2023</w:t>
      </w:r>
    </w:p>
    <w:p w14:paraId="1136D267" w14:textId="77777777" w:rsidR="003E563E" w:rsidRPr="000C5BDD" w:rsidRDefault="003E563E">
      <w:pPr>
        <w:spacing w:line="240" w:lineRule="auto"/>
        <w:jc w:val="left"/>
        <w:rPr>
          <w:rFonts w:eastAsia="Times New Roman"/>
          <w:color w:val="000000"/>
          <w:kern w:val="36"/>
          <w:sz w:val="28"/>
          <w:szCs w:val="28"/>
          <w:lang w:eastAsia="en-GB"/>
        </w:rPr>
      </w:pPr>
      <w:r w:rsidRPr="000C5BDD">
        <w:br w:type="page"/>
      </w:r>
    </w:p>
    <w:p w14:paraId="316E0718" w14:textId="66255A69" w:rsidR="00DA231E" w:rsidRPr="003037D8" w:rsidRDefault="003E563E" w:rsidP="003037D8">
      <w:pPr>
        <w:jc w:val="center"/>
        <w:rPr>
          <w:b/>
          <w:bCs/>
          <w:sz w:val="28"/>
          <w:szCs w:val="28"/>
        </w:rPr>
      </w:pPr>
      <w:bookmarkStart w:id="1" w:name="_Toc136948064"/>
      <w:r w:rsidRPr="003037D8">
        <w:rPr>
          <w:b/>
          <w:bCs/>
          <w:sz w:val="28"/>
          <w:szCs w:val="28"/>
        </w:rPr>
        <w:lastRenderedPageBreak/>
        <w:t>Abstract</w:t>
      </w:r>
      <w:bookmarkEnd w:id="1"/>
    </w:p>
    <w:p w14:paraId="65130054" w14:textId="77777777" w:rsidR="00DA231E" w:rsidRPr="000C5BDD" w:rsidRDefault="00DA231E" w:rsidP="00DA231E">
      <w:pPr>
        <w:rPr>
          <w:lang w:eastAsia="en-GB"/>
        </w:rPr>
      </w:pPr>
      <w:r w:rsidRPr="000C5BDD">
        <w:rPr>
          <w:lang w:eastAsia="en-GB"/>
        </w:rPr>
        <w:t>Cardiovascular diseases (CVDs) are a significant global health concern, demanding the development of effective risk prediction systems for early identification and intervention. This thesis focuses on the development of a cardiovascular disease risk prediction system using machine learning algorithms and patient health data.</w:t>
      </w:r>
    </w:p>
    <w:p w14:paraId="250083D7" w14:textId="77777777" w:rsidR="00DA231E" w:rsidRPr="000C5BDD" w:rsidRDefault="00DA231E" w:rsidP="00DA231E">
      <w:pPr>
        <w:rPr>
          <w:lang w:eastAsia="en-GB"/>
        </w:rPr>
      </w:pPr>
    </w:p>
    <w:p w14:paraId="1FCE831C" w14:textId="77777777" w:rsidR="00DA231E" w:rsidRPr="000C5BDD" w:rsidRDefault="00DA231E" w:rsidP="00DA231E">
      <w:pPr>
        <w:rPr>
          <w:lang w:eastAsia="en-GB"/>
        </w:rPr>
      </w:pPr>
      <w:r w:rsidRPr="000C5BDD">
        <w:rPr>
          <w:lang w:eastAsia="en-GB"/>
        </w:rPr>
        <w:t>The study begins with a comprehensive review of relevant literature, exploring existing risk assessment models and identifying gaps in current approaches. A thorough analysis of available patient health data is conducted, encompassing clinical measurements, demographic information, and lifestyle indicators, to capture a comprehensive understanding of the factors contributing to cardiovascular disease risk.</w:t>
      </w:r>
    </w:p>
    <w:p w14:paraId="50887EE5" w14:textId="77777777" w:rsidR="00DA231E" w:rsidRPr="000C5BDD" w:rsidRDefault="00DA231E" w:rsidP="00DA231E">
      <w:pPr>
        <w:rPr>
          <w:lang w:eastAsia="en-GB"/>
        </w:rPr>
      </w:pPr>
    </w:p>
    <w:p w14:paraId="7F1F61ED" w14:textId="710F12B7" w:rsidR="00DA231E" w:rsidRPr="000C5BDD" w:rsidRDefault="00DA231E" w:rsidP="00DA231E">
      <w:pPr>
        <w:rPr>
          <w:lang w:eastAsia="en-GB"/>
        </w:rPr>
      </w:pPr>
      <w:r w:rsidRPr="000C5BDD">
        <w:rPr>
          <w:lang w:eastAsia="en-GB"/>
        </w:rPr>
        <w:t>Various statistical models, including logistic regression, decision trees, random forests, and support vector machines, are examined and compared for their predictive performance. The models are trained and evaluated using a large-scale dataset containing anonymized patient records, allowing for the identification of patterns and risk factors associated with cardiovascular diseases.</w:t>
      </w:r>
    </w:p>
    <w:p w14:paraId="4BB2ACAF" w14:textId="77777777" w:rsidR="00DA231E" w:rsidRPr="000C5BDD" w:rsidRDefault="00DA231E" w:rsidP="00DA231E">
      <w:pPr>
        <w:rPr>
          <w:lang w:eastAsia="en-GB"/>
        </w:rPr>
      </w:pPr>
    </w:p>
    <w:p w14:paraId="71FCC0EC" w14:textId="77777777" w:rsidR="00DA231E" w:rsidRPr="000C5BDD" w:rsidRDefault="00DA231E" w:rsidP="00DA231E">
      <w:pPr>
        <w:rPr>
          <w:lang w:eastAsia="en-GB"/>
        </w:rPr>
      </w:pPr>
      <w:r w:rsidRPr="000C5BDD">
        <w:rPr>
          <w:lang w:eastAsia="en-GB"/>
        </w:rPr>
        <w:t>The outcome of this research is a robust cardiovascular disease risk prediction system that enables healthcare professionals to assess an individual's propensity for cardiovascular disease based on their health data. The developed system provides a personalized risk score for each patient, empowering clinicians to make informed decisions regarding preventive interventions and patient management strategies.</w:t>
      </w:r>
    </w:p>
    <w:p w14:paraId="08821972" w14:textId="77777777" w:rsidR="00DA231E" w:rsidRPr="000C5BDD" w:rsidRDefault="00DA231E" w:rsidP="00DA231E">
      <w:pPr>
        <w:rPr>
          <w:lang w:eastAsia="en-GB"/>
        </w:rPr>
      </w:pPr>
    </w:p>
    <w:p w14:paraId="0216D9B3" w14:textId="3CF9D702" w:rsidR="00DA231E" w:rsidRPr="000C5BDD" w:rsidRDefault="00DA231E" w:rsidP="00DA231E">
      <w:pPr>
        <w:rPr>
          <w:lang w:eastAsia="en-GB"/>
        </w:rPr>
      </w:pPr>
      <w:r w:rsidRPr="000C5BDD">
        <w:rPr>
          <w:lang w:eastAsia="en-GB"/>
        </w:rPr>
        <w:t>The evaluation of the developed system includes performance metrics such as accuracy, precision and recall, ensuring its reliability and effectiveness. Additionally, potential limitations and areas for future research are discussed to guide further advancements in cardiovascular disease risk prediction using statistical modelling techniques.</w:t>
      </w:r>
    </w:p>
    <w:p w14:paraId="41AA4CBE" w14:textId="77777777" w:rsidR="00DA231E" w:rsidRPr="000C5BDD" w:rsidRDefault="00DA231E" w:rsidP="00DA231E">
      <w:pPr>
        <w:rPr>
          <w:lang w:eastAsia="en-GB"/>
        </w:rPr>
      </w:pPr>
    </w:p>
    <w:p w14:paraId="2560D22A" w14:textId="1C980A33" w:rsidR="00984165" w:rsidRPr="000C5BDD" w:rsidRDefault="00DA231E" w:rsidP="00DA231E">
      <w:pPr>
        <w:rPr>
          <w:lang w:eastAsia="en-GB"/>
        </w:rPr>
      </w:pPr>
      <w:r w:rsidRPr="000C5BDD">
        <w:rPr>
          <w:lang w:eastAsia="en-GB"/>
        </w:rPr>
        <w:t>Overall, this thesis contributes to the field of cardiovascular disease prevention by integrating statistical models and patient health data to develop an accurate and personalized risk prediction system. The findings have significant implications for early intervention and tailored healthcare strategies, ultimately reducing the burden of cardiovascular diseases on individuals and healthcare systems.</w:t>
      </w:r>
    </w:p>
    <w:p w14:paraId="6B6009B4" w14:textId="77777777" w:rsidR="00077AAB" w:rsidRDefault="00077AAB">
      <w:pPr>
        <w:spacing w:line="240" w:lineRule="auto"/>
        <w:jc w:val="left"/>
        <w:rPr>
          <w:b/>
          <w:bCs/>
          <w:sz w:val="28"/>
          <w:szCs w:val="28"/>
        </w:rPr>
      </w:pPr>
      <w:r>
        <w:rPr>
          <w:b/>
          <w:bCs/>
          <w:sz w:val="28"/>
          <w:szCs w:val="28"/>
        </w:rPr>
        <w:br w:type="page"/>
      </w:r>
    </w:p>
    <w:p w14:paraId="67932D29" w14:textId="1233E189" w:rsidR="003E563E" w:rsidRPr="000C5BDD" w:rsidRDefault="003E563E" w:rsidP="00646159">
      <w:pPr>
        <w:jc w:val="center"/>
        <w:rPr>
          <w:b/>
          <w:bCs/>
          <w:sz w:val="28"/>
          <w:szCs w:val="28"/>
        </w:rPr>
      </w:pPr>
      <w:r w:rsidRPr="000C5BDD">
        <w:rPr>
          <w:b/>
          <w:bCs/>
          <w:sz w:val="28"/>
          <w:szCs w:val="28"/>
        </w:rPr>
        <w:lastRenderedPageBreak/>
        <w:t>Acknowledgements</w:t>
      </w:r>
    </w:p>
    <w:p w14:paraId="272FA675" w14:textId="5A1C9BFC" w:rsidR="005F0C62" w:rsidRPr="00DE2391" w:rsidRDefault="003E563E">
      <w:pPr>
        <w:spacing w:line="240" w:lineRule="auto"/>
        <w:jc w:val="left"/>
        <w:rPr>
          <w:rFonts w:eastAsia="Times New Roman"/>
          <w:color w:val="000000"/>
          <w:kern w:val="36"/>
          <w:sz w:val="28"/>
          <w:szCs w:val="28"/>
          <w:lang w:eastAsia="en-GB"/>
        </w:rPr>
      </w:pPr>
      <w:r w:rsidRPr="000C5BDD">
        <w:br w:type="page"/>
      </w:r>
    </w:p>
    <w:sdt>
      <w:sdtPr>
        <w:rPr>
          <w:rFonts w:eastAsiaTheme="minorHAnsi" w:cs="Arial"/>
          <w:color w:val="auto"/>
          <w:sz w:val="22"/>
          <w:szCs w:val="22"/>
          <w:lang w:val="en-GB"/>
        </w:rPr>
        <w:id w:val="-288513244"/>
        <w:docPartObj>
          <w:docPartGallery w:val="Table of Contents"/>
          <w:docPartUnique/>
        </w:docPartObj>
      </w:sdtPr>
      <w:sdtEndPr>
        <w:rPr>
          <w:b/>
          <w:bCs/>
          <w:noProof/>
        </w:rPr>
      </w:sdtEndPr>
      <w:sdtContent>
        <w:p w14:paraId="1FBE4D13" w14:textId="174B35B0" w:rsidR="005F0C62" w:rsidRPr="00007AB8" w:rsidRDefault="005F0C62" w:rsidP="005F0C62">
          <w:pPr>
            <w:pStyle w:val="TOCHeading"/>
            <w:jc w:val="center"/>
            <w:rPr>
              <w:rFonts w:cs="Arial"/>
              <w:b/>
              <w:bCs/>
            </w:rPr>
          </w:pPr>
          <w:r w:rsidRPr="00007AB8">
            <w:rPr>
              <w:rFonts w:cs="Arial"/>
              <w:b/>
              <w:bCs/>
            </w:rPr>
            <w:t>Table of Contents</w:t>
          </w:r>
        </w:p>
        <w:p w14:paraId="4613F7AE" w14:textId="3EEA1286" w:rsidR="00007AB8" w:rsidRPr="00007AB8" w:rsidRDefault="005F0C62">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r w:rsidRPr="00007AB8">
            <w:rPr>
              <w:rFonts w:ascii="Arial" w:hAnsi="Arial" w:cs="Arial"/>
              <w:caps w:val="0"/>
            </w:rPr>
            <w:fldChar w:fldCharType="begin"/>
          </w:r>
          <w:r w:rsidRPr="00007AB8">
            <w:rPr>
              <w:rFonts w:ascii="Arial" w:hAnsi="Arial" w:cs="Arial"/>
              <w:caps w:val="0"/>
            </w:rPr>
            <w:instrText xml:space="preserve"> TOC \o "1-4" \h \z \u </w:instrText>
          </w:r>
          <w:r w:rsidRPr="00007AB8">
            <w:rPr>
              <w:rFonts w:ascii="Arial" w:hAnsi="Arial" w:cs="Arial"/>
              <w:caps w:val="0"/>
            </w:rPr>
            <w:fldChar w:fldCharType="separate"/>
          </w:r>
          <w:hyperlink w:anchor="_Toc137554945" w:history="1">
            <w:r w:rsidR="00007AB8" w:rsidRPr="00007AB8">
              <w:rPr>
                <w:rStyle w:val="Hyperlink"/>
                <w:rFonts w:ascii="Arial" w:hAnsi="Arial" w:cs="Arial"/>
                <w:noProof/>
              </w:rPr>
              <w:t>List of Figures</w:t>
            </w:r>
            <w:r w:rsidR="00007AB8" w:rsidRPr="00007AB8">
              <w:rPr>
                <w:rFonts w:ascii="Arial" w:hAnsi="Arial" w:cs="Arial"/>
                <w:noProof/>
                <w:webHidden/>
              </w:rPr>
              <w:tab/>
            </w:r>
            <w:r w:rsidR="00007AB8" w:rsidRPr="00007AB8">
              <w:rPr>
                <w:rFonts w:ascii="Arial" w:hAnsi="Arial" w:cs="Arial"/>
                <w:noProof/>
                <w:webHidden/>
              </w:rPr>
              <w:fldChar w:fldCharType="begin"/>
            </w:r>
            <w:r w:rsidR="00007AB8" w:rsidRPr="00007AB8">
              <w:rPr>
                <w:rFonts w:ascii="Arial" w:hAnsi="Arial" w:cs="Arial"/>
                <w:noProof/>
                <w:webHidden/>
              </w:rPr>
              <w:instrText xml:space="preserve"> PAGEREF _Toc137554945 \h </w:instrText>
            </w:r>
            <w:r w:rsidR="00007AB8" w:rsidRPr="00007AB8">
              <w:rPr>
                <w:rFonts w:ascii="Arial" w:hAnsi="Arial" w:cs="Arial"/>
                <w:noProof/>
                <w:webHidden/>
              </w:rPr>
            </w:r>
            <w:r w:rsidR="00007AB8" w:rsidRPr="00007AB8">
              <w:rPr>
                <w:rFonts w:ascii="Arial" w:hAnsi="Arial" w:cs="Arial"/>
                <w:noProof/>
                <w:webHidden/>
              </w:rPr>
              <w:fldChar w:fldCharType="separate"/>
            </w:r>
            <w:r w:rsidR="00007AB8" w:rsidRPr="00007AB8">
              <w:rPr>
                <w:rFonts w:ascii="Arial" w:hAnsi="Arial" w:cs="Arial"/>
                <w:noProof/>
                <w:webHidden/>
              </w:rPr>
              <w:t>7</w:t>
            </w:r>
            <w:r w:rsidR="00007AB8" w:rsidRPr="00007AB8">
              <w:rPr>
                <w:rFonts w:ascii="Arial" w:hAnsi="Arial" w:cs="Arial"/>
                <w:noProof/>
                <w:webHidden/>
              </w:rPr>
              <w:fldChar w:fldCharType="end"/>
            </w:r>
          </w:hyperlink>
        </w:p>
        <w:p w14:paraId="0711A222" w14:textId="0DA2188B"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46" w:history="1">
            <w:r w:rsidRPr="00007AB8">
              <w:rPr>
                <w:rStyle w:val="Hyperlink"/>
                <w:rFonts w:ascii="Arial" w:hAnsi="Arial" w:cs="Arial"/>
                <w:noProof/>
              </w:rPr>
              <w:t>List of Tables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_Toc137554946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8</w:t>
            </w:r>
            <w:r w:rsidRPr="00007AB8">
              <w:rPr>
                <w:rFonts w:ascii="Arial" w:hAnsi="Arial" w:cs="Arial"/>
                <w:noProof/>
                <w:webHidden/>
              </w:rPr>
              <w:fldChar w:fldCharType="end"/>
            </w:r>
          </w:hyperlink>
        </w:p>
        <w:p w14:paraId="4A85B69C" w14:textId="494BE47A"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47" w:history="1">
            <w:r w:rsidRPr="00007AB8">
              <w:rPr>
                <w:rStyle w:val="Hyperlink"/>
                <w:rFonts w:ascii="Arial" w:hAnsi="Arial" w:cs="Arial"/>
                <w:noProof/>
              </w:rPr>
              <w:t>List of Abbreviations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_Toc137554947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9</w:t>
            </w:r>
            <w:r w:rsidRPr="00007AB8">
              <w:rPr>
                <w:rFonts w:ascii="Arial" w:hAnsi="Arial" w:cs="Arial"/>
                <w:noProof/>
                <w:webHidden/>
              </w:rPr>
              <w:fldChar w:fldCharType="end"/>
            </w:r>
          </w:hyperlink>
        </w:p>
        <w:p w14:paraId="06BB6AB9" w14:textId="38879B92"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48" w:history="1">
            <w:r w:rsidRPr="00007AB8">
              <w:rPr>
                <w:rStyle w:val="Hyperlink"/>
                <w:rFonts w:ascii="Arial" w:hAnsi="Arial" w:cs="Arial"/>
                <w:noProof/>
              </w:rPr>
              <w:t>1 Introduction</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_Toc137554948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10</w:t>
            </w:r>
            <w:r w:rsidRPr="00007AB8">
              <w:rPr>
                <w:rFonts w:ascii="Arial" w:hAnsi="Arial" w:cs="Arial"/>
                <w:noProof/>
                <w:webHidden/>
              </w:rPr>
              <w:fldChar w:fldCharType="end"/>
            </w:r>
          </w:hyperlink>
        </w:p>
        <w:p w14:paraId="5EF9EBD5" w14:textId="7929C76D"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49" w:history="1">
            <w:r w:rsidRPr="00007AB8">
              <w:rPr>
                <w:rStyle w:val="Hyperlink"/>
                <w:rFonts w:ascii="Arial" w:hAnsi="Arial" w:cs="Arial"/>
                <w:noProof/>
              </w:rPr>
              <w:t>1.1 Background</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_Toc137554949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10</w:t>
            </w:r>
            <w:r w:rsidRPr="00007AB8">
              <w:rPr>
                <w:rFonts w:ascii="Arial" w:hAnsi="Arial" w:cs="Arial"/>
                <w:noProof/>
                <w:webHidden/>
              </w:rPr>
              <w:fldChar w:fldCharType="end"/>
            </w:r>
          </w:hyperlink>
        </w:p>
        <w:p w14:paraId="34D94629" w14:textId="5966ED1B"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0" w:history="1">
            <w:r w:rsidRPr="00007AB8">
              <w:rPr>
                <w:rStyle w:val="Hyperlink"/>
                <w:rFonts w:ascii="Arial" w:hAnsi="Arial" w:cs="Arial"/>
                <w:noProof/>
              </w:rPr>
              <w:t>1.2 Problem Statement</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_Toc137554950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10</w:t>
            </w:r>
            <w:r w:rsidRPr="00007AB8">
              <w:rPr>
                <w:rFonts w:ascii="Arial" w:hAnsi="Arial" w:cs="Arial"/>
                <w:noProof/>
                <w:webHidden/>
              </w:rPr>
              <w:fldChar w:fldCharType="end"/>
            </w:r>
          </w:hyperlink>
        </w:p>
        <w:p w14:paraId="0E656F6F" w14:textId="58787637"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1" w:history="1">
            <w:r w:rsidRPr="00007AB8">
              <w:rPr>
                <w:rStyle w:val="Hyperlink"/>
                <w:rFonts w:ascii="Arial" w:hAnsi="Arial" w:cs="Arial"/>
                <w:noProof/>
              </w:rPr>
              <w:t>1.3 Aims and Objectives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_Toc137554951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10</w:t>
            </w:r>
            <w:r w:rsidRPr="00007AB8">
              <w:rPr>
                <w:rFonts w:ascii="Arial" w:hAnsi="Arial" w:cs="Arial"/>
                <w:noProof/>
                <w:webHidden/>
              </w:rPr>
              <w:fldChar w:fldCharType="end"/>
            </w:r>
          </w:hyperlink>
        </w:p>
        <w:p w14:paraId="6470B550" w14:textId="4910349D"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2" w:history="1">
            <w:r w:rsidRPr="00007AB8">
              <w:rPr>
                <w:rStyle w:val="Hyperlink"/>
                <w:rFonts w:ascii="Arial" w:hAnsi="Arial" w:cs="Arial"/>
                <w:noProof/>
              </w:rPr>
              <w:t>1.4 Approach to Solution</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_Toc137554952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11</w:t>
            </w:r>
            <w:r w:rsidRPr="00007AB8">
              <w:rPr>
                <w:rFonts w:ascii="Arial" w:hAnsi="Arial" w:cs="Arial"/>
                <w:noProof/>
                <w:webHidden/>
              </w:rPr>
              <w:fldChar w:fldCharType="end"/>
            </w:r>
          </w:hyperlink>
        </w:p>
        <w:p w14:paraId="52E89C8C" w14:textId="673196E9"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3" w:history="1">
            <w:r w:rsidRPr="00007AB8">
              <w:rPr>
                <w:rStyle w:val="Hyperlink"/>
                <w:rFonts w:ascii="Arial" w:hAnsi="Arial" w:cs="Arial"/>
                <w:noProof/>
              </w:rPr>
              <w:t>1.5 Organisation of Document</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_Toc137554953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12</w:t>
            </w:r>
            <w:r w:rsidRPr="00007AB8">
              <w:rPr>
                <w:rFonts w:ascii="Arial" w:hAnsi="Arial" w:cs="Arial"/>
                <w:noProof/>
                <w:webHidden/>
              </w:rPr>
              <w:fldChar w:fldCharType="end"/>
            </w:r>
          </w:hyperlink>
        </w:p>
        <w:p w14:paraId="40CA8292" w14:textId="3DFB7635"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54" w:history="1">
            <w:r w:rsidRPr="00007AB8">
              <w:rPr>
                <w:rStyle w:val="Hyperlink"/>
                <w:rFonts w:ascii="Arial" w:hAnsi="Arial" w:cs="Arial"/>
                <w:noProof/>
              </w:rPr>
              <w:t>2 Literature Review</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_Toc137554954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14</w:t>
            </w:r>
            <w:r w:rsidRPr="00007AB8">
              <w:rPr>
                <w:rFonts w:ascii="Arial" w:hAnsi="Arial" w:cs="Arial"/>
                <w:noProof/>
                <w:webHidden/>
              </w:rPr>
              <w:fldChar w:fldCharType="end"/>
            </w:r>
          </w:hyperlink>
        </w:p>
        <w:p w14:paraId="34000178" w14:textId="05B85477"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5" w:history="1">
            <w:r w:rsidRPr="00007AB8">
              <w:rPr>
                <w:rStyle w:val="Hyperlink"/>
                <w:rFonts w:ascii="Arial" w:hAnsi="Arial" w:cs="Arial"/>
                <w:noProof/>
              </w:rPr>
              <w:t>2.1 Background</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_Toc137554955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14</w:t>
            </w:r>
            <w:r w:rsidRPr="00007AB8">
              <w:rPr>
                <w:rFonts w:ascii="Arial" w:hAnsi="Arial" w:cs="Arial"/>
                <w:noProof/>
                <w:webHidden/>
              </w:rPr>
              <w:fldChar w:fldCharType="end"/>
            </w:r>
          </w:hyperlink>
        </w:p>
        <w:p w14:paraId="7F4517AE" w14:textId="2BDDC51F"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6" w:history="1">
            <w:r w:rsidRPr="00007AB8">
              <w:rPr>
                <w:rStyle w:val="Hyperlink"/>
                <w:rFonts w:ascii="Arial" w:hAnsi="Arial" w:cs="Arial"/>
                <w:noProof/>
              </w:rPr>
              <w:t>2.2 Existing Systems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_Toc137554956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14</w:t>
            </w:r>
            <w:r w:rsidRPr="00007AB8">
              <w:rPr>
                <w:rFonts w:ascii="Arial" w:hAnsi="Arial" w:cs="Arial"/>
                <w:noProof/>
                <w:webHidden/>
              </w:rPr>
              <w:fldChar w:fldCharType="end"/>
            </w:r>
          </w:hyperlink>
        </w:p>
        <w:p w14:paraId="18AA6C2B" w14:textId="3E63E7F2"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7" w:history="1">
            <w:r w:rsidRPr="00007AB8">
              <w:rPr>
                <w:rStyle w:val="Hyperlink"/>
                <w:rFonts w:ascii="Arial" w:hAnsi="Arial" w:cs="Arial"/>
                <w:noProof/>
                <w:lang w:eastAsia="en-GB"/>
              </w:rPr>
              <w:t>2.3 Selection of Datasets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_Toc137554957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19</w:t>
            </w:r>
            <w:r w:rsidRPr="00007AB8">
              <w:rPr>
                <w:rFonts w:ascii="Arial" w:hAnsi="Arial" w:cs="Arial"/>
                <w:noProof/>
                <w:webHidden/>
              </w:rPr>
              <w:fldChar w:fldCharType="end"/>
            </w:r>
          </w:hyperlink>
        </w:p>
        <w:p w14:paraId="5D046E22" w14:textId="62E463A2"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8" w:history="1">
            <w:r w:rsidRPr="00007AB8">
              <w:rPr>
                <w:rStyle w:val="Hyperlink"/>
                <w:rFonts w:ascii="Arial" w:hAnsi="Arial" w:cs="Arial"/>
                <w:noProof/>
                <w:lang w:eastAsia="en-GB"/>
              </w:rPr>
              <w:t>2.4 Machine Learning Modelling Principles (focus)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_Toc137554958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20</w:t>
            </w:r>
            <w:r w:rsidRPr="00007AB8">
              <w:rPr>
                <w:rFonts w:ascii="Arial" w:hAnsi="Arial" w:cs="Arial"/>
                <w:noProof/>
                <w:webHidden/>
              </w:rPr>
              <w:fldChar w:fldCharType="end"/>
            </w:r>
          </w:hyperlink>
        </w:p>
        <w:p w14:paraId="0E01F741" w14:textId="4A677223"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59" w:history="1">
            <w:r w:rsidRPr="00007AB8">
              <w:rPr>
                <w:rStyle w:val="Hyperlink"/>
                <w:rFonts w:ascii="Arial" w:hAnsi="Arial" w:cs="Arial"/>
                <w:noProof/>
                <w:lang w:eastAsia="en-GB"/>
              </w:rPr>
              <w:t>2.5 Supervised vs Unsupervised</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_Toc137554959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20</w:t>
            </w:r>
            <w:r w:rsidRPr="00007AB8">
              <w:rPr>
                <w:rFonts w:ascii="Arial" w:hAnsi="Arial" w:cs="Arial"/>
                <w:noProof/>
                <w:webHidden/>
              </w:rPr>
              <w:fldChar w:fldCharType="end"/>
            </w:r>
          </w:hyperlink>
        </w:p>
        <w:p w14:paraId="7C77377A" w14:textId="1088ADB0"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0" w:history="1">
            <w:r w:rsidRPr="00007AB8">
              <w:rPr>
                <w:rStyle w:val="Hyperlink"/>
                <w:rFonts w:ascii="Arial" w:hAnsi="Arial" w:cs="Arial"/>
                <w:noProof/>
                <w:lang w:eastAsia="en-GB"/>
              </w:rPr>
              <w:t>2.6 Models Considered</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_Toc137554960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21</w:t>
            </w:r>
            <w:r w:rsidRPr="00007AB8">
              <w:rPr>
                <w:rFonts w:ascii="Arial" w:hAnsi="Arial" w:cs="Arial"/>
                <w:noProof/>
                <w:webHidden/>
              </w:rPr>
              <w:fldChar w:fldCharType="end"/>
            </w:r>
          </w:hyperlink>
        </w:p>
        <w:p w14:paraId="04982C60" w14:textId="530490F4"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1" w:history="1">
            <w:r w:rsidRPr="00007AB8">
              <w:rPr>
                <w:rStyle w:val="Hyperlink"/>
                <w:rFonts w:ascii="Arial" w:hAnsi="Arial" w:cs="Arial"/>
                <w:noProof/>
                <w:lang w:eastAsia="en-GB"/>
              </w:rPr>
              <w:t>Decision Tree</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_Toc137554961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21</w:t>
            </w:r>
            <w:r w:rsidRPr="00007AB8">
              <w:rPr>
                <w:rFonts w:ascii="Arial" w:hAnsi="Arial" w:cs="Arial"/>
                <w:noProof/>
                <w:webHidden/>
              </w:rPr>
              <w:fldChar w:fldCharType="end"/>
            </w:r>
          </w:hyperlink>
        </w:p>
        <w:p w14:paraId="5CEB0576" w14:textId="659FC7B1"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2" w:history="1">
            <w:r w:rsidRPr="00007AB8">
              <w:rPr>
                <w:rStyle w:val="Hyperlink"/>
                <w:rFonts w:ascii="Arial" w:hAnsi="Arial" w:cs="Arial"/>
                <w:noProof/>
                <w:lang w:eastAsia="en-GB"/>
              </w:rPr>
              <w:t>Bayesian Learning</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_Toc137554962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21</w:t>
            </w:r>
            <w:r w:rsidRPr="00007AB8">
              <w:rPr>
                <w:rFonts w:ascii="Arial" w:hAnsi="Arial" w:cs="Arial"/>
                <w:noProof/>
                <w:webHidden/>
              </w:rPr>
              <w:fldChar w:fldCharType="end"/>
            </w:r>
          </w:hyperlink>
        </w:p>
        <w:p w14:paraId="3F3D6E9D" w14:textId="5F10A8CA"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3" w:history="1">
            <w:r w:rsidRPr="00007AB8">
              <w:rPr>
                <w:rStyle w:val="Hyperlink"/>
                <w:rFonts w:ascii="Arial" w:hAnsi="Arial" w:cs="Arial"/>
                <w:noProof/>
                <w:lang w:eastAsia="en-GB"/>
              </w:rPr>
              <w:t>SVM</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_Toc137554963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21</w:t>
            </w:r>
            <w:r w:rsidRPr="00007AB8">
              <w:rPr>
                <w:rFonts w:ascii="Arial" w:hAnsi="Arial" w:cs="Arial"/>
                <w:noProof/>
                <w:webHidden/>
              </w:rPr>
              <w:fldChar w:fldCharType="end"/>
            </w:r>
          </w:hyperlink>
        </w:p>
        <w:p w14:paraId="32C94258" w14:textId="4B028BCC"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4" w:history="1">
            <w:r w:rsidRPr="00007AB8">
              <w:rPr>
                <w:rStyle w:val="Hyperlink"/>
                <w:rFonts w:ascii="Arial" w:hAnsi="Arial" w:cs="Arial"/>
                <w:noProof/>
                <w:lang w:eastAsia="en-GB"/>
              </w:rPr>
              <w:t>Clustering</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_Toc137554964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21</w:t>
            </w:r>
            <w:r w:rsidRPr="00007AB8">
              <w:rPr>
                <w:rFonts w:ascii="Arial" w:hAnsi="Arial" w:cs="Arial"/>
                <w:noProof/>
                <w:webHidden/>
              </w:rPr>
              <w:fldChar w:fldCharType="end"/>
            </w:r>
          </w:hyperlink>
        </w:p>
        <w:p w14:paraId="6E03047B" w14:textId="544A8E67"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5" w:history="1">
            <w:r w:rsidRPr="00007AB8">
              <w:rPr>
                <w:rStyle w:val="Hyperlink"/>
                <w:rFonts w:ascii="Arial" w:hAnsi="Arial" w:cs="Arial"/>
                <w:noProof/>
                <w:lang w:eastAsia="en-GB"/>
              </w:rPr>
              <w:t>Stacking</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_Toc137554965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21</w:t>
            </w:r>
            <w:r w:rsidRPr="00007AB8">
              <w:rPr>
                <w:rFonts w:ascii="Arial" w:hAnsi="Arial" w:cs="Arial"/>
                <w:noProof/>
                <w:webHidden/>
              </w:rPr>
              <w:fldChar w:fldCharType="end"/>
            </w:r>
          </w:hyperlink>
        </w:p>
        <w:p w14:paraId="04CFCCB6" w14:textId="1CC31D53"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6" w:history="1">
            <w:r w:rsidRPr="00007AB8">
              <w:rPr>
                <w:rStyle w:val="Hyperlink"/>
                <w:rFonts w:ascii="Arial" w:hAnsi="Arial" w:cs="Arial"/>
                <w:noProof/>
                <w:lang w:eastAsia="en-GB"/>
              </w:rPr>
              <w:t>2.8 Evaluation Metrics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_Toc137554966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21</w:t>
            </w:r>
            <w:r w:rsidRPr="00007AB8">
              <w:rPr>
                <w:rFonts w:ascii="Arial" w:hAnsi="Arial" w:cs="Arial"/>
                <w:noProof/>
                <w:webHidden/>
              </w:rPr>
              <w:fldChar w:fldCharType="end"/>
            </w:r>
          </w:hyperlink>
        </w:p>
        <w:p w14:paraId="32ED167E" w14:textId="2DD6915E"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67" w:history="1">
            <w:r w:rsidRPr="00007AB8">
              <w:rPr>
                <w:rStyle w:val="Hyperlink"/>
                <w:rFonts w:ascii="Arial" w:hAnsi="Arial" w:cs="Arial"/>
                <w:noProof/>
              </w:rPr>
              <w:t>3 Methodology</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_Toc137554967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22</w:t>
            </w:r>
            <w:r w:rsidRPr="00007AB8">
              <w:rPr>
                <w:rFonts w:ascii="Arial" w:hAnsi="Arial" w:cs="Arial"/>
                <w:noProof/>
                <w:webHidden/>
              </w:rPr>
              <w:fldChar w:fldCharType="end"/>
            </w:r>
          </w:hyperlink>
        </w:p>
        <w:p w14:paraId="4C84B857" w14:textId="005E98A1"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8" w:history="1">
            <w:r w:rsidRPr="00007AB8">
              <w:rPr>
                <w:rStyle w:val="Hyperlink"/>
                <w:rFonts w:ascii="Arial" w:hAnsi="Arial" w:cs="Arial"/>
                <w:noProof/>
              </w:rPr>
              <w:t>3.1 Data Exploration and Extraction</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_Toc137554968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23</w:t>
            </w:r>
            <w:r w:rsidRPr="00007AB8">
              <w:rPr>
                <w:rFonts w:ascii="Arial" w:hAnsi="Arial" w:cs="Arial"/>
                <w:noProof/>
                <w:webHidden/>
              </w:rPr>
              <w:fldChar w:fldCharType="end"/>
            </w:r>
          </w:hyperlink>
        </w:p>
        <w:p w14:paraId="1AA0AFE8" w14:textId="4D8126C7"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69" w:history="1">
            <w:r w:rsidRPr="00007AB8">
              <w:rPr>
                <w:rStyle w:val="Hyperlink"/>
                <w:rFonts w:ascii="Arial" w:hAnsi="Arial" w:cs="Arial"/>
                <w:noProof/>
              </w:rPr>
              <w:t>3.2 Data Preparation</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_Toc137554969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23</w:t>
            </w:r>
            <w:r w:rsidRPr="00007AB8">
              <w:rPr>
                <w:rFonts w:ascii="Arial" w:hAnsi="Arial" w:cs="Arial"/>
                <w:noProof/>
                <w:webHidden/>
              </w:rPr>
              <w:fldChar w:fldCharType="end"/>
            </w:r>
          </w:hyperlink>
        </w:p>
        <w:p w14:paraId="21892A01" w14:textId="7F68FB5A"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70" w:history="1">
            <w:r w:rsidRPr="00007AB8">
              <w:rPr>
                <w:rStyle w:val="Hyperlink"/>
                <w:rFonts w:ascii="Arial" w:hAnsi="Arial" w:cs="Arial"/>
                <w:noProof/>
              </w:rPr>
              <w:t>3.3 Data Comprehension</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_Toc137554970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23</w:t>
            </w:r>
            <w:r w:rsidRPr="00007AB8">
              <w:rPr>
                <w:rFonts w:ascii="Arial" w:hAnsi="Arial" w:cs="Arial"/>
                <w:noProof/>
                <w:webHidden/>
              </w:rPr>
              <w:fldChar w:fldCharType="end"/>
            </w:r>
          </w:hyperlink>
        </w:p>
        <w:p w14:paraId="261D3039" w14:textId="76BABB02"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71" w:history="1">
            <w:r w:rsidRPr="00007AB8">
              <w:rPr>
                <w:rStyle w:val="Hyperlink"/>
                <w:rFonts w:ascii="Arial" w:hAnsi="Arial" w:cs="Arial"/>
                <w:noProof/>
              </w:rPr>
              <w:t>3.4 Data Modelling</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_Toc137554971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23</w:t>
            </w:r>
            <w:r w:rsidRPr="00007AB8">
              <w:rPr>
                <w:rFonts w:ascii="Arial" w:hAnsi="Arial" w:cs="Arial"/>
                <w:noProof/>
                <w:webHidden/>
              </w:rPr>
              <w:fldChar w:fldCharType="end"/>
            </w:r>
          </w:hyperlink>
        </w:p>
        <w:p w14:paraId="48CFB59A" w14:textId="55B63708" w:rsidR="00007AB8" w:rsidRPr="00007AB8" w:rsidRDefault="00007AB8">
          <w:pPr>
            <w:pStyle w:val="TOC2"/>
            <w:tabs>
              <w:tab w:val="right" w:leader="dot" w:pos="9016"/>
            </w:tabs>
            <w:rPr>
              <w:rFonts w:ascii="Arial" w:eastAsiaTheme="minorEastAsia" w:hAnsi="Arial" w:cs="Arial"/>
              <w:smallCaps w:val="0"/>
              <w:noProof/>
              <w:kern w:val="2"/>
              <w:sz w:val="24"/>
              <w:szCs w:val="24"/>
              <w:lang w:eastAsia="en-GB"/>
              <w14:ligatures w14:val="standardContextual"/>
            </w:rPr>
          </w:pPr>
          <w:hyperlink w:anchor="_Toc137554972" w:history="1">
            <w:r w:rsidRPr="00007AB8">
              <w:rPr>
                <w:rStyle w:val="Hyperlink"/>
                <w:rFonts w:ascii="Arial" w:hAnsi="Arial" w:cs="Arial"/>
                <w:noProof/>
              </w:rPr>
              <w:t>3.5 Data Evaluation</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_Toc137554972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23</w:t>
            </w:r>
            <w:r w:rsidRPr="00007AB8">
              <w:rPr>
                <w:rFonts w:ascii="Arial" w:hAnsi="Arial" w:cs="Arial"/>
                <w:noProof/>
                <w:webHidden/>
              </w:rPr>
              <w:fldChar w:fldCharType="end"/>
            </w:r>
          </w:hyperlink>
        </w:p>
        <w:p w14:paraId="6376A5F1" w14:textId="5C4C01F5"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73" w:history="1">
            <w:r w:rsidRPr="00007AB8">
              <w:rPr>
                <w:rStyle w:val="Hyperlink"/>
                <w:rFonts w:ascii="Arial" w:hAnsi="Arial" w:cs="Arial"/>
                <w:noProof/>
              </w:rPr>
              <w:t>4 Results + Testing</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_Toc137554973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24</w:t>
            </w:r>
            <w:r w:rsidRPr="00007AB8">
              <w:rPr>
                <w:rFonts w:ascii="Arial" w:hAnsi="Arial" w:cs="Arial"/>
                <w:noProof/>
                <w:webHidden/>
              </w:rPr>
              <w:fldChar w:fldCharType="end"/>
            </w:r>
          </w:hyperlink>
        </w:p>
        <w:p w14:paraId="59C8F5F3" w14:textId="72180821"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74" w:history="1">
            <w:r w:rsidRPr="00007AB8">
              <w:rPr>
                <w:rStyle w:val="Hyperlink"/>
                <w:rFonts w:ascii="Arial" w:hAnsi="Arial" w:cs="Arial"/>
                <w:noProof/>
              </w:rPr>
              <w:t>5 Discussion</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_Toc137554974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25</w:t>
            </w:r>
            <w:r w:rsidRPr="00007AB8">
              <w:rPr>
                <w:rFonts w:ascii="Arial" w:hAnsi="Arial" w:cs="Arial"/>
                <w:noProof/>
                <w:webHidden/>
              </w:rPr>
              <w:fldChar w:fldCharType="end"/>
            </w:r>
          </w:hyperlink>
        </w:p>
        <w:p w14:paraId="0D905E98" w14:textId="1B7023C1"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75" w:history="1">
            <w:r w:rsidRPr="00007AB8">
              <w:rPr>
                <w:rStyle w:val="Hyperlink"/>
                <w:rFonts w:ascii="Arial" w:hAnsi="Arial" w:cs="Arial"/>
                <w:noProof/>
              </w:rPr>
              <w:t>6 Conclusion &amp; Future Work</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_Toc137554975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26</w:t>
            </w:r>
            <w:r w:rsidRPr="00007AB8">
              <w:rPr>
                <w:rFonts w:ascii="Arial" w:hAnsi="Arial" w:cs="Arial"/>
                <w:noProof/>
                <w:webHidden/>
              </w:rPr>
              <w:fldChar w:fldCharType="end"/>
            </w:r>
          </w:hyperlink>
        </w:p>
        <w:p w14:paraId="7689B599" w14:textId="7C2D7FC6"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76" w:history="1">
            <w:r w:rsidRPr="00007AB8">
              <w:rPr>
                <w:rStyle w:val="Hyperlink"/>
                <w:rFonts w:ascii="Arial" w:hAnsi="Arial" w:cs="Arial"/>
                <w:noProof/>
              </w:rPr>
              <w:t>Reflections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_Toc137554976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27</w:t>
            </w:r>
            <w:r w:rsidRPr="00007AB8">
              <w:rPr>
                <w:rFonts w:ascii="Arial" w:hAnsi="Arial" w:cs="Arial"/>
                <w:noProof/>
                <w:webHidden/>
              </w:rPr>
              <w:fldChar w:fldCharType="end"/>
            </w:r>
          </w:hyperlink>
        </w:p>
        <w:p w14:paraId="1C089A42" w14:textId="0F88540E"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77" w:history="1">
            <w:r w:rsidRPr="00007AB8">
              <w:rPr>
                <w:rStyle w:val="Hyperlink"/>
                <w:rFonts w:ascii="Arial" w:hAnsi="Arial" w:cs="Arial"/>
                <w:noProof/>
              </w:rPr>
              <w:t>References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_Toc137554977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28</w:t>
            </w:r>
            <w:r w:rsidRPr="00007AB8">
              <w:rPr>
                <w:rFonts w:ascii="Arial" w:hAnsi="Arial" w:cs="Arial"/>
                <w:noProof/>
                <w:webHidden/>
              </w:rPr>
              <w:fldChar w:fldCharType="end"/>
            </w:r>
          </w:hyperlink>
        </w:p>
        <w:p w14:paraId="11128A34" w14:textId="44A30331"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78" w:history="1">
            <w:r w:rsidRPr="00007AB8">
              <w:rPr>
                <w:rStyle w:val="Hyperlink"/>
                <w:rFonts w:ascii="Arial" w:hAnsi="Arial" w:cs="Arial"/>
                <w:noProof/>
              </w:rPr>
              <w:t>Appendices</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_Toc137554978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30</w:t>
            </w:r>
            <w:r w:rsidRPr="00007AB8">
              <w:rPr>
                <w:rFonts w:ascii="Arial" w:hAnsi="Arial" w:cs="Arial"/>
                <w:noProof/>
                <w:webHidden/>
              </w:rPr>
              <w:fldChar w:fldCharType="end"/>
            </w:r>
          </w:hyperlink>
        </w:p>
        <w:p w14:paraId="0F4CB786" w14:textId="04B2EE49" w:rsidR="00007AB8" w:rsidRPr="00007AB8" w:rsidRDefault="00007AB8">
          <w:pPr>
            <w:pStyle w:val="TOC1"/>
            <w:tabs>
              <w:tab w:val="right" w:leader="dot" w:pos="9016"/>
            </w:tabs>
            <w:rPr>
              <w:rFonts w:ascii="Arial" w:eastAsiaTheme="minorEastAsia" w:hAnsi="Arial" w:cs="Arial"/>
              <w:b w:val="0"/>
              <w:bCs w:val="0"/>
              <w:caps w:val="0"/>
              <w:noProof/>
              <w:kern w:val="2"/>
              <w:sz w:val="24"/>
              <w:szCs w:val="24"/>
              <w:lang w:eastAsia="en-GB"/>
              <w14:ligatures w14:val="standardContextual"/>
            </w:rPr>
          </w:pPr>
          <w:hyperlink w:anchor="_Toc137554979" w:history="1">
            <w:r w:rsidRPr="00007AB8">
              <w:rPr>
                <w:rStyle w:val="Hyperlink"/>
                <w:rFonts w:ascii="Arial" w:hAnsi="Arial" w:cs="Arial"/>
                <w:noProof/>
              </w:rPr>
              <w:t>Appendix A: Multiple Regression Analysis to Predict Log-Transformed Reynolds Risk Score</w:t>
            </w:r>
            <w:r w:rsidRPr="00007AB8">
              <w:rPr>
                <w:rFonts w:ascii="Arial" w:hAnsi="Arial" w:cs="Arial"/>
                <w:noProof/>
                <w:webHidden/>
              </w:rPr>
              <w:tab/>
            </w:r>
            <w:r w:rsidRPr="00007AB8">
              <w:rPr>
                <w:rFonts w:ascii="Arial" w:hAnsi="Arial" w:cs="Arial"/>
                <w:noProof/>
                <w:webHidden/>
              </w:rPr>
              <w:fldChar w:fldCharType="begin"/>
            </w:r>
            <w:r w:rsidRPr="00007AB8">
              <w:rPr>
                <w:rFonts w:ascii="Arial" w:hAnsi="Arial" w:cs="Arial"/>
                <w:noProof/>
                <w:webHidden/>
              </w:rPr>
              <w:instrText xml:space="preserve"> PAGEREF _Toc137554979 \h </w:instrText>
            </w:r>
            <w:r w:rsidRPr="00007AB8">
              <w:rPr>
                <w:rFonts w:ascii="Arial" w:hAnsi="Arial" w:cs="Arial"/>
                <w:noProof/>
                <w:webHidden/>
              </w:rPr>
            </w:r>
            <w:r w:rsidRPr="00007AB8">
              <w:rPr>
                <w:rFonts w:ascii="Arial" w:hAnsi="Arial" w:cs="Arial"/>
                <w:noProof/>
                <w:webHidden/>
              </w:rPr>
              <w:fldChar w:fldCharType="separate"/>
            </w:r>
            <w:r w:rsidRPr="00007AB8">
              <w:rPr>
                <w:rFonts w:ascii="Arial" w:hAnsi="Arial" w:cs="Arial"/>
                <w:noProof/>
                <w:webHidden/>
              </w:rPr>
              <w:t>30</w:t>
            </w:r>
            <w:r w:rsidRPr="00007AB8">
              <w:rPr>
                <w:rFonts w:ascii="Arial" w:hAnsi="Arial" w:cs="Arial"/>
                <w:noProof/>
                <w:webHidden/>
              </w:rPr>
              <w:fldChar w:fldCharType="end"/>
            </w:r>
          </w:hyperlink>
        </w:p>
        <w:p w14:paraId="629F9F14" w14:textId="0D293FDD" w:rsidR="005F0C62" w:rsidRDefault="005F0C62">
          <w:r w:rsidRPr="00007AB8">
            <w:rPr>
              <w:caps/>
              <w:sz w:val="20"/>
              <w:szCs w:val="20"/>
            </w:rPr>
            <w:fldChar w:fldCharType="end"/>
          </w:r>
        </w:p>
      </w:sdtContent>
    </w:sdt>
    <w:p w14:paraId="2354F432" w14:textId="2DECDDEB" w:rsidR="005F0C62" w:rsidRDefault="005F0C62">
      <w:pPr>
        <w:spacing w:line="240" w:lineRule="auto"/>
        <w:jc w:val="left"/>
        <w:rPr>
          <w:rFonts w:eastAsiaTheme="majorEastAsia"/>
          <w:b/>
          <w:bCs/>
          <w:color w:val="000000" w:themeColor="text1"/>
          <w:sz w:val="28"/>
          <w:szCs w:val="28"/>
        </w:rPr>
      </w:pPr>
      <w:r>
        <w:rPr>
          <w:rFonts w:eastAsiaTheme="majorEastAsia"/>
          <w:b/>
          <w:bCs/>
          <w:color w:val="000000" w:themeColor="text1"/>
          <w:sz w:val="28"/>
          <w:szCs w:val="28"/>
        </w:rPr>
        <w:br w:type="page"/>
      </w:r>
    </w:p>
    <w:p w14:paraId="39E03A69" w14:textId="11680DBA" w:rsidR="005F0C62" w:rsidRDefault="001F0E78" w:rsidP="001F0E78">
      <w:pPr>
        <w:pStyle w:val="Heading1"/>
      </w:pPr>
      <w:bookmarkStart w:id="2" w:name="_Toc137554945"/>
      <w:r>
        <w:lastRenderedPageBreak/>
        <w:t>List</w:t>
      </w:r>
      <w:r w:rsidR="005F0C62" w:rsidRPr="005F0C62">
        <w:t xml:space="preserve"> of Figures</w:t>
      </w:r>
      <w:bookmarkEnd w:id="2"/>
    </w:p>
    <w:p w14:paraId="007A7F1B" w14:textId="77777777" w:rsidR="005F0C62" w:rsidRPr="005F0C62" w:rsidRDefault="005F0C62" w:rsidP="005F0C62"/>
    <w:p w14:paraId="14C80926" w14:textId="45F3ED37" w:rsidR="005F0C62" w:rsidRPr="006B42CC" w:rsidRDefault="005F0C62">
      <w:pPr>
        <w:pStyle w:val="TableofFigures"/>
        <w:tabs>
          <w:tab w:val="right" w:pos="9016"/>
        </w:tabs>
        <w:rPr>
          <w:rFonts w:ascii="Arial" w:eastAsiaTheme="minorEastAsia" w:hAnsi="Arial" w:cs="Arial"/>
          <w:smallCaps w:val="0"/>
          <w:noProof/>
          <w:kern w:val="2"/>
          <w:sz w:val="24"/>
          <w:szCs w:val="24"/>
          <w:lang w:eastAsia="en-GB"/>
          <w14:ligatures w14:val="standardContextual"/>
        </w:rPr>
      </w:pPr>
      <w:r w:rsidRPr="006B42CC">
        <w:rPr>
          <w:rFonts w:ascii="Arial" w:eastAsiaTheme="majorEastAsia" w:hAnsi="Arial" w:cs="Arial"/>
          <w:b/>
          <w:bCs/>
          <w:color w:val="000000" w:themeColor="text1"/>
          <w:sz w:val="28"/>
          <w:szCs w:val="28"/>
        </w:rPr>
        <w:fldChar w:fldCharType="begin"/>
      </w:r>
      <w:r w:rsidRPr="006B42CC">
        <w:rPr>
          <w:rFonts w:ascii="Arial" w:eastAsiaTheme="majorEastAsia" w:hAnsi="Arial" w:cs="Arial"/>
          <w:b/>
          <w:bCs/>
          <w:color w:val="000000" w:themeColor="text1"/>
          <w:sz w:val="28"/>
          <w:szCs w:val="28"/>
        </w:rPr>
        <w:instrText xml:space="preserve"> TOC \h \z \c "Figure" </w:instrText>
      </w:r>
      <w:r w:rsidRPr="006B42CC">
        <w:rPr>
          <w:rFonts w:ascii="Arial" w:eastAsiaTheme="majorEastAsia" w:hAnsi="Arial" w:cs="Arial"/>
          <w:b/>
          <w:bCs/>
          <w:color w:val="000000" w:themeColor="text1"/>
          <w:sz w:val="28"/>
          <w:szCs w:val="28"/>
        </w:rPr>
        <w:fldChar w:fldCharType="separate"/>
      </w:r>
      <w:hyperlink w:anchor="_Toc136954679" w:history="1">
        <w:r w:rsidRPr="006B42CC">
          <w:rPr>
            <w:rStyle w:val="Hyperlink"/>
            <w:rFonts w:ascii="Arial" w:hAnsi="Arial" w:cs="Arial"/>
            <w:b/>
            <w:bCs/>
            <w:noProof/>
          </w:rPr>
          <w:t>Figure 1</w:t>
        </w:r>
        <w:r w:rsidRPr="006B42CC">
          <w:rPr>
            <w:rStyle w:val="Hyperlink"/>
            <w:rFonts w:ascii="Arial" w:hAnsi="Arial" w:cs="Arial"/>
            <w:noProof/>
          </w:rPr>
          <w:t>: Reynolds Risk Score System (Ridker, 2018)</w:t>
        </w:r>
        <w:r w:rsidRPr="006B42CC">
          <w:rPr>
            <w:rFonts w:ascii="Arial" w:hAnsi="Arial" w:cs="Arial"/>
            <w:noProof/>
            <w:webHidden/>
          </w:rPr>
          <w:tab/>
        </w:r>
        <w:r w:rsidRPr="006B42CC">
          <w:rPr>
            <w:rFonts w:ascii="Arial" w:hAnsi="Arial" w:cs="Arial"/>
            <w:noProof/>
            <w:webHidden/>
          </w:rPr>
          <w:fldChar w:fldCharType="begin"/>
        </w:r>
        <w:r w:rsidRPr="006B42CC">
          <w:rPr>
            <w:rFonts w:ascii="Arial" w:hAnsi="Arial" w:cs="Arial"/>
            <w:noProof/>
            <w:webHidden/>
          </w:rPr>
          <w:instrText xml:space="preserve"> PAGEREF _Toc136954679 \h </w:instrText>
        </w:r>
        <w:r w:rsidRPr="006B42CC">
          <w:rPr>
            <w:rFonts w:ascii="Arial" w:hAnsi="Arial" w:cs="Arial"/>
            <w:noProof/>
            <w:webHidden/>
          </w:rPr>
        </w:r>
        <w:r w:rsidRPr="006B42CC">
          <w:rPr>
            <w:rFonts w:ascii="Arial" w:hAnsi="Arial" w:cs="Arial"/>
            <w:noProof/>
            <w:webHidden/>
          </w:rPr>
          <w:fldChar w:fldCharType="separate"/>
        </w:r>
        <w:r w:rsidRPr="006B42CC">
          <w:rPr>
            <w:rFonts w:ascii="Arial" w:hAnsi="Arial" w:cs="Arial"/>
            <w:noProof/>
            <w:webHidden/>
          </w:rPr>
          <w:t>12</w:t>
        </w:r>
        <w:r w:rsidRPr="006B42CC">
          <w:rPr>
            <w:rFonts w:ascii="Arial" w:hAnsi="Arial" w:cs="Arial"/>
            <w:noProof/>
            <w:webHidden/>
          </w:rPr>
          <w:fldChar w:fldCharType="end"/>
        </w:r>
      </w:hyperlink>
    </w:p>
    <w:p w14:paraId="5913A4A9" w14:textId="398BE5E5" w:rsidR="005F0C62" w:rsidRPr="006B42CC" w:rsidRDefault="00000000">
      <w:pPr>
        <w:pStyle w:val="TableofFigures"/>
        <w:tabs>
          <w:tab w:val="right" w:pos="9016"/>
        </w:tabs>
        <w:rPr>
          <w:rFonts w:ascii="Arial" w:eastAsiaTheme="minorEastAsia" w:hAnsi="Arial" w:cs="Arial"/>
          <w:smallCaps w:val="0"/>
          <w:noProof/>
          <w:kern w:val="2"/>
          <w:sz w:val="24"/>
          <w:szCs w:val="24"/>
          <w:lang w:eastAsia="en-GB"/>
          <w14:ligatures w14:val="standardContextual"/>
        </w:rPr>
      </w:pPr>
      <w:hyperlink w:anchor="_Toc136954680" w:history="1">
        <w:r w:rsidR="005F0C62" w:rsidRPr="006B42CC">
          <w:rPr>
            <w:rStyle w:val="Hyperlink"/>
            <w:rFonts w:ascii="Arial" w:hAnsi="Arial" w:cs="Arial"/>
            <w:b/>
            <w:bCs/>
            <w:noProof/>
          </w:rPr>
          <w:t>Figure 2</w:t>
        </w:r>
        <w:r w:rsidR="005F0C62" w:rsidRPr="006B42CC">
          <w:rPr>
            <w:rStyle w:val="Hyperlink"/>
            <w:rFonts w:ascii="Arial" w:hAnsi="Arial" w:cs="Arial"/>
            <w:noProof/>
          </w:rPr>
          <w:t>: QRisk Calculator (Nottingham, 2018)</w:t>
        </w:r>
        <w:r w:rsidR="005F0C62" w:rsidRPr="006B42CC">
          <w:rPr>
            <w:rFonts w:ascii="Arial" w:hAnsi="Arial" w:cs="Arial"/>
            <w:noProof/>
            <w:webHidden/>
          </w:rPr>
          <w:tab/>
        </w:r>
        <w:r w:rsidR="005F0C62" w:rsidRPr="006B42CC">
          <w:rPr>
            <w:rFonts w:ascii="Arial" w:hAnsi="Arial" w:cs="Arial"/>
            <w:noProof/>
            <w:webHidden/>
          </w:rPr>
          <w:fldChar w:fldCharType="begin"/>
        </w:r>
        <w:r w:rsidR="005F0C62" w:rsidRPr="006B42CC">
          <w:rPr>
            <w:rFonts w:ascii="Arial" w:hAnsi="Arial" w:cs="Arial"/>
            <w:noProof/>
            <w:webHidden/>
          </w:rPr>
          <w:instrText xml:space="preserve"> PAGEREF _Toc136954680 \h </w:instrText>
        </w:r>
        <w:r w:rsidR="005F0C62" w:rsidRPr="006B42CC">
          <w:rPr>
            <w:rFonts w:ascii="Arial" w:hAnsi="Arial" w:cs="Arial"/>
            <w:noProof/>
            <w:webHidden/>
          </w:rPr>
        </w:r>
        <w:r w:rsidR="005F0C62" w:rsidRPr="006B42CC">
          <w:rPr>
            <w:rFonts w:ascii="Arial" w:hAnsi="Arial" w:cs="Arial"/>
            <w:noProof/>
            <w:webHidden/>
          </w:rPr>
          <w:fldChar w:fldCharType="separate"/>
        </w:r>
        <w:r w:rsidR="005F0C62" w:rsidRPr="006B42CC">
          <w:rPr>
            <w:rFonts w:ascii="Arial" w:hAnsi="Arial" w:cs="Arial"/>
            <w:noProof/>
            <w:webHidden/>
          </w:rPr>
          <w:t>12</w:t>
        </w:r>
        <w:r w:rsidR="005F0C62" w:rsidRPr="006B42CC">
          <w:rPr>
            <w:rFonts w:ascii="Arial" w:hAnsi="Arial" w:cs="Arial"/>
            <w:noProof/>
            <w:webHidden/>
          </w:rPr>
          <w:fldChar w:fldCharType="end"/>
        </w:r>
      </w:hyperlink>
    </w:p>
    <w:p w14:paraId="730A3904" w14:textId="61A0C787" w:rsidR="00862C15" w:rsidRPr="006B42CC" w:rsidRDefault="005F0C62">
      <w:pPr>
        <w:spacing w:line="240" w:lineRule="auto"/>
        <w:jc w:val="left"/>
        <w:rPr>
          <w:rFonts w:eastAsiaTheme="majorEastAsia"/>
          <w:b/>
          <w:bCs/>
          <w:color w:val="000000" w:themeColor="text1"/>
          <w:sz w:val="28"/>
          <w:szCs w:val="28"/>
        </w:rPr>
      </w:pPr>
      <w:r w:rsidRPr="006B42CC">
        <w:rPr>
          <w:rFonts w:eastAsiaTheme="majorEastAsia"/>
          <w:b/>
          <w:bCs/>
          <w:color w:val="000000" w:themeColor="text1"/>
          <w:sz w:val="28"/>
          <w:szCs w:val="28"/>
        </w:rPr>
        <w:fldChar w:fldCharType="end"/>
      </w:r>
    </w:p>
    <w:p w14:paraId="7BDFAE8E" w14:textId="29276D69" w:rsidR="00DE2391" w:rsidRDefault="005F0C62">
      <w:pPr>
        <w:spacing w:line="240" w:lineRule="auto"/>
        <w:jc w:val="left"/>
      </w:pPr>
      <w:r>
        <w:br w:type="page"/>
      </w:r>
    </w:p>
    <w:p w14:paraId="06C22056" w14:textId="3170502F" w:rsidR="00DE2391" w:rsidRDefault="00DE2391" w:rsidP="001F0E78">
      <w:pPr>
        <w:pStyle w:val="Heading1"/>
      </w:pPr>
      <w:bookmarkStart w:id="3" w:name="_Toc137554946"/>
      <w:r>
        <w:lastRenderedPageBreak/>
        <w:t>List of Tables</w:t>
      </w:r>
      <w:bookmarkEnd w:id="3"/>
    </w:p>
    <w:p w14:paraId="3CC0DF1C" w14:textId="77777777" w:rsidR="00DE2391" w:rsidRDefault="00DE2391">
      <w:pPr>
        <w:spacing w:line="240" w:lineRule="auto"/>
        <w:jc w:val="left"/>
        <w:rPr>
          <w:rFonts w:eastAsiaTheme="majorEastAsia"/>
          <w:b/>
          <w:bCs/>
          <w:color w:val="000000" w:themeColor="text1"/>
          <w:sz w:val="28"/>
          <w:szCs w:val="28"/>
        </w:rPr>
      </w:pPr>
      <w:r>
        <w:rPr>
          <w:rFonts w:eastAsiaTheme="majorEastAsia"/>
          <w:b/>
          <w:bCs/>
          <w:color w:val="000000" w:themeColor="text1"/>
          <w:sz w:val="28"/>
          <w:szCs w:val="28"/>
        </w:rPr>
        <w:br w:type="page"/>
      </w:r>
    </w:p>
    <w:p w14:paraId="55E0F052" w14:textId="18A34017" w:rsidR="00DE2391" w:rsidRDefault="00DE2391" w:rsidP="001F0E78">
      <w:pPr>
        <w:pStyle w:val="Heading1"/>
      </w:pPr>
      <w:bookmarkStart w:id="4" w:name="_Toc137554947"/>
      <w:r>
        <w:lastRenderedPageBreak/>
        <w:t>List of Abbreviations</w:t>
      </w:r>
      <w:bookmarkEnd w:id="4"/>
      <w:r>
        <w:t xml:space="preserve"> </w:t>
      </w:r>
    </w:p>
    <w:p w14:paraId="75C96F6B" w14:textId="77777777" w:rsidR="00DE2391" w:rsidRDefault="00DE2391">
      <w:pPr>
        <w:spacing w:line="240" w:lineRule="auto"/>
        <w:jc w:val="left"/>
        <w:rPr>
          <w:rFonts w:eastAsiaTheme="majorEastAsia"/>
          <w:b/>
          <w:bCs/>
          <w:color w:val="000000" w:themeColor="text1"/>
          <w:sz w:val="28"/>
          <w:szCs w:val="28"/>
        </w:rPr>
      </w:pPr>
    </w:p>
    <w:p w14:paraId="25944EAE" w14:textId="77777777" w:rsidR="00216630" w:rsidRDefault="00216630" w:rsidP="00216630">
      <w:r>
        <w:t>AI</w:t>
      </w:r>
      <w:r>
        <w:tab/>
      </w:r>
      <w:r>
        <w:tab/>
      </w:r>
      <w:r>
        <w:tab/>
      </w:r>
      <w:r>
        <w:tab/>
        <w:t>Artificial Intelligence</w:t>
      </w:r>
    </w:p>
    <w:p w14:paraId="2CF015E3" w14:textId="77777777" w:rsidR="00216630" w:rsidRDefault="00216630" w:rsidP="00216630">
      <w:r>
        <w:t>CSV</w:t>
      </w:r>
      <w:r>
        <w:tab/>
      </w:r>
      <w:r>
        <w:tab/>
      </w:r>
      <w:r>
        <w:tab/>
      </w:r>
      <w:r>
        <w:tab/>
        <w:t>Comma-Separated Values File</w:t>
      </w:r>
    </w:p>
    <w:p w14:paraId="66997666" w14:textId="77777777" w:rsidR="00216630" w:rsidRDefault="00216630" w:rsidP="00216630">
      <w:r>
        <w:t>COVID-19</w:t>
      </w:r>
      <w:r>
        <w:tab/>
      </w:r>
      <w:r>
        <w:tab/>
      </w:r>
      <w:r>
        <w:tab/>
        <w:t>Coronavirus Disease</w:t>
      </w:r>
    </w:p>
    <w:p w14:paraId="38C627CB" w14:textId="493A45A4" w:rsidR="00216630" w:rsidRDefault="00216630" w:rsidP="00216630">
      <w:r>
        <w:t>DS</w:t>
      </w:r>
      <w:r>
        <w:tab/>
      </w:r>
      <w:r>
        <w:tab/>
      </w:r>
      <w:r>
        <w:tab/>
      </w:r>
      <w:r>
        <w:tab/>
        <w:t xml:space="preserve">Data Science </w:t>
      </w:r>
    </w:p>
    <w:p w14:paraId="401FA74F" w14:textId="77777777" w:rsidR="00216630" w:rsidRDefault="00216630" w:rsidP="00216630">
      <w:r>
        <w:t>ETL</w:t>
      </w:r>
      <w:r>
        <w:tab/>
      </w:r>
      <w:r>
        <w:tab/>
      </w:r>
      <w:r>
        <w:tab/>
      </w:r>
      <w:r>
        <w:tab/>
        <w:t>Extraction, Loading, Transformation</w:t>
      </w:r>
    </w:p>
    <w:p w14:paraId="6ED13263" w14:textId="77777777" w:rsidR="00216630" w:rsidRDefault="00216630" w:rsidP="00216630">
      <w:r>
        <w:t>EDA</w:t>
      </w:r>
      <w:r>
        <w:tab/>
      </w:r>
      <w:r>
        <w:tab/>
      </w:r>
      <w:r>
        <w:tab/>
      </w:r>
      <w:r>
        <w:tab/>
        <w:t xml:space="preserve">Exploratory Data Analysis </w:t>
      </w:r>
    </w:p>
    <w:p w14:paraId="2D09041F" w14:textId="78D49408" w:rsidR="001F0E78" w:rsidRDefault="001F0E78" w:rsidP="00216630">
      <w:r>
        <w:t>CVD</w:t>
      </w:r>
      <w:r>
        <w:tab/>
      </w:r>
      <w:r>
        <w:tab/>
      </w:r>
      <w:r>
        <w:tab/>
      </w:r>
      <w:r>
        <w:tab/>
        <w:t>Cardiovascular Diseases</w:t>
      </w:r>
    </w:p>
    <w:p w14:paraId="44122049" w14:textId="4D11A49A" w:rsidR="001F0E78" w:rsidRDefault="00FD56FF" w:rsidP="00216630">
      <w:r>
        <w:t>RRS</w:t>
      </w:r>
      <w:r>
        <w:tab/>
      </w:r>
      <w:r>
        <w:tab/>
      </w:r>
      <w:r>
        <w:tab/>
      </w:r>
      <w:r>
        <w:tab/>
        <w:t>Reynolds Risk Score</w:t>
      </w:r>
    </w:p>
    <w:p w14:paraId="3049E9B1" w14:textId="323CB227" w:rsidR="00FD56FF" w:rsidRDefault="00FD56FF" w:rsidP="00216630">
      <w:r>
        <w:t>FRS</w:t>
      </w:r>
      <w:r>
        <w:tab/>
      </w:r>
      <w:r>
        <w:tab/>
      </w:r>
      <w:r>
        <w:tab/>
      </w:r>
      <w:r>
        <w:tab/>
        <w:t>Framingham Risk Score</w:t>
      </w:r>
    </w:p>
    <w:p w14:paraId="255FC2C8" w14:textId="1BF30D62" w:rsidR="00801A8E" w:rsidRDefault="00801A8E" w:rsidP="00216630">
      <w:r>
        <w:t xml:space="preserve">CV </w:t>
      </w:r>
      <w:r>
        <w:tab/>
      </w:r>
      <w:r>
        <w:tab/>
      </w:r>
      <w:r>
        <w:tab/>
      </w:r>
      <w:r>
        <w:tab/>
        <w:t>Cross Validation</w:t>
      </w:r>
    </w:p>
    <w:p w14:paraId="1A01EE6D" w14:textId="44915182" w:rsidR="00801A8E" w:rsidRDefault="00801A8E" w:rsidP="00216630">
      <w:r>
        <w:t>DL</w:t>
      </w:r>
      <w:r>
        <w:tab/>
      </w:r>
      <w:r>
        <w:tab/>
      </w:r>
      <w:r>
        <w:tab/>
      </w:r>
      <w:r>
        <w:tab/>
        <w:t>Deep Learning</w:t>
      </w:r>
    </w:p>
    <w:p w14:paraId="4FD91D47" w14:textId="43234F90" w:rsidR="00801A8E" w:rsidRDefault="00801A8E" w:rsidP="00216630">
      <w:r>
        <w:t>ML</w:t>
      </w:r>
      <w:r>
        <w:tab/>
      </w:r>
      <w:r>
        <w:tab/>
      </w:r>
      <w:r>
        <w:tab/>
      </w:r>
      <w:r>
        <w:tab/>
        <w:t>Machine Learning</w:t>
      </w:r>
    </w:p>
    <w:p w14:paraId="4E0E2EA8" w14:textId="3344CB02" w:rsidR="00801A8E" w:rsidRDefault="00A54002" w:rsidP="00216630">
      <w:r>
        <w:t>AUC</w:t>
      </w:r>
      <w:r>
        <w:tab/>
      </w:r>
      <w:r>
        <w:tab/>
      </w:r>
      <w:r>
        <w:tab/>
      </w:r>
      <w:r>
        <w:tab/>
        <w:t>Area Under the Curve</w:t>
      </w:r>
    </w:p>
    <w:p w14:paraId="63783173" w14:textId="56944CE2" w:rsidR="00A54002" w:rsidRDefault="00A54002" w:rsidP="00216630">
      <w:r>
        <w:t>NN</w:t>
      </w:r>
      <w:r>
        <w:tab/>
      </w:r>
      <w:r>
        <w:tab/>
      </w:r>
      <w:r>
        <w:tab/>
      </w:r>
      <w:r>
        <w:tab/>
        <w:t>Neural Networks</w:t>
      </w:r>
    </w:p>
    <w:p w14:paraId="10F8853C" w14:textId="05DD4218" w:rsidR="00A54002" w:rsidRDefault="00A54002" w:rsidP="00216630">
      <w:r>
        <w:t>MSE</w:t>
      </w:r>
      <w:r>
        <w:tab/>
      </w:r>
      <w:r>
        <w:tab/>
      </w:r>
      <w:r>
        <w:tab/>
      </w:r>
      <w:r>
        <w:tab/>
        <w:t>Mean Squared Erro</w:t>
      </w:r>
      <w:r w:rsidR="004065E2">
        <w:t>r</w:t>
      </w:r>
    </w:p>
    <w:p w14:paraId="36F0243F" w14:textId="4537B255" w:rsidR="00344C3D" w:rsidRDefault="00344C3D" w:rsidP="00216630">
      <w:r>
        <w:t>CAD</w:t>
      </w:r>
      <w:r>
        <w:tab/>
      </w:r>
      <w:r>
        <w:tab/>
      </w:r>
      <w:r>
        <w:tab/>
      </w:r>
      <w:r>
        <w:tab/>
      </w:r>
      <w:proofErr w:type="spellStart"/>
      <w:r>
        <w:t>Conorary</w:t>
      </w:r>
      <w:proofErr w:type="spellEnd"/>
      <w:r>
        <w:t xml:space="preserve"> Artery Disease</w:t>
      </w:r>
    </w:p>
    <w:p w14:paraId="04DF8464" w14:textId="72F9C849" w:rsidR="00344C3D" w:rsidRDefault="00344C3D" w:rsidP="00216630">
      <w:r>
        <w:t>ECG</w:t>
      </w:r>
      <w:r>
        <w:tab/>
      </w:r>
      <w:r>
        <w:tab/>
      </w:r>
      <w:r>
        <w:tab/>
      </w:r>
      <w:r>
        <w:tab/>
        <w:t>Electrocardiogram</w:t>
      </w:r>
    </w:p>
    <w:p w14:paraId="685D5639" w14:textId="2A12BCEF" w:rsidR="00344C3D" w:rsidRDefault="004C7A98" w:rsidP="00216630">
      <w:r>
        <w:t>DT</w:t>
      </w:r>
      <w:r>
        <w:tab/>
      </w:r>
      <w:r>
        <w:tab/>
      </w:r>
      <w:r>
        <w:tab/>
      </w:r>
      <w:r>
        <w:tab/>
        <w:t>Decision Tree</w:t>
      </w:r>
    </w:p>
    <w:p w14:paraId="75C1FC75" w14:textId="4E14C1B3" w:rsidR="009104F3" w:rsidRDefault="009104F3" w:rsidP="00216630">
      <w:r>
        <w:t>HDL</w:t>
      </w:r>
      <w:r>
        <w:tab/>
      </w:r>
      <w:r>
        <w:tab/>
      </w:r>
      <w:r>
        <w:tab/>
      </w:r>
      <w:r>
        <w:tab/>
        <w:t>High-Density Lipoprotein</w:t>
      </w:r>
    </w:p>
    <w:p w14:paraId="31B31682" w14:textId="094977C7" w:rsidR="009104F3" w:rsidRDefault="009104F3" w:rsidP="009104F3">
      <w:r>
        <w:t>LDL</w:t>
      </w:r>
      <w:r>
        <w:tab/>
      </w:r>
      <w:r>
        <w:tab/>
      </w:r>
      <w:r>
        <w:tab/>
      </w:r>
      <w:r>
        <w:tab/>
        <w:t>Low-Density Lipoprotein</w:t>
      </w:r>
    </w:p>
    <w:p w14:paraId="17DBCEA6" w14:textId="7F58F96C" w:rsidR="009104F3" w:rsidRDefault="009104F3" w:rsidP="009104F3">
      <w:r>
        <w:t>BP</w:t>
      </w:r>
      <w:r>
        <w:tab/>
      </w:r>
      <w:r>
        <w:tab/>
      </w:r>
      <w:r>
        <w:tab/>
      </w:r>
      <w:r>
        <w:tab/>
        <w:t>Blood Pressure</w:t>
      </w:r>
    </w:p>
    <w:p w14:paraId="3CE3B420" w14:textId="4CD7E6FA" w:rsidR="009104F3" w:rsidRDefault="009104F3" w:rsidP="009104F3">
      <w:r>
        <w:t>BMI</w:t>
      </w:r>
      <w:r>
        <w:tab/>
      </w:r>
      <w:r>
        <w:tab/>
      </w:r>
      <w:r>
        <w:tab/>
      </w:r>
      <w:r>
        <w:tab/>
        <w:t>Body Mass Index</w:t>
      </w:r>
    </w:p>
    <w:p w14:paraId="474B9A54" w14:textId="7AD015B0" w:rsidR="009104F3" w:rsidRDefault="009104F3" w:rsidP="009104F3">
      <w:r>
        <w:t>LR</w:t>
      </w:r>
      <w:r>
        <w:tab/>
      </w:r>
      <w:r>
        <w:tab/>
      </w:r>
      <w:r>
        <w:tab/>
      </w:r>
      <w:r>
        <w:tab/>
        <w:t>Logistic Regression</w:t>
      </w:r>
    </w:p>
    <w:p w14:paraId="06E6863F" w14:textId="174F3C73" w:rsidR="009104F3" w:rsidRDefault="003C6696" w:rsidP="009104F3">
      <w:r>
        <w:t>ROC</w:t>
      </w:r>
      <w:r>
        <w:tab/>
      </w:r>
      <w:r>
        <w:tab/>
      </w:r>
      <w:r>
        <w:tab/>
      </w:r>
      <w:r>
        <w:tab/>
      </w:r>
      <w:proofErr w:type="spellStart"/>
      <w:r>
        <w:t>Reciever</w:t>
      </w:r>
      <w:proofErr w:type="spellEnd"/>
      <w:r>
        <w:t xml:space="preserve"> Operating Characteristics </w:t>
      </w:r>
    </w:p>
    <w:p w14:paraId="76C1A07B" w14:textId="77777777" w:rsidR="003C6696" w:rsidRDefault="003C6696" w:rsidP="009104F3"/>
    <w:p w14:paraId="302B7235" w14:textId="3E73523E" w:rsidR="009104F3" w:rsidRDefault="009104F3" w:rsidP="00216630"/>
    <w:p w14:paraId="5C6B3A2A" w14:textId="77777777" w:rsidR="005F0C62" w:rsidRDefault="005F0C62">
      <w:pPr>
        <w:spacing w:line="240" w:lineRule="auto"/>
        <w:jc w:val="left"/>
        <w:rPr>
          <w:rFonts w:eastAsiaTheme="majorEastAsia"/>
          <w:b/>
          <w:bCs/>
          <w:color w:val="000000" w:themeColor="text1"/>
          <w:sz w:val="28"/>
          <w:szCs w:val="28"/>
        </w:rPr>
      </w:pPr>
    </w:p>
    <w:p w14:paraId="0255BA6A" w14:textId="77777777" w:rsidR="00216630" w:rsidRDefault="00216630">
      <w:pPr>
        <w:spacing w:line="240" w:lineRule="auto"/>
        <w:jc w:val="left"/>
        <w:rPr>
          <w:rFonts w:eastAsiaTheme="majorEastAsia"/>
          <w:b/>
          <w:bCs/>
          <w:color w:val="000000" w:themeColor="text1"/>
          <w:sz w:val="28"/>
          <w:szCs w:val="28"/>
        </w:rPr>
      </w:pPr>
      <w:r>
        <w:br w:type="page"/>
      </w:r>
    </w:p>
    <w:p w14:paraId="03D9B125" w14:textId="5B8E6F6E" w:rsidR="003E563E" w:rsidRPr="000C5BDD" w:rsidRDefault="00BD3007" w:rsidP="00646159">
      <w:pPr>
        <w:pStyle w:val="Heading1"/>
        <w:rPr>
          <w:rFonts w:cs="Arial"/>
        </w:rPr>
      </w:pPr>
      <w:bookmarkStart w:id="5" w:name="_Toc137554948"/>
      <w:r w:rsidRPr="000C5BDD">
        <w:rPr>
          <w:rFonts w:cs="Arial"/>
        </w:rPr>
        <w:lastRenderedPageBreak/>
        <w:t xml:space="preserve">1 </w:t>
      </w:r>
      <w:r w:rsidR="003E563E" w:rsidRPr="000C5BDD">
        <w:rPr>
          <w:rFonts w:cs="Arial"/>
        </w:rPr>
        <w:t>Introduction</w:t>
      </w:r>
      <w:bookmarkEnd w:id="5"/>
    </w:p>
    <w:p w14:paraId="22E10EE0" w14:textId="437D21FE" w:rsidR="005F6B08" w:rsidRPr="000C5BDD" w:rsidRDefault="00BD3007" w:rsidP="00646159">
      <w:pPr>
        <w:pStyle w:val="Heading2"/>
        <w:rPr>
          <w:rFonts w:cs="Arial"/>
        </w:rPr>
      </w:pPr>
      <w:bookmarkStart w:id="6" w:name="_Toc137554949"/>
      <w:r w:rsidRPr="000C5BDD">
        <w:rPr>
          <w:rFonts w:cs="Arial"/>
        </w:rPr>
        <w:t xml:space="preserve">1.1 </w:t>
      </w:r>
      <w:r w:rsidR="005F6B08" w:rsidRPr="000C5BDD">
        <w:rPr>
          <w:rFonts w:cs="Arial"/>
        </w:rPr>
        <w:t>Background</w:t>
      </w:r>
      <w:bookmarkEnd w:id="6"/>
    </w:p>
    <w:p w14:paraId="0556C8AC" w14:textId="474C753C" w:rsidR="003E563E" w:rsidRPr="000C5BDD" w:rsidRDefault="00640B7F" w:rsidP="000D2E34">
      <w:pPr>
        <w:ind w:right="-142"/>
      </w:pPr>
      <w:r w:rsidRPr="000C5BDD">
        <w:t xml:space="preserve">Cardiovascular diseases also known as CVDs have emerged to be one of the greatest contributors to causes of death over the past decades, accounting to a substantial proportion of mortality worldwide. Around 66,000 deaths in the UK, an average of 180 people die from coronary heart disease </w:t>
      </w:r>
      <w:sdt>
        <w:sdtPr>
          <w:id w:val="790091664"/>
          <w:citation/>
        </w:sdtPr>
        <w:sdtContent>
          <w:r w:rsidRPr="000C5BDD">
            <w:fldChar w:fldCharType="begin"/>
          </w:r>
          <w:r w:rsidRPr="000C5BDD">
            <w:instrText xml:space="preserve"> CITATION Bri23 \l 2057 </w:instrText>
          </w:r>
          <w:r w:rsidRPr="000C5BDD">
            <w:fldChar w:fldCharType="separate"/>
          </w:r>
          <w:r w:rsidR="003E1C93" w:rsidRPr="003E1C93">
            <w:rPr>
              <w:noProof/>
            </w:rPr>
            <w:t>(British Heart Foundation, 2023)</w:t>
          </w:r>
          <w:r w:rsidRPr="000C5BDD">
            <w:fldChar w:fldCharType="end"/>
          </w:r>
        </w:sdtContent>
      </w:sdt>
      <w:r w:rsidRPr="000C5BDD">
        <w:t>. Coronary heart diseases range from a multitude of conditions that affect the heart. These can range from conditions that affect heart and blood vessels, including coronary artery disease, myocardial infraction, also known as heart attacks and strokes. Similarly, CVDs represent additional diseases such as cerebrovascular disease, rheumatic heart disease and other conditions. According to the World Health Organisation, cardiovascular diseases (CVDs) are the “leading cause of death globally, responsible for approximately 17.9 million deaths each year”</w:t>
      </w:r>
      <w:sdt>
        <w:sdtPr>
          <w:id w:val="-954559846"/>
          <w:citation/>
        </w:sdtPr>
        <w:sdtContent>
          <w:r w:rsidRPr="000C5BDD">
            <w:fldChar w:fldCharType="begin"/>
          </w:r>
          <w:r w:rsidRPr="000C5BDD">
            <w:instrText xml:space="preserve"> CITATION Wor21 \l 2057 </w:instrText>
          </w:r>
          <w:r w:rsidRPr="000C5BDD">
            <w:fldChar w:fldCharType="separate"/>
          </w:r>
          <w:r w:rsidR="003E1C93">
            <w:rPr>
              <w:noProof/>
            </w:rPr>
            <w:t xml:space="preserve"> </w:t>
          </w:r>
          <w:r w:rsidR="003E1C93" w:rsidRPr="003E1C93">
            <w:rPr>
              <w:noProof/>
            </w:rPr>
            <w:t>(World Health Organisation , 2021)</w:t>
          </w:r>
          <w:r w:rsidRPr="000C5BDD">
            <w:fldChar w:fldCharType="end"/>
          </w:r>
        </w:sdtContent>
      </w:sdt>
      <w:r w:rsidRPr="000C5BDD">
        <w:t xml:space="preserve">, with this statistic being published pre-COVID 2019 pandemic. </w:t>
      </w:r>
    </w:p>
    <w:p w14:paraId="5734C254" w14:textId="77777777" w:rsidR="008C572E" w:rsidRPr="000C5BDD" w:rsidRDefault="008C572E" w:rsidP="000D2E34">
      <w:pPr>
        <w:ind w:right="-142"/>
      </w:pPr>
    </w:p>
    <w:p w14:paraId="6FF86271" w14:textId="77777777" w:rsidR="008C572E" w:rsidRPr="000C5BDD" w:rsidRDefault="008C572E" w:rsidP="008C572E">
      <w:r w:rsidRPr="000C5BDD">
        <w:t>Age, genetic predisposition, lifestyle choices, and underlying health conditions all influence the prevalence of cardiovascular diseases. Smoking, physical inactivity, poor diet, and excessive alcohol consumption all contribute to the development of risk factors such as hypertension, obesity, high cholesterol levels, and diabetes. These risk factors, in turn, raise the chances of developing cardiovascular disease.</w:t>
      </w:r>
    </w:p>
    <w:p w14:paraId="6645C52E" w14:textId="77777777" w:rsidR="00AF3E0F" w:rsidRPr="000C5BDD" w:rsidRDefault="00AF3E0F" w:rsidP="008C572E"/>
    <w:p w14:paraId="711B171E" w14:textId="58A3995D" w:rsidR="00B2118B" w:rsidRPr="000C5BDD" w:rsidRDefault="00B2118B" w:rsidP="00646159">
      <w:pPr>
        <w:pStyle w:val="Heading2"/>
        <w:rPr>
          <w:rFonts w:cs="Arial"/>
        </w:rPr>
      </w:pPr>
      <w:bookmarkStart w:id="7" w:name="_Toc137554950"/>
      <w:r w:rsidRPr="000C5BDD">
        <w:rPr>
          <w:rFonts w:cs="Arial"/>
        </w:rPr>
        <w:t xml:space="preserve">1.2 </w:t>
      </w:r>
      <w:r w:rsidR="00FE15CA" w:rsidRPr="000C5BDD">
        <w:rPr>
          <w:rFonts w:cs="Arial"/>
        </w:rPr>
        <w:t>Problem Statement</w:t>
      </w:r>
      <w:bookmarkEnd w:id="7"/>
    </w:p>
    <w:p w14:paraId="5220E99E" w14:textId="1D22A9F8" w:rsidR="00FE15CA" w:rsidRPr="000C5BDD" w:rsidRDefault="00A5517E" w:rsidP="00FE15CA">
      <w:r>
        <w:t xml:space="preserve">// insert problem statement </w:t>
      </w:r>
    </w:p>
    <w:p w14:paraId="068107E2" w14:textId="77777777" w:rsidR="00296F71" w:rsidRPr="000C5BDD" w:rsidRDefault="00296F71" w:rsidP="008C572E"/>
    <w:p w14:paraId="57837B67" w14:textId="068FFD5B" w:rsidR="00296F71" w:rsidRPr="000C5BDD" w:rsidRDefault="00BD3007" w:rsidP="00646159">
      <w:pPr>
        <w:pStyle w:val="Heading2"/>
        <w:rPr>
          <w:rFonts w:cs="Arial"/>
        </w:rPr>
      </w:pPr>
      <w:bookmarkStart w:id="8" w:name="_Toc137554951"/>
      <w:r w:rsidRPr="000C5BDD">
        <w:rPr>
          <w:rFonts w:cs="Arial"/>
        </w:rPr>
        <w:t>1.</w:t>
      </w:r>
      <w:r w:rsidR="00B2118B" w:rsidRPr="000C5BDD">
        <w:rPr>
          <w:rFonts w:cs="Arial"/>
        </w:rPr>
        <w:t xml:space="preserve">3 </w:t>
      </w:r>
      <w:r w:rsidR="00296F71" w:rsidRPr="000C5BDD">
        <w:rPr>
          <w:rFonts w:cs="Arial"/>
        </w:rPr>
        <w:t>Aims and Objectives</w:t>
      </w:r>
      <w:bookmarkEnd w:id="8"/>
    </w:p>
    <w:p w14:paraId="76711CD9" w14:textId="338C1083" w:rsidR="00142141" w:rsidRDefault="00FE15CA" w:rsidP="00FE15CA">
      <w:r w:rsidRPr="000C5BDD">
        <w:t xml:space="preserve">With consideration to the </w:t>
      </w:r>
      <w:r w:rsidR="00D650FE" w:rsidRPr="000C5BDD">
        <w:t>existing use cases and user stories, the aim of this project</w:t>
      </w:r>
      <w:r w:rsidR="005017A4" w:rsidRPr="000C5BDD">
        <w:t xml:space="preserve"> is to </w:t>
      </w:r>
      <w:r w:rsidR="00C80FF0" w:rsidRPr="000C5BDD">
        <w:t xml:space="preserve">develop a tool whereby a user is able to determine if a patient is prone to cardiovascular diseases. </w:t>
      </w:r>
      <w:r w:rsidR="00142141" w:rsidRPr="000C5BDD">
        <w:t xml:space="preserve">In order to achieve this, the </w:t>
      </w:r>
      <w:r w:rsidR="00E86C5A">
        <w:t>project has outlined the following goals</w:t>
      </w:r>
      <w:r w:rsidR="00142141" w:rsidRPr="000C5BDD">
        <w:t>:</w:t>
      </w:r>
    </w:p>
    <w:p w14:paraId="1B0B3F04" w14:textId="77777777" w:rsidR="00E86C5A" w:rsidRPr="000C5BDD" w:rsidRDefault="00E86C5A" w:rsidP="00FE15CA"/>
    <w:p w14:paraId="15090777" w14:textId="74F3CF84" w:rsidR="00101D5E" w:rsidRDefault="00B37C68" w:rsidP="00101D5E">
      <w:pPr>
        <w:pStyle w:val="ListParagraph"/>
        <w:numPr>
          <w:ilvl w:val="0"/>
          <w:numId w:val="3"/>
        </w:numPr>
      </w:pPr>
      <w:r>
        <w:t>Risk Prediction:</w:t>
      </w:r>
    </w:p>
    <w:p w14:paraId="166AD09C" w14:textId="65F2CECB" w:rsidR="00B37C68" w:rsidRDefault="00B37C68" w:rsidP="00101D5E">
      <w:pPr>
        <w:pStyle w:val="ListParagraph"/>
        <w:numPr>
          <w:ilvl w:val="0"/>
          <w:numId w:val="3"/>
        </w:numPr>
      </w:pPr>
      <w:r>
        <w:t>Early Detection:</w:t>
      </w:r>
    </w:p>
    <w:p w14:paraId="6676F3CA" w14:textId="45856F48" w:rsidR="00B37C68" w:rsidRDefault="006C14F3" w:rsidP="00101D5E">
      <w:pPr>
        <w:pStyle w:val="ListParagraph"/>
        <w:numPr>
          <w:ilvl w:val="0"/>
          <w:numId w:val="3"/>
        </w:numPr>
      </w:pPr>
      <w:r>
        <w:t xml:space="preserve">Decision Support: </w:t>
      </w:r>
    </w:p>
    <w:p w14:paraId="6013F666" w14:textId="3673A1FA" w:rsidR="006C14F3" w:rsidRDefault="006C14F3" w:rsidP="00101D5E">
      <w:pPr>
        <w:pStyle w:val="ListParagraph"/>
        <w:numPr>
          <w:ilvl w:val="0"/>
          <w:numId w:val="3"/>
        </w:numPr>
      </w:pPr>
      <w:r>
        <w:t xml:space="preserve">Integration and Accessibility: </w:t>
      </w:r>
    </w:p>
    <w:p w14:paraId="0451BBF5" w14:textId="726763CA" w:rsidR="006C14F3" w:rsidRDefault="006C14F3" w:rsidP="002F6F85">
      <w:pPr>
        <w:pStyle w:val="ListParagraph"/>
        <w:numPr>
          <w:ilvl w:val="0"/>
          <w:numId w:val="6"/>
        </w:numPr>
      </w:pPr>
      <w:r>
        <w:t>Validation and Performance Assessment:</w:t>
      </w:r>
      <w:r w:rsidR="004D066F" w:rsidRPr="004D066F">
        <w:t xml:space="preserve"> </w:t>
      </w:r>
      <w:r w:rsidR="004D066F">
        <w:t xml:space="preserve"> </w:t>
      </w:r>
      <w:r w:rsidR="004D066F" w:rsidRPr="004D066F">
        <w:t xml:space="preserve">To assess the accuracy and reliability of the developed tool, compare its predictions against real-world data and known outcomes. To ensure the tool's effectiveness in risk prediction, conduct thorough performance </w:t>
      </w:r>
      <w:r w:rsidR="004D066F" w:rsidRPr="004D066F">
        <w:lastRenderedPageBreak/>
        <w:t>evaluations that include metrics such as accuracy, sensitivity, specificity, and AUC-ROC.</w:t>
      </w:r>
    </w:p>
    <w:p w14:paraId="12B9A52F" w14:textId="36C1D8F2" w:rsidR="006C14F3" w:rsidRPr="000C5BDD" w:rsidRDefault="006C14F3" w:rsidP="00101D5E">
      <w:pPr>
        <w:pStyle w:val="ListParagraph"/>
        <w:numPr>
          <w:ilvl w:val="0"/>
          <w:numId w:val="3"/>
        </w:numPr>
      </w:pPr>
      <w:r>
        <w:t xml:space="preserve">Continuous Improvement: </w:t>
      </w:r>
    </w:p>
    <w:p w14:paraId="47F03166" w14:textId="77777777" w:rsidR="00E429D6" w:rsidRDefault="00E429D6" w:rsidP="00E429D6"/>
    <w:p w14:paraId="33336C9F" w14:textId="607FB31B" w:rsidR="00E429D6" w:rsidRDefault="00E429D6" w:rsidP="00E429D6">
      <w:r w:rsidRPr="00E429D6">
        <w:t xml:space="preserve">By pursuing these goals and objectives, the project hopes to provide healthcare professionals with a reliable tool that </w:t>
      </w:r>
      <w:r w:rsidR="009E7F6B">
        <w:t>can be used</w:t>
      </w:r>
      <w:r w:rsidRPr="00E429D6">
        <w:t xml:space="preserve"> to accurately predict cardiovascular disease risks. This will allow for earlier detection, more personalised interventions, and better patient outcomes in the prevention and management of cardiovascular disease.</w:t>
      </w:r>
    </w:p>
    <w:p w14:paraId="4220CBE8" w14:textId="77777777" w:rsidR="00E429D6" w:rsidRPr="00E429D6" w:rsidRDefault="00E429D6" w:rsidP="00E429D6"/>
    <w:p w14:paraId="1BEA0398" w14:textId="14C95447" w:rsidR="00FE15CA" w:rsidRPr="000C5BDD" w:rsidRDefault="00FE15CA" w:rsidP="00646159">
      <w:pPr>
        <w:pStyle w:val="Heading2"/>
        <w:rPr>
          <w:rFonts w:cs="Arial"/>
        </w:rPr>
      </w:pPr>
      <w:bookmarkStart w:id="9" w:name="_Toc137554952"/>
      <w:r w:rsidRPr="000C5BDD">
        <w:rPr>
          <w:rFonts w:cs="Arial"/>
        </w:rPr>
        <w:t>1.4 Approach to Solution</w:t>
      </w:r>
      <w:bookmarkEnd w:id="9"/>
    </w:p>
    <w:p w14:paraId="6AE94D61" w14:textId="77777777" w:rsidR="00877F21" w:rsidRPr="000C5BDD" w:rsidRDefault="00877F21" w:rsidP="009E4950">
      <w:r w:rsidRPr="000C5BDD">
        <w:t>A comprehensive solution approach has been established to ensure that the aims and objectives are met and successfully achieved. The first step is to identify relevant data sources or data warehouses that will allow for a comprehensive understanding of the available data and optimise the retrieval of detailed insights.</w:t>
      </w:r>
    </w:p>
    <w:p w14:paraId="134A7B7A" w14:textId="77777777" w:rsidR="00877F21" w:rsidRPr="000C5BDD" w:rsidRDefault="00877F21" w:rsidP="009E4950"/>
    <w:p w14:paraId="2A2204CD" w14:textId="2B6FA6E7" w:rsidR="00877F21" w:rsidRDefault="00877F21" w:rsidP="009E4950">
      <w:r w:rsidRPr="000C5BDD">
        <w:t>The following steps will be taken to begin the process:</w:t>
      </w:r>
    </w:p>
    <w:p w14:paraId="67CCB474" w14:textId="279655E3" w:rsidR="00854B1D" w:rsidRDefault="00854B1D" w:rsidP="009E4950">
      <w:pPr>
        <w:pStyle w:val="ListParagraph"/>
        <w:numPr>
          <w:ilvl w:val="0"/>
          <w:numId w:val="4"/>
        </w:numPr>
      </w:pPr>
      <w:r>
        <w:t xml:space="preserve">Data Source Identification and </w:t>
      </w:r>
      <w:r w:rsidR="00DC45A1">
        <w:t>Exploration</w:t>
      </w:r>
      <w:r>
        <w:t xml:space="preserve">: </w:t>
      </w:r>
      <w:r w:rsidR="00C23C61" w:rsidRPr="00C23C61">
        <w:t>Determine potential data sources or data warehouses that contain the information required for the project at hand. This could entail analysing and comprehending the chosen dataset through explanatory data analysis, data cleansing, transformation, and label encoding.</w:t>
      </w:r>
      <w:r w:rsidR="00C23C61">
        <w:t xml:space="preserve"> </w:t>
      </w:r>
    </w:p>
    <w:p w14:paraId="69F7465F" w14:textId="77777777" w:rsidR="005279F8" w:rsidRDefault="005279F8" w:rsidP="009E4950">
      <w:pPr>
        <w:pStyle w:val="ListParagraph"/>
      </w:pPr>
    </w:p>
    <w:p w14:paraId="3EB03079" w14:textId="17E14589" w:rsidR="005279F8" w:rsidRPr="005279F8" w:rsidRDefault="005279F8" w:rsidP="009E4950">
      <w:pPr>
        <w:pStyle w:val="ListParagraph"/>
        <w:numPr>
          <w:ilvl w:val="0"/>
          <w:numId w:val="4"/>
        </w:numPr>
      </w:pPr>
      <w:r>
        <w:t xml:space="preserve">Data Modelling: </w:t>
      </w:r>
      <w:r w:rsidRPr="005279F8">
        <w:t>Apply appropriate modelling techniques to analyse the data and make predictions or classifications based on the project's objectives. This step involves selecting suitable modelling approaches, feature engineering, and model training using the prepared data.</w:t>
      </w:r>
    </w:p>
    <w:p w14:paraId="493D54CF" w14:textId="77777777" w:rsidR="005279F8" w:rsidRPr="005279F8" w:rsidRDefault="005279F8" w:rsidP="009E4950">
      <w:pPr>
        <w:pStyle w:val="ListParagraph"/>
      </w:pPr>
    </w:p>
    <w:p w14:paraId="110FFB8F" w14:textId="789856D6" w:rsidR="001C6F05" w:rsidRPr="001C6F05" w:rsidRDefault="005279F8" w:rsidP="009E4950">
      <w:pPr>
        <w:pStyle w:val="ListParagraph"/>
        <w:numPr>
          <w:ilvl w:val="0"/>
          <w:numId w:val="4"/>
        </w:numPr>
      </w:pPr>
      <w:r>
        <w:t>Model Evaluation:</w:t>
      </w:r>
      <w:r w:rsidR="001C6F05">
        <w:t xml:space="preserve"> </w:t>
      </w:r>
      <w:r w:rsidR="001C6F05" w:rsidRPr="001C6F05">
        <w:t>Assess the performance of the developed models by evaluating relevant metrics. This step helps in determining the effectiveness and reliability of the models and identifying areas for improvement.</w:t>
      </w:r>
    </w:p>
    <w:p w14:paraId="214F927A" w14:textId="77777777" w:rsidR="001C6F05" w:rsidRPr="001C6F05" w:rsidRDefault="001C6F05" w:rsidP="009E4950">
      <w:pPr>
        <w:pStyle w:val="ListParagraph"/>
      </w:pPr>
    </w:p>
    <w:p w14:paraId="7C4F674F" w14:textId="748E1DDF" w:rsidR="001C6F05" w:rsidRPr="001C6F05" w:rsidRDefault="001C6F05" w:rsidP="009E4950">
      <w:pPr>
        <w:pStyle w:val="ListParagraph"/>
        <w:numPr>
          <w:ilvl w:val="0"/>
          <w:numId w:val="4"/>
        </w:numPr>
      </w:pPr>
      <w:r>
        <w:t xml:space="preserve">Data Visualisation: </w:t>
      </w:r>
      <w:r w:rsidRPr="001C6F05">
        <w:t>Present the analysed data and model results using visualization tools and techniques. This step involves creating insightful charts, graphs, dashboards, or interactive visuali</w:t>
      </w:r>
      <w:r w:rsidR="009E4950">
        <w:t>s</w:t>
      </w:r>
      <w:r w:rsidRPr="001C6F05">
        <w:t>ations to effectively communicate findings and patterns in the data. Visuali</w:t>
      </w:r>
      <w:r w:rsidR="009E4950">
        <w:t>s</w:t>
      </w:r>
      <w:r w:rsidRPr="001C6F05">
        <w:t>ation aids in understanding complex relationships and conveying information to stakeholders.</w:t>
      </w:r>
    </w:p>
    <w:p w14:paraId="35D56BBA" w14:textId="77777777" w:rsidR="001C6F05" w:rsidRPr="001C6F05" w:rsidRDefault="001C6F05" w:rsidP="009E4950">
      <w:pPr>
        <w:pStyle w:val="ListParagraph"/>
      </w:pPr>
    </w:p>
    <w:p w14:paraId="4D0F5F2A" w14:textId="77777777" w:rsidR="009E4950" w:rsidRPr="009E4950" w:rsidRDefault="009E4950" w:rsidP="009E4950">
      <w:r w:rsidRPr="009E4950">
        <w:lastRenderedPageBreak/>
        <w:t>It is critical to iterate and refine the process based on the outcomes and feedback received throughout these steps. This iterative approach allows for continuous improvement while also ensuring that the goals and objectives are met.</w:t>
      </w:r>
    </w:p>
    <w:p w14:paraId="61C29AD5" w14:textId="77777777" w:rsidR="009E4950" w:rsidRPr="009E4950" w:rsidRDefault="009E4950" w:rsidP="009E4950">
      <w:pPr>
        <w:pStyle w:val="ListParagraph"/>
      </w:pPr>
    </w:p>
    <w:p w14:paraId="6C633AD8" w14:textId="01BACFA6" w:rsidR="001C6F05" w:rsidRDefault="009E4950" w:rsidP="009E4950">
      <w:r w:rsidRPr="009E4950">
        <w:t>The project team can effectively identify relevant data sources, explore the data obtained from these sources, perform modelling, evaluate the models, and present the findings through visualisations by following this solution approach. This comprehensive approach allows for informed decision-making and increases the project's success in meeting its objectives.</w:t>
      </w:r>
    </w:p>
    <w:p w14:paraId="733CE2E2" w14:textId="77777777" w:rsidR="009E4950" w:rsidRPr="009E4950" w:rsidRDefault="009E4950" w:rsidP="009E4950">
      <w:pPr>
        <w:spacing w:line="240" w:lineRule="auto"/>
      </w:pPr>
    </w:p>
    <w:p w14:paraId="2F81195E" w14:textId="1440D11E" w:rsidR="00FE15CA" w:rsidRDefault="00FE15CA" w:rsidP="00646159">
      <w:pPr>
        <w:pStyle w:val="Heading2"/>
        <w:rPr>
          <w:rFonts w:cs="Arial"/>
        </w:rPr>
      </w:pPr>
      <w:bookmarkStart w:id="10" w:name="_Toc137554953"/>
      <w:r w:rsidRPr="000C5BDD">
        <w:rPr>
          <w:rFonts w:cs="Arial"/>
        </w:rPr>
        <w:t>1.5 Organisation of Document</w:t>
      </w:r>
      <w:bookmarkEnd w:id="10"/>
    </w:p>
    <w:p w14:paraId="6DD7C241" w14:textId="77777777" w:rsidR="00B35C11" w:rsidRDefault="00B35C11" w:rsidP="00B35C11"/>
    <w:p w14:paraId="16C83993" w14:textId="5DA5DA65" w:rsidR="00B35C11" w:rsidRDefault="00B35C11" w:rsidP="00B35C11">
      <w:r w:rsidRPr="00B35C11">
        <w:t>This report has been structured comprehensively as part of the documentation process to effectively present and elaborate on various components associated with the topic. The following outline highlights the report's key sections:</w:t>
      </w:r>
    </w:p>
    <w:p w14:paraId="3F199853" w14:textId="4E67EB3E" w:rsidR="00B35C11" w:rsidRDefault="00F54B8F" w:rsidP="00F54B8F">
      <w:pPr>
        <w:pStyle w:val="ListParagraph"/>
        <w:numPr>
          <w:ilvl w:val="0"/>
          <w:numId w:val="5"/>
        </w:numPr>
      </w:pPr>
      <w:r w:rsidRPr="00F54B8F">
        <w:t>Literature Review: This section provides a comprehensive review of relevant literature, including previous studies, research papers, and scholarly articles on the subject. Its goal is to lay a strong foundation of knowledge and understanding in the field.</w:t>
      </w:r>
    </w:p>
    <w:p w14:paraId="2CCC18DC" w14:textId="48FC6B44" w:rsidR="00F54B8F" w:rsidRDefault="00F54B8F" w:rsidP="00F54B8F">
      <w:pPr>
        <w:pStyle w:val="ListParagraph"/>
        <w:numPr>
          <w:ilvl w:val="0"/>
          <w:numId w:val="5"/>
        </w:numPr>
      </w:pPr>
      <w:r w:rsidRPr="00F54B8F">
        <w:t>Models Research: In this section, various models and methodologies relevant to the research topic are explored and analysed. The emphasis is on comprehending existing approaches and their relevance to the problem at hand.</w:t>
      </w:r>
    </w:p>
    <w:p w14:paraId="5C425599" w14:textId="747A3860" w:rsidR="00F54B8F" w:rsidRDefault="001A3AE2" w:rsidP="00F54B8F">
      <w:pPr>
        <w:pStyle w:val="ListParagraph"/>
        <w:numPr>
          <w:ilvl w:val="0"/>
          <w:numId w:val="5"/>
        </w:numPr>
      </w:pPr>
      <w:r w:rsidRPr="001A3AE2">
        <w:t>Exploration of Alternative Modelling Methods, Including Stacking: This section investigates alternative modelling methods that may improve the performance and robustness of the models. The concept of "stacking" is specifically investigated, and its potential benefits are assessed.</w:t>
      </w:r>
    </w:p>
    <w:p w14:paraId="06C1DA18" w14:textId="004BBA02" w:rsidR="001A3AE2" w:rsidRDefault="00996367" w:rsidP="002F6F85">
      <w:pPr>
        <w:pStyle w:val="ListParagraph"/>
        <w:numPr>
          <w:ilvl w:val="0"/>
          <w:numId w:val="5"/>
        </w:numPr>
      </w:pPr>
      <w:r>
        <w:t xml:space="preserve">Data Understanding: </w:t>
      </w:r>
      <w:r w:rsidRPr="00996367">
        <w:t>Building on the EDA, this section focuses on gaining a deeper understanding of the dataset's characteristics, such as its structure, variables, and relationships. This understanding serves as the foundation for future modelling efforts.</w:t>
      </w:r>
    </w:p>
    <w:p w14:paraId="480D359F" w14:textId="75733729" w:rsidR="00996367" w:rsidRDefault="008364DD" w:rsidP="008364DD">
      <w:pPr>
        <w:pStyle w:val="ListParagraph"/>
        <w:numPr>
          <w:ilvl w:val="0"/>
          <w:numId w:val="5"/>
        </w:numPr>
      </w:pPr>
      <w:r>
        <w:t>Using Information to Rebuild Models Through Stacking: Using the knowledge gained in the preceding steps, this section focuses on rebuilding and improving the models using the stacking technique. To improve predictive accuracy and generalisation, multiple models are combined.</w:t>
      </w:r>
    </w:p>
    <w:p w14:paraId="3DD9913F" w14:textId="4DDF4B86" w:rsidR="00282DC5" w:rsidRDefault="00282DC5" w:rsidP="008364DD">
      <w:pPr>
        <w:pStyle w:val="ListParagraph"/>
        <w:numPr>
          <w:ilvl w:val="0"/>
          <w:numId w:val="5"/>
        </w:numPr>
      </w:pPr>
      <w:r w:rsidRPr="00282DC5">
        <w:t>Testing: Extensive testing is performed to evaluate the robustness and reliability of the models developed. To validate the performance and ensure the models can deliver accurate predictions, various validation techniques and metrics are used.</w:t>
      </w:r>
    </w:p>
    <w:p w14:paraId="4C9D9EAE" w14:textId="2089110D" w:rsidR="00282DC5" w:rsidRDefault="00282DC5" w:rsidP="008364DD">
      <w:pPr>
        <w:pStyle w:val="ListParagraph"/>
        <w:numPr>
          <w:ilvl w:val="0"/>
          <w:numId w:val="5"/>
        </w:numPr>
      </w:pPr>
      <w:r>
        <w:t xml:space="preserve">Conclusion: </w:t>
      </w:r>
      <w:r w:rsidRPr="00282DC5">
        <w:t xml:space="preserve">Finally, the report concludes by summarising the key findings, discussing the research's implications, and emphasising any recommendations for future work. </w:t>
      </w:r>
      <w:r w:rsidRPr="00282DC5">
        <w:lastRenderedPageBreak/>
        <w:t>This section summarises the entire study, emphasising its significance and contributions to the field.</w:t>
      </w:r>
    </w:p>
    <w:p w14:paraId="045F4853" w14:textId="77777777" w:rsidR="00FE15CA" w:rsidRPr="000C5BDD" w:rsidRDefault="00FE15CA" w:rsidP="00FE15CA"/>
    <w:p w14:paraId="0B590ED1" w14:textId="77777777" w:rsidR="00FE15CA" w:rsidRPr="000C5BDD" w:rsidRDefault="00FE15CA" w:rsidP="00FE15CA"/>
    <w:p w14:paraId="524366D4" w14:textId="77777777" w:rsidR="00296F71" w:rsidRPr="000C5BDD" w:rsidRDefault="00296F71" w:rsidP="00DC48FD">
      <w:pPr>
        <w:pStyle w:val="Style1"/>
      </w:pPr>
    </w:p>
    <w:p w14:paraId="4F61EDD7" w14:textId="77777777" w:rsidR="008C572E" w:rsidRPr="000C5BDD" w:rsidRDefault="008C572E" w:rsidP="00DC48FD">
      <w:pPr>
        <w:pStyle w:val="Style1"/>
        <w:rPr>
          <w:rFonts w:eastAsiaTheme="minorHAnsi"/>
        </w:rPr>
      </w:pPr>
    </w:p>
    <w:p w14:paraId="5C435E1C" w14:textId="77777777" w:rsidR="0015751E" w:rsidRDefault="0015751E">
      <w:pPr>
        <w:spacing w:line="240" w:lineRule="auto"/>
        <w:jc w:val="left"/>
        <w:rPr>
          <w:rFonts w:eastAsiaTheme="majorEastAsia"/>
          <w:b/>
          <w:bCs/>
          <w:color w:val="000000" w:themeColor="text1"/>
          <w:sz w:val="28"/>
          <w:szCs w:val="28"/>
        </w:rPr>
      </w:pPr>
      <w:r>
        <w:br w:type="page"/>
      </w:r>
    </w:p>
    <w:p w14:paraId="236256CF" w14:textId="05445C6A" w:rsidR="003E563E" w:rsidRDefault="00FE15CA" w:rsidP="00646159">
      <w:pPr>
        <w:pStyle w:val="Heading1"/>
        <w:rPr>
          <w:rFonts w:cs="Arial"/>
        </w:rPr>
      </w:pPr>
      <w:bookmarkStart w:id="11" w:name="_Toc137554954"/>
      <w:r w:rsidRPr="000C5BDD">
        <w:rPr>
          <w:rFonts w:cs="Arial"/>
        </w:rPr>
        <w:lastRenderedPageBreak/>
        <w:t xml:space="preserve">2 </w:t>
      </w:r>
      <w:r w:rsidR="003E563E" w:rsidRPr="000C5BDD">
        <w:rPr>
          <w:rFonts w:cs="Arial"/>
        </w:rPr>
        <w:t>Literature Review</w:t>
      </w:r>
      <w:bookmarkEnd w:id="11"/>
    </w:p>
    <w:p w14:paraId="2B6F0C68" w14:textId="6034FB4F" w:rsidR="000D79A1" w:rsidRDefault="00806D3D" w:rsidP="00806D3D">
      <w:r>
        <w:t>The following section will provide a detailed explanation of the literature aspects pertaining to this project. It encompasses various components, including an overview of the existing background in this field, an examination of the current solutions that might already exist, and an analysis of the advantages they offer. Moreover, this section will delve into my own research, elaborating on important aspects such as dataset selection, considerations in modelling, and relevant research in the field of data science, as applicable.</w:t>
      </w:r>
      <w:r w:rsidR="00EA2E2A">
        <w:t xml:space="preserve"> </w:t>
      </w:r>
      <w:r>
        <w:t>To support this discussion, a thorough exploration of different models will be conducted to ascertain the most suitable one for the selected dataset. Additionally, the concept of "stacking" will be examined, exploring its principles and potential applications. Finally, from a theoretical standpoint, this section will provide a concise summary of the proposed approach, followed by the practical implementation of data exploratory analysis.</w:t>
      </w:r>
    </w:p>
    <w:p w14:paraId="0B7842A1" w14:textId="77777777" w:rsidR="00806D3D" w:rsidRPr="0035064A" w:rsidRDefault="00806D3D" w:rsidP="00806D3D"/>
    <w:p w14:paraId="635D6640" w14:textId="76554440" w:rsidR="00E34E6C" w:rsidRDefault="00E34E6C" w:rsidP="00E34E6C">
      <w:pPr>
        <w:pStyle w:val="Heading2"/>
      </w:pPr>
      <w:bookmarkStart w:id="12" w:name="_Toc137554955"/>
      <w:r>
        <w:t>2.1 Background</w:t>
      </w:r>
      <w:bookmarkEnd w:id="12"/>
      <w:r>
        <w:t xml:space="preserve"> </w:t>
      </w:r>
    </w:p>
    <w:p w14:paraId="59C855F8" w14:textId="44C7A0CE" w:rsidR="00E313CB" w:rsidRPr="00E313CB" w:rsidRDefault="00ED094A" w:rsidP="00E313CB">
      <w:r>
        <w:t xml:space="preserve">// talk about existing systems that are present as part of </w:t>
      </w:r>
    </w:p>
    <w:p w14:paraId="641FFBAE" w14:textId="77777777" w:rsidR="00E34E6C" w:rsidRPr="00E34E6C" w:rsidRDefault="00E34E6C" w:rsidP="00E34E6C"/>
    <w:p w14:paraId="236CC561" w14:textId="6D14F178" w:rsidR="00397D13" w:rsidRDefault="00917C72" w:rsidP="00397D13">
      <w:pPr>
        <w:pStyle w:val="Heading2"/>
        <w:rPr>
          <w:rFonts w:cs="Arial"/>
        </w:rPr>
      </w:pPr>
      <w:bookmarkStart w:id="13" w:name="_Toc137554956"/>
      <w:r w:rsidRPr="000C5BDD">
        <w:rPr>
          <w:rFonts w:cs="Arial"/>
        </w:rPr>
        <w:t>2.</w:t>
      </w:r>
      <w:r w:rsidR="0011109B">
        <w:rPr>
          <w:rFonts w:cs="Arial"/>
        </w:rPr>
        <w:t xml:space="preserve">2 </w:t>
      </w:r>
      <w:r w:rsidR="008A7DB2" w:rsidRPr="000C5BDD">
        <w:rPr>
          <w:rFonts w:cs="Arial"/>
        </w:rPr>
        <w:t>Existing Systems</w:t>
      </w:r>
      <w:bookmarkEnd w:id="13"/>
    </w:p>
    <w:p w14:paraId="2C52769A" w14:textId="07D658ED" w:rsidR="00BF3129" w:rsidRDefault="001F006C" w:rsidP="00397D13">
      <w:r w:rsidRPr="001F006C">
        <w:t>Based on a set of parameters provided by the user, multiple approaches can be used to determine if an individual is susceptible to cardiovascular diseases. These approaches can be used in a variety of settings, including medical facilities and private residences. To facilitate this, the system can be implemented via a website or a solution that allows for information input and output.</w:t>
      </w:r>
      <w:r>
        <w:t xml:space="preserve"> </w:t>
      </w:r>
      <w:r w:rsidRPr="001F006C">
        <w:t>The system can be deployed through a user-friendly website or a dedicated solution to ensure accessibility and convenience, allowing for seamless entry and retrieval of relevant data. Individuals can easily input their information and receive accurate assessments of their susceptibility to cardiovascular diseases by using such platforms.</w:t>
      </w:r>
    </w:p>
    <w:p w14:paraId="53FF0FD2" w14:textId="77777777" w:rsidR="00FB77F7" w:rsidRDefault="00FB77F7" w:rsidP="00397D13"/>
    <w:p w14:paraId="7C60E268" w14:textId="77777777" w:rsidR="00FB77F7" w:rsidRPr="00FB77F7" w:rsidRDefault="00FB77F7" w:rsidP="00FB77F7">
      <w:r w:rsidRPr="00FB77F7">
        <w:t>An extensive review and examination of several existing systems was carried out in order to gain a comprehensive understanding of this topic. The goal is to understand the various elements associated with each of these systems, such as the factors that contribute to their success, the formulation or creation processes used, the specific models used to determine their output, and the benefits identified within each system.</w:t>
      </w:r>
    </w:p>
    <w:p w14:paraId="15FAC59D" w14:textId="77777777" w:rsidR="00E27F7D" w:rsidRDefault="00E27F7D" w:rsidP="00397D13"/>
    <w:p w14:paraId="0376B007" w14:textId="7DE28FF6" w:rsidR="00754FC4" w:rsidRDefault="002F4D13" w:rsidP="00E03288">
      <w:r>
        <w:t xml:space="preserve">To commence, the first product/system that was reviewed as part of this literature review focused on analysing the functionality of the Reynolds Risk Score. The Reynold Risk Score </w:t>
      </w:r>
      <w:sdt>
        <w:sdtPr>
          <w:id w:val="11892459"/>
          <w:citation/>
        </w:sdtPr>
        <w:sdtContent>
          <w:r>
            <w:fldChar w:fldCharType="begin"/>
          </w:r>
          <w:r>
            <w:instrText xml:space="preserve"> CITATION Rey18 \l 2057 </w:instrText>
          </w:r>
          <w:r>
            <w:fldChar w:fldCharType="separate"/>
          </w:r>
          <w:r w:rsidR="003E1C93" w:rsidRPr="003E1C93">
            <w:rPr>
              <w:noProof/>
            </w:rPr>
            <w:t>(Ridker, 2018)</w:t>
          </w:r>
          <w:r>
            <w:fldChar w:fldCharType="end"/>
          </w:r>
        </w:sdtContent>
      </w:sdt>
      <w:r>
        <w:t xml:space="preserve">, developed by Dr Paul M </w:t>
      </w:r>
      <w:proofErr w:type="spellStart"/>
      <w:r>
        <w:t>Ridker</w:t>
      </w:r>
      <w:proofErr w:type="spellEnd"/>
      <w:r>
        <w:t xml:space="preserve"> is a system that focuses on taking an input from the user to then predict whether one may be deemed to be prone to cardiovascular </w:t>
      </w:r>
      <w:r>
        <w:lastRenderedPageBreak/>
        <w:t xml:space="preserve">diseases in the next 10 years. </w:t>
      </w:r>
      <w:r w:rsidR="00754FC4" w:rsidRPr="00754FC4">
        <w:t xml:space="preserve">The existing system, as shown in Figure 1, allows the user to enter metrics in the form of parameters. The Reynolds Risk Score, according to </w:t>
      </w:r>
      <w:proofErr w:type="spellStart"/>
      <w:r w:rsidR="00754FC4" w:rsidRPr="00754FC4">
        <w:t>Klisi</w:t>
      </w:r>
      <w:proofErr w:type="spellEnd"/>
      <w:r w:rsidR="00754FC4" w:rsidRPr="00754FC4">
        <w:t xml:space="preserve"> </w:t>
      </w:r>
      <w:sdt>
        <w:sdtPr>
          <w:id w:val="1623719348"/>
          <w:citation/>
        </w:sdtPr>
        <w:sdtContent>
          <w:r w:rsidR="00754FC4">
            <w:fldChar w:fldCharType="begin"/>
          </w:r>
          <w:r w:rsidR="00754FC4">
            <w:instrText xml:space="preserve"> CITATION Kli18 \l 2057 </w:instrText>
          </w:r>
          <w:r w:rsidR="00754FC4">
            <w:fldChar w:fldCharType="separate"/>
          </w:r>
          <w:r w:rsidR="003E1C93" w:rsidRPr="003E1C93">
            <w:rPr>
              <w:noProof/>
            </w:rPr>
            <w:t>(Klisić, 2018)</w:t>
          </w:r>
          <w:r w:rsidR="00754FC4">
            <w:fldChar w:fldCharType="end"/>
          </w:r>
        </w:sdtContent>
      </w:sdt>
      <w:r w:rsidR="00754FC4" w:rsidRPr="00754FC4">
        <w:t xml:space="preserve"> in Acta </w:t>
      </w:r>
      <w:proofErr w:type="spellStart"/>
      <w:r w:rsidR="00754FC4" w:rsidRPr="00754FC4">
        <w:t>Clinica</w:t>
      </w:r>
      <w:proofErr w:type="spellEnd"/>
      <w:r w:rsidR="00754FC4" w:rsidRPr="00754FC4">
        <w:t xml:space="preserve"> </w:t>
      </w:r>
      <w:proofErr w:type="spellStart"/>
      <w:r w:rsidR="00754FC4" w:rsidRPr="00754FC4">
        <w:t>Croatica</w:t>
      </w:r>
      <w:proofErr w:type="spellEnd"/>
      <w:r w:rsidR="00754FC4" w:rsidRPr="00754FC4">
        <w:t xml:space="preserve">, incorporates several factors, including age, gender, total cholesterol, HDL-d, smoking status, </w:t>
      </w:r>
      <w:proofErr w:type="spellStart"/>
      <w:r w:rsidR="00754FC4" w:rsidRPr="00754FC4">
        <w:t>hs</w:t>
      </w:r>
      <w:proofErr w:type="spellEnd"/>
      <w:r w:rsidR="00754FC4" w:rsidRPr="00754FC4">
        <w:t xml:space="preserve">-CRP level, family history of heart attack in the patient's parents before the age of 60, and SBP. This score system, in particular, was used in conjunction with the Framingham system. The Reynolds Risk Score System, which was developed primarily for women, uses traditional risk factors such as CRP levels and parental history, as discussed by </w:t>
      </w:r>
      <w:proofErr w:type="gramStart"/>
      <w:r w:rsidR="00754FC4" w:rsidRPr="00754FC4">
        <w:t>Lloyd-Jones</w:t>
      </w:r>
      <w:proofErr w:type="gramEnd"/>
      <w:r w:rsidR="00754FC4" w:rsidRPr="00754FC4">
        <w:t xml:space="preserve"> </w:t>
      </w:r>
      <w:sdt>
        <w:sdtPr>
          <w:id w:val="307983760"/>
          <w:citation/>
        </w:sdtPr>
        <w:sdtContent>
          <w:r w:rsidR="00754FC4">
            <w:fldChar w:fldCharType="begin"/>
          </w:r>
          <w:r w:rsidR="00754FC4">
            <w:instrText xml:space="preserve"> CITATION Don11 \l 2057 </w:instrText>
          </w:r>
          <w:r w:rsidR="00754FC4">
            <w:fldChar w:fldCharType="separate"/>
          </w:r>
          <w:r w:rsidR="003E1C93" w:rsidRPr="003E1C93">
            <w:rPr>
              <w:noProof/>
            </w:rPr>
            <w:t>(Lloyd-Jones, 2011)</w:t>
          </w:r>
          <w:r w:rsidR="00754FC4">
            <w:fldChar w:fldCharType="end"/>
          </w:r>
        </w:sdtContent>
      </w:sdt>
      <w:r w:rsidR="00754FC4" w:rsidRPr="00754FC4">
        <w:t xml:space="preserve">. The goal is to improve the modelling process and the Bayes information criterion. </w:t>
      </w:r>
    </w:p>
    <w:p w14:paraId="3DEBA4E0" w14:textId="77777777" w:rsidR="00204EB8" w:rsidRDefault="00204EB8" w:rsidP="00E03288"/>
    <w:p w14:paraId="7F402AF3" w14:textId="3E6A6DF5" w:rsidR="00DB53A6" w:rsidRDefault="000A423A" w:rsidP="00E03288">
      <w:r w:rsidRPr="000A423A">
        <w:t xml:space="preserve">Furthermore, one significant advantage of using this method rather than a traditional Framingham calculator is the ability to reclassify women in the United States. According to </w:t>
      </w:r>
      <w:proofErr w:type="gramStart"/>
      <w:r w:rsidRPr="000A423A">
        <w:t>Lloyd-Jones</w:t>
      </w:r>
      <w:proofErr w:type="gramEnd"/>
      <w:r>
        <w:t xml:space="preserve"> </w:t>
      </w:r>
      <w:sdt>
        <w:sdtPr>
          <w:id w:val="-1986764195"/>
          <w:citation/>
        </w:sdtPr>
        <w:sdtContent>
          <w:r>
            <w:fldChar w:fldCharType="begin"/>
          </w:r>
          <w:r>
            <w:instrText xml:space="preserve"> CITATION Don11 \l 2057 </w:instrText>
          </w:r>
          <w:r>
            <w:fldChar w:fldCharType="separate"/>
          </w:r>
          <w:r w:rsidR="003E1C93" w:rsidRPr="003E1C93">
            <w:rPr>
              <w:noProof/>
            </w:rPr>
            <w:t>(Lloyd-Jones, 2011)</w:t>
          </w:r>
          <w:r>
            <w:fldChar w:fldCharType="end"/>
          </w:r>
        </w:sdtContent>
      </w:sdt>
      <w:r w:rsidRPr="000A423A">
        <w:t xml:space="preserve"> in Concepts of Screening for Cardiovascular Risk Factors and Diseases, "the Reynolds risk score revealed that when applied, 5.8% of 8149 women were reclassified compared to FRS, with approximately an equal number being reclassified upward and downward."</w:t>
      </w:r>
    </w:p>
    <w:p w14:paraId="78CF5E90" w14:textId="77777777" w:rsidR="000A423A" w:rsidRDefault="000A423A" w:rsidP="00E03288">
      <w:pPr>
        <w:rPr>
          <w:b/>
          <w:bCs/>
        </w:rPr>
      </w:pPr>
    </w:p>
    <w:p w14:paraId="448AF5BF" w14:textId="6DF0991A" w:rsidR="0087326E" w:rsidRDefault="0087326E" w:rsidP="00E03288">
      <w:r w:rsidRPr="0087326E">
        <w:t>A variety of renditions of the Reynold</w:t>
      </w:r>
      <w:r w:rsidR="003A6A21">
        <w:t xml:space="preserve">s </w:t>
      </w:r>
      <w:r w:rsidRPr="0087326E">
        <w:t xml:space="preserve"> Risk Score are available for personal use and can be obtained. We will use the official Reynold Risk Score to evaluate its functioning and performance in this case.</w:t>
      </w:r>
    </w:p>
    <w:p w14:paraId="1BF1AE5F" w14:textId="77777777" w:rsidR="0087326E" w:rsidRPr="005922C9" w:rsidRDefault="0087326E" w:rsidP="00E03288"/>
    <w:p w14:paraId="53FAE71A" w14:textId="77777777" w:rsidR="00AF30A4" w:rsidRDefault="00AF30A4" w:rsidP="00AF30A4">
      <w:pPr>
        <w:keepNext/>
      </w:pPr>
      <w:r w:rsidRPr="00AF30A4">
        <w:rPr>
          <w:b/>
          <w:bCs/>
          <w:noProof/>
        </w:rPr>
        <w:drawing>
          <wp:inline distT="0" distB="0" distL="0" distR="0" wp14:anchorId="602079C5" wp14:editId="18B8F77C">
            <wp:extent cx="5731510" cy="2279650"/>
            <wp:effectExtent l="0" t="0" r="0" b="6350"/>
            <wp:docPr id="1100667674" name="Picture 11006676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67674" name="Picture 1" descr="A screenshot of a computer&#10;&#10;Description automatically generated with medium confidence"/>
                    <pic:cNvPicPr/>
                  </pic:nvPicPr>
                  <pic:blipFill>
                    <a:blip r:embed="rId9"/>
                    <a:stretch>
                      <a:fillRect/>
                    </a:stretch>
                  </pic:blipFill>
                  <pic:spPr>
                    <a:xfrm>
                      <a:off x="0" y="0"/>
                      <a:ext cx="5731510" cy="2279650"/>
                    </a:xfrm>
                    <a:prstGeom prst="rect">
                      <a:avLst/>
                    </a:prstGeom>
                  </pic:spPr>
                </pic:pic>
              </a:graphicData>
            </a:graphic>
          </wp:inline>
        </w:drawing>
      </w:r>
    </w:p>
    <w:p w14:paraId="2D6B467C" w14:textId="4B5EED4B" w:rsidR="00FF1F62" w:rsidRDefault="00AF30A4" w:rsidP="00FF1F62">
      <w:pPr>
        <w:pStyle w:val="Caption"/>
      </w:pPr>
      <w:bookmarkStart w:id="14" w:name="_Toc136954679"/>
      <w:r w:rsidRPr="004022AD">
        <w:rPr>
          <w:b/>
          <w:bCs/>
        </w:rPr>
        <w:t xml:space="preserve">Figure </w:t>
      </w:r>
      <w:r w:rsidRPr="004022AD">
        <w:rPr>
          <w:b/>
          <w:bCs/>
        </w:rPr>
        <w:fldChar w:fldCharType="begin"/>
      </w:r>
      <w:r w:rsidRPr="004022AD">
        <w:rPr>
          <w:b/>
          <w:bCs/>
        </w:rPr>
        <w:instrText xml:space="preserve"> SEQ Figure \* ARABIC </w:instrText>
      </w:r>
      <w:r w:rsidRPr="004022AD">
        <w:rPr>
          <w:b/>
          <w:bCs/>
        </w:rPr>
        <w:fldChar w:fldCharType="separate"/>
      </w:r>
      <w:r w:rsidR="0093181E">
        <w:rPr>
          <w:b/>
          <w:bCs/>
          <w:noProof/>
        </w:rPr>
        <w:t>1</w:t>
      </w:r>
      <w:r w:rsidRPr="004022AD">
        <w:rPr>
          <w:b/>
          <w:bCs/>
        </w:rPr>
        <w:fldChar w:fldCharType="end"/>
      </w:r>
      <w:r w:rsidRPr="00AF30A4">
        <w:t>: Reynolds Risk Score System</w:t>
      </w:r>
      <w:sdt>
        <w:sdtPr>
          <w:id w:val="746002362"/>
          <w:citation/>
        </w:sdtPr>
        <w:sdtContent>
          <w:r w:rsidR="00AD4AED">
            <w:fldChar w:fldCharType="begin"/>
          </w:r>
          <w:r w:rsidR="00862C15">
            <w:instrText xml:space="preserve">CITATION Rey18 \l 2057 </w:instrText>
          </w:r>
          <w:r w:rsidR="00AD4AED">
            <w:fldChar w:fldCharType="separate"/>
          </w:r>
          <w:r w:rsidR="003E1C93">
            <w:rPr>
              <w:noProof/>
            </w:rPr>
            <w:t xml:space="preserve"> </w:t>
          </w:r>
          <w:r w:rsidR="003E1C93" w:rsidRPr="003E1C93">
            <w:rPr>
              <w:noProof/>
            </w:rPr>
            <w:t>(Ridker, 2018)</w:t>
          </w:r>
          <w:r w:rsidR="00AD4AED">
            <w:fldChar w:fldCharType="end"/>
          </w:r>
        </w:sdtContent>
      </w:sdt>
      <w:bookmarkEnd w:id="14"/>
    </w:p>
    <w:p w14:paraId="75D1CAE2" w14:textId="13237394" w:rsidR="00FF1F62" w:rsidRDefault="00E7146C" w:rsidP="00FF1F62">
      <w:r w:rsidRPr="00E7146C">
        <w:t xml:space="preserve">When examining the success of the RRS (Reynolds Risk Score) system and how it performed in relation to its competitors, particularly the FRS (Framingham Risk Score), several research are available to refer to. This also includes an article authored by Dr Tomoyuki Kawada (Kawada, 2023), in which Kawada outlines various components and elements by which RRS outperforms FRS and specific factors that lead to RRS's demise. As described in the article, </w:t>
      </w:r>
      <w:r w:rsidRPr="00E7146C">
        <w:lastRenderedPageBreak/>
        <w:t xml:space="preserve">RSS outperforms the FRS system in certain areas, notably the use of family history, which has a significant impact on CVD. </w:t>
      </w:r>
      <w:r w:rsidR="00E6742B" w:rsidRPr="00E6742B">
        <w:t xml:space="preserve">Furthermore, the creation of such a tool is advantageous in that it can be "useful for recommending risk-lowering actions for each individual, such as smoking cessation, regular exercise habit, dietary regulation of calorie and salt intake." However, comparative investigations, such as the one cited in </w:t>
      </w:r>
      <w:proofErr w:type="spellStart"/>
      <w:r w:rsidR="00E6742B" w:rsidRPr="00E6742B">
        <w:t>Dr.</w:t>
      </w:r>
      <w:proofErr w:type="spellEnd"/>
      <w:r w:rsidR="00E6742B" w:rsidRPr="00E6742B">
        <w:t xml:space="preserve"> Kawada's study and published in the Journal of the American College of Cardiology (De </w:t>
      </w:r>
      <w:proofErr w:type="spellStart"/>
      <w:r w:rsidR="00E6742B" w:rsidRPr="00E6742B">
        <w:t>Filippis</w:t>
      </w:r>
      <w:proofErr w:type="spellEnd"/>
      <w:r w:rsidR="00E6742B" w:rsidRPr="00E6742B">
        <w:t xml:space="preserve"> et al., 2011), suggest that RSS may be linked to the metabolic syndrome since several components overlap.</w:t>
      </w:r>
    </w:p>
    <w:p w14:paraId="4C51414D" w14:textId="77777777" w:rsidR="003C2BA1" w:rsidRDefault="003C2BA1" w:rsidP="00FF1F62"/>
    <w:p w14:paraId="7BDEA213" w14:textId="57F260F9" w:rsidR="003C2BA1" w:rsidRDefault="003C2BA1" w:rsidP="00FF1F62">
      <w:r>
        <w:t xml:space="preserve">Additionally, some limitations are presented as cited by Dr Kawada </w:t>
      </w:r>
      <w:sdt>
        <w:sdtPr>
          <w:id w:val="203675463"/>
          <w:citation/>
        </w:sdtPr>
        <w:sdtContent>
          <w:r>
            <w:fldChar w:fldCharType="begin"/>
          </w:r>
          <w:r>
            <w:instrText xml:space="preserve"> CITATION Tom23 \l 2057 </w:instrText>
          </w:r>
          <w:r>
            <w:fldChar w:fldCharType="separate"/>
          </w:r>
          <w:r w:rsidR="003E1C93" w:rsidRPr="003E1C93">
            <w:rPr>
              <w:noProof/>
            </w:rPr>
            <w:t>(Kawada, 2023)</w:t>
          </w:r>
          <w:r>
            <w:fldChar w:fldCharType="end"/>
          </w:r>
        </w:sdtContent>
      </w:sdt>
      <w:r w:rsidR="00280A72">
        <w:t>. These limitations include the</w:t>
      </w:r>
      <w:r w:rsidR="00207BCA">
        <w:t xml:space="preserve"> factors related to ethnicity, socioeconomic status and age in the RSS. These are key factors as different ethni</w:t>
      </w:r>
      <w:r w:rsidR="001A6F2A">
        <w:t xml:space="preserve">cities are more likely to be prone to CVD, such as black </w:t>
      </w:r>
      <w:r w:rsidR="003E1C93">
        <w:t>Africans</w:t>
      </w:r>
      <w:r w:rsidR="001A6F2A">
        <w:t xml:space="preserve">, African Caribbeans and South Asians in the UK, with the likelihood to develop </w:t>
      </w:r>
      <w:r w:rsidR="003E1C93">
        <w:t>either high blood pressure or type 2 diabetes in comparison to white Europeans</w:t>
      </w:r>
      <w:sdt>
        <w:sdtPr>
          <w:id w:val="-484086726"/>
          <w:citation/>
        </w:sdtPr>
        <w:sdtContent>
          <w:r w:rsidR="003E1C93">
            <w:fldChar w:fldCharType="begin"/>
          </w:r>
          <w:r w:rsidR="003E1C93">
            <w:instrText xml:space="preserve"> CITATION Bri21 \l 2057 </w:instrText>
          </w:r>
          <w:r w:rsidR="003E1C93">
            <w:fldChar w:fldCharType="separate"/>
          </w:r>
          <w:r w:rsidR="003E1C93">
            <w:rPr>
              <w:noProof/>
            </w:rPr>
            <w:t xml:space="preserve"> </w:t>
          </w:r>
          <w:r w:rsidR="003E1C93" w:rsidRPr="003E1C93">
            <w:rPr>
              <w:noProof/>
            </w:rPr>
            <w:t>(British Heart Foundation, 2021)</w:t>
          </w:r>
          <w:r w:rsidR="003E1C93">
            <w:fldChar w:fldCharType="end"/>
          </w:r>
        </w:sdtContent>
      </w:sdt>
      <w:r w:rsidR="003E1C93">
        <w:t xml:space="preserve">. </w:t>
      </w:r>
    </w:p>
    <w:p w14:paraId="0FFACAD0" w14:textId="77777777" w:rsidR="00204B50" w:rsidRDefault="00204B50" w:rsidP="00FF1F62"/>
    <w:p w14:paraId="69CEE403" w14:textId="4C5E198C" w:rsidR="00204B50" w:rsidRDefault="00204B50" w:rsidP="00FF1F62">
      <w:r>
        <w:t>The next example/existing system that was analysed as part of this study focused o</w:t>
      </w:r>
      <w:r w:rsidR="000071A3">
        <w:t xml:space="preserve">n the </w:t>
      </w:r>
      <w:proofErr w:type="spellStart"/>
      <w:r w:rsidR="000071A3">
        <w:t>QRisk</w:t>
      </w:r>
      <w:proofErr w:type="spellEnd"/>
      <w:r w:rsidR="000071A3">
        <w:t xml:space="preserve"> Calculator system. </w:t>
      </w:r>
    </w:p>
    <w:p w14:paraId="119C4590" w14:textId="77777777" w:rsidR="000071A3" w:rsidRDefault="000071A3" w:rsidP="00FF1F62"/>
    <w:p w14:paraId="108FA531" w14:textId="77777777" w:rsidR="000071A3" w:rsidRPr="000071A3" w:rsidRDefault="000071A3" w:rsidP="000071A3">
      <w:pPr>
        <w:rPr>
          <w:i/>
          <w:iCs/>
          <w:color w:val="C00000"/>
        </w:rPr>
      </w:pPr>
      <w:r w:rsidRPr="000071A3">
        <w:rPr>
          <w:i/>
          <w:iCs/>
          <w:color w:val="C00000"/>
        </w:rPr>
        <w:t xml:space="preserve">The </w:t>
      </w:r>
      <w:proofErr w:type="spellStart"/>
      <w:r w:rsidRPr="000071A3">
        <w:rPr>
          <w:i/>
          <w:iCs/>
          <w:color w:val="C00000"/>
        </w:rPr>
        <w:t>QRisk</w:t>
      </w:r>
      <w:proofErr w:type="spellEnd"/>
      <w:r w:rsidRPr="000071A3">
        <w:rPr>
          <w:i/>
          <w:iCs/>
          <w:color w:val="C00000"/>
        </w:rPr>
        <w:t xml:space="preserve"> Calculator is a tool developed by the </w:t>
      </w:r>
      <w:proofErr w:type="spellStart"/>
      <w:r w:rsidRPr="000071A3">
        <w:rPr>
          <w:i/>
          <w:iCs/>
          <w:color w:val="C00000"/>
        </w:rPr>
        <w:t>QRisk</w:t>
      </w:r>
      <w:proofErr w:type="spellEnd"/>
      <w:r w:rsidRPr="000071A3">
        <w:rPr>
          <w:i/>
          <w:iCs/>
          <w:color w:val="C00000"/>
        </w:rPr>
        <w:t xml:space="preserve"> research team to estimate an individual's risk of developing cardiovascular disease (CVD) over a 10-year period. It is primarily used in the United Kingdom and </w:t>
      </w:r>
      <w:proofErr w:type="gramStart"/>
      <w:r w:rsidRPr="000071A3">
        <w:rPr>
          <w:i/>
          <w:iCs/>
          <w:color w:val="C00000"/>
        </w:rPr>
        <w:t>takes into account</w:t>
      </w:r>
      <w:proofErr w:type="gramEnd"/>
      <w:r w:rsidRPr="000071A3">
        <w:rPr>
          <w:i/>
          <w:iCs/>
          <w:color w:val="C00000"/>
        </w:rPr>
        <w:t xml:space="preserve"> various risk factors to provide a personalized risk assessment.</w:t>
      </w:r>
    </w:p>
    <w:p w14:paraId="71C10497" w14:textId="77777777" w:rsidR="000071A3" w:rsidRPr="000071A3" w:rsidRDefault="000071A3" w:rsidP="000071A3">
      <w:pPr>
        <w:rPr>
          <w:i/>
          <w:iCs/>
          <w:color w:val="C00000"/>
        </w:rPr>
      </w:pPr>
    </w:p>
    <w:p w14:paraId="14DA131D" w14:textId="77777777" w:rsidR="000071A3" w:rsidRPr="000071A3" w:rsidRDefault="000071A3" w:rsidP="000071A3">
      <w:pPr>
        <w:rPr>
          <w:i/>
          <w:iCs/>
          <w:color w:val="C00000"/>
        </w:rPr>
      </w:pPr>
      <w:r w:rsidRPr="000071A3">
        <w:rPr>
          <w:i/>
          <w:iCs/>
          <w:color w:val="C00000"/>
        </w:rPr>
        <w:t xml:space="preserve">The </w:t>
      </w:r>
      <w:proofErr w:type="spellStart"/>
      <w:r w:rsidRPr="000071A3">
        <w:rPr>
          <w:i/>
          <w:iCs/>
          <w:color w:val="C00000"/>
        </w:rPr>
        <w:t>QRisk</w:t>
      </w:r>
      <w:proofErr w:type="spellEnd"/>
      <w:r w:rsidRPr="000071A3">
        <w:rPr>
          <w:i/>
          <w:iCs/>
          <w:color w:val="C00000"/>
        </w:rPr>
        <w:t xml:space="preserve"> Calculator incorporates risk factors such as age, sex, ethnicity, smoking status, systolic blood pressure, body mass index (BMI), diabetes status, cholesterol levels (total cholesterol/HDL cholesterol ratio), family history of CVD, and use of antihypertensive medication. These factors are used to calculate an individual's CVD risk score.</w:t>
      </w:r>
    </w:p>
    <w:p w14:paraId="0D1BF590" w14:textId="77777777" w:rsidR="000071A3" w:rsidRPr="000071A3" w:rsidRDefault="000071A3" w:rsidP="000071A3">
      <w:pPr>
        <w:rPr>
          <w:i/>
          <w:iCs/>
          <w:color w:val="C00000"/>
        </w:rPr>
      </w:pPr>
    </w:p>
    <w:p w14:paraId="04A8475E" w14:textId="77777777" w:rsidR="000071A3" w:rsidRPr="000071A3" w:rsidRDefault="000071A3" w:rsidP="000071A3">
      <w:pPr>
        <w:rPr>
          <w:i/>
          <w:iCs/>
          <w:color w:val="C00000"/>
        </w:rPr>
      </w:pPr>
      <w:r w:rsidRPr="000071A3">
        <w:rPr>
          <w:i/>
          <w:iCs/>
          <w:color w:val="C00000"/>
        </w:rPr>
        <w:t>The calculator provides an estimated percentage representing the risk of experiencing a cardiovascular event (such as heart attack or stroke) within the next 10 years.</w:t>
      </w:r>
    </w:p>
    <w:p w14:paraId="46C6A183" w14:textId="77777777" w:rsidR="000071A3" w:rsidRPr="000071A3" w:rsidRDefault="000071A3" w:rsidP="000071A3">
      <w:pPr>
        <w:rPr>
          <w:i/>
          <w:iCs/>
          <w:color w:val="C00000"/>
        </w:rPr>
      </w:pPr>
    </w:p>
    <w:p w14:paraId="4D2EF98D" w14:textId="77777777" w:rsidR="000071A3" w:rsidRPr="000071A3" w:rsidRDefault="000071A3" w:rsidP="000071A3">
      <w:pPr>
        <w:rPr>
          <w:i/>
          <w:iCs/>
          <w:color w:val="C00000"/>
        </w:rPr>
      </w:pPr>
      <w:r w:rsidRPr="000071A3">
        <w:rPr>
          <w:i/>
          <w:iCs/>
          <w:color w:val="C00000"/>
        </w:rPr>
        <w:t xml:space="preserve">In terms of performance, </w:t>
      </w:r>
      <w:proofErr w:type="spellStart"/>
      <w:r w:rsidRPr="000071A3">
        <w:rPr>
          <w:i/>
          <w:iCs/>
          <w:color w:val="C00000"/>
        </w:rPr>
        <w:t>QRisk</w:t>
      </w:r>
      <w:proofErr w:type="spellEnd"/>
      <w:r w:rsidRPr="000071A3">
        <w:rPr>
          <w:i/>
          <w:iCs/>
          <w:color w:val="C00000"/>
        </w:rPr>
        <w:t xml:space="preserve"> has been shown to perform well in predicting CVD risk in the UK population. Several studies have demonstrated its accuracy and superiority over other risk assessment tools, such as the Framingham Risk Score (FSS) and ASCVD Risk Estimator, in predicting CVD events in the UK population.</w:t>
      </w:r>
    </w:p>
    <w:p w14:paraId="1E2883B2" w14:textId="77777777" w:rsidR="000071A3" w:rsidRPr="000071A3" w:rsidRDefault="000071A3" w:rsidP="000071A3">
      <w:pPr>
        <w:rPr>
          <w:i/>
          <w:iCs/>
          <w:color w:val="C00000"/>
        </w:rPr>
      </w:pPr>
    </w:p>
    <w:p w14:paraId="1351059B" w14:textId="77777777" w:rsidR="000071A3" w:rsidRPr="000071A3" w:rsidRDefault="000071A3" w:rsidP="000071A3">
      <w:pPr>
        <w:rPr>
          <w:i/>
          <w:iCs/>
          <w:color w:val="C00000"/>
        </w:rPr>
      </w:pPr>
      <w:r w:rsidRPr="000071A3">
        <w:rPr>
          <w:i/>
          <w:iCs/>
          <w:color w:val="C00000"/>
        </w:rPr>
        <w:t xml:space="preserve">Bullet points summarizing the </w:t>
      </w:r>
      <w:proofErr w:type="spellStart"/>
      <w:r w:rsidRPr="000071A3">
        <w:rPr>
          <w:i/>
          <w:iCs/>
          <w:color w:val="C00000"/>
        </w:rPr>
        <w:t>QRisk</w:t>
      </w:r>
      <w:proofErr w:type="spellEnd"/>
      <w:r w:rsidRPr="000071A3">
        <w:rPr>
          <w:i/>
          <w:iCs/>
          <w:color w:val="C00000"/>
        </w:rPr>
        <w:t xml:space="preserve"> Calculator:</w:t>
      </w:r>
    </w:p>
    <w:p w14:paraId="2650B8CB" w14:textId="77777777" w:rsidR="000071A3" w:rsidRPr="000071A3" w:rsidRDefault="000071A3" w:rsidP="000071A3">
      <w:pPr>
        <w:rPr>
          <w:i/>
          <w:iCs/>
          <w:color w:val="C00000"/>
        </w:rPr>
      </w:pPr>
    </w:p>
    <w:p w14:paraId="01CE010B" w14:textId="77777777" w:rsidR="000071A3" w:rsidRPr="000071A3" w:rsidRDefault="000071A3" w:rsidP="000071A3">
      <w:pPr>
        <w:rPr>
          <w:i/>
          <w:iCs/>
          <w:color w:val="C00000"/>
        </w:rPr>
      </w:pPr>
      <w:r w:rsidRPr="000071A3">
        <w:rPr>
          <w:i/>
          <w:iCs/>
          <w:color w:val="C00000"/>
        </w:rPr>
        <w:t xml:space="preserve">- The </w:t>
      </w:r>
      <w:proofErr w:type="spellStart"/>
      <w:r w:rsidRPr="000071A3">
        <w:rPr>
          <w:i/>
          <w:iCs/>
          <w:color w:val="C00000"/>
        </w:rPr>
        <w:t>QRisk</w:t>
      </w:r>
      <w:proofErr w:type="spellEnd"/>
      <w:r w:rsidRPr="000071A3">
        <w:rPr>
          <w:i/>
          <w:iCs/>
          <w:color w:val="C00000"/>
        </w:rPr>
        <w:t xml:space="preserve"> Calculator estimates an individual's 10-year risk of developing cardiovascular disease.</w:t>
      </w:r>
    </w:p>
    <w:p w14:paraId="570AA670" w14:textId="77777777" w:rsidR="000071A3" w:rsidRPr="000071A3" w:rsidRDefault="000071A3" w:rsidP="000071A3">
      <w:pPr>
        <w:rPr>
          <w:i/>
          <w:iCs/>
          <w:color w:val="C00000"/>
        </w:rPr>
      </w:pPr>
      <w:r w:rsidRPr="000071A3">
        <w:rPr>
          <w:i/>
          <w:iCs/>
          <w:color w:val="C00000"/>
        </w:rPr>
        <w:t>- It considers factors like age, sex, ethnicity, smoking status, blood pressure, BMI, diabetes, cholesterol levels, family history, and antihypertensive medication use.</w:t>
      </w:r>
    </w:p>
    <w:p w14:paraId="4E9FED4E" w14:textId="77777777" w:rsidR="000071A3" w:rsidRPr="000071A3" w:rsidRDefault="000071A3" w:rsidP="000071A3">
      <w:pPr>
        <w:rPr>
          <w:i/>
          <w:iCs/>
          <w:color w:val="C00000"/>
        </w:rPr>
      </w:pPr>
      <w:r w:rsidRPr="000071A3">
        <w:rPr>
          <w:i/>
          <w:iCs/>
          <w:color w:val="C00000"/>
        </w:rPr>
        <w:t>- The calculator provides a personalized CVD risk score as a percentage.</w:t>
      </w:r>
    </w:p>
    <w:p w14:paraId="685FB947" w14:textId="77777777" w:rsidR="000071A3" w:rsidRPr="000071A3" w:rsidRDefault="000071A3" w:rsidP="000071A3">
      <w:pPr>
        <w:rPr>
          <w:i/>
          <w:iCs/>
          <w:color w:val="C00000"/>
        </w:rPr>
      </w:pPr>
      <w:r w:rsidRPr="000071A3">
        <w:rPr>
          <w:i/>
          <w:iCs/>
          <w:color w:val="C00000"/>
        </w:rPr>
        <w:t xml:space="preserve">- </w:t>
      </w:r>
      <w:proofErr w:type="spellStart"/>
      <w:r w:rsidRPr="000071A3">
        <w:rPr>
          <w:i/>
          <w:iCs/>
          <w:color w:val="C00000"/>
        </w:rPr>
        <w:t>QRisk</w:t>
      </w:r>
      <w:proofErr w:type="spellEnd"/>
      <w:r w:rsidRPr="000071A3">
        <w:rPr>
          <w:i/>
          <w:iCs/>
          <w:color w:val="C00000"/>
        </w:rPr>
        <w:t xml:space="preserve"> has shown good performance in predicting CVD risk in the UK population.</w:t>
      </w:r>
    </w:p>
    <w:p w14:paraId="3B53C0DE" w14:textId="77777777" w:rsidR="000071A3" w:rsidRPr="000071A3" w:rsidRDefault="000071A3" w:rsidP="000071A3">
      <w:pPr>
        <w:rPr>
          <w:i/>
          <w:iCs/>
          <w:color w:val="C00000"/>
        </w:rPr>
      </w:pPr>
      <w:r w:rsidRPr="000071A3">
        <w:rPr>
          <w:i/>
          <w:iCs/>
          <w:color w:val="C00000"/>
        </w:rPr>
        <w:t xml:space="preserve">- Studies suggest </w:t>
      </w:r>
      <w:proofErr w:type="spellStart"/>
      <w:r w:rsidRPr="000071A3">
        <w:rPr>
          <w:i/>
          <w:iCs/>
          <w:color w:val="C00000"/>
        </w:rPr>
        <w:t>QRisk</w:t>
      </w:r>
      <w:proofErr w:type="spellEnd"/>
      <w:r w:rsidRPr="000071A3">
        <w:rPr>
          <w:i/>
          <w:iCs/>
          <w:color w:val="C00000"/>
        </w:rPr>
        <w:t xml:space="preserve"> may outperform the FSS and ASCVD Risk Estimator in predicting CVD events in the UK population.</w:t>
      </w:r>
    </w:p>
    <w:p w14:paraId="171AE9F4" w14:textId="77777777" w:rsidR="000071A3" w:rsidRPr="000071A3" w:rsidRDefault="000071A3" w:rsidP="000071A3">
      <w:pPr>
        <w:rPr>
          <w:i/>
          <w:iCs/>
          <w:color w:val="C00000"/>
        </w:rPr>
      </w:pPr>
    </w:p>
    <w:p w14:paraId="7E8DFF4B" w14:textId="77777777" w:rsidR="000071A3" w:rsidRPr="000071A3" w:rsidRDefault="000071A3" w:rsidP="000071A3">
      <w:pPr>
        <w:rPr>
          <w:i/>
          <w:iCs/>
          <w:color w:val="C00000"/>
        </w:rPr>
      </w:pPr>
      <w:r w:rsidRPr="000071A3">
        <w:rPr>
          <w:i/>
          <w:iCs/>
          <w:color w:val="C00000"/>
        </w:rPr>
        <w:t>References:</w:t>
      </w:r>
    </w:p>
    <w:p w14:paraId="2887CF4B" w14:textId="77777777" w:rsidR="000071A3" w:rsidRPr="000071A3" w:rsidRDefault="000071A3" w:rsidP="000071A3">
      <w:pPr>
        <w:rPr>
          <w:i/>
          <w:iCs/>
          <w:color w:val="C00000"/>
        </w:rPr>
      </w:pPr>
      <w:r w:rsidRPr="000071A3">
        <w:rPr>
          <w:i/>
          <w:iCs/>
          <w:color w:val="C00000"/>
        </w:rPr>
        <w:t xml:space="preserve">1. </w:t>
      </w:r>
      <w:proofErr w:type="spellStart"/>
      <w:r w:rsidRPr="000071A3">
        <w:rPr>
          <w:i/>
          <w:iCs/>
          <w:color w:val="C00000"/>
        </w:rPr>
        <w:t>Hippisley</w:t>
      </w:r>
      <w:proofErr w:type="spellEnd"/>
      <w:r w:rsidRPr="000071A3">
        <w:rPr>
          <w:i/>
          <w:iCs/>
          <w:color w:val="C00000"/>
        </w:rPr>
        <w:t>-Cox, J., Coupland, C., &amp; Brindle, P. (2017). Development and validation of QRISK3 risk prediction algorithms to estimate future risk of cardiovascular disease: prospective cohort study. BMJ, 357, j2099.</w:t>
      </w:r>
    </w:p>
    <w:p w14:paraId="7D282B36" w14:textId="77777777" w:rsidR="000071A3" w:rsidRPr="000071A3" w:rsidRDefault="000071A3" w:rsidP="000071A3">
      <w:pPr>
        <w:rPr>
          <w:i/>
          <w:iCs/>
          <w:color w:val="C00000"/>
        </w:rPr>
      </w:pPr>
      <w:r w:rsidRPr="000071A3">
        <w:rPr>
          <w:i/>
          <w:iCs/>
          <w:color w:val="C00000"/>
        </w:rPr>
        <w:t xml:space="preserve">2. </w:t>
      </w:r>
      <w:proofErr w:type="spellStart"/>
      <w:r w:rsidRPr="000071A3">
        <w:rPr>
          <w:i/>
          <w:iCs/>
          <w:color w:val="C00000"/>
        </w:rPr>
        <w:t>Hippisley</w:t>
      </w:r>
      <w:proofErr w:type="spellEnd"/>
      <w:r w:rsidRPr="000071A3">
        <w:rPr>
          <w:i/>
          <w:iCs/>
          <w:color w:val="C00000"/>
        </w:rPr>
        <w:t xml:space="preserve">-Cox, J., Coupland, C., &amp; Brindle, P. (2014). Derivation and validation of </w:t>
      </w:r>
      <w:proofErr w:type="spellStart"/>
      <w:r w:rsidRPr="000071A3">
        <w:rPr>
          <w:i/>
          <w:iCs/>
          <w:color w:val="C00000"/>
        </w:rPr>
        <w:t>QFractureScores</w:t>
      </w:r>
      <w:proofErr w:type="spellEnd"/>
      <w:r w:rsidRPr="000071A3">
        <w:rPr>
          <w:i/>
          <w:iCs/>
          <w:color w:val="C00000"/>
        </w:rPr>
        <w:t xml:space="preserve"> for prediction of hip fracture in patients aged 30-85 years in primary care: a prospective open cohort study. BMJ, 348, g342.</w:t>
      </w:r>
    </w:p>
    <w:p w14:paraId="3DF6AA96" w14:textId="090EB4F3" w:rsidR="000071A3" w:rsidRPr="000071A3" w:rsidRDefault="000071A3" w:rsidP="000071A3">
      <w:pPr>
        <w:rPr>
          <w:i/>
          <w:iCs/>
          <w:color w:val="C00000"/>
        </w:rPr>
      </w:pPr>
      <w:r w:rsidRPr="000071A3">
        <w:rPr>
          <w:i/>
          <w:iCs/>
          <w:color w:val="C00000"/>
        </w:rPr>
        <w:t>3. Collins, G. S., Altman, D. G., &amp; Moons, K. G. (2012). Reporting of risk prediction models: TRIPOD statement. BMJ, 344, e3312.</w:t>
      </w:r>
    </w:p>
    <w:p w14:paraId="257310D9" w14:textId="3888DEA2" w:rsidR="004022AD" w:rsidRDefault="004022AD" w:rsidP="004022AD">
      <w:pPr>
        <w:keepNext/>
      </w:pPr>
      <w:r w:rsidRPr="004022AD">
        <w:rPr>
          <w:b/>
          <w:bCs/>
          <w:noProof/>
        </w:rPr>
        <w:drawing>
          <wp:inline distT="0" distB="0" distL="0" distR="0" wp14:anchorId="0737231A" wp14:editId="51776249">
            <wp:extent cx="5731510" cy="2817495"/>
            <wp:effectExtent l="0" t="0" r="0" b="1905"/>
            <wp:docPr id="2098419018" name="Picture 20984190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19018" name="Picture 1" descr="A screenshot of a computer&#10;&#10;Description automatically generated with medium confidence"/>
                    <pic:cNvPicPr/>
                  </pic:nvPicPr>
                  <pic:blipFill>
                    <a:blip r:embed="rId10"/>
                    <a:stretch>
                      <a:fillRect/>
                    </a:stretch>
                  </pic:blipFill>
                  <pic:spPr>
                    <a:xfrm>
                      <a:off x="0" y="0"/>
                      <a:ext cx="5731510" cy="2817495"/>
                    </a:xfrm>
                    <a:prstGeom prst="rect">
                      <a:avLst/>
                    </a:prstGeom>
                  </pic:spPr>
                </pic:pic>
              </a:graphicData>
            </a:graphic>
          </wp:inline>
        </w:drawing>
      </w:r>
    </w:p>
    <w:p w14:paraId="78118ADA" w14:textId="3AE6EDE0" w:rsidR="004022AD" w:rsidRDefault="004022AD" w:rsidP="004022AD">
      <w:pPr>
        <w:pStyle w:val="Caption"/>
      </w:pPr>
      <w:bookmarkStart w:id="15" w:name="_Toc136954680"/>
      <w:r w:rsidRPr="004022AD">
        <w:rPr>
          <w:b/>
          <w:bCs/>
        </w:rPr>
        <w:t xml:space="preserve">Figure </w:t>
      </w:r>
      <w:r w:rsidRPr="004022AD">
        <w:rPr>
          <w:b/>
          <w:bCs/>
        </w:rPr>
        <w:fldChar w:fldCharType="begin"/>
      </w:r>
      <w:r w:rsidRPr="004022AD">
        <w:rPr>
          <w:b/>
          <w:bCs/>
        </w:rPr>
        <w:instrText xml:space="preserve"> SEQ Figure \* ARABIC </w:instrText>
      </w:r>
      <w:r w:rsidRPr="004022AD">
        <w:rPr>
          <w:b/>
          <w:bCs/>
        </w:rPr>
        <w:fldChar w:fldCharType="separate"/>
      </w:r>
      <w:r w:rsidR="0093181E">
        <w:rPr>
          <w:b/>
          <w:bCs/>
          <w:noProof/>
        </w:rPr>
        <w:t>2</w:t>
      </w:r>
      <w:r w:rsidRPr="004022AD">
        <w:rPr>
          <w:b/>
          <w:bCs/>
        </w:rPr>
        <w:fldChar w:fldCharType="end"/>
      </w:r>
      <w:r>
        <w:t xml:space="preserve">: </w:t>
      </w:r>
      <w:proofErr w:type="spellStart"/>
      <w:r>
        <w:t>QRisk</w:t>
      </w:r>
      <w:proofErr w:type="spellEnd"/>
      <w:r>
        <w:t xml:space="preserve"> Calculator</w:t>
      </w:r>
      <w:r w:rsidR="00481617">
        <w:t xml:space="preserve"> </w:t>
      </w:r>
      <w:sdt>
        <w:sdtPr>
          <w:id w:val="1324926803"/>
          <w:citation/>
        </w:sdtPr>
        <w:sdtContent>
          <w:r w:rsidR="00481617">
            <w:fldChar w:fldCharType="begin"/>
          </w:r>
          <w:r w:rsidR="00481617">
            <w:instrText xml:space="preserve"> CITATION Uni18 \l 2057 </w:instrText>
          </w:r>
          <w:r w:rsidR="00481617">
            <w:fldChar w:fldCharType="separate"/>
          </w:r>
          <w:r w:rsidR="003E1C93" w:rsidRPr="003E1C93">
            <w:rPr>
              <w:noProof/>
            </w:rPr>
            <w:t>(Nottingham, 2018)</w:t>
          </w:r>
          <w:r w:rsidR="00481617">
            <w:fldChar w:fldCharType="end"/>
          </w:r>
        </w:sdtContent>
      </w:sdt>
      <w:bookmarkEnd w:id="15"/>
    </w:p>
    <w:p w14:paraId="67EC0FBC" w14:textId="77777777" w:rsidR="00691490" w:rsidRDefault="00691490" w:rsidP="00691490"/>
    <w:p w14:paraId="3539B6EC" w14:textId="375504D3" w:rsidR="00C974F2" w:rsidRDefault="00C974F2" w:rsidP="00691490">
      <w:pPr>
        <w:keepNext/>
      </w:pPr>
      <w:r>
        <w:lastRenderedPageBreak/>
        <w:t xml:space="preserve">Example 3: ASCVD Risk Estimator: </w:t>
      </w:r>
    </w:p>
    <w:p w14:paraId="491F30AD" w14:textId="77777777" w:rsidR="008345D9" w:rsidRPr="008345D9" w:rsidRDefault="008345D9" w:rsidP="008345D9">
      <w:pPr>
        <w:keepNext/>
        <w:rPr>
          <w:i/>
          <w:iCs/>
          <w:color w:val="FF0000"/>
        </w:rPr>
      </w:pPr>
    </w:p>
    <w:p w14:paraId="4C9B289A" w14:textId="77777777" w:rsidR="008345D9" w:rsidRPr="008345D9" w:rsidRDefault="008345D9" w:rsidP="008345D9">
      <w:pPr>
        <w:keepNext/>
        <w:rPr>
          <w:i/>
          <w:iCs/>
          <w:color w:val="FF0000"/>
        </w:rPr>
      </w:pPr>
      <w:r w:rsidRPr="008345D9">
        <w:rPr>
          <w:i/>
          <w:iCs/>
          <w:color w:val="FF0000"/>
        </w:rPr>
        <w:t>- The ASCVD Risk Estimator is a tool developed by the American College of Cardiology (ACC) and the American Heart Association (AHA) to estimate an individual's risk of developing atherosclerotic cardiovascular disease (heart attack and stroke) over the next 10 years. It is used to assess the risk of heart attack and stroke in adults.</w:t>
      </w:r>
    </w:p>
    <w:p w14:paraId="777167EB" w14:textId="77777777" w:rsidR="008345D9" w:rsidRPr="008345D9" w:rsidRDefault="008345D9" w:rsidP="008345D9">
      <w:pPr>
        <w:keepNext/>
        <w:rPr>
          <w:i/>
          <w:iCs/>
          <w:color w:val="FF0000"/>
        </w:rPr>
      </w:pPr>
    </w:p>
    <w:p w14:paraId="54ACA99E" w14:textId="77777777" w:rsidR="008345D9" w:rsidRPr="008345D9" w:rsidRDefault="008345D9" w:rsidP="008345D9">
      <w:pPr>
        <w:keepNext/>
        <w:rPr>
          <w:i/>
          <w:iCs/>
          <w:color w:val="FF0000"/>
        </w:rPr>
      </w:pPr>
      <w:r w:rsidRPr="008345D9">
        <w:rPr>
          <w:i/>
          <w:iCs/>
          <w:color w:val="FF0000"/>
        </w:rPr>
        <w:t xml:space="preserve">- The risk estimator </w:t>
      </w:r>
      <w:proofErr w:type="gramStart"/>
      <w:r w:rsidRPr="008345D9">
        <w:rPr>
          <w:i/>
          <w:iCs/>
          <w:color w:val="FF0000"/>
        </w:rPr>
        <w:t>takes into account</w:t>
      </w:r>
      <w:proofErr w:type="gramEnd"/>
      <w:r w:rsidRPr="008345D9">
        <w:rPr>
          <w:i/>
          <w:iCs/>
          <w:color w:val="FF0000"/>
        </w:rPr>
        <w:t xml:space="preserve"> several risk factors that have been shown to contribute to the development of atherosclerotic cardiovascular disease. These risk factors include age, sex, race, total cholesterol, high-density lipoprotein (HDL) cholesterol, systolic blood pressure, blood pressure-lowering medication use, diabetes status, and smoking status.</w:t>
      </w:r>
    </w:p>
    <w:p w14:paraId="7EF3E6FD" w14:textId="77777777" w:rsidR="008345D9" w:rsidRPr="008345D9" w:rsidRDefault="008345D9" w:rsidP="008345D9">
      <w:pPr>
        <w:keepNext/>
        <w:rPr>
          <w:i/>
          <w:iCs/>
          <w:color w:val="FF0000"/>
        </w:rPr>
      </w:pPr>
    </w:p>
    <w:p w14:paraId="6DF17AE2" w14:textId="77777777" w:rsidR="008345D9" w:rsidRPr="008345D9" w:rsidRDefault="008345D9" w:rsidP="008345D9">
      <w:pPr>
        <w:keepNext/>
        <w:rPr>
          <w:i/>
          <w:iCs/>
          <w:color w:val="FF0000"/>
        </w:rPr>
      </w:pPr>
      <w:r w:rsidRPr="008345D9">
        <w:rPr>
          <w:i/>
          <w:iCs/>
          <w:color w:val="FF0000"/>
        </w:rPr>
        <w:t>- To use the ASCVD Risk Estimator, the following information is required:</w:t>
      </w:r>
    </w:p>
    <w:p w14:paraId="64041D6C" w14:textId="77777777" w:rsidR="008345D9" w:rsidRPr="008345D9" w:rsidRDefault="008345D9" w:rsidP="008345D9">
      <w:pPr>
        <w:keepNext/>
        <w:rPr>
          <w:i/>
          <w:iCs/>
          <w:color w:val="FF0000"/>
        </w:rPr>
      </w:pPr>
    </w:p>
    <w:p w14:paraId="0CE992AD" w14:textId="77777777" w:rsidR="008345D9" w:rsidRPr="008345D9" w:rsidRDefault="008345D9" w:rsidP="008345D9">
      <w:pPr>
        <w:keepNext/>
        <w:rPr>
          <w:i/>
          <w:iCs/>
          <w:color w:val="FF0000"/>
        </w:rPr>
      </w:pPr>
      <w:r w:rsidRPr="008345D9">
        <w:rPr>
          <w:i/>
          <w:iCs/>
          <w:color w:val="FF0000"/>
        </w:rPr>
        <w:t xml:space="preserve">  1. Age: The age of the individual in years.</w:t>
      </w:r>
    </w:p>
    <w:p w14:paraId="77ACB389" w14:textId="77777777" w:rsidR="008345D9" w:rsidRPr="008345D9" w:rsidRDefault="008345D9" w:rsidP="008345D9">
      <w:pPr>
        <w:keepNext/>
        <w:rPr>
          <w:i/>
          <w:iCs/>
          <w:color w:val="FF0000"/>
        </w:rPr>
      </w:pPr>
      <w:r w:rsidRPr="008345D9">
        <w:rPr>
          <w:i/>
          <w:iCs/>
          <w:color w:val="FF0000"/>
        </w:rPr>
        <w:t xml:space="preserve">  2. Sex: Male or female.</w:t>
      </w:r>
    </w:p>
    <w:p w14:paraId="377093EB" w14:textId="77777777" w:rsidR="008345D9" w:rsidRPr="008345D9" w:rsidRDefault="008345D9" w:rsidP="008345D9">
      <w:pPr>
        <w:keepNext/>
        <w:rPr>
          <w:i/>
          <w:iCs/>
          <w:color w:val="FF0000"/>
        </w:rPr>
      </w:pPr>
      <w:r w:rsidRPr="008345D9">
        <w:rPr>
          <w:i/>
          <w:iCs/>
          <w:color w:val="FF0000"/>
        </w:rPr>
        <w:t xml:space="preserve">  3. Race: White, African American, or other.</w:t>
      </w:r>
    </w:p>
    <w:p w14:paraId="74E76FAA" w14:textId="77777777" w:rsidR="008345D9" w:rsidRPr="008345D9" w:rsidRDefault="008345D9" w:rsidP="008345D9">
      <w:pPr>
        <w:keepNext/>
        <w:rPr>
          <w:i/>
          <w:iCs/>
          <w:color w:val="FF0000"/>
        </w:rPr>
      </w:pPr>
      <w:r w:rsidRPr="008345D9">
        <w:rPr>
          <w:i/>
          <w:iCs/>
          <w:color w:val="FF0000"/>
        </w:rPr>
        <w:t xml:space="preserve">  4. Total cholesterol: The total level of cholesterol in millimoles per litre (mmol/L).</w:t>
      </w:r>
    </w:p>
    <w:p w14:paraId="6DB3D008" w14:textId="77777777" w:rsidR="008345D9" w:rsidRPr="008345D9" w:rsidRDefault="008345D9" w:rsidP="008345D9">
      <w:pPr>
        <w:keepNext/>
        <w:rPr>
          <w:i/>
          <w:iCs/>
          <w:color w:val="FF0000"/>
        </w:rPr>
      </w:pPr>
      <w:r w:rsidRPr="008345D9">
        <w:rPr>
          <w:i/>
          <w:iCs/>
          <w:color w:val="FF0000"/>
        </w:rPr>
        <w:t xml:space="preserve">  5. HDL cholesterol: The level of high-density lipoprotein cholesterol in mmol/L.</w:t>
      </w:r>
    </w:p>
    <w:p w14:paraId="2640A5BD" w14:textId="77777777" w:rsidR="008345D9" w:rsidRPr="008345D9" w:rsidRDefault="008345D9" w:rsidP="008345D9">
      <w:pPr>
        <w:keepNext/>
        <w:rPr>
          <w:i/>
          <w:iCs/>
          <w:color w:val="FF0000"/>
        </w:rPr>
      </w:pPr>
      <w:r w:rsidRPr="008345D9">
        <w:rPr>
          <w:i/>
          <w:iCs/>
          <w:color w:val="FF0000"/>
        </w:rPr>
        <w:t xml:space="preserve">  6. Systolic blood pressure: The systolic blood pressure reading in millimetres of mercury (mmHg).</w:t>
      </w:r>
    </w:p>
    <w:p w14:paraId="19230D9E" w14:textId="77777777" w:rsidR="008345D9" w:rsidRPr="008345D9" w:rsidRDefault="008345D9" w:rsidP="008345D9">
      <w:pPr>
        <w:keepNext/>
        <w:rPr>
          <w:i/>
          <w:iCs/>
          <w:color w:val="FF0000"/>
        </w:rPr>
      </w:pPr>
      <w:r w:rsidRPr="008345D9">
        <w:rPr>
          <w:i/>
          <w:iCs/>
          <w:color w:val="FF0000"/>
        </w:rPr>
        <w:t xml:space="preserve">  7. Blood pressure-lowering medication use: Whether or not the individual is currently taking medication to lower blood pressure.</w:t>
      </w:r>
    </w:p>
    <w:p w14:paraId="70CE2496" w14:textId="77777777" w:rsidR="008345D9" w:rsidRPr="008345D9" w:rsidRDefault="008345D9" w:rsidP="008345D9">
      <w:pPr>
        <w:keepNext/>
        <w:rPr>
          <w:i/>
          <w:iCs/>
          <w:color w:val="FF0000"/>
        </w:rPr>
      </w:pPr>
      <w:r w:rsidRPr="008345D9">
        <w:rPr>
          <w:i/>
          <w:iCs/>
          <w:color w:val="FF0000"/>
        </w:rPr>
        <w:t xml:space="preserve">  8. Diabetes status: Whether the individual has diabetes or not.</w:t>
      </w:r>
    </w:p>
    <w:p w14:paraId="2F5E858E" w14:textId="77777777" w:rsidR="008345D9" w:rsidRPr="008345D9" w:rsidRDefault="008345D9" w:rsidP="008345D9">
      <w:pPr>
        <w:keepNext/>
        <w:rPr>
          <w:i/>
          <w:iCs/>
          <w:color w:val="FF0000"/>
        </w:rPr>
      </w:pPr>
      <w:r w:rsidRPr="008345D9">
        <w:rPr>
          <w:i/>
          <w:iCs/>
          <w:color w:val="FF0000"/>
        </w:rPr>
        <w:t xml:space="preserve">  9. Smoking status: Whether the individual is a current smoker or not.</w:t>
      </w:r>
    </w:p>
    <w:p w14:paraId="58366430" w14:textId="77777777" w:rsidR="008345D9" w:rsidRPr="008345D9" w:rsidRDefault="008345D9" w:rsidP="008345D9">
      <w:pPr>
        <w:keepNext/>
        <w:rPr>
          <w:i/>
          <w:iCs/>
          <w:color w:val="FF0000"/>
        </w:rPr>
      </w:pPr>
    </w:p>
    <w:p w14:paraId="39AE69D8" w14:textId="77777777" w:rsidR="008345D9" w:rsidRPr="008345D9" w:rsidRDefault="008345D9" w:rsidP="008345D9">
      <w:pPr>
        <w:keepNext/>
        <w:rPr>
          <w:i/>
          <w:iCs/>
          <w:color w:val="FF0000"/>
        </w:rPr>
      </w:pPr>
      <w:r w:rsidRPr="008345D9">
        <w:rPr>
          <w:i/>
          <w:iCs/>
          <w:color w:val="FF0000"/>
        </w:rPr>
        <w:t>- Once these inputs are provided, the ASCVD Risk Estimator calculates the individual's 10-year risk of developing atherosclerotic cardiovascular disease. The risk is presented as a percentage, indicating the likelihood of experiencing a heart attack or stroke within the next 10 years.</w:t>
      </w:r>
    </w:p>
    <w:p w14:paraId="731F463A" w14:textId="77777777" w:rsidR="008345D9" w:rsidRPr="008345D9" w:rsidRDefault="008345D9" w:rsidP="008345D9">
      <w:pPr>
        <w:keepNext/>
        <w:rPr>
          <w:i/>
          <w:iCs/>
          <w:color w:val="FF0000"/>
        </w:rPr>
      </w:pPr>
    </w:p>
    <w:p w14:paraId="11D61935" w14:textId="77777777" w:rsidR="008345D9" w:rsidRPr="008345D9" w:rsidRDefault="008345D9" w:rsidP="008345D9">
      <w:pPr>
        <w:keepNext/>
        <w:rPr>
          <w:i/>
          <w:iCs/>
          <w:color w:val="FF0000"/>
        </w:rPr>
      </w:pPr>
      <w:r w:rsidRPr="008345D9">
        <w:rPr>
          <w:i/>
          <w:iCs/>
          <w:color w:val="FF0000"/>
        </w:rPr>
        <w:t xml:space="preserve">- It is important to note that the ASCVD Risk Estimator is intended for use in individuals aged 40-79 years who do not have a history of atherosclerotic cardiovascular disease or stroke. The tool provides an estimate based on population-based data and should be used as a </w:t>
      </w:r>
      <w:r w:rsidRPr="008345D9">
        <w:rPr>
          <w:i/>
          <w:iCs/>
          <w:color w:val="FF0000"/>
        </w:rPr>
        <w:lastRenderedPageBreak/>
        <w:t>starting point for discussions between patients and healthcare providers to guide decisions regarding preventive measures and treatment.</w:t>
      </w:r>
    </w:p>
    <w:p w14:paraId="5D91BCBA" w14:textId="77777777" w:rsidR="008345D9" w:rsidRPr="008345D9" w:rsidRDefault="008345D9" w:rsidP="008345D9">
      <w:pPr>
        <w:keepNext/>
        <w:rPr>
          <w:i/>
          <w:iCs/>
          <w:color w:val="FF0000"/>
        </w:rPr>
      </w:pPr>
    </w:p>
    <w:p w14:paraId="3B02076F" w14:textId="77777777" w:rsidR="008345D9" w:rsidRPr="008345D9" w:rsidRDefault="008345D9" w:rsidP="008345D9">
      <w:pPr>
        <w:keepNext/>
        <w:rPr>
          <w:i/>
          <w:iCs/>
          <w:color w:val="FF0000"/>
        </w:rPr>
      </w:pPr>
      <w:r w:rsidRPr="008345D9">
        <w:rPr>
          <w:i/>
          <w:iCs/>
          <w:color w:val="FF0000"/>
        </w:rPr>
        <w:t>- The development and validation of the ASCVD Risk Estimator involved extensive research and data analysis. The details of the methodology and the data sources used are described in the ACC/AHA guidelines on the assessment of cardiovascular risk. These guidelines provide a comprehensive overview of the risk assessment process, including the development and validation of the risk estimator.</w:t>
      </w:r>
    </w:p>
    <w:p w14:paraId="57E3FB53" w14:textId="77777777" w:rsidR="008345D9" w:rsidRPr="008345D9" w:rsidRDefault="008345D9" w:rsidP="008345D9">
      <w:pPr>
        <w:keepNext/>
        <w:rPr>
          <w:i/>
          <w:iCs/>
          <w:color w:val="FF0000"/>
        </w:rPr>
      </w:pPr>
    </w:p>
    <w:p w14:paraId="602D7C5D" w14:textId="77777777" w:rsidR="008345D9" w:rsidRPr="008345D9" w:rsidRDefault="008345D9" w:rsidP="008345D9">
      <w:pPr>
        <w:keepNext/>
        <w:rPr>
          <w:i/>
          <w:iCs/>
          <w:color w:val="FF0000"/>
        </w:rPr>
      </w:pPr>
      <w:r w:rsidRPr="008345D9">
        <w:rPr>
          <w:i/>
          <w:iCs/>
          <w:color w:val="FF0000"/>
        </w:rPr>
        <w:t>Reference:</w:t>
      </w:r>
    </w:p>
    <w:p w14:paraId="4316C238" w14:textId="7229CDA9" w:rsidR="008345D9" w:rsidRPr="008345D9" w:rsidRDefault="008345D9" w:rsidP="008345D9">
      <w:pPr>
        <w:keepNext/>
        <w:rPr>
          <w:i/>
          <w:iCs/>
          <w:color w:val="FF0000"/>
        </w:rPr>
      </w:pPr>
      <w:r w:rsidRPr="008345D9">
        <w:rPr>
          <w:i/>
          <w:iCs/>
          <w:color w:val="FF0000"/>
        </w:rPr>
        <w:t xml:space="preserve">Goff Jr., D. C., </w:t>
      </w:r>
      <w:proofErr w:type="gramStart"/>
      <w:r w:rsidRPr="008345D9">
        <w:rPr>
          <w:i/>
          <w:iCs/>
          <w:color w:val="FF0000"/>
        </w:rPr>
        <w:t>Lloyd-Jones</w:t>
      </w:r>
      <w:proofErr w:type="gramEnd"/>
      <w:r w:rsidRPr="008345D9">
        <w:rPr>
          <w:i/>
          <w:iCs/>
          <w:color w:val="FF0000"/>
        </w:rPr>
        <w:t xml:space="preserve">, D. M., Bennett, G., </w:t>
      </w:r>
      <w:proofErr w:type="spellStart"/>
      <w:r w:rsidRPr="008345D9">
        <w:rPr>
          <w:i/>
          <w:iCs/>
          <w:color w:val="FF0000"/>
        </w:rPr>
        <w:t>Coady</w:t>
      </w:r>
      <w:proofErr w:type="spellEnd"/>
      <w:r w:rsidRPr="008345D9">
        <w:rPr>
          <w:i/>
          <w:iCs/>
          <w:color w:val="FF0000"/>
        </w:rPr>
        <w:t>, S., D'Agostino, R. B., Gibbons, R., ... &amp; Smith Jr, S. C. (2014). 2013 ACC/AHA guideline on the assessment of cardiovascular risk: a report of the American College of Cardiology/American Heart Association Task Force on Practice Guidelines. Journal of the American College of Cardiology, 63(25 Part B), 2935-2959.</w:t>
      </w:r>
    </w:p>
    <w:p w14:paraId="5130DE1A" w14:textId="35101BBE" w:rsidR="00691490" w:rsidRDefault="00691490" w:rsidP="00691490">
      <w:pPr>
        <w:keepNext/>
      </w:pPr>
      <w:r w:rsidRPr="00691490">
        <w:rPr>
          <w:noProof/>
        </w:rPr>
        <w:drawing>
          <wp:inline distT="0" distB="0" distL="0" distR="0" wp14:anchorId="45223A86" wp14:editId="6AF0AED0">
            <wp:extent cx="5731510" cy="2970530"/>
            <wp:effectExtent l="0" t="0" r="0" b="1270"/>
            <wp:docPr id="2078183575" name="Picture 20781835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83575" name="Picture 1" descr="A screenshot of a computer&#10;&#10;Description automatically generated with medium confidence"/>
                    <pic:cNvPicPr/>
                  </pic:nvPicPr>
                  <pic:blipFill>
                    <a:blip r:embed="rId11"/>
                    <a:stretch>
                      <a:fillRect/>
                    </a:stretch>
                  </pic:blipFill>
                  <pic:spPr>
                    <a:xfrm>
                      <a:off x="0" y="0"/>
                      <a:ext cx="5731510" cy="2970530"/>
                    </a:xfrm>
                    <a:prstGeom prst="rect">
                      <a:avLst/>
                    </a:prstGeom>
                  </pic:spPr>
                </pic:pic>
              </a:graphicData>
            </a:graphic>
          </wp:inline>
        </w:drawing>
      </w:r>
    </w:p>
    <w:p w14:paraId="2213F0B2" w14:textId="44185A85" w:rsidR="00691490" w:rsidRPr="00691490" w:rsidRDefault="00691490" w:rsidP="00691490">
      <w:pPr>
        <w:pStyle w:val="Caption"/>
      </w:pPr>
      <w:r w:rsidRPr="00691490">
        <w:rPr>
          <w:b/>
          <w:bCs/>
        </w:rPr>
        <w:t xml:space="preserve">Figure </w:t>
      </w:r>
      <w:r w:rsidRPr="00691490">
        <w:rPr>
          <w:b/>
          <w:bCs/>
        </w:rPr>
        <w:fldChar w:fldCharType="begin"/>
      </w:r>
      <w:r w:rsidRPr="00691490">
        <w:rPr>
          <w:b/>
          <w:bCs/>
        </w:rPr>
        <w:instrText xml:space="preserve"> SEQ Figure \* ARABIC </w:instrText>
      </w:r>
      <w:r w:rsidRPr="00691490">
        <w:rPr>
          <w:b/>
          <w:bCs/>
        </w:rPr>
        <w:fldChar w:fldCharType="separate"/>
      </w:r>
      <w:r w:rsidR="0093181E">
        <w:rPr>
          <w:b/>
          <w:bCs/>
          <w:noProof/>
        </w:rPr>
        <w:t>3</w:t>
      </w:r>
      <w:r w:rsidRPr="00691490">
        <w:rPr>
          <w:b/>
          <w:bCs/>
        </w:rPr>
        <w:fldChar w:fldCharType="end"/>
      </w:r>
      <w:r>
        <w:t>: ASCVD Risk Estimator Plus</w:t>
      </w:r>
      <w:sdt>
        <w:sdtPr>
          <w:id w:val="-289587895"/>
          <w:citation/>
        </w:sdtPr>
        <w:sdtContent>
          <w:r w:rsidR="00E42C16">
            <w:fldChar w:fldCharType="begin"/>
          </w:r>
          <w:r w:rsidR="00E42C16">
            <w:instrText xml:space="preserve"> CITATION Ame16 \l 2057 </w:instrText>
          </w:r>
          <w:r w:rsidR="00E42C16">
            <w:fldChar w:fldCharType="separate"/>
          </w:r>
          <w:r w:rsidR="003E1C93">
            <w:rPr>
              <w:noProof/>
            </w:rPr>
            <w:t xml:space="preserve"> </w:t>
          </w:r>
          <w:r w:rsidR="003E1C93" w:rsidRPr="003E1C93">
            <w:rPr>
              <w:noProof/>
            </w:rPr>
            <w:t>(American College of Cardiology, 2016)</w:t>
          </w:r>
          <w:r w:rsidR="00E42C16">
            <w:fldChar w:fldCharType="end"/>
          </w:r>
        </w:sdtContent>
      </w:sdt>
    </w:p>
    <w:p w14:paraId="597E2DA0" w14:textId="31332AB1" w:rsidR="00697C33" w:rsidRDefault="00697C33" w:rsidP="00697C33">
      <w:pPr>
        <w:pStyle w:val="Heading2"/>
        <w:rPr>
          <w:lang w:eastAsia="en-GB"/>
        </w:rPr>
      </w:pPr>
      <w:bookmarkStart w:id="16" w:name="_Toc137554957"/>
      <w:r>
        <w:rPr>
          <w:lang w:eastAsia="en-GB"/>
        </w:rPr>
        <w:t>2.3 Selection of Datasets</w:t>
      </w:r>
      <w:bookmarkEnd w:id="16"/>
    </w:p>
    <w:p w14:paraId="09AC4058" w14:textId="3691E2E0" w:rsidR="003E1C93" w:rsidRDefault="003E1C93" w:rsidP="003E1C93">
      <w:pPr>
        <w:rPr>
          <w:lang w:eastAsia="en-GB"/>
        </w:rPr>
      </w:pPr>
      <w:r>
        <w:rPr>
          <w:lang w:eastAsia="en-GB"/>
        </w:rPr>
        <w:t xml:space="preserve">From the perspective of datasets and databases that are available for the usage of this project, numerous </w:t>
      </w:r>
      <w:r w:rsidR="00A82F57">
        <w:rPr>
          <w:lang w:eastAsia="en-GB"/>
        </w:rPr>
        <w:t>datasets</w:t>
      </w:r>
      <w:r>
        <w:rPr>
          <w:lang w:eastAsia="en-GB"/>
        </w:rPr>
        <w:t xml:space="preserve"> can be utilised. These can be retrieved from the proprietor</w:t>
      </w:r>
      <w:r w:rsidR="001D704C">
        <w:rPr>
          <w:lang w:eastAsia="en-GB"/>
        </w:rPr>
        <w:t>’s source such as the Framingham Datase</w:t>
      </w:r>
      <w:r w:rsidR="005532B3">
        <w:rPr>
          <w:lang w:eastAsia="en-GB"/>
        </w:rPr>
        <w:t>t, Kaggle etc. From research and investigation,</w:t>
      </w:r>
      <w:r w:rsidR="007173D1">
        <w:rPr>
          <w:lang w:eastAsia="en-GB"/>
        </w:rPr>
        <w:t xml:space="preserve"> numerous datasets have been identified through the use of Kaggle. These include</w:t>
      </w:r>
      <w:r w:rsidR="00A82F57">
        <w:rPr>
          <w:lang w:eastAsia="en-GB"/>
        </w:rPr>
        <w:t xml:space="preserve">d the Heart Disease UCI dataset, CVD Dataset, CVD Risk Predication Dataset. </w:t>
      </w:r>
    </w:p>
    <w:p w14:paraId="14709963" w14:textId="77777777" w:rsidR="00A82F57" w:rsidRDefault="00A82F57" w:rsidP="003E1C93">
      <w:pPr>
        <w:rPr>
          <w:lang w:eastAsia="en-GB"/>
        </w:rPr>
      </w:pPr>
    </w:p>
    <w:p w14:paraId="5D5917AA" w14:textId="77777777" w:rsidR="00A82F57" w:rsidRPr="003E1C93" w:rsidRDefault="00A82F57" w:rsidP="003E1C93">
      <w:pPr>
        <w:rPr>
          <w:lang w:eastAsia="en-GB"/>
        </w:rPr>
      </w:pPr>
    </w:p>
    <w:p w14:paraId="10BC5C67" w14:textId="09CC371C" w:rsidR="00697C33" w:rsidRDefault="00697C33" w:rsidP="00697C33">
      <w:pPr>
        <w:rPr>
          <w:lang w:eastAsia="en-GB"/>
        </w:rPr>
      </w:pPr>
      <w:r>
        <w:rPr>
          <w:lang w:eastAsia="en-GB"/>
        </w:rPr>
        <w:lastRenderedPageBreak/>
        <w:t>Framingham Dataset</w:t>
      </w:r>
    </w:p>
    <w:p w14:paraId="4A7CB214" w14:textId="2568878F" w:rsidR="000D4B4B" w:rsidRPr="00102CD5" w:rsidRDefault="000D4B4B" w:rsidP="00697C33">
      <w:pPr>
        <w:rPr>
          <w:i/>
          <w:iCs/>
          <w:color w:val="C00000"/>
          <w:lang w:eastAsia="en-GB"/>
        </w:rPr>
      </w:pPr>
      <w:r w:rsidRPr="00102CD5">
        <w:rPr>
          <w:i/>
          <w:iCs/>
          <w:color w:val="C00000"/>
          <w:lang w:eastAsia="en-GB"/>
        </w:rPr>
        <w:t>National Health and Nutrition Examination Survey (US)</w:t>
      </w:r>
    </w:p>
    <w:p w14:paraId="509B246B" w14:textId="7A199A3D" w:rsidR="000D4B4B" w:rsidRPr="00102CD5" w:rsidRDefault="000D4B4B" w:rsidP="00697C33">
      <w:pPr>
        <w:rPr>
          <w:i/>
          <w:iCs/>
          <w:color w:val="C00000"/>
          <w:lang w:eastAsia="en-GB"/>
        </w:rPr>
      </w:pPr>
      <w:proofErr w:type="spellStart"/>
      <w:r w:rsidRPr="00102CD5">
        <w:rPr>
          <w:i/>
          <w:iCs/>
          <w:color w:val="C00000"/>
          <w:lang w:eastAsia="en-GB"/>
        </w:rPr>
        <w:t>Cleveleand</w:t>
      </w:r>
      <w:proofErr w:type="spellEnd"/>
      <w:r w:rsidRPr="00102CD5">
        <w:rPr>
          <w:i/>
          <w:iCs/>
          <w:color w:val="C00000"/>
          <w:lang w:eastAsia="en-GB"/>
        </w:rPr>
        <w:t xml:space="preserve"> Clinic Foundation </w:t>
      </w:r>
    </w:p>
    <w:p w14:paraId="63A63DD9" w14:textId="5CC92C98" w:rsidR="000D4B4B" w:rsidRPr="00102CD5" w:rsidRDefault="000D4B4B" w:rsidP="00697C33">
      <w:pPr>
        <w:rPr>
          <w:i/>
          <w:iCs/>
          <w:color w:val="C00000"/>
          <w:lang w:eastAsia="en-GB"/>
        </w:rPr>
      </w:pPr>
      <w:r w:rsidRPr="00102CD5">
        <w:rPr>
          <w:i/>
          <w:iCs/>
          <w:color w:val="C00000"/>
          <w:lang w:eastAsia="en-GB"/>
        </w:rPr>
        <w:t xml:space="preserve">Heart Disease UCI Dataset via Kaggle </w:t>
      </w:r>
    </w:p>
    <w:p w14:paraId="73E8DF08" w14:textId="72ADD0C2" w:rsidR="000D4B4B" w:rsidRPr="00102CD5" w:rsidRDefault="000D4B4B" w:rsidP="00697C33">
      <w:pPr>
        <w:rPr>
          <w:i/>
          <w:iCs/>
          <w:color w:val="C00000"/>
          <w:lang w:eastAsia="en-GB"/>
        </w:rPr>
      </w:pPr>
      <w:r w:rsidRPr="00102CD5">
        <w:rPr>
          <w:i/>
          <w:iCs/>
          <w:color w:val="C00000"/>
          <w:lang w:eastAsia="en-GB"/>
        </w:rPr>
        <w:t>Cardiovascular Disease Dataset via Kaggle</w:t>
      </w:r>
    </w:p>
    <w:p w14:paraId="44BF2369" w14:textId="6AD3D532" w:rsidR="000D4B4B" w:rsidRPr="00102CD5" w:rsidRDefault="000D4B4B" w:rsidP="00697C33">
      <w:pPr>
        <w:rPr>
          <w:i/>
          <w:iCs/>
          <w:color w:val="C00000"/>
          <w:lang w:eastAsia="en-GB"/>
        </w:rPr>
      </w:pPr>
      <w:r w:rsidRPr="00102CD5">
        <w:rPr>
          <w:i/>
          <w:iCs/>
          <w:color w:val="C00000"/>
          <w:lang w:eastAsia="en-GB"/>
        </w:rPr>
        <w:t xml:space="preserve">CVD Risk Predication Dataset Kaggle </w:t>
      </w:r>
    </w:p>
    <w:p w14:paraId="468D5606" w14:textId="384A96BA" w:rsidR="00697C33" w:rsidRPr="00102CD5" w:rsidRDefault="00697C33" w:rsidP="00697C33">
      <w:pPr>
        <w:rPr>
          <w:i/>
          <w:iCs/>
          <w:color w:val="C00000"/>
          <w:lang w:eastAsia="en-GB"/>
        </w:rPr>
      </w:pPr>
      <w:r w:rsidRPr="00102CD5">
        <w:rPr>
          <w:i/>
          <w:iCs/>
          <w:color w:val="C00000"/>
          <w:lang w:eastAsia="en-GB"/>
        </w:rPr>
        <w:t xml:space="preserve">Include other datasets that were considered, and why not used. </w:t>
      </w:r>
    </w:p>
    <w:p w14:paraId="45A82628" w14:textId="77777777" w:rsidR="00697C33" w:rsidRDefault="00697C33" w:rsidP="00697C33">
      <w:pPr>
        <w:rPr>
          <w:lang w:eastAsia="en-GB"/>
        </w:rPr>
      </w:pPr>
    </w:p>
    <w:p w14:paraId="1869FCB6" w14:textId="64DF64BA" w:rsidR="00697C33" w:rsidRDefault="00697C33" w:rsidP="00697C33">
      <w:pPr>
        <w:pStyle w:val="Heading2"/>
        <w:rPr>
          <w:lang w:eastAsia="en-GB"/>
        </w:rPr>
      </w:pPr>
      <w:bookmarkStart w:id="17" w:name="_Toc137554958"/>
      <w:r>
        <w:rPr>
          <w:lang w:eastAsia="en-GB"/>
        </w:rPr>
        <w:t xml:space="preserve">2.4 Machine Learning Modelling Principles </w:t>
      </w:r>
      <w:r w:rsidR="0091131E">
        <w:rPr>
          <w:lang w:eastAsia="en-GB"/>
        </w:rPr>
        <w:t>(focus)</w:t>
      </w:r>
      <w:bookmarkEnd w:id="17"/>
      <w:r w:rsidR="0091131E">
        <w:rPr>
          <w:lang w:eastAsia="en-GB"/>
        </w:rPr>
        <w:t xml:space="preserve"> </w:t>
      </w:r>
    </w:p>
    <w:p w14:paraId="43B21305" w14:textId="586E3DE6" w:rsidR="0091131E" w:rsidRDefault="00E936B8" w:rsidP="0091131E">
      <w:pPr>
        <w:pStyle w:val="Heading2"/>
        <w:rPr>
          <w:lang w:eastAsia="en-GB"/>
        </w:rPr>
      </w:pPr>
      <w:bookmarkStart w:id="18" w:name="_Toc137554959"/>
      <w:r>
        <w:rPr>
          <w:lang w:eastAsia="en-GB"/>
        </w:rPr>
        <w:t>2.5 Supervised vs Unsupervised</w:t>
      </w:r>
      <w:bookmarkEnd w:id="18"/>
    </w:p>
    <w:p w14:paraId="0A7D0EF5" w14:textId="3BA2F369" w:rsidR="00D62B75" w:rsidRDefault="00D62B75" w:rsidP="00D62B75">
      <w:pPr>
        <w:rPr>
          <w:lang w:eastAsia="en-GB"/>
        </w:rPr>
      </w:pPr>
      <w:r>
        <w:rPr>
          <w:lang w:eastAsia="en-GB"/>
        </w:rPr>
        <w:t xml:space="preserve">When </w:t>
      </w:r>
      <w:r w:rsidR="00D87DCC">
        <w:rPr>
          <w:lang w:eastAsia="en-GB"/>
        </w:rPr>
        <w:t xml:space="preserve">discussing modelling structures applied to ML or Data Scientific principles in general, is crucial to </w:t>
      </w:r>
      <w:r w:rsidR="00D2600A">
        <w:rPr>
          <w:lang w:eastAsia="en-GB"/>
        </w:rPr>
        <w:t>comprehend what the fundamental differences between supervised and unsupervised learning</w:t>
      </w:r>
      <w:r w:rsidR="000B2670">
        <w:rPr>
          <w:lang w:eastAsia="en-GB"/>
        </w:rPr>
        <w:t xml:space="preserve">. Supervised learning and unsupervised learning are two different approaches that play </w:t>
      </w:r>
      <w:r w:rsidR="00E96D9B">
        <w:rPr>
          <w:lang w:eastAsia="en-GB"/>
        </w:rPr>
        <w:t xml:space="preserve">fundamental and essential roles in various machine learning tasks. </w:t>
      </w:r>
    </w:p>
    <w:p w14:paraId="21244B8D" w14:textId="77777777" w:rsidR="00E96D9B" w:rsidRDefault="00E96D9B" w:rsidP="00D62B75">
      <w:pPr>
        <w:rPr>
          <w:lang w:eastAsia="en-GB"/>
        </w:rPr>
      </w:pPr>
    </w:p>
    <w:p w14:paraId="4314FCB3" w14:textId="2F88EDD6" w:rsidR="00E96D9B" w:rsidRDefault="00E96D9B" w:rsidP="00D62B75">
      <w:pPr>
        <w:rPr>
          <w:lang w:eastAsia="en-GB"/>
        </w:rPr>
      </w:pPr>
      <w:r>
        <w:rPr>
          <w:lang w:eastAsia="en-GB"/>
        </w:rPr>
        <w:t>To commence, supervised learning involves training a model using label</w:t>
      </w:r>
      <w:r w:rsidR="003A194A">
        <w:rPr>
          <w:lang w:eastAsia="en-GB"/>
        </w:rPr>
        <w:t xml:space="preserve">led data. </w:t>
      </w:r>
    </w:p>
    <w:p w14:paraId="37B85338" w14:textId="77777777" w:rsidR="00A87707" w:rsidRDefault="00A87707" w:rsidP="00A87707">
      <w:pPr>
        <w:rPr>
          <w:lang w:eastAsia="en-GB"/>
        </w:rPr>
      </w:pPr>
    </w:p>
    <w:p w14:paraId="355D5932" w14:textId="77777777" w:rsidR="00A87707" w:rsidRPr="00A87707" w:rsidRDefault="00A87707" w:rsidP="00A87707">
      <w:pPr>
        <w:rPr>
          <w:i/>
          <w:iCs/>
          <w:color w:val="C00000"/>
          <w:lang w:eastAsia="en-GB"/>
        </w:rPr>
      </w:pPr>
      <w:r w:rsidRPr="00A87707">
        <w:rPr>
          <w:i/>
          <w:iCs/>
          <w:color w:val="C00000"/>
          <w:lang w:eastAsia="en-GB"/>
        </w:rPr>
        <w:t xml:space="preserve">1. </w:t>
      </w:r>
      <w:proofErr w:type="spellStart"/>
      <w:r w:rsidRPr="00A87707">
        <w:rPr>
          <w:i/>
          <w:iCs/>
          <w:color w:val="C00000"/>
          <w:lang w:eastAsia="en-GB"/>
        </w:rPr>
        <w:t>Kotsiantis</w:t>
      </w:r>
      <w:proofErr w:type="spellEnd"/>
      <w:r w:rsidRPr="00A87707">
        <w:rPr>
          <w:i/>
          <w:iCs/>
          <w:color w:val="C00000"/>
          <w:lang w:eastAsia="en-GB"/>
        </w:rPr>
        <w:t xml:space="preserve">, S. B., </w:t>
      </w:r>
      <w:proofErr w:type="spellStart"/>
      <w:r w:rsidRPr="00A87707">
        <w:rPr>
          <w:i/>
          <w:iCs/>
          <w:color w:val="C00000"/>
          <w:lang w:eastAsia="en-GB"/>
        </w:rPr>
        <w:t>Zaharakis</w:t>
      </w:r>
      <w:proofErr w:type="spellEnd"/>
      <w:r w:rsidRPr="00A87707">
        <w:rPr>
          <w:i/>
          <w:iCs/>
          <w:color w:val="C00000"/>
          <w:lang w:eastAsia="en-GB"/>
        </w:rPr>
        <w:t xml:space="preserve">, I. D., &amp; </w:t>
      </w:r>
      <w:proofErr w:type="spellStart"/>
      <w:r w:rsidRPr="00A87707">
        <w:rPr>
          <w:i/>
          <w:iCs/>
          <w:color w:val="C00000"/>
          <w:lang w:eastAsia="en-GB"/>
        </w:rPr>
        <w:t>Pintelas</w:t>
      </w:r>
      <w:proofErr w:type="spellEnd"/>
      <w:r w:rsidRPr="00A87707">
        <w:rPr>
          <w:i/>
          <w:iCs/>
          <w:color w:val="C00000"/>
          <w:lang w:eastAsia="en-GB"/>
        </w:rPr>
        <w:t>, P. E. (2007). Supervised machine learning: A review of classification techniques. Emerging artificial intelligence applications in computer engineering, 160(1), 3-24. DOI: 10.1016/j.engappai.2006.07.002</w:t>
      </w:r>
    </w:p>
    <w:p w14:paraId="5933A270" w14:textId="77777777" w:rsidR="00A87707" w:rsidRPr="00A87707" w:rsidRDefault="00A87707" w:rsidP="00A87707">
      <w:pPr>
        <w:rPr>
          <w:i/>
          <w:iCs/>
          <w:color w:val="C00000"/>
          <w:lang w:eastAsia="en-GB"/>
        </w:rPr>
      </w:pPr>
    </w:p>
    <w:p w14:paraId="2CEB8346" w14:textId="77777777" w:rsidR="00A87707" w:rsidRPr="00A87707" w:rsidRDefault="00A87707" w:rsidP="00A87707">
      <w:pPr>
        <w:rPr>
          <w:i/>
          <w:iCs/>
          <w:color w:val="C00000"/>
          <w:lang w:eastAsia="en-GB"/>
        </w:rPr>
      </w:pPr>
      <w:r w:rsidRPr="00A87707">
        <w:rPr>
          <w:i/>
          <w:iCs/>
          <w:color w:val="C00000"/>
          <w:lang w:eastAsia="en-GB"/>
        </w:rPr>
        <w:t>2. Aha, D. W., &amp; Bankert, R. L. (1997). A comparative evaluation of sequential feature selection algorithms. In Artificial Intelligence in Medicine (Vol. 11, No. 3, pp. 223-242). Elsevier. DOI: 10.1016/S0933-3657(97)00003-2</w:t>
      </w:r>
    </w:p>
    <w:p w14:paraId="6217CD13" w14:textId="77777777" w:rsidR="00A87707" w:rsidRPr="00A87707" w:rsidRDefault="00A87707" w:rsidP="00A87707">
      <w:pPr>
        <w:rPr>
          <w:i/>
          <w:iCs/>
          <w:color w:val="C00000"/>
          <w:lang w:eastAsia="en-GB"/>
        </w:rPr>
      </w:pPr>
    </w:p>
    <w:p w14:paraId="46233808" w14:textId="77777777" w:rsidR="00A87707" w:rsidRPr="00A87707" w:rsidRDefault="00A87707" w:rsidP="00A87707">
      <w:pPr>
        <w:rPr>
          <w:i/>
          <w:iCs/>
          <w:color w:val="C00000"/>
          <w:lang w:eastAsia="en-GB"/>
        </w:rPr>
      </w:pPr>
      <w:r w:rsidRPr="00A87707">
        <w:rPr>
          <w:i/>
          <w:iCs/>
          <w:color w:val="C00000"/>
          <w:lang w:eastAsia="en-GB"/>
        </w:rPr>
        <w:t xml:space="preserve">3. Zhang, T., Ramakrishnan, R., &amp; </w:t>
      </w:r>
      <w:proofErr w:type="spellStart"/>
      <w:r w:rsidRPr="00A87707">
        <w:rPr>
          <w:i/>
          <w:iCs/>
          <w:color w:val="C00000"/>
          <w:lang w:eastAsia="en-GB"/>
        </w:rPr>
        <w:t>Livny</w:t>
      </w:r>
      <w:proofErr w:type="spellEnd"/>
      <w:r w:rsidRPr="00A87707">
        <w:rPr>
          <w:i/>
          <w:iCs/>
          <w:color w:val="C00000"/>
          <w:lang w:eastAsia="en-GB"/>
        </w:rPr>
        <w:t>, M. (1996). BIRCH: an efficient data clustering method for very large databases. In ACM SIGMOD Record (Vol. 25, No. 2, pp. 103-114). ACM. DOI: 10.1145/235968.233324</w:t>
      </w:r>
    </w:p>
    <w:p w14:paraId="5029547C" w14:textId="77777777" w:rsidR="00A87707" w:rsidRPr="00A87707" w:rsidRDefault="00A87707" w:rsidP="00A87707">
      <w:pPr>
        <w:rPr>
          <w:i/>
          <w:iCs/>
          <w:color w:val="C00000"/>
          <w:lang w:eastAsia="en-GB"/>
        </w:rPr>
      </w:pPr>
    </w:p>
    <w:p w14:paraId="5C9B011F" w14:textId="77777777" w:rsidR="00A87707" w:rsidRPr="00A87707" w:rsidRDefault="00A87707" w:rsidP="00A87707">
      <w:pPr>
        <w:rPr>
          <w:i/>
          <w:iCs/>
          <w:color w:val="C00000"/>
          <w:lang w:eastAsia="en-GB"/>
        </w:rPr>
      </w:pPr>
      <w:r w:rsidRPr="00A87707">
        <w:rPr>
          <w:i/>
          <w:iCs/>
          <w:color w:val="C00000"/>
          <w:lang w:eastAsia="en-GB"/>
        </w:rPr>
        <w:t xml:space="preserve">4. Le, Q. V., </w:t>
      </w:r>
      <w:proofErr w:type="spellStart"/>
      <w:r w:rsidRPr="00A87707">
        <w:rPr>
          <w:i/>
          <w:iCs/>
          <w:color w:val="C00000"/>
          <w:lang w:eastAsia="en-GB"/>
        </w:rPr>
        <w:t>Ranzato</w:t>
      </w:r>
      <w:proofErr w:type="spellEnd"/>
      <w:r w:rsidRPr="00A87707">
        <w:rPr>
          <w:i/>
          <w:iCs/>
          <w:color w:val="C00000"/>
          <w:lang w:eastAsia="en-GB"/>
        </w:rPr>
        <w:t xml:space="preserve">, M. A., Monga, R., Devin, M., Chen, K., </w:t>
      </w:r>
      <w:proofErr w:type="spellStart"/>
      <w:r w:rsidRPr="00A87707">
        <w:rPr>
          <w:i/>
          <w:iCs/>
          <w:color w:val="C00000"/>
          <w:lang w:eastAsia="en-GB"/>
        </w:rPr>
        <w:t>Corrado</w:t>
      </w:r>
      <w:proofErr w:type="spellEnd"/>
      <w:r w:rsidRPr="00A87707">
        <w:rPr>
          <w:i/>
          <w:iCs/>
          <w:color w:val="C00000"/>
          <w:lang w:eastAsia="en-GB"/>
        </w:rPr>
        <w:t>, G. S., ... &amp; Ng, A. Y. (2012). Building high-level features using large-scale unsupervised learning. In Proceedings of the 29th International Conference on Machine Learning (ICML-12) (pp. 91-98). DOI: 10.1145/2247596.2247602</w:t>
      </w:r>
    </w:p>
    <w:p w14:paraId="13D13574" w14:textId="77777777" w:rsidR="00923B77" w:rsidRPr="00D62B75" w:rsidRDefault="00923B77" w:rsidP="00D62B75">
      <w:pPr>
        <w:rPr>
          <w:lang w:eastAsia="en-GB"/>
        </w:rPr>
      </w:pPr>
    </w:p>
    <w:p w14:paraId="56AF9D70" w14:textId="7B71FAB0" w:rsidR="00E936B8" w:rsidRDefault="00E936B8" w:rsidP="00E936B8">
      <w:pPr>
        <w:pStyle w:val="Heading2"/>
        <w:rPr>
          <w:lang w:eastAsia="en-GB"/>
        </w:rPr>
      </w:pPr>
      <w:bookmarkStart w:id="19" w:name="_Toc137554960"/>
      <w:r>
        <w:rPr>
          <w:lang w:eastAsia="en-GB"/>
        </w:rPr>
        <w:lastRenderedPageBreak/>
        <w:t>2.6 Models Considered</w:t>
      </w:r>
      <w:bookmarkEnd w:id="19"/>
      <w:r>
        <w:rPr>
          <w:lang w:eastAsia="en-GB"/>
        </w:rPr>
        <w:t xml:space="preserve"> </w:t>
      </w:r>
    </w:p>
    <w:p w14:paraId="3A5D4E2F" w14:textId="28C8F958" w:rsidR="00AA5189" w:rsidRDefault="00E11E4A" w:rsidP="00E11E4A">
      <w:pPr>
        <w:pStyle w:val="Heading2"/>
        <w:rPr>
          <w:lang w:eastAsia="en-GB"/>
        </w:rPr>
      </w:pPr>
      <w:bookmarkStart w:id="20" w:name="_Toc137554961"/>
      <w:r>
        <w:rPr>
          <w:lang w:eastAsia="en-GB"/>
        </w:rPr>
        <w:t>Decision Tree</w:t>
      </w:r>
      <w:bookmarkEnd w:id="20"/>
    </w:p>
    <w:p w14:paraId="17421B6B" w14:textId="518D3A8A" w:rsidR="00D00B6B" w:rsidRDefault="00000000" w:rsidP="00D00B6B">
      <w:pPr>
        <w:rPr>
          <w:lang w:eastAsia="en-GB"/>
        </w:rPr>
      </w:pPr>
      <w:hyperlink r:id="rId12" w:history="1">
        <w:r w:rsidR="00D00B6B" w:rsidRPr="00D94DD4">
          <w:rPr>
            <w:rStyle w:val="Hyperlink"/>
            <w:lang w:eastAsia="en-GB"/>
          </w:rPr>
          <w:t>https://www.analyticsvidhya.com/blog/2020/10/decision-tree-introduction-with-example/</w:t>
        </w:r>
      </w:hyperlink>
    </w:p>
    <w:p w14:paraId="26CDC3B7" w14:textId="2D62DDF2" w:rsidR="00D00B6B" w:rsidRDefault="00000000" w:rsidP="00D00B6B">
      <w:pPr>
        <w:rPr>
          <w:lang w:eastAsia="en-GB"/>
        </w:rPr>
      </w:pPr>
      <w:hyperlink r:id="rId13" w:history="1">
        <w:r w:rsidR="00D00B6B" w:rsidRPr="00D94DD4">
          <w:rPr>
            <w:rStyle w:val="Hyperlink"/>
            <w:lang w:eastAsia="en-GB"/>
          </w:rPr>
          <w:t>https://scikit-learn.org/stable/modules/tree.html</w:t>
        </w:r>
      </w:hyperlink>
      <w:r w:rsidR="00D00B6B">
        <w:rPr>
          <w:lang w:eastAsia="en-GB"/>
        </w:rPr>
        <w:t xml:space="preserve"> </w:t>
      </w:r>
    </w:p>
    <w:p w14:paraId="4B4DBA84" w14:textId="2057EAE4" w:rsidR="00D00B6B" w:rsidRDefault="00D00B6B" w:rsidP="00D00B6B">
      <w:pPr>
        <w:pStyle w:val="Heading2"/>
        <w:rPr>
          <w:lang w:eastAsia="en-GB"/>
        </w:rPr>
      </w:pPr>
      <w:bookmarkStart w:id="21" w:name="_Toc137554962"/>
      <w:r>
        <w:rPr>
          <w:lang w:eastAsia="en-GB"/>
        </w:rPr>
        <w:t>Bayesian Learning</w:t>
      </w:r>
      <w:bookmarkEnd w:id="21"/>
    </w:p>
    <w:p w14:paraId="54997976" w14:textId="6D94AFF8" w:rsidR="00D00B6B" w:rsidRDefault="00000000" w:rsidP="00D00B6B">
      <w:pPr>
        <w:rPr>
          <w:lang w:eastAsia="en-GB"/>
        </w:rPr>
      </w:pPr>
      <w:hyperlink r:id="rId14" w:history="1">
        <w:r w:rsidR="00E21E36" w:rsidRPr="00D94DD4">
          <w:rPr>
            <w:rStyle w:val="Hyperlink"/>
            <w:lang w:eastAsia="en-GB"/>
          </w:rPr>
          <w:t>https://www.coursera.org/lecture/bayesian-methods-in-machine-learning</w:t>
        </w:r>
      </w:hyperlink>
      <w:r w:rsidR="00E21E36">
        <w:rPr>
          <w:lang w:eastAsia="en-GB"/>
        </w:rPr>
        <w:t xml:space="preserve"> </w:t>
      </w:r>
    </w:p>
    <w:p w14:paraId="062FC084" w14:textId="18BEFEFE" w:rsidR="00E21E36" w:rsidRDefault="00000000" w:rsidP="00D00B6B">
      <w:pPr>
        <w:rPr>
          <w:lang w:eastAsia="en-GB"/>
        </w:rPr>
      </w:pPr>
      <w:hyperlink r:id="rId15" w:history="1">
        <w:r w:rsidR="00E21E36" w:rsidRPr="00D94DD4">
          <w:rPr>
            <w:rStyle w:val="Hyperlink"/>
            <w:lang w:eastAsia="en-GB"/>
          </w:rPr>
          <w:t>https://towardsdatascience.com/a-gentle-introduction-to-bayesian-learning-6d1a9a974b69</w:t>
        </w:r>
      </w:hyperlink>
      <w:r w:rsidR="00E21E36">
        <w:rPr>
          <w:lang w:eastAsia="en-GB"/>
        </w:rPr>
        <w:t xml:space="preserve"> </w:t>
      </w:r>
    </w:p>
    <w:p w14:paraId="358073BD" w14:textId="752778ED" w:rsidR="00E21E36" w:rsidRDefault="00E21E36" w:rsidP="00E21E36">
      <w:pPr>
        <w:pStyle w:val="Heading2"/>
        <w:rPr>
          <w:lang w:eastAsia="en-GB"/>
        </w:rPr>
      </w:pPr>
      <w:bookmarkStart w:id="22" w:name="_Toc137554963"/>
      <w:r>
        <w:rPr>
          <w:lang w:eastAsia="en-GB"/>
        </w:rPr>
        <w:t>SVM</w:t>
      </w:r>
      <w:bookmarkEnd w:id="22"/>
    </w:p>
    <w:p w14:paraId="561970D3" w14:textId="01828CCB" w:rsidR="00E21E36" w:rsidRDefault="00000000" w:rsidP="00E21E36">
      <w:pPr>
        <w:rPr>
          <w:lang w:eastAsia="en-GB"/>
        </w:rPr>
      </w:pPr>
      <w:hyperlink r:id="rId16" w:history="1">
        <w:r w:rsidR="00E21E36" w:rsidRPr="00D94DD4">
          <w:rPr>
            <w:rStyle w:val="Hyperlink"/>
            <w:lang w:eastAsia="en-GB"/>
          </w:rPr>
          <w:t>https://scikit-learn.org/stable/modules/svm.html</w:t>
        </w:r>
      </w:hyperlink>
      <w:r w:rsidR="00E21E36">
        <w:rPr>
          <w:lang w:eastAsia="en-GB"/>
        </w:rPr>
        <w:t xml:space="preserve"> </w:t>
      </w:r>
    </w:p>
    <w:p w14:paraId="5AF96472" w14:textId="00DE8B85" w:rsidR="00E21E36" w:rsidRDefault="00000000" w:rsidP="00E21E36">
      <w:pPr>
        <w:rPr>
          <w:lang w:eastAsia="en-GB"/>
        </w:rPr>
      </w:pPr>
      <w:hyperlink r:id="rId17" w:history="1">
        <w:r w:rsidR="00D8002E" w:rsidRPr="00D94DD4">
          <w:rPr>
            <w:rStyle w:val="Hyperlink"/>
            <w:lang w:eastAsia="en-GB"/>
          </w:rPr>
          <w:t>https://www.datacamp.com/tutorial/svm-classification-scikit-learn-python</w:t>
        </w:r>
      </w:hyperlink>
      <w:r w:rsidR="00D8002E">
        <w:rPr>
          <w:lang w:eastAsia="en-GB"/>
        </w:rPr>
        <w:t xml:space="preserve"> </w:t>
      </w:r>
    </w:p>
    <w:p w14:paraId="7B78554F" w14:textId="77777777" w:rsidR="00E11E4A" w:rsidRDefault="00E11E4A" w:rsidP="00E11E4A">
      <w:pPr>
        <w:rPr>
          <w:lang w:eastAsia="en-GB"/>
        </w:rPr>
      </w:pPr>
    </w:p>
    <w:p w14:paraId="3C461669" w14:textId="0AB50279" w:rsidR="00A41850" w:rsidRDefault="00A41850" w:rsidP="00A41850">
      <w:pPr>
        <w:pStyle w:val="Heading2"/>
        <w:rPr>
          <w:lang w:eastAsia="en-GB"/>
        </w:rPr>
      </w:pPr>
      <w:bookmarkStart w:id="23" w:name="_Toc137554964"/>
      <w:r>
        <w:rPr>
          <w:lang w:eastAsia="en-GB"/>
        </w:rPr>
        <w:t>Clustering</w:t>
      </w:r>
      <w:bookmarkEnd w:id="23"/>
    </w:p>
    <w:p w14:paraId="384C05A7" w14:textId="5B44D06D" w:rsidR="00A41850" w:rsidRDefault="00000000" w:rsidP="00A41850">
      <w:pPr>
        <w:rPr>
          <w:lang w:eastAsia="en-GB"/>
        </w:rPr>
      </w:pPr>
      <w:hyperlink r:id="rId18" w:history="1">
        <w:r w:rsidR="00A41850" w:rsidRPr="008B0E5D">
          <w:rPr>
            <w:rStyle w:val="Hyperlink"/>
            <w:lang w:eastAsia="en-GB"/>
          </w:rPr>
          <w:t>https://scikit-learn.org/stable/modules/clustering.html</w:t>
        </w:r>
      </w:hyperlink>
      <w:r w:rsidR="00A41850">
        <w:rPr>
          <w:lang w:eastAsia="en-GB"/>
        </w:rPr>
        <w:t xml:space="preserve"> </w:t>
      </w:r>
    </w:p>
    <w:p w14:paraId="2E003E26" w14:textId="22CC9DAB" w:rsidR="00A41850" w:rsidRDefault="00000000" w:rsidP="00A41850">
      <w:pPr>
        <w:rPr>
          <w:lang w:eastAsia="en-GB"/>
        </w:rPr>
      </w:pPr>
      <w:hyperlink r:id="rId19" w:history="1">
        <w:r w:rsidR="00F01DE6" w:rsidRPr="008B0E5D">
          <w:rPr>
            <w:rStyle w:val="Hyperlink"/>
            <w:lang w:eastAsia="en-GB"/>
          </w:rPr>
          <w:t>https://towardsdatascience.com/introduction-to-clustering-algorithms-in-machine-learning-80e18d639b59</w:t>
        </w:r>
      </w:hyperlink>
      <w:r w:rsidR="00F01DE6">
        <w:rPr>
          <w:lang w:eastAsia="en-GB"/>
        </w:rPr>
        <w:t xml:space="preserve"> </w:t>
      </w:r>
    </w:p>
    <w:p w14:paraId="7514AE99" w14:textId="54B3C3BB" w:rsidR="00F01DE6" w:rsidRDefault="00F01DE6" w:rsidP="00F01DE6">
      <w:pPr>
        <w:pStyle w:val="Heading2"/>
        <w:rPr>
          <w:lang w:eastAsia="en-GB"/>
        </w:rPr>
      </w:pPr>
      <w:bookmarkStart w:id="24" w:name="_Toc137554965"/>
      <w:r>
        <w:rPr>
          <w:lang w:eastAsia="en-GB"/>
        </w:rPr>
        <w:t>Stacking</w:t>
      </w:r>
      <w:bookmarkEnd w:id="24"/>
    </w:p>
    <w:p w14:paraId="4146A3EF" w14:textId="6BD51591" w:rsidR="00F01DE6" w:rsidRDefault="00000000" w:rsidP="00F01DE6">
      <w:pPr>
        <w:rPr>
          <w:lang w:eastAsia="en-GB"/>
        </w:rPr>
      </w:pPr>
      <w:hyperlink r:id="rId20" w:history="1">
        <w:r w:rsidR="00F01DE6" w:rsidRPr="008B0E5D">
          <w:rPr>
            <w:rStyle w:val="Hyperlink"/>
            <w:lang w:eastAsia="en-GB"/>
          </w:rPr>
          <w:t>https://www.kaggle.com/general/18793</w:t>
        </w:r>
      </w:hyperlink>
      <w:r w:rsidR="00F01DE6">
        <w:rPr>
          <w:lang w:eastAsia="en-GB"/>
        </w:rPr>
        <w:t xml:space="preserve"> </w:t>
      </w:r>
    </w:p>
    <w:p w14:paraId="4CD5A277" w14:textId="08DEBFAC" w:rsidR="00F01DE6" w:rsidRDefault="00000000" w:rsidP="00F01DE6">
      <w:pPr>
        <w:rPr>
          <w:lang w:eastAsia="en-GB"/>
        </w:rPr>
      </w:pPr>
      <w:hyperlink r:id="rId21" w:history="1">
        <w:r w:rsidR="00F01DE6" w:rsidRPr="008B0E5D">
          <w:rPr>
            <w:rStyle w:val="Hyperlink"/>
            <w:lang w:eastAsia="en-GB"/>
          </w:rPr>
          <w:t>https://machinelearningmastery.com/stacking-ensemble-machine-learning-with-python/</w:t>
        </w:r>
      </w:hyperlink>
      <w:r w:rsidR="00F01DE6">
        <w:rPr>
          <w:lang w:eastAsia="en-GB"/>
        </w:rPr>
        <w:t xml:space="preserve"> </w:t>
      </w:r>
    </w:p>
    <w:p w14:paraId="6EA58A67" w14:textId="77777777" w:rsidR="00F01DE6" w:rsidRPr="00F01DE6" w:rsidRDefault="00F01DE6" w:rsidP="00F01DE6">
      <w:pPr>
        <w:rPr>
          <w:lang w:eastAsia="en-GB"/>
        </w:rPr>
      </w:pPr>
    </w:p>
    <w:p w14:paraId="538AC6C8" w14:textId="77777777" w:rsidR="00E57ECC" w:rsidRDefault="00E57ECC" w:rsidP="00E57ECC">
      <w:pPr>
        <w:rPr>
          <w:lang w:eastAsia="en-GB"/>
        </w:rPr>
      </w:pPr>
      <w:r>
        <w:rPr>
          <w:lang w:eastAsia="en-GB"/>
        </w:rPr>
        <w:t xml:space="preserve">// mathematical representation for formulas </w:t>
      </w:r>
    </w:p>
    <w:p w14:paraId="0DF8C9B7" w14:textId="77777777" w:rsidR="00E57ECC" w:rsidRDefault="00E57ECC" w:rsidP="00E57ECC">
      <w:pPr>
        <w:rPr>
          <w:lang w:eastAsia="en-GB"/>
        </w:rPr>
      </w:pPr>
      <w:r>
        <w:rPr>
          <w:lang w:eastAsia="en-GB"/>
        </w:rPr>
        <w:t xml:space="preserve">// use Google Scholars </w:t>
      </w:r>
    </w:p>
    <w:p w14:paraId="4FFD94DB" w14:textId="77777777" w:rsidR="0084024C" w:rsidRDefault="0084024C" w:rsidP="0084024C">
      <w:pPr>
        <w:rPr>
          <w:lang w:eastAsia="en-GB"/>
        </w:rPr>
      </w:pPr>
    </w:p>
    <w:p w14:paraId="32AECB03" w14:textId="48C38EC7" w:rsidR="0084024C" w:rsidRPr="0084024C" w:rsidRDefault="00E57ECC" w:rsidP="0084024C">
      <w:pPr>
        <w:pStyle w:val="Heading2"/>
        <w:rPr>
          <w:lang w:eastAsia="en-GB"/>
        </w:rPr>
      </w:pPr>
      <w:bookmarkStart w:id="25" w:name="_Toc137554966"/>
      <w:r>
        <w:rPr>
          <w:lang w:eastAsia="en-GB"/>
        </w:rPr>
        <w:t>2.8 Evaluation Metrics</w:t>
      </w:r>
      <w:bookmarkEnd w:id="25"/>
    </w:p>
    <w:p w14:paraId="6EEC5171" w14:textId="0EE10E68" w:rsidR="00763C77" w:rsidRDefault="00000000" w:rsidP="00E936B8">
      <w:pPr>
        <w:rPr>
          <w:lang w:eastAsia="en-GB"/>
        </w:rPr>
      </w:pPr>
      <w:hyperlink r:id="rId22" w:history="1">
        <w:r w:rsidR="00BE1150" w:rsidRPr="008B0E5D">
          <w:rPr>
            <w:rStyle w:val="Hyperlink"/>
            <w:lang w:eastAsia="en-GB"/>
          </w:rPr>
          <w:t>https://scikit-learn.org/stable/modules/model_evaluation.html</w:t>
        </w:r>
      </w:hyperlink>
      <w:r w:rsidR="00BE1150">
        <w:rPr>
          <w:lang w:eastAsia="en-GB"/>
        </w:rPr>
        <w:t xml:space="preserve"> </w:t>
      </w:r>
    </w:p>
    <w:p w14:paraId="4CDCACF3" w14:textId="4B32FA97" w:rsidR="00BE1150" w:rsidRDefault="00000000" w:rsidP="00E936B8">
      <w:pPr>
        <w:rPr>
          <w:lang w:eastAsia="en-GB"/>
        </w:rPr>
      </w:pPr>
      <w:hyperlink r:id="rId23" w:history="1">
        <w:r w:rsidR="00BE1150" w:rsidRPr="008B0E5D">
          <w:rPr>
            <w:rStyle w:val="Hyperlink"/>
            <w:lang w:eastAsia="en-GB"/>
          </w:rPr>
          <w:t>https://towardsdatascience.com/a-gentle-introduction-to-machine-learning-evaluation-metrics-bc88d7226a21</w:t>
        </w:r>
      </w:hyperlink>
      <w:r w:rsidR="00BE1150">
        <w:rPr>
          <w:lang w:eastAsia="en-GB"/>
        </w:rPr>
        <w:t xml:space="preserve"> </w:t>
      </w:r>
    </w:p>
    <w:p w14:paraId="3AD412AC" w14:textId="0B3145F2" w:rsidR="00BE1150" w:rsidRDefault="00000000" w:rsidP="00E936B8">
      <w:pPr>
        <w:rPr>
          <w:lang w:eastAsia="en-GB"/>
        </w:rPr>
      </w:pPr>
      <w:hyperlink r:id="rId24" w:history="1">
        <w:r w:rsidR="00BE1150" w:rsidRPr="008B0E5D">
          <w:rPr>
            <w:rStyle w:val="Hyperlink"/>
            <w:lang w:eastAsia="en-GB"/>
          </w:rPr>
          <w:t>https://www.kdnuggets.com/2020/05/evaluation-metrics-classification-regression.html</w:t>
        </w:r>
      </w:hyperlink>
      <w:r w:rsidR="00BE1150">
        <w:rPr>
          <w:lang w:eastAsia="en-GB"/>
        </w:rPr>
        <w:t xml:space="preserve"> </w:t>
      </w:r>
    </w:p>
    <w:p w14:paraId="6A661002" w14:textId="77777777" w:rsidR="00BE1150" w:rsidRPr="00E936B8" w:rsidRDefault="00BE1150" w:rsidP="00E936B8">
      <w:pPr>
        <w:rPr>
          <w:lang w:eastAsia="en-GB"/>
        </w:rPr>
      </w:pPr>
    </w:p>
    <w:p w14:paraId="2DCC793E" w14:textId="77777777" w:rsidR="00697C33" w:rsidRPr="000C5BDD" w:rsidRDefault="00697C33" w:rsidP="00697C33">
      <w:pPr>
        <w:pStyle w:val="ListParagraph"/>
        <w:numPr>
          <w:ilvl w:val="0"/>
          <w:numId w:val="2"/>
        </w:numPr>
        <w:rPr>
          <w:lang w:eastAsia="en-GB"/>
        </w:rPr>
      </w:pPr>
      <w:r w:rsidRPr="000C5BDD">
        <w:rPr>
          <w:lang w:eastAsia="en-GB"/>
        </w:rPr>
        <w:t>What models can be used?</w:t>
      </w:r>
    </w:p>
    <w:p w14:paraId="1853F83F" w14:textId="77777777" w:rsidR="00697C33" w:rsidRPr="000C5BDD" w:rsidRDefault="00697C33" w:rsidP="00697C33">
      <w:pPr>
        <w:pStyle w:val="ListParagraph"/>
        <w:numPr>
          <w:ilvl w:val="1"/>
          <w:numId w:val="2"/>
        </w:numPr>
        <w:rPr>
          <w:lang w:eastAsia="en-GB"/>
        </w:rPr>
      </w:pPr>
      <w:r w:rsidRPr="000C5BDD">
        <w:rPr>
          <w:lang w:eastAsia="en-GB"/>
        </w:rPr>
        <w:t xml:space="preserve">Pros and Cons </w:t>
      </w:r>
    </w:p>
    <w:p w14:paraId="68674F9E" w14:textId="77777777" w:rsidR="00697C33" w:rsidRDefault="00697C33" w:rsidP="00697C33">
      <w:pPr>
        <w:pStyle w:val="ListParagraph"/>
        <w:numPr>
          <w:ilvl w:val="0"/>
          <w:numId w:val="2"/>
        </w:numPr>
        <w:rPr>
          <w:lang w:eastAsia="en-GB"/>
        </w:rPr>
      </w:pPr>
      <w:r w:rsidRPr="000C5BDD">
        <w:rPr>
          <w:lang w:eastAsia="en-GB"/>
        </w:rPr>
        <w:t xml:space="preserve">Methods of combining models </w:t>
      </w:r>
    </w:p>
    <w:p w14:paraId="6C5160AA" w14:textId="1C9A9069" w:rsidR="00102CD5" w:rsidRDefault="00102CD5" w:rsidP="00697C33">
      <w:pPr>
        <w:pStyle w:val="ListParagraph"/>
        <w:numPr>
          <w:ilvl w:val="0"/>
          <w:numId w:val="2"/>
        </w:numPr>
        <w:rPr>
          <w:lang w:eastAsia="en-GB"/>
        </w:rPr>
      </w:pPr>
      <w:r>
        <w:rPr>
          <w:lang w:eastAsia="en-GB"/>
        </w:rPr>
        <w:t xml:space="preserve">Include looking at methods of </w:t>
      </w:r>
      <w:r w:rsidR="003E1C93">
        <w:rPr>
          <w:lang w:eastAsia="en-GB"/>
        </w:rPr>
        <w:t>measurement.</w:t>
      </w:r>
    </w:p>
    <w:p w14:paraId="0895D542" w14:textId="77777777" w:rsidR="00102CD5" w:rsidRDefault="00102CD5" w:rsidP="00E57ECC">
      <w:pPr>
        <w:rPr>
          <w:lang w:eastAsia="en-GB"/>
        </w:rPr>
      </w:pPr>
    </w:p>
    <w:p w14:paraId="6AD56AAA" w14:textId="77777777" w:rsidR="00697C33" w:rsidRPr="00697C33" w:rsidRDefault="00697C33" w:rsidP="00697C33">
      <w:pPr>
        <w:rPr>
          <w:lang w:eastAsia="en-GB"/>
        </w:rPr>
      </w:pPr>
    </w:p>
    <w:p w14:paraId="1C153D57" w14:textId="77777777" w:rsidR="00564D52" w:rsidRPr="00564D52" w:rsidRDefault="00564D52" w:rsidP="00564D52">
      <w:pPr>
        <w:pStyle w:val="Heading2"/>
        <w:rPr>
          <w:lang w:eastAsia="en-GB"/>
        </w:rPr>
      </w:pPr>
    </w:p>
    <w:p w14:paraId="2CDE2FFC" w14:textId="006E13CF" w:rsidR="00DA5A98" w:rsidRDefault="008A7DB2" w:rsidP="00DA5A98">
      <w:pPr>
        <w:pStyle w:val="Heading1"/>
      </w:pPr>
      <w:bookmarkStart w:id="26" w:name="_Toc137554967"/>
      <w:r w:rsidRPr="000C5BDD">
        <w:t xml:space="preserve">3 </w:t>
      </w:r>
      <w:r w:rsidR="003E563E" w:rsidRPr="000C5BDD">
        <w:t>Methodology</w:t>
      </w:r>
      <w:bookmarkEnd w:id="26"/>
    </w:p>
    <w:p w14:paraId="62E3A332" w14:textId="77777777" w:rsidR="00DA5A98" w:rsidRDefault="00DA5A98" w:rsidP="00DA5A98">
      <w:r>
        <w:t>The methodology section of this study aims to provide a comprehensive understanding of the selected dataset through Exploratory Data Analysis (EDA) and adhering to the CRISP-DM (Cross-Industry Standard Process for Data Mining) cycle. In addition to understanding the dataset, our goals also include applying modelling techniques and evaluating the performance of the developed models.</w:t>
      </w:r>
    </w:p>
    <w:p w14:paraId="51F8AE66" w14:textId="77777777" w:rsidR="00DA5A98" w:rsidRDefault="00DA5A98" w:rsidP="00DA5A98"/>
    <w:p w14:paraId="4C4754D9" w14:textId="77777777" w:rsidR="00DA5A98" w:rsidRDefault="00DA5A98" w:rsidP="00DA5A98">
      <w:r>
        <w:t>Following the CRISP-DM cycle, we will incorporate various phases to ensure a systematic and rigorous approach to data analysis. While the primary focus of this section is on the Data Understanding phase, we will also touch upon other relevant phases, such as Data Preparation, Modelling, and Evaluation.</w:t>
      </w:r>
    </w:p>
    <w:p w14:paraId="678EE1D8" w14:textId="77777777" w:rsidR="00DA5A98" w:rsidRDefault="00DA5A98" w:rsidP="00DA5A98"/>
    <w:p w14:paraId="6F7B1394" w14:textId="77777777" w:rsidR="00DA5A98" w:rsidRDefault="00DA5A98" w:rsidP="00DA5A98">
      <w:r>
        <w:t>The Data Understanding phase involves gaining insights into the dataset's characteristics, identifying data quality issues, and discovering initial patterns or trends. Through EDA, we will employ statistical and visual techniques to explore the dataset's features, distribution, and relationships. This process will help us uncover missing values, outliers, inconsistencies, and understand the central tendencies and spread of the variables. Furthermore, correlation analysis and visualisation will assist us in identifying potential associations between variables.</w:t>
      </w:r>
    </w:p>
    <w:p w14:paraId="5FAAF51F" w14:textId="77777777" w:rsidR="00DA5A98" w:rsidRDefault="00DA5A98" w:rsidP="00DA5A98"/>
    <w:p w14:paraId="3C8A96E1" w14:textId="77777777" w:rsidR="00DA5A98" w:rsidRDefault="00DA5A98" w:rsidP="00DA5A98">
      <w:r>
        <w:t>Once we have a solid understanding of the dataset, we will proceed to the Data Preparation phase. This phase involves transforming and cleaning the data to ensure its suitability for modelling. We will address missing values, handle outliers, and apply feature engineering techniques to enhance the predictive power of the variables.</w:t>
      </w:r>
    </w:p>
    <w:p w14:paraId="2BCB0FCE" w14:textId="77777777" w:rsidR="00DA5A98" w:rsidRDefault="00DA5A98" w:rsidP="00DA5A98"/>
    <w:p w14:paraId="282A120D" w14:textId="77777777" w:rsidR="00DA5A98" w:rsidRDefault="00DA5A98" w:rsidP="00DA5A98">
      <w:r>
        <w:t>Subsequently, in the Modelling phase, we will develop and apply appropriate models to address the research questions and objectives of the study. We will select suitable algorithms based on the nature of the problem, the available dataset, and the desired outcome. Our goal will be to build models that effectively capture the underlying patterns and relationships present in the data.</w:t>
      </w:r>
    </w:p>
    <w:p w14:paraId="710349BF" w14:textId="77777777" w:rsidR="00DA5A98" w:rsidRDefault="00DA5A98" w:rsidP="00DA5A98"/>
    <w:p w14:paraId="26311A1A" w14:textId="77777777" w:rsidR="00DA5A98" w:rsidRDefault="00DA5A98" w:rsidP="00DA5A98">
      <w:r>
        <w:t xml:space="preserve">Following model development, we will move on to the Evaluation phase. Here, we will assess the performance of the models by employing appropriate evaluation metrics and techniques. This evaluation will enable us to determine the effectiveness and accuracy of the models in </w:t>
      </w:r>
      <w:r>
        <w:lastRenderedPageBreak/>
        <w:t>predicting the desired outcomes. If necessary, we may iterate through the Modelling and Evaluation phases to refine and improve the models' performance.</w:t>
      </w:r>
    </w:p>
    <w:p w14:paraId="44C318B5" w14:textId="77777777" w:rsidR="00DA5A98" w:rsidRDefault="00DA5A98" w:rsidP="00DA5A98"/>
    <w:p w14:paraId="156B5741" w14:textId="5188F59F" w:rsidR="00102CD5" w:rsidRDefault="00102CD5" w:rsidP="00102CD5">
      <w:pPr>
        <w:pStyle w:val="Heading2"/>
      </w:pPr>
      <w:bookmarkStart w:id="27" w:name="_Toc137554968"/>
      <w:r>
        <w:t>3.1 Data Exploration and Extraction</w:t>
      </w:r>
      <w:bookmarkEnd w:id="27"/>
    </w:p>
    <w:p w14:paraId="6C1028B0" w14:textId="77777777" w:rsidR="009021EE" w:rsidRPr="009021EE" w:rsidRDefault="009021EE" w:rsidP="009021EE"/>
    <w:p w14:paraId="55CD58C5" w14:textId="1FEBC154" w:rsidR="00102CD5" w:rsidRDefault="00102CD5" w:rsidP="00102CD5">
      <w:pPr>
        <w:pStyle w:val="Heading2"/>
      </w:pPr>
      <w:bookmarkStart w:id="28" w:name="_Toc137554969"/>
      <w:r>
        <w:t xml:space="preserve">3.2 Data </w:t>
      </w:r>
      <w:r w:rsidR="003037D8">
        <w:t>Preparation</w:t>
      </w:r>
      <w:bookmarkEnd w:id="28"/>
    </w:p>
    <w:p w14:paraId="1BC1BE0A" w14:textId="77777777" w:rsidR="006E1ED5" w:rsidRPr="006E1ED5" w:rsidRDefault="006E1ED5" w:rsidP="006E1ED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FA6E87" w:rsidRPr="00FA6E87" w14:paraId="22218987" w14:textId="77777777" w:rsidTr="00FA6E87">
        <w:trPr>
          <w:jc w:val="center"/>
        </w:trPr>
        <w:tc>
          <w:tcPr>
            <w:tcW w:w="2972" w:type="dxa"/>
          </w:tcPr>
          <w:p w14:paraId="0A42075F" w14:textId="634611F4" w:rsidR="00FA6E87" w:rsidRPr="00FA6E87" w:rsidRDefault="00FA6E87" w:rsidP="00AF2795">
            <w:pPr>
              <w:keepNext/>
              <w:jc w:val="center"/>
              <w:rPr>
                <w:b/>
                <w:bCs/>
                <w:i/>
                <w:iCs/>
                <w:color w:val="000000" w:themeColor="text1"/>
              </w:rPr>
            </w:pPr>
            <w:proofErr w:type="spellStart"/>
            <w:r w:rsidRPr="00FA6E87">
              <w:rPr>
                <w:b/>
                <w:bCs/>
                <w:i/>
                <w:iCs/>
                <w:color w:val="000000" w:themeColor="text1"/>
              </w:rPr>
              <w:t>df</w:t>
            </w:r>
            <w:proofErr w:type="spellEnd"/>
            <w:r w:rsidRPr="00FA6E87">
              <w:rPr>
                <w:b/>
                <w:bCs/>
                <w:i/>
                <w:iCs/>
                <w:color w:val="000000" w:themeColor="text1"/>
              </w:rPr>
              <w:t xml:space="preserve"> = </w:t>
            </w:r>
            <w:proofErr w:type="spellStart"/>
            <w:r w:rsidRPr="00FA6E87">
              <w:rPr>
                <w:b/>
                <w:bCs/>
                <w:i/>
                <w:iCs/>
                <w:color w:val="000000" w:themeColor="text1"/>
              </w:rPr>
              <w:t>df.fillna</w:t>
            </w:r>
            <w:proofErr w:type="spellEnd"/>
            <w:r w:rsidRPr="00FA6E87">
              <w:rPr>
                <w:b/>
                <w:bCs/>
                <w:i/>
                <w:iCs/>
                <w:color w:val="000000" w:themeColor="text1"/>
              </w:rPr>
              <w:t>(</w:t>
            </w:r>
            <w:proofErr w:type="spellStart"/>
            <w:r w:rsidRPr="00FA6E87">
              <w:rPr>
                <w:b/>
                <w:bCs/>
                <w:i/>
                <w:iCs/>
                <w:color w:val="000000" w:themeColor="text1"/>
              </w:rPr>
              <w:t>df.mean</w:t>
            </w:r>
            <w:proofErr w:type="spellEnd"/>
            <w:r w:rsidRPr="00FA6E87">
              <w:rPr>
                <w:b/>
                <w:bCs/>
                <w:i/>
                <w:iCs/>
                <w:color w:val="000000" w:themeColor="text1"/>
              </w:rPr>
              <w:t>())</w:t>
            </w:r>
          </w:p>
        </w:tc>
      </w:tr>
    </w:tbl>
    <w:p w14:paraId="22B3C763" w14:textId="1EC97890" w:rsidR="006E1ED5" w:rsidRPr="009021EE" w:rsidRDefault="00AF2795" w:rsidP="00AF2795">
      <w:pPr>
        <w:pStyle w:val="Caption"/>
      </w:pPr>
      <w:r>
        <w:t xml:space="preserve">Listing </w:t>
      </w:r>
      <w:r>
        <w:fldChar w:fldCharType="begin"/>
      </w:r>
      <w:r>
        <w:instrText xml:space="preserve"> SEQ Listing \* ARABIC </w:instrText>
      </w:r>
      <w:r>
        <w:fldChar w:fldCharType="separate"/>
      </w:r>
      <w:r>
        <w:rPr>
          <w:noProof/>
        </w:rPr>
        <w:t>1</w:t>
      </w:r>
      <w:r>
        <w:fldChar w:fldCharType="end"/>
      </w:r>
      <w:r>
        <w:t>: Filling Missing Values with Column Names</w:t>
      </w:r>
    </w:p>
    <w:p w14:paraId="5505DF72" w14:textId="2EE7CA8B" w:rsidR="003037D8" w:rsidRDefault="003037D8" w:rsidP="003037D8">
      <w:pPr>
        <w:pStyle w:val="Heading2"/>
      </w:pPr>
      <w:bookmarkStart w:id="29" w:name="_Toc137554970"/>
      <w:r>
        <w:t>3.3 Data Comprehension</w:t>
      </w:r>
      <w:bookmarkEnd w:id="29"/>
    </w:p>
    <w:p w14:paraId="2A100B8C" w14:textId="77777777" w:rsidR="00E024B7" w:rsidRDefault="00292B0F" w:rsidP="00E024B7">
      <w:pPr>
        <w:keepNext/>
        <w:jc w:val="center"/>
      </w:pPr>
      <w:r>
        <w:fldChar w:fldCharType="begin"/>
      </w:r>
      <w:r>
        <w:instrText xml:space="preserve"> INCLUDEPICTURE "/Users/jdookarun/Library/Group Containers/UBF8T346G9.ms/WebArchiveCopyPasteTempFiles/com.microsoft.Word/H9Y+1FBerJGgwAAAABJRU5ErkJggg==" \* MERGEFORMATINET </w:instrText>
      </w:r>
      <w:r>
        <w:fldChar w:fldCharType="separate"/>
      </w:r>
      <w:r>
        <w:rPr>
          <w:noProof/>
        </w:rPr>
        <w:drawing>
          <wp:inline distT="0" distB="0" distL="0" distR="0" wp14:anchorId="5A1B6CBC" wp14:editId="26AB6F6D">
            <wp:extent cx="5731510" cy="5098415"/>
            <wp:effectExtent l="0" t="0" r="0" b="0"/>
            <wp:docPr id="212821619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16197" name="Picture 1" descr="A screenshot of a graph&#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098415"/>
                    </a:xfrm>
                    <a:prstGeom prst="rect">
                      <a:avLst/>
                    </a:prstGeom>
                    <a:noFill/>
                    <a:ln>
                      <a:noFill/>
                    </a:ln>
                  </pic:spPr>
                </pic:pic>
              </a:graphicData>
            </a:graphic>
          </wp:inline>
        </w:drawing>
      </w:r>
      <w:r>
        <w:fldChar w:fldCharType="end"/>
      </w:r>
    </w:p>
    <w:p w14:paraId="2494E51D" w14:textId="4735B3B1" w:rsidR="00292B0F" w:rsidRDefault="00E024B7" w:rsidP="00E024B7">
      <w:pPr>
        <w:pStyle w:val="Caption"/>
      </w:pPr>
      <w:r w:rsidRPr="00E024B7">
        <w:rPr>
          <w:b/>
          <w:bCs/>
        </w:rPr>
        <w:t xml:space="preserve">Figure </w:t>
      </w:r>
      <w:r w:rsidRPr="00E024B7">
        <w:rPr>
          <w:b/>
          <w:bCs/>
        </w:rPr>
        <w:fldChar w:fldCharType="begin"/>
      </w:r>
      <w:r w:rsidRPr="00E024B7">
        <w:rPr>
          <w:b/>
          <w:bCs/>
        </w:rPr>
        <w:instrText xml:space="preserve"> SEQ Figure \* ARABIC </w:instrText>
      </w:r>
      <w:r w:rsidRPr="00E024B7">
        <w:rPr>
          <w:b/>
          <w:bCs/>
        </w:rPr>
        <w:fldChar w:fldCharType="separate"/>
      </w:r>
      <w:r w:rsidR="0093181E">
        <w:rPr>
          <w:b/>
          <w:bCs/>
          <w:noProof/>
        </w:rPr>
        <w:t>4</w:t>
      </w:r>
      <w:r w:rsidRPr="00E024B7">
        <w:rPr>
          <w:b/>
          <w:bCs/>
        </w:rPr>
        <w:fldChar w:fldCharType="end"/>
      </w:r>
      <w:r>
        <w:t>: Correlation Heatmap: Framingham Dataset</w:t>
      </w:r>
      <w:r w:rsidR="00775E48">
        <w:t xml:space="preserve"> (Pre-Filtration)</w:t>
      </w:r>
    </w:p>
    <w:p w14:paraId="4E40FA1A" w14:textId="77777777" w:rsidR="0093181E" w:rsidRDefault="0093181E" w:rsidP="0093181E">
      <w:pPr>
        <w:keepNext/>
        <w:jc w:val="center"/>
      </w:pPr>
      <w:r>
        <w:lastRenderedPageBreak/>
        <w:fldChar w:fldCharType="begin"/>
      </w:r>
      <w:r>
        <w:instrText xml:space="preserve"> INCLUDEPICTURE "/Users/jdookarun/Library/Group Containers/UBF8T346G9.ms/WebArchiveCopyPasteTempFiles/com.microsoft.Word/wO6l3h24KaClAAAAABJRU5ErkJggg==" \* MERGEFORMATINET </w:instrText>
      </w:r>
      <w:r>
        <w:fldChar w:fldCharType="separate"/>
      </w:r>
      <w:r>
        <w:rPr>
          <w:noProof/>
        </w:rPr>
        <w:drawing>
          <wp:inline distT="0" distB="0" distL="0" distR="0" wp14:anchorId="4BA0FCED" wp14:editId="4B6BE52F">
            <wp:extent cx="3492500" cy="3119492"/>
            <wp:effectExtent l="0" t="0" r="0" b="5080"/>
            <wp:docPr id="91916204" name="Picture 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6204" name="Picture 3" descr="A screenshot of a graph&#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9959" cy="3126155"/>
                    </a:xfrm>
                    <a:prstGeom prst="rect">
                      <a:avLst/>
                    </a:prstGeom>
                    <a:noFill/>
                    <a:ln>
                      <a:noFill/>
                    </a:ln>
                  </pic:spPr>
                </pic:pic>
              </a:graphicData>
            </a:graphic>
          </wp:inline>
        </w:drawing>
      </w:r>
      <w:r>
        <w:fldChar w:fldCharType="end"/>
      </w:r>
    </w:p>
    <w:p w14:paraId="3A67D5F8" w14:textId="360650AB" w:rsidR="00775E48" w:rsidRDefault="0093181E" w:rsidP="0093181E">
      <w:pPr>
        <w:pStyle w:val="Caption"/>
      </w:pPr>
      <w:r w:rsidRPr="0093181E">
        <w:rPr>
          <w:b/>
          <w:bCs/>
        </w:rPr>
        <w:t xml:space="preserve">Figure </w:t>
      </w:r>
      <w:r w:rsidRPr="0093181E">
        <w:rPr>
          <w:b/>
          <w:bCs/>
        </w:rPr>
        <w:fldChar w:fldCharType="begin"/>
      </w:r>
      <w:r w:rsidRPr="0093181E">
        <w:rPr>
          <w:b/>
          <w:bCs/>
        </w:rPr>
        <w:instrText xml:space="preserve"> SEQ Figure \* ARABIC </w:instrText>
      </w:r>
      <w:r w:rsidRPr="0093181E">
        <w:rPr>
          <w:b/>
          <w:bCs/>
        </w:rPr>
        <w:fldChar w:fldCharType="separate"/>
      </w:r>
      <w:r w:rsidRPr="0093181E">
        <w:rPr>
          <w:b/>
          <w:bCs/>
          <w:noProof/>
        </w:rPr>
        <w:t>5</w:t>
      </w:r>
      <w:r w:rsidRPr="0093181E">
        <w:rPr>
          <w:b/>
          <w:bCs/>
        </w:rPr>
        <w:fldChar w:fldCharType="end"/>
      </w:r>
      <w:r w:rsidRPr="0093181E">
        <w:rPr>
          <w:b/>
          <w:bCs/>
        </w:rPr>
        <w:t>.1</w:t>
      </w:r>
      <w:r>
        <w:t>: Heatmap Correlation for Columns 31-38</w:t>
      </w:r>
    </w:p>
    <w:p w14:paraId="361421E5" w14:textId="77777777" w:rsidR="00775E48" w:rsidRDefault="00775E48" w:rsidP="0093181E">
      <w:pPr>
        <w:keepNext/>
        <w:jc w:val="center"/>
      </w:pPr>
      <w:r>
        <w:fldChar w:fldCharType="begin"/>
      </w:r>
      <w:r>
        <w:instrText xml:space="preserve"> INCLUDEPICTURE "/Users/jdookarun/Library/Group Containers/UBF8T346G9.ms/WebArchiveCopyPasteTempFiles/com.microsoft.Word/wBh9OLuXmnh0gAAAABJRU5ErkJggg==" \* MERGEFORMATINET </w:instrText>
      </w:r>
      <w:r>
        <w:fldChar w:fldCharType="separate"/>
      </w:r>
      <w:r>
        <w:rPr>
          <w:noProof/>
        </w:rPr>
        <w:drawing>
          <wp:inline distT="0" distB="0" distL="0" distR="0" wp14:anchorId="7F3EDC8B" wp14:editId="1F51A0E6">
            <wp:extent cx="5397500" cy="4801300"/>
            <wp:effectExtent l="0" t="0" r="0" b="0"/>
            <wp:docPr id="272751080" name="Picture 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51080" name="Picture 2" descr="A screenshot of a graph&#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201" cy="4820604"/>
                    </a:xfrm>
                    <a:prstGeom prst="rect">
                      <a:avLst/>
                    </a:prstGeom>
                    <a:noFill/>
                    <a:ln>
                      <a:noFill/>
                    </a:ln>
                  </pic:spPr>
                </pic:pic>
              </a:graphicData>
            </a:graphic>
          </wp:inline>
        </w:drawing>
      </w:r>
      <w:r>
        <w:fldChar w:fldCharType="end"/>
      </w:r>
    </w:p>
    <w:p w14:paraId="575B7915" w14:textId="7A270386" w:rsidR="00775E48" w:rsidRPr="00775E48" w:rsidRDefault="00775E48" w:rsidP="00775E48">
      <w:pPr>
        <w:pStyle w:val="Caption"/>
      </w:pPr>
      <w:r>
        <w:t xml:space="preserve">Figure </w:t>
      </w:r>
      <w:r>
        <w:fldChar w:fldCharType="begin"/>
      </w:r>
      <w:r>
        <w:instrText xml:space="preserve"> SEQ Figure \* ARABIC </w:instrText>
      </w:r>
      <w:r>
        <w:fldChar w:fldCharType="separate"/>
      </w:r>
      <w:r w:rsidR="0093181E">
        <w:rPr>
          <w:noProof/>
        </w:rPr>
        <w:t>6</w:t>
      </w:r>
      <w:r>
        <w:fldChar w:fldCharType="end"/>
      </w:r>
      <w:r>
        <w:t>: Correlation Heatmap: Post Filtration</w:t>
      </w:r>
    </w:p>
    <w:p w14:paraId="1C13956A" w14:textId="78277C9A" w:rsidR="003037D8" w:rsidRDefault="003037D8" w:rsidP="003037D8">
      <w:pPr>
        <w:pStyle w:val="Heading2"/>
      </w:pPr>
      <w:bookmarkStart w:id="30" w:name="_Toc137554971"/>
      <w:r>
        <w:lastRenderedPageBreak/>
        <w:t>3.4 Data Modelling</w:t>
      </w:r>
      <w:bookmarkEnd w:id="30"/>
      <w:r>
        <w:t xml:space="preserve"> </w:t>
      </w:r>
    </w:p>
    <w:p w14:paraId="0159AD63" w14:textId="2D790355" w:rsidR="003037D8" w:rsidRPr="003037D8" w:rsidRDefault="003037D8" w:rsidP="003037D8">
      <w:pPr>
        <w:pStyle w:val="Heading2"/>
      </w:pPr>
      <w:bookmarkStart w:id="31" w:name="_Toc137554972"/>
      <w:r>
        <w:t>3.5 Data Evaluation</w:t>
      </w:r>
      <w:bookmarkEnd w:id="31"/>
      <w:r>
        <w:t xml:space="preserve"> </w:t>
      </w:r>
    </w:p>
    <w:p w14:paraId="4600C5CD" w14:textId="4EF13DFC" w:rsidR="00653317" w:rsidRPr="000C5BDD" w:rsidRDefault="00653317" w:rsidP="00653317">
      <w:pPr>
        <w:pStyle w:val="ListParagraph"/>
        <w:numPr>
          <w:ilvl w:val="0"/>
          <w:numId w:val="2"/>
        </w:numPr>
      </w:pPr>
      <w:r w:rsidRPr="000C5BDD">
        <w:t xml:space="preserve">EDA and understanding the dataset. </w:t>
      </w:r>
    </w:p>
    <w:p w14:paraId="7ACA77A9" w14:textId="67A84E10" w:rsidR="00145D5B" w:rsidRPr="000C5BDD" w:rsidRDefault="00145D5B" w:rsidP="00653317">
      <w:pPr>
        <w:pStyle w:val="ListParagraph"/>
        <w:numPr>
          <w:ilvl w:val="0"/>
          <w:numId w:val="2"/>
        </w:numPr>
      </w:pPr>
      <w:r w:rsidRPr="000C5BDD">
        <w:t xml:space="preserve">Correlation of data, and understanding what is what? </w:t>
      </w:r>
    </w:p>
    <w:p w14:paraId="52463F0C" w14:textId="5904638F" w:rsidR="00653317" w:rsidRPr="000C5BDD" w:rsidRDefault="00653317" w:rsidP="00653317">
      <w:pPr>
        <w:pStyle w:val="ListParagraph"/>
        <w:numPr>
          <w:ilvl w:val="0"/>
          <w:numId w:val="2"/>
        </w:numPr>
      </w:pPr>
      <w:r w:rsidRPr="000C5BDD">
        <w:t>Feature Extraction</w:t>
      </w:r>
    </w:p>
    <w:p w14:paraId="0C8093BF" w14:textId="40A56494" w:rsidR="00653317" w:rsidRPr="000C5BDD" w:rsidRDefault="00653317" w:rsidP="00653317">
      <w:pPr>
        <w:pStyle w:val="ListParagraph"/>
        <w:numPr>
          <w:ilvl w:val="0"/>
          <w:numId w:val="2"/>
        </w:numPr>
      </w:pPr>
      <w:r w:rsidRPr="000C5BDD">
        <w:t>Data Collection and Pre-Processing</w:t>
      </w:r>
    </w:p>
    <w:p w14:paraId="20F08DFE" w14:textId="4FBD79B7" w:rsidR="00653317" w:rsidRPr="000C5BDD" w:rsidRDefault="00653317" w:rsidP="00653317">
      <w:pPr>
        <w:pStyle w:val="ListParagraph"/>
        <w:numPr>
          <w:ilvl w:val="0"/>
          <w:numId w:val="2"/>
        </w:numPr>
      </w:pPr>
      <w:r w:rsidRPr="000C5BDD">
        <w:t>Data Mining Platform</w:t>
      </w:r>
    </w:p>
    <w:p w14:paraId="3803CCCA" w14:textId="13775A33" w:rsidR="00653317" w:rsidRPr="000C5BDD" w:rsidRDefault="00653317" w:rsidP="00145D5B">
      <w:pPr>
        <w:ind w:left="360"/>
      </w:pPr>
    </w:p>
    <w:p w14:paraId="4AB46084" w14:textId="77777777" w:rsidR="00921502" w:rsidRPr="000C5BDD" w:rsidRDefault="00921502" w:rsidP="00145D5B">
      <w:pPr>
        <w:ind w:left="360"/>
      </w:pPr>
    </w:p>
    <w:p w14:paraId="4C2FC552" w14:textId="77777777" w:rsidR="008A7DB2" w:rsidRPr="000C5BDD" w:rsidRDefault="008A7DB2" w:rsidP="008A7DB2">
      <w:pPr>
        <w:pStyle w:val="Heading2"/>
        <w:rPr>
          <w:rFonts w:cs="Arial"/>
          <w:b w:val="0"/>
          <w:bCs w:val="0"/>
        </w:rPr>
      </w:pPr>
    </w:p>
    <w:p w14:paraId="4E4BD633" w14:textId="77777777" w:rsidR="003E563E" w:rsidRPr="000C5BDD" w:rsidRDefault="003E563E">
      <w:pPr>
        <w:spacing w:line="240" w:lineRule="auto"/>
        <w:jc w:val="left"/>
        <w:rPr>
          <w:rFonts w:eastAsia="Times New Roman"/>
          <w:color w:val="000000"/>
          <w:kern w:val="36"/>
          <w:sz w:val="28"/>
          <w:szCs w:val="28"/>
          <w:lang w:eastAsia="en-GB"/>
        </w:rPr>
      </w:pPr>
      <w:r w:rsidRPr="000C5BDD">
        <w:br w:type="page"/>
      </w:r>
    </w:p>
    <w:p w14:paraId="35B11141" w14:textId="7208570A" w:rsidR="003E563E" w:rsidRPr="000C5BDD" w:rsidRDefault="003037D8" w:rsidP="003037D8">
      <w:pPr>
        <w:pStyle w:val="Heading1"/>
      </w:pPr>
      <w:bookmarkStart w:id="32" w:name="_Toc137554973"/>
      <w:r>
        <w:lastRenderedPageBreak/>
        <w:t xml:space="preserve">4 </w:t>
      </w:r>
      <w:r w:rsidR="003E563E" w:rsidRPr="000C5BDD">
        <w:t xml:space="preserve">Results </w:t>
      </w:r>
      <w:r w:rsidR="00A8214A">
        <w:t>+ Testing</w:t>
      </w:r>
      <w:bookmarkEnd w:id="32"/>
    </w:p>
    <w:p w14:paraId="1C063C9E" w14:textId="77777777" w:rsidR="003E563E" w:rsidRPr="000C5BDD" w:rsidRDefault="003E563E" w:rsidP="00692A86">
      <w:pPr>
        <w:pStyle w:val="Heading1"/>
        <w:rPr>
          <w:rFonts w:eastAsia="Times New Roman" w:cs="Arial"/>
          <w:b w:val="0"/>
          <w:bCs w:val="0"/>
          <w:color w:val="000000"/>
          <w:kern w:val="36"/>
          <w:lang w:eastAsia="en-GB"/>
        </w:rPr>
      </w:pPr>
      <w:r w:rsidRPr="000C5BDD">
        <w:rPr>
          <w:rFonts w:cs="Arial"/>
          <w:b w:val="0"/>
          <w:bCs w:val="0"/>
        </w:rPr>
        <w:br w:type="page"/>
      </w:r>
    </w:p>
    <w:p w14:paraId="6F6FD9A9" w14:textId="6294808F" w:rsidR="003E563E" w:rsidRPr="00862C15" w:rsidRDefault="003037D8" w:rsidP="00862C15">
      <w:pPr>
        <w:pStyle w:val="Heading1"/>
      </w:pPr>
      <w:bookmarkStart w:id="33" w:name="_Toc137554974"/>
      <w:r w:rsidRPr="00862C15">
        <w:lastRenderedPageBreak/>
        <w:t xml:space="preserve">5 </w:t>
      </w:r>
      <w:r w:rsidR="003E563E" w:rsidRPr="00862C15">
        <w:t>Discussion</w:t>
      </w:r>
      <w:bookmarkEnd w:id="33"/>
    </w:p>
    <w:p w14:paraId="3E858BA6" w14:textId="77777777" w:rsidR="003E563E" w:rsidRPr="000C5BDD" w:rsidRDefault="003E563E">
      <w:pPr>
        <w:spacing w:line="240" w:lineRule="auto"/>
        <w:jc w:val="left"/>
        <w:rPr>
          <w:rFonts w:eastAsia="Times New Roman"/>
          <w:color w:val="000000"/>
          <w:kern w:val="36"/>
          <w:sz w:val="28"/>
          <w:szCs w:val="28"/>
          <w:lang w:eastAsia="en-GB"/>
        </w:rPr>
      </w:pPr>
      <w:r w:rsidRPr="000C5BDD">
        <w:br w:type="page"/>
      </w:r>
    </w:p>
    <w:p w14:paraId="6CD9F9E9" w14:textId="1BBC22F2" w:rsidR="003E563E" w:rsidRPr="000C5BDD" w:rsidRDefault="003037D8" w:rsidP="003037D8">
      <w:pPr>
        <w:pStyle w:val="Heading1"/>
      </w:pPr>
      <w:bookmarkStart w:id="34" w:name="_Toc137554975"/>
      <w:r>
        <w:lastRenderedPageBreak/>
        <w:t xml:space="preserve">6 </w:t>
      </w:r>
      <w:r w:rsidR="003E563E" w:rsidRPr="000C5BDD">
        <w:t>Conclusion &amp; Future Work</w:t>
      </w:r>
      <w:bookmarkEnd w:id="34"/>
      <w:r w:rsidR="003E563E" w:rsidRPr="000C5BDD">
        <w:t xml:space="preserve"> </w:t>
      </w:r>
    </w:p>
    <w:p w14:paraId="74241A63" w14:textId="77777777" w:rsidR="003E563E" w:rsidRPr="000C5BDD" w:rsidRDefault="003E563E">
      <w:pPr>
        <w:spacing w:line="240" w:lineRule="auto"/>
        <w:jc w:val="left"/>
        <w:rPr>
          <w:rFonts w:eastAsia="Times New Roman"/>
          <w:color w:val="000000"/>
          <w:kern w:val="36"/>
          <w:sz w:val="28"/>
          <w:szCs w:val="28"/>
          <w:lang w:eastAsia="en-GB"/>
        </w:rPr>
      </w:pPr>
      <w:r w:rsidRPr="000C5BDD">
        <w:br w:type="page"/>
      </w:r>
    </w:p>
    <w:p w14:paraId="0B86A127" w14:textId="77777777" w:rsidR="00451489" w:rsidRDefault="003E563E" w:rsidP="00862C15">
      <w:pPr>
        <w:pStyle w:val="Heading1"/>
      </w:pPr>
      <w:bookmarkStart w:id="35" w:name="_Toc137554976"/>
      <w:r w:rsidRPr="00862C15">
        <w:lastRenderedPageBreak/>
        <w:t>Reflections</w:t>
      </w:r>
      <w:bookmarkEnd w:id="35"/>
    </w:p>
    <w:p w14:paraId="413AFD71" w14:textId="77777777" w:rsidR="00451489" w:rsidRDefault="00451489">
      <w:pPr>
        <w:spacing w:line="240" w:lineRule="auto"/>
        <w:jc w:val="left"/>
        <w:rPr>
          <w:rFonts w:eastAsiaTheme="majorEastAsia" w:cstheme="majorBidi"/>
          <w:b/>
          <w:bCs/>
          <w:color w:val="000000" w:themeColor="text1"/>
          <w:sz w:val="28"/>
          <w:szCs w:val="28"/>
        </w:rPr>
      </w:pPr>
      <w:r>
        <w:br w:type="page"/>
      </w:r>
    </w:p>
    <w:p w14:paraId="785337D4" w14:textId="77777777" w:rsidR="00451489" w:rsidRDefault="00451489" w:rsidP="00451489">
      <w:pPr>
        <w:pStyle w:val="Heading1"/>
      </w:pPr>
      <w:bookmarkStart w:id="36" w:name="_Toc137554977"/>
      <w:r>
        <w:lastRenderedPageBreak/>
        <w:t>References</w:t>
      </w:r>
      <w:bookmarkEnd w:id="36"/>
    </w:p>
    <w:sdt>
      <w:sdtPr>
        <w:rPr>
          <w:rFonts w:eastAsiaTheme="minorHAnsi" w:cs="Arial"/>
          <w:b w:val="0"/>
          <w:bCs w:val="0"/>
          <w:color w:val="auto"/>
          <w:sz w:val="22"/>
          <w:szCs w:val="22"/>
        </w:rPr>
        <w:id w:val="-1110198115"/>
        <w:docPartObj>
          <w:docPartGallery w:val="Bibliographies"/>
          <w:docPartUnique/>
        </w:docPartObj>
      </w:sdtPr>
      <w:sdtContent>
        <w:p w14:paraId="4AF9FDBC" w14:textId="5EC68E18" w:rsidR="00451489" w:rsidRDefault="00451489" w:rsidP="003C4A6F">
          <w:pPr>
            <w:pStyle w:val="Heading1"/>
            <w:jc w:val="left"/>
          </w:pPr>
        </w:p>
        <w:p w14:paraId="104DB306" w14:textId="77777777" w:rsidR="00451489" w:rsidRDefault="00451489" w:rsidP="003C4A6F">
          <w:pPr>
            <w:pStyle w:val="Bibliography"/>
            <w:jc w:val="left"/>
            <w:rPr>
              <w:noProof/>
              <w:sz w:val="24"/>
              <w:szCs w:val="24"/>
            </w:rPr>
          </w:pPr>
          <w:r>
            <w:fldChar w:fldCharType="begin"/>
          </w:r>
          <w:r>
            <w:instrText xml:space="preserve"> BIBLIOGRAPHY </w:instrText>
          </w:r>
          <w:r>
            <w:fldChar w:fldCharType="separate"/>
          </w:r>
          <w:r>
            <w:rPr>
              <w:noProof/>
            </w:rPr>
            <w:t xml:space="preserve">Abraham, A., 2013. Comparison of Supervised and Unsupervised Learning. </w:t>
          </w:r>
          <w:r>
            <w:rPr>
              <w:i/>
              <w:iCs/>
              <w:noProof/>
            </w:rPr>
            <w:t xml:space="preserve">Algorithms for Pattern Classification, </w:t>
          </w:r>
          <w:r>
            <w:rPr>
              <w:noProof/>
            </w:rPr>
            <w:t>Volume 2.</w:t>
          </w:r>
        </w:p>
        <w:p w14:paraId="0FD9B68A" w14:textId="77777777" w:rsidR="00451489" w:rsidRDefault="00451489" w:rsidP="003C4A6F">
          <w:pPr>
            <w:pStyle w:val="Bibliography"/>
            <w:jc w:val="left"/>
            <w:rPr>
              <w:noProof/>
            </w:rPr>
          </w:pPr>
          <w:r>
            <w:rPr>
              <w:noProof/>
            </w:rPr>
            <w:t xml:space="preserve">American College of Cardiology, 2016. </w:t>
          </w:r>
          <w:r>
            <w:rPr>
              <w:i/>
              <w:iCs/>
              <w:noProof/>
            </w:rPr>
            <w:t xml:space="preserve">Project Risk Reduction by Therapy. </w:t>
          </w:r>
          <w:r>
            <w:rPr>
              <w:noProof/>
            </w:rPr>
            <w:t xml:space="preserve">[Online] </w:t>
          </w:r>
          <w:r>
            <w:rPr>
              <w:noProof/>
            </w:rPr>
            <w:br/>
            <w:t xml:space="preserve">Available at: </w:t>
          </w:r>
          <w:r>
            <w:rPr>
              <w:noProof/>
              <w:u w:val="single"/>
            </w:rPr>
            <w:t>https://tools.acc.org/ascvd-risk-estimator-plus/#!/calculate/estimate/</w:t>
          </w:r>
          <w:r>
            <w:rPr>
              <w:noProof/>
            </w:rPr>
            <w:br/>
            <w:t>[Accessed 6 June 2023].</w:t>
          </w:r>
        </w:p>
        <w:p w14:paraId="2E3C78F1" w14:textId="77777777" w:rsidR="00451489" w:rsidRDefault="00451489" w:rsidP="003C4A6F">
          <w:pPr>
            <w:pStyle w:val="Bibliography"/>
            <w:jc w:val="left"/>
            <w:rPr>
              <w:noProof/>
            </w:rPr>
          </w:pPr>
          <w:r>
            <w:rPr>
              <w:noProof/>
            </w:rPr>
            <w:t xml:space="preserve">British Heart Foundation, 2021. </w:t>
          </w:r>
          <w:r>
            <w:rPr>
              <w:i/>
              <w:iCs/>
              <w:noProof/>
            </w:rPr>
            <w:t xml:space="preserve">How your ethnic background affects your risk of heart and circulatory diseases. </w:t>
          </w:r>
          <w:r>
            <w:rPr>
              <w:noProof/>
            </w:rPr>
            <w:t xml:space="preserve">[Online] </w:t>
          </w:r>
          <w:r>
            <w:rPr>
              <w:noProof/>
            </w:rPr>
            <w:br/>
            <w:t xml:space="preserve">Available at: </w:t>
          </w:r>
          <w:r>
            <w:rPr>
              <w:noProof/>
              <w:u w:val="single"/>
            </w:rPr>
            <w:t>https://www.bhf.org.uk/what-we-do/our-research/research-successes/ethnicity-and-heart-disease</w:t>
          </w:r>
          <w:r>
            <w:rPr>
              <w:noProof/>
            </w:rPr>
            <w:br/>
            <w:t>[Accessed 8 June 2023].</w:t>
          </w:r>
        </w:p>
        <w:p w14:paraId="60F880DA" w14:textId="77777777" w:rsidR="00451489" w:rsidRDefault="00451489" w:rsidP="003C4A6F">
          <w:pPr>
            <w:pStyle w:val="Bibliography"/>
            <w:jc w:val="left"/>
            <w:rPr>
              <w:noProof/>
            </w:rPr>
          </w:pPr>
          <w:r>
            <w:rPr>
              <w:noProof/>
            </w:rPr>
            <w:t xml:space="preserve">British Heart Foundation, 2023. </w:t>
          </w:r>
          <w:r>
            <w:rPr>
              <w:i/>
              <w:iCs/>
              <w:noProof/>
            </w:rPr>
            <w:t xml:space="preserve">UK Factsheet. </w:t>
          </w:r>
          <w:r>
            <w:rPr>
              <w:noProof/>
            </w:rPr>
            <w:t xml:space="preserve">[Online] </w:t>
          </w:r>
          <w:r>
            <w:rPr>
              <w:noProof/>
            </w:rPr>
            <w:br/>
            <w:t xml:space="preserve">Available at: </w:t>
          </w:r>
          <w:r>
            <w:rPr>
              <w:noProof/>
              <w:u w:val="single"/>
            </w:rPr>
            <w:t>https://www.bhf.org.uk/-/media/files/for-professionals/research/heart-statistics/bhf-cvd-statistics-uk-factsheet.pdf?rev=e771367bf0654a4dae85cbc9dbefae17&amp;hash=76C0182379BB6EE118EC6F76FA35A158#:~:text=It%20was%20also%20the%20leading%20cause%20of%20death%20</w:t>
          </w:r>
          <w:r>
            <w:rPr>
              <w:noProof/>
            </w:rPr>
            <w:br/>
            <w:t>[Accessed 23 May 2023].</w:t>
          </w:r>
        </w:p>
        <w:p w14:paraId="38741A17" w14:textId="77777777" w:rsidR="00451489" w:rsidRDefault="00451489" w:rsidP="003C4A6F">
          <w:pPr>
            <w:pStyle w:val="Bibliography"/>
            <w:jc w:val="left"/>
            <w:rPr>
              <w:noProof/>
            </w:rPr>
          </w:pPr>
          <w:r>
            <w:rPr>
              <w:noProof/>
            </w:rPr>
            <w:t xml:space="preserve">De Filippis, A. P. et al., 2011. Journal of the American College of Cardiology. </w:t>
          </w:r>
          <w:r>
            <w:rPr>
              <w:i/>
              <w:iCs/>
              <w:noProof/>
            </w:rPr>
            <w:t xml:space="preserve">Journal of the American College of Cardiology, </w:t>
          </w:r>
          <w:r>
            <w:rPr>
              <w:noProof/>
            </w:rPr>
            <w:t>58(20), pp. 2076-2083.</w:t>
          </w:r>
        </w:p>
        <w:p w14:paraId="5919B799" w14:textId="77777777" w:rsidR="00451489" w:rsidRDefault="00451489" w:rsidP="003C4A6F">
          <w:pPr>
            <w:pStyle w:val="Bibliography"/>
            <w:jc w:val="left"/>
            <w:rPr>
              <w:noProof/>
            </w:rPr>
          </w:pPr>
          <w:r>
            <w:rPr>
              <w:noProof/>
            </w:rPr>
            <w:t xml:space="preserve">Kawada, T., 2023. Reynolds Risk Score as a Risk Assessment Tool for Cardiovascular Disease After 10 Years: Its Strong Relationship with Blood Presssure. </w:t>
          </w:r>
          <w:r>
            <w:rPr>
              <w:i/>
              <w:iCs/>
              <w:noProof/>
            </w:rPr>
            <w:t xml:space="preserve">The Journal of Clinical Hypertension, </w:t>
          </w:r>
          <w:r>
            <w:rPr>
              <w:noProof/>
            </w:rPr>
            <w:t>14(8), pp. 571-572.</w:t>
          </w:r>
        </w:p>
        <w:p w14:paraId="4AA56137" w14:textId="77777777" w:rsidR="00451489" w:rsidRDefault="00451489" w:rsidP="003C4A6F">
          <w:pPr>
            <w:pStyle w:val="Bibliography"/>
            <w:jc w:val="left"/>
            <w:rPr>
              <w:noProof/>
            </w:rPr>
          </w:pPr>
          <w:r>
            <w:rPr>
              <w:noProof/>
            </w:rPr>
            <w:t xml:space="preserve">Klisić, A., 2018. Cardiovascular risk assessed by Reynolds risk score in relation to waist circumference in apparently healthy middle-aged population in Montenegro. </w:t>
          </w:r>
          <w:r>
            <w:rPr>
              <w:i/>
              <w:iCs/>
              <w:noProof/>
            </w:rPr>
            <w:t xml:space="preserve">Acta Clinica Croatica, </w:t>
          </w:r>
          <w:r>
            <w:rPr>
              <w:noProof/>
            </w:rPr>
            <w:t>57(1), pp. 20-30.</w:t>
          </w:r>
        </w:p>
        <w:p w14:paraId="458F65C1" w14:textId="77777777" w:rsidR="00451489" w:rsidRDefault="00451489" w:rsidP="003C4A6F">
          <w:pPr>
            <w:pStyle w:val="Bibliography"/>
            <w:jc w:val="left"/>
            <w:rPr>
              <w:noProof/>
            </w:rPr>
          </w:pPr>
          <w:r>
            <w:rPr>
              <w:noProof/>
            </w:rPr>
            <w:t xml:space="preserve">Lehr, J. et al., 2021. Supervised learning vs. unsupervised learning: A comparison for optical inspection applications in quality control. </w:t>
          </w:r>
          <w:r>
            <w:rPr>
              <w:i/>
              <w:iCs/>
              <w:noProof/>
            </w:rPr>
            <w:t xml:space="preserve">IOP Conference Series: Materials Science and Engineering, </w:t>
          </w:r>
          <w:r>
            <w:rPr>
              <w:noProof/>
            </w:rPr>
            <w:t>1140(1).</w:t>
          </w:r>
        </w:p>
        <w:p w14:paraId="293F70BC" w14:textId="77777777" w:rsidR="00451489" w:rsidRDefault="00451489" w:rsidP="003C4A6F">
          <w:pPr>
            <w:pStyle w:val="Bibliography"/>
            <w:jc w:val="left"/>
            <w:rPr>
              <w:noProof/>
            </w:rPr>
          </w:pPr>
          <w:r>
            <w:rPr>
              <w:noProof/>
            </w:rPr>
            <w:t xml:space="preserve">Lloyd-Jones, D., 2011. Concepts of screening for cardiovascular risk factors and disease. </w:t>
          </w:r>
          <w:r>
            <w:rPr>
              <w:i/>
              <w:iCs/>
              <w:noProof/>
            </w:rPr>
            <w:t xml:space="preserve">Preventive Cardiology: Companion to Braunwald's Heart Disease, </w:t>
          </w:r>
          <w:r>
            <w:rPr>
              <w:noProof/>
            </w:rPr>
            <w:t>pp. 433-442.</w:t>
          </w:r>
        </w:p>
        <w:p w14:paraId="01D4AB0D" w14:textId="77777777" w:rsidR="00451489" w:rsidRDefault="00451489" w:rsidP="003C4A6F">
          <w:pPr>
            <w:pStyle w:val="Bibliography"/>
            <w:jc w:val="left"/>
            <w:rPr>
              <w:noProof/>
            </w:rPr>
          </w:pPr>
          <w:r>
            <w:rPr>
              <w:noProof/>
            </w:rPr>
            <w:t xml:space="preserve">Nottingham, U. o., 2018. </w:t>
          </w:r>
          <w:r>
            <w:rPr>
              <w:i/>
              <w:iCs/>
              <w:noProof/>
            </w:rPr>
            <w:t xml:space="preserve">Welcome to the QRISK®3-2018 risk calculator https://qrisk.org. </w:t>
          </w:r>
          <w:r>
            <w:rPr>
              <w:noProof/>
            </w:rPr>
            <w:t xml:space="preserve">[Online] </w:t>
          </w:r>
          <w:r>
            <w:rPr>
              <w:noProof/>
            </w:rPr>
            <w:br/>
          </w:r>
          <w:r>
            <w:rPr>
              <w:noProof/>
            </w:rPr>
            <w:lastRenderedPageBreak/>
            <w:t xml:space="preserve">Available at: </w:t>
          </w:r>
          <w:r>
            <w:rPr>
              <w:noProof/>
              <w:u w:val="single"/>
            </w:rPr>
            <w:t>https://qrisk.org</w:t>
          </w:r>
          <w:r>
            <w:rPr>
              <w:noProof/>
            </w:rPr>
            <w:br/>
            <w:t>[Accessed 6 June 2023].</w:t>
          </w:r>
        </w:p>
        <w:p w14:paraId="56B2C187" w14:textId="77777777" w:rsidR="00451489" w:rsidRDefault="00451489" w:rsidP="003C4A6F">
          <w:pPr>
            <w:pStyle w:val="Bibliography"/>
            <w:jc w:val="left"/>
            <w:rPr>
              <w:noProof/>
            </w:rPr>
          </w:pPr>
          <w:r>
            <w:rPr>
              <w:noProof/>
            </w:rPr>
            <w:t xml:space="preserve">Ridker, D. P. M., 2018. </w:t>
          </w:r>
          <w:r>
            <w:rPr>
              <w:i/>
              <w:iCs/>
              <w:noProof/>
            </w:rPr>
            <w:t xml:space="preserve">Reynolds Risk Score. </w:t>
          </w:r>
          <w:r>
            <w:rPr>
              <w:noProof/>
            </w:rPr>
            <w:t xml:space="preserve">[Online] </w:t>
          </w:r>
          <w:r>
            <w:rPr>
              <w:noProof/>
            </w:rPr>
            <w:br/>
            <w:t xml:space="preserve">Available at: </w:t>
          </w:r>
          <w:r>
            <w:rPr>
              <w:noProof/>
              <w:u w:val="single"/>
            </w:rPr>
            <w:t>http://www.reynoldsriskscore.org</w:t>
          </w:r>
          <w:r>
            <w:rPr>
              <w:noProof/>
            </w:rPr>
            <w:br/>
            <w:t>[Accessed 6 June 2023].</w:t>
          </w:r>
        </w:p>
        <w:p w14:paraId="22B72D8A" w14:textId="77777777" w:rsidR="00451489" w:rsidRDefault="00451489" w:rsidP="003C4A6F">
          <w:pPr>
            <w:pStyle w:val="Bibliography"/>
            <w:jc w:val="left"/>
            <w:rPr>
              <w:noProof/>
            </w:rPr>
          </w:pPr>
          <w:r>
            <w:rPr>
              <w:noProof/>
            </w:rPr>
            <w:t xml:space="preserve">World Health Organisation , 2021. </w:t>
          </w:r>
          <w:r>
            <w:rPr>
              <w:i/>
              <w:iCs/>
              <w:noProof/>
            </w:rPr>
            <w:t xml:space="preserve">Cardiovascular diseases. </w:t>
          </w:r>
          <w:r>
            <w:rPr>
              <w:noProof/>
            </w:rPr>
            <w:t xml:space="preserve">[Online] </w:t>
          </w:r>
          <w:r>
            <w:rPr>
              <w:noProof/>
            </w:rPr>
            <w:br/>
            <w:t xml:space="preserve">Available at: </w:t>
          </w:r>
          <w:r>
            <w:rPr>
              <w:noProof/>
              <w:u w:val="single"/>
            </w:rPr>
            <w:t>https://www.who.int/health-topics/cardiovascular-diseases#tab=tab_1</w:t>
          </w:r>
          <w:r>
            <w:rPr>
              <w:noProof/>
            </w:rPr>
            <w:br/>
            <w:t>[Accessed 23 May 2023].</w:t>
          </w:r>
        </w:p>
        <w:p w14:paraId="7387F13B" w14:textId="572695B0" w:rsidR="00451489" w:rsidRDefault="00451489" w:rsidP="003C4A6F">
          <w:pPr>
            <w:jc w:val="left"/>
          </w:pPr>
          <w:r>
            <w:rPr>
              <w:b/>
              <w:bCs/>
            </w:rPr>
            <w:fldChar w:fldCharType="end"/>
          </w:r>
        </w:p>
      </w:sdtContent>
    </w:sdt>
    <w:p w14:paraId="22A90555" w14:textId="13211C9C" w:rsidR="003E563E" w:rsidRPr="00862C15" w:rsidRDefault="003E563E" w:rsidP="00451489">
      <w:r w:rsidRPr="00862C15">
        <w:t xml:space="preserve"> </w:t>
      </w:r>
    </w:p>
    <w:p w14:paraId="7BC32D5A" w14:textId="7E1DED33" w:rsidR="00862C15" w:rsidRPr="00862C15" w:rsidRDefault="00862C15" w:rsidP="00862C15">
      <w:pPr>
        <w:pStyle w:val="Heading1"/>
        <w:jc w:val="left"/>
      </w:pPr>
    </w:p>
    <w:p w14:paraId="45D2B823" w14:textId="09AFCC9C" w:rsidR="003E563E" w:rsidRPr="000C5BDD" w:rsidRDefault="003E563E">
      <w:pPr>
        <w:spacing w:line="240" w:lineRule="auto"/>
        <w:jc w:val="left"/>
        <w:rPr>
          <w:rFonts w:eastAsia="Times New Roman"/>
          <w:color w:val="000000"/>
          <w:kern w:val="36"/>
          <w:sz w:val="28"/>
          <w:szCs w:val="28"/>
          <w:lang w:eastAsia="en-GB"/>
        </w:rPr>
      </w:pPr>
    </w:p>
    <w:p w14:paraId="7083ED5A" w14:textId="77777777" w:rsidR="00862C15" w:rsidRDefault="00862C15">
      <w:pPr>
        <w:spacing w:line="240" w:lineRule="auto"/>
        <w:jc w:val="left"/>
        <w:rPr>
          <w:rFonts w:eastAsia="Times New Roman"/>
          <w:b/>
          <w:bCs/>
          <w:color w:val="000000"/>
          <w:kern w:val="36"/>
          <w:sz w:val="28"/>
          <w:szCs w:val="28"/>
          <w:lang w:eastAsia="en-GB"/>
        </w:rPr>
      </w:pPr>
      <w:r>
        <w:rPr>
          <w:b/>
          <w:bCs/>
        </w:rPr>
        <w:br w:type="page"/>
      </w:r>
    </w:p>
    <w:p w14:paraId="352A41DC" w14:textId="2FF8A2A2" w:rsidR="003E563E" w:rsidRDefault="003E563E" w:rsidP="00DC48FD">
      <w:pPr>
        <w:pStyle w:val="Style1"/>
        <w:rPr>
          <w:b/>
          <w:bCs/>
        </w:rPr>
      </w:pPr>
      <w:bookmarkStart w:id="37" w:name="_Toc137554978"/>
      <w:r w:rsidRPr="00862C15">
        <w:rPr>
          <w:b/>
          <w:bCs/>
        </w:rPr>
        <w:lastRenderedPageBreak/>
        <w:t>Appendices</w:t>
      </w:r>
      <w:bookmarkEnd w:id="37"/>
      <w:r w:rsidRPr="00862C15">
        <w:rPr>
          <w:b/>
          <w:bCs/>
        </w:rPr>
        <w:t xml:space="preserve"> </w:t>
      </w:r>
    </w:p>
    <w:p w14:paraId="7E673A5D" w14:textId="1EEBC951" w:rsidR="004B292B" w:rsidRDefault="004B292B" w:rsidP="00DC48FD">
      <w:pPr>
        <w:pStyle w:val="Style1"/>
        <w:rPr>
          <w:b/>
          <w:bCs/>
        </w:rPr>
      </w:pPr>
      <w:bookmarkStart w:id="38" w:name="_Toc137554979"/>
      <w:r w:rsidRPr="004B292B">
        <w:rPr>
          <w:b/>
          <w:bCs/>
        </w:rPr>
        <w:t>Appendix A: Multiple Regression Analysis to Predict Log-Transformed Reynolds Risk Score</w:t>
      </w:r>
      <w:bookmarkEnd w:id="38"/>
    </w:p>
    <w:p w14:paraId="0ADDA1AB" w14:textId="35BBCCD5" w:rsidR="003F37F2" w:rsidRDefault="003F37F2" w:rsidP="003F37F2">
      <w:r>
        <w:t xml:space="preserve">The </w:t>
      </w:r>
      <w:r w:rsidR="0077057A">
        <w:t>following table represents the application of multiple regression analysis to predict log-transformed RRS</w:t>
      </w:r>
      <w:r w:rsidR="006D2036">
        <w:t xml:space="preserve"> (Reynolds Risk Score) by utilising 7 key components, and log-transformed HOMA-IR (</w:t>
      </w:r>
      <w:r w:rsidR="00D62B75">
        <w:t xml:space="preserve">Homeostasis </w:t>
      </w:r>
      <w:r w:rsidR="006D2036">
        <w:t xml:space="preserve">Model Assessment for Insulin Resistance). </w:t>
      </w:r>
      <w:r w:rsidR="00D62B75">
        <w:t xml:space="preserve">More information on the model can be found from the article developed and written by Tomoyuki Kawada MD, PhD. </w:t>
      </w:r>
      <w:sdt>
        <w:sdtPr>
          <w:id w:val="-1808072337"/>
          <w:citation/>
        </w:sdtPr>
        <w:sdtContent>
          <w:r w:rsidR="00D62B75">
            <w:fldChar w:fldCharType="begin"/>
          </w:r>
          <w:r w:rsidR="00D62B75">
            <w:instrText xml:space="preserve"> CITATION Tom23 \l 2057 </w:instrText>
          </w:r>
          <w:r w:rsidR="00D62B75">
            <w:fldChar w:fldCharType="separate"/>
          </w:r>
          <w:r w:rsidR="00D62B75" w:rsidRPr="00D62B75">
            <w:rPr>
              <w:noProof/>
            </w:rPr>
            <w:t>(Kawada, 2023)</w:t>
          </w:r>
          <w:r w:rsidR="00D62B75">
            <w:fldChar w:fldCharType="end"/>
          </w:r>
        </w:sdtContent>
      </w:sdt>
    </w:p>
    <w:p w14:paraId="1A50EDCA" w14:textId="6F07A38E" w:rsidR="004B292B" w:rsidRPr="004B292B" w:rsidRDefault="00A62170" w:rsidP="00A62170">
      <w:pPr>
        <w:jc w:val="center"/>
      </w:pPr>
      <w:r w:rsidRPr="00A62170">
        <w:rPr>
          <w:noProof/>
        </w:rPr>
        <w:drawing>
          <wp:inline distT="0" distB="0" distL="0" distR="0" wp14:anchorId="1E6B2E3B" wp14:editId="63CDF589">
            <wp:extent cx="5731510" cy="3820795"/>
            <wp:effectExtent l="0" t="0" r="0" b="1905"/>
            <wp:docPr id="20716174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17478" name="Picture 1" descr="A picture containing text, screenshot, font, number&#10;&#10;Description automatically generated"/>
                    <pic:cNvPicPr/>
                  </pic:nvPicPr>
                  <pic:blipFill>
                    <a:blip r:embed="rId28"/>
                    <a:stretch>
                      <a:fillRect/>
                    </a:stretch>
                  </pic:blipFill>
                  <pic:spPr>
                    <a:xfrm>
                      <a:off x="0" y="0"/>
                      <a:ext cx="5731510" cy="3820795"/>
                    </a:xfrm>
                    <a:prstGeom prst="rect">
                      <a:avLst/>
                    </a:prstGeom>
                  </pic:spPr>
                </pic:pic>
              </a:graphicData>
            </a:graphic>
          </wp:inline>
        </w:drawing>
      </w:r>
    </w:p>
    <w:sectPr w:rsidR="004B292B" w:rsidRPr="004B292B" w:rsidSect="000D2E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7E4CE" w14:textId="77777777" w:rsidR="00E86941" w:rsidRDefault="00E86941" w:rsidP="003037D8">
      <w:pPr>
        <w:spacing w:line="240" w:lineRule="auto"/>
      </w:pPr>
      <w:r>
        <w:separator/>
      </w:r>
    </w:p>
  </w:endnote>
  <w:endnote w:type="continuationSeparator" w:id="0">
    <w:p w14:paraId="57F75516" w14:textId="77777777" w:rsidR="00E86941" w:rsidRDefault="00E86941" w:rsidP="003037D8">
      <w:pPr>
        <w:spacing w:line="240" w:lineRule="auto"/>
      </w:pPr>
      <w:r>
        <w:continuationSeparator/>
      </w:r>
    </w:p>
  </w:endnote>
  <w:endnote w:type="continuationNotice" w:id="1">
    <w:p w14:paraId="6E384B7E" w14:textId="77777777" w:rsidR="00E86941" w:rsidRDefault="00E869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BAA60" w14:textId="77777777" w:rsidR="00E86941" w:rsidRDefault="00E86941" w:rsidP="003037D8">
      <w:pPr>
        <w:spacing w:line="240" w:lineRule="auto"/>
      </w:pPr>
      <w:r>
        <w:separator/>
      </w:r>
    </w:p>
  </w:footnote>
  <w:footnote w:type="continuationSeparator" w:id="0">
    <w:p w14:paraId="4AC23EAA" w14:textId="77777777" w:rsidR="00E86941" w:rsidRDefault="00E86941" w:rsidP="003037D8">
      <w:pPr>
        <w:spacing w:line="240" w:lineRule="auto"/>
      </w:pPr>
      <w:r>
        <w:continuationSeparator/>
      </w:r>
    </w:p>
  </w:footnote>
  <w:footnote w:type="continuationNotice" w:id="1">
    <w:p w14:paraId="04BBD37B" w14:textId="77777777" w:rsidR="00E86941" w:rsidRDefault="00E8694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00B2"/>
    <w:multiLevelType w:val="hybridMultilevel"/>
    <w:tmpl w:val="C46E35F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6B4D22"/>
    <w:multiLevelType w:val="hybridMultilevel"/>
    <w:tmpl w:val="F8D2539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F8934E0"/>
    <w:multiLevelType w:val="hybridMultilevel"/>
    <w:tmpl w:val="33B4CA0E"/>
    <w:lvl w:ilvl="0" w:tplc="CD969052">
      <w:numFmt w:val="bullet"/>
      <w:lvlText w:val="-"/>
      <w:lvlJc w:val="left"/>
      <w:pPr>
        <w:ind w:left="720" w:hanging="360"/>
      </w:pPr>
      <w:rPr>
        <w:rFonts w:ascii="Helvetica Neue" w:eastAsiaTheme="minorHAnsi" w:hAnsi="Helvetica Neue" w:cs="Arial" w:hint="default"/>
        <w:b w:val="0"/>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FE56BE"/>
    <w:multiLevelType w:val="hybridMultilevel"/>
    <w:tmpl w:val="D9DA3D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6F22C2"/>
    <w:multiLevelType w:val="hybridMultilevel"/>
    <w:tmpl w:val="58181F50"/>
    <w:lvl w:ilvl="0" w:tplc="9A94B8F0">
      <w:start w:val="1"/>
      <w:numFmt w:val="bullet"/>
      <w:lvlText w:val="-"/>
      <w:lvlJc w:val="left"/>
      <w:pPr>
        <w:ind w:left="720" w:hanging="360"/>
      </w:pPr>
      <w:rPr>
        <w:rFonts w:ascii="Helvetica Neue" w:eastAsiaTheme="minorHAnsi" w:hAnsi="Helvetica Neue"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844C5A"/>
    <w:multiLevelType w:val="hybridMultilevel"/>
    <w:tmpl w:val="B51EC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8694102">
    <w:abstractNumId w:val="2"/>
  </w:num>
  <w:num w:numId="2" w16cid:durableId="1957329733">
    <w:abstractNumId w:val="4"/>
  </w:num>
  <w:num w:numId="3" w16cid:durableId="346567419">
    <w:abstractNumId w:val="5"/>
  </w:num>
  <w:num w:numId="4" w16cid:durableId="26807278">
    <w:abstractNumId w:val="3"/>
  </w:num>
  <w:num w:numId="5" w16cid:durableId="829979092">
    <w:abstractNumId w:val="0"/>
  </w:num>
  <w:num w:numId="6" w16cid:durableId="1144473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E79"/>
    <w:rsid w:val="000071A3"/>
    <w:rsid w:val="00007AB8"/>
    <w:rsid w:val="00022914"/>
    <w:rsid w:val="0004437A"/>
    <w:rsid w:val="000628E3"/>
    <w:rsid w:val="00074322"/>
    <w:rsid w:val="00074A37"/>
    <w:rsid w:val="00077AAB"/>
    <w:rsid w:val="000A423A"/>
    <w:rsid w:val="000B2670"/>
    <w:rsid w:val="000B3C04"/>
    <w:rsid w:val="000C093F"/>
    <w:rsid w:val="000C5BDD"/>
    <w:rsid w:val="000C5D48"/>
    <w:rsid w:val="000D2E34"/>
    <w:rsid w:val="000D4B4B"/>
    <w:rsid w:val="000D79A1"/>
    <w:rsid w:val="000E35CF"/>
    <w:rsid w:val="00101D5E"/>
    <w:rsid w:val="00102CD5"/>
    <w:rsid w:val="0011109B"/>
    <w:rsid w:val="001314CE"/>
    <w:rsid w:val="00142141"/>
    <w:rsid w:val="00145D5B"/>
    <w:rsid w:val="0015751E"/>
    <w:rsid w:val="00164421"/>
    <w:rsid w:val="00195841"/>
    <w:rsid w:val="001A3AE2"/>
    <w:rsid w:val="001A5E79"/>
    <w:rsid w:val="001A6F2A"/>
    <w:rsid w:val="001C6F05"/>
    <w:rsid w:val="001D704C"/>
    <w:rsid w:val="001F006C"/>
    <w:rsid w:val="001F0E78"/>
    <w:rsid w:val="001F6F22"/>
    <w:rsid w:val="0020160B"/>
    <w:rsid w:val="00204B50"/>
    <w:rsid w:val="00204EB8"/>
    <w:rsid w:val="00207BCA"/>
    <w:rsid w:val="00216630"/>
    <w:rsid w:val="00242119"/>
    <w:rsid w:val="002604DD"/>
    <w:rsid w:val="00280A72"/>
    <w:rsid w:val="00282DC5"/>
    <w:rsid w:val="0028577F"/>
    <w:rsid w:val="00292B0F"/>
    <w:rsid w:val="00296F71"/>
    <w:rsid w:val="002E1714"/>
    <w:rsid w:val="002E34C4"/>
    <w:rsid w:val="002F3078"/>
    <w:rsid w:val="002F4D13"/>
    <w:rsid w:val="002F6F85"/>
    <w:rsid w:val="002F7568"/>
    <w:rsid w:val="003024C2"/>
    <w:rsid w:val="003037D8"/>
    <w:rsid w:val="00327D35"/>
    <w:rsid w:val="00330A26"/>
    <w:rsid w:val="003340B9"/>
    <w:rsid w:val="0034025E"/>
    <w:rsid w:val="00344C3D"/>
    <w:rsid w:val="0035064A"/>
    <w:rsid w:val="00397D13"/>
    <w:rsid w:val="003A0072"/>
    <w:rsid w:val="003A194A"/>
    <w:rsid w:val="003A2BBA"/>
    <w:rsid w:val="003A6A21"/>
    <w:rsid w:val="003C2BA1"/>
    <w:rsid w:val="003C4A6F"/>
    <w:rsid w:val="003C6696"/>
    <w:rsid w:val="003E1C93"/>
    <w:rsid w:val="003E563E"/>
    <w:rsid w:val="003F0A15"/>
    <w:rsid w:val="003F37F2"/>
    <w:rsid w:val="004022AD"/>
    <w:rsid w:val="004065E2"/>
    <w:rsid w:val="004277B4"/>
    <w:rsid w:val="00440FED"/>
    <w:rsid w:val="00441F90"/>
    <w:rsid w:val="00451489"/>
    <w:rsid w:val="00481617"/>
    <w:rsid w:val="004A4D88"/>
    <w:rsid w:val="004B292B"/>
    <w:rsid w:val="004C7A98"/>
    <w:rsid w:val="004D066F"/>
    <w:rsid w:val="005017A4"/>
    <w:rsid w:val="00503130"/>
    <w:rsid w:val="005279F8"/>
    <w:rsid w:val="005532B3"/>
    <w:rsid w:val="00564D52"/>
    <w:rsid w:val="005922C9"/>
    <w:rsid w:val="005E4A22"/>
    <w:rsid w:val="005E77B4"/>
    <w:rsid w:val="005F0C62"/>
    <w:rsid w:val="005F6B08"/>
    <w:rsid w:val="006320D5"/>
    <w:rsid w:val="00640B7F"/>
    <w:rsid w:val="00646159"/>
    <w:rsid w:val="00653317"/>
    <w:rsid w:val="006541A6"/>
    <w:rsid w:val="00691490"/>
    <w:rsid w:val="00692A86"/>
    <w:rsid w:val="00697C33"/>
    <w:rsid w:val="006B42CC"/>
    <w:rsid w:val="006C14F3"/>
    <w:rsid w:val="006D2036"/>
    <w:rsid w:val="006E1ED5"/>
    <w:rsid w:val="006E2E73"/>
    <w:rsid w:val="006F08DD"/>
    <w:rsid w:val="006F6BB0"/>
    <w:rsid w:val="00716E1D"/>
    <w:rsid w:val="007173D1"/>
    <w:rsid w:val="00754FC4"/>
    <w:rsid w:val="007636B6"/>
    <w:rsid w:val="00763C77"/>
    <w:rsid w:val="0077057A"/>
    <w:rsid w:val="00775E48"/>
    <w:rsid w:val="007A12D0"/>
    <w:rsid w:val="007C1129"/>
    <w:rsid w:val="007D717B"/>
    <w:rsid w:val="00801A8E"/>
    <w:rsid w:val="00802584"/>
    <w:rsid w:val="00805C43"/>
    <w:rsid w:val="00806202"/>
    <w:rsid w:val="00806D3D"/>
    <w:rsid w:val="008109C6"/>
    <w:rsid w:val="00812EDD"/>
    <w:rsid w:val="008345D9"/>
    <w:rsid w:val="008364DD"/>
    <w:rsid w:val="0084024C"/>
    <w:rsid w:val="008514D9"/>
    <w:rsid w:val="0085185E"/>
    <w:rsid w:val="00854B1D"/>
    <w:rsid w:val="00862C15"/>
    <w:rsid w:val="0087326E"/>
    <w:rsid w:val="00877F21"/>
    <w:rsid w:val="00890679"/>
    <w:rsid w:val="008A7DB2"/>
    <w:rsid w:val="008C52F2"/>
    <w:rsid w:val="008C572E"/>
    <w:rsid w:val="008E1DDD"/>
    <w:rsid w:val="008F3895"/>
    <w:rsid w:val="008F709F"/>
    <w:rsid w:val="0090119F"/>
    <w:rsid w:val="009021EE"/>
    <w:rsid w:val="009104F3"/>
    <w:rsid w:val="0091131E"/>
    <w:rsid w:val="00917C72"/>
    <w:rsid w:val="00921502"/>
    <w:rsid w:val="00922B6B"/>
    <w:rsid w:val="00923B77"/>
    <w:rsid w:val="00923D06"/>
    <w:rsid w:val="0093181E"/>
    <w:rsid w:val="009444A4"/>
    <w:rsid w:val="009477C6"/>
    <w:rsid w:val="00965107"/>
    <w:rsid w:val="009712EF"/>
    <w:rsid w:val="00984165"/>
    <w:rsid w:val="0098643D"/>
    <w:rsid w:val="00996367"/>
    <w:rsid w:val="009C0EE6"/>
    <w:rsid w:val="009D079B"/>
    <w:rsid w:val="009E4950"/>
    <w:rsid w:val="009E7F6B"/>
    <w:rsid w:val="00A41850"/>
    <w:rsid w:val="00A54002"/>
    <w:rsid w:val="00A54C50"/>
    <w:rsid w:val="00A5517E"/>
    <w:rsid w:val="00A62170"/>
    <w:rsid w:val="00A8214A"/>
    <w:rsid w:val="00A82F57"/>
    <w:rsid w:val="00A83B4E"/>
    <w:rsid w:val="00A87707"/>
    <w:rsid w:val="00AA5189"/>
    <w:rsid w:val="00AD4AED"/>
    <w:rsid w:val="00AF2795"/>
    <w:rsid w:val="00AF30A4"/>
    <w:rsid w:val="00AF3E0F"/>
    <w:rsid w:val="00B2118B"/>
    <w:rsid w:val="00B35C11"/>
    <w:rsid w:val="00B37C68"/>
    <w:rsid w:val="00BD3007"/>
    <w:rsid w:val="00BE1150"/>
    <w:rsid w:val="00BF3129"/>
    <w:rsid w:val="00C23C61"/>
    <w:rsid w:val="00C254AE"/>
    <w:rsid w:val="00C51DCE"/>
    <w:rsid w:val="00C80FF0"/>
    <w:rsid w:val="00C974F2"/>
    <w:rsid w:val="00CA0839"/>
    <w:rsid w:val="00D00B6B"/>
    <w:rsid w:val="00D06D5E"/>
    <w:rsid w:val="00D2600A"/>
    <w:rsid w:val="00D62B75"/>
    <w:rsid w:val="00D650FE"/>
    <w:rsid w:val="00D67903"/>
    <w:rsid w:val="00D8002E"/>
    <w:rsid w:val="00D87DCC"/>
    <w:rsid w:val="00DA231E"/>
    <w:rsid w:val="00DA5A98"/>
    <w:rsid w:val="00DB53A6"/>
    <w:rsid w:val="00DC45A1"/>
    <w:rsid w:val="00DC48FD"/>
    <w:rsid w:val="00DE2391"/>
    <w:rsid w:val="00DE51BE"/>
    <w:rsid w:val="00DF6D2C"/>
    <w:rsid w:val="00E024B7"/>
    <w:rsid w:val="00E03288"/>
    <w:rsid w:val="00E04AD6"/>
    <w:rsid w:val="00E11E4A"/>
    <w:rsid w:val="00E12B11"/>
    <w:rsid w:val="00E20584"/>
    <w:rsid w:val="00E21E36"/>
    <w:rsid w:val="00E22969"/>
    <w:rsid w:val="00E27F7D"/>
    <w:rsid w:val="00E313CB"/>
    <w:rsid w:val="00E34E6C"/>
    <w:rsid w:val="00E429D6"/>
    <w:rsid w:val="00E42C16"/>
    <w:rsid w:val="00E57ECC"/>
    <w:rsid w:val="00E6742B"/>
    <w:rsid w:val="00E7146C"/>
    <w:rsid w:val="00E811A3"/>
    <w:rsid w:val="00E86941"/>
    <w:rsid w:val="00E86C5A"/>
    <w:rsid w:val="00E936B8"/>
    <w:rsid w:val="00E96D9B"/>
    <w:rsid w:val="00EA2E2A"/>
    <w:rsid w:val="00ED094A"/>
    <w:rsid w:val="00ED539D"/>
    <w:rsid w:val="00EF78C0"/>
    <w:rsid w:val="00F01DE6"/>
    <w:rsid w:val="00F05DF9"/>
    <w:rsid w:val="00F1156E"/>
    <w:rsid w:val="00F1370B"/>
    <w:rsid w:val="00F24DBC"/>
    <w:rsid w:val="00F54B8F"/>
    <w:rsid w:val="00F72851"/>
    <w:rsid w:val="00F80239"/>
    <w:rsid w:val="00F8459A"/>
    <w:rsid w:val="00F95301"/>
    <w:rsid w:val="00FA6E87"/>
    <w:rsid w:val="00FB77F7"/>
    <w:rsid w:val="00FD0D73"/>
    <w:rsid w:val="00FD56FF"/>
    <w:rsid w:val="00FE15CA"/>
    <w:rsid w:val="00FF1F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E72CC"/>
  <w15:chartTrackingRefBased/>
  <w15:docId w15:val="{69FBEA06-7C01-6B41-9117-0F157A011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3CB"/>
    <w:pPr>
      <w:spacing w:line="360" w:lineRule="auto"/>
      <w:jc w:val="both"/>
    </w:pPr>
    <w:rPr>
      <w:rFonts w:ascii="Arial" w:hAnsi="Arial" w:cs="Arial"/>
      <w:kern w:val="0"/>
      <w:sz w:val="22"/>
      <w:szCs w:val="22"/>
      <w:lang w:val="en-GB"/>
      <w14:ligatures w14:val="none"/>
    </w:rPr>
  </w:style>
  <w:style w:type="paragraph" w:styleId="Heading1">
    <w:name w:val="heading 1"/>
    <w:basedOn w:val="Normal"/>
    <w:next w:val="Normal"/>
    <w:link w:val="Heading1Char"/>
    <w:uiPriority w:val="9"/>
    <w:qFormat/>
    <w:rsid w:val="00DC48FD"/>
    <w:pPr>
      <w:keepNext/>
      <w:keepLines/>
      <w:spacing w:before="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922B6B"/>
    <w:pPr>
      <w:keepNext/>
      <w:keepLines/>
      <w:spacing w:before="40"/>
      <w:jc w:val="center"/>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semiHidden/>
    <w:unhideWhenUsed/>
    <w:qFormat/>
    <w:rsid w:val="00806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qFormat/>
    <w:rsid w:val="001A5E79"/>
    <w:pPr>
      <w:keepNext w:val="0"/>
      <w:keepLines w:val="0"/>
      <w:spacing w:before="400" w:after="120" w:line="480" w:lineRule="auto"/>
      <w:ind w:right="-46"/>
      <w:textAlignment w:val="baseline"/>
    </w:pPr>
    <w:rPr>
      <w:rFonts w:eastAsia="Times New Roman" w:cs="Arial"/>
      <w:b w:val="0"/>
      <w:bCs w:val="0"/>
      <w:color w:val="000000"/>
      <w:kern w:val="36"/>
      <w:lang w:eastAsia="en-GB"/>
    </w:rPr>
  </w:style>
  <w:style w:type="character" w:customStyle="1" w:styleId="Heading1Char">
    <w:name w:val="Heading 1 Char"/>
    <w:basedOn w:val="DefaultParagraphFont"/>
    <w:link w:val="Heading1"/>
    <w:uiPriority w:val="9"/>
    <w:rsid w:val="00DC48FD"/>
    <w:rPr>
      <w:rFonts w:ascii="Helvetica Neue" w:eastAsiaTheme="majorEastAsia" w:hAnsi="Helvetica Neue" w:cstheme="majorBidi"/>
      <w:b/>
      <w:bCs/>
      <w:color w:val="000000" w:themeColor="text1"/>
      <w:kern w:val="0"/>
      <w:sz w:val="28"/>
      <w:szCs w:val="28"/>
      <w:lang w:val="en-GB"/>
      <w14:ligatures w14:val="none"/>
    </w:rPr>
  </w:style>
  <w:style w:type="paragraph" w:customStyle="1" w:styleId="Style2">
    <w:name w:val="Style2"/>
    <w:basedOn w:val="Heading2"/>
    <w:qFormat/>
    <w:rsid w:val="001A5E79"/>
    <w:pPr>
      <w:keepNext w:val="0"/>
      <w:keepLines w:val="0"/>
      <w:spacing w:before="0"/>
      <w:ind w:right="-41"/>
      <w:textAlignment w:val="baseline"/>
    </w:pPr>
    <w:rPr>
      <w:rFonts w:eastAsia="Times New Roman" w:cs="Arial"/>
      <w:b w:val="0"/>
      <w:bCs w:val="0"/>
      <w:color w:val="434343"/>
      <w:sz w:val="24"/>
      <w:szCs w:val="24"/>
      <w:lang w:eastAsia="en-GB"/>
    </w:rPr>
  </w:style>
  <w:style w:type="character" w:customStyle="1" w:styleId="Heading2Char">
    <w:name w:val="Heading 2 Char"/>
    <w:basedOn w:val="DefaultParagraphFont"/>
    <w:link w:val="Heading2"/>
    <w:uiPriority w:val="9"/>
    <w:rsid w:val="00922B6B"/>
    <w:rPr>
      <w:rFonts w:ascii="Helvetica Neue" w:eastAsiaTheme="majorEastAsia" w:hAnsi="Helvetica Neue" w:cstheme="majorBidi"/>
      <w:b/>
      <w:bCs/>
      <w:color w:val="000000" w:themeColor="text1"/>
      <w:kern w:val="0"/>
      <w:sz w:val="28"/>
      <w:szCs w:val="28"/>
      <w:lang w:val="en-GB"/>
      <w14:ligatures w14:val="none"/>
    </w:rPr>
  </w:style>
  <w:style w:type="paragraph" w:customStyle="1" w:styleId="Style3">
    <w:name w:val="Style3"/>
    <w:basedOn w:val="Heading3"/>
    <w:qFormat/>
    <w:rsid w:val="001A5E79"/>
    <w:pPr>
      <w:keepNext w:val="0"/>
      <w:keepLines w:val="0"/>
      <w:spacing w:before="0" w:after="120"/>
      <w:ind w:right="-41"/>
      <w:jc w:val="center"/>
      <w:textAlignment w:val="baseline"/>
    </w:pPr>
    <w:rPr>
      <w:rFonts w:ascii="Helvetica Neue" w:eastAsia="Times New Roman" w:hAnsi="Helvetica Neue" w:cs="Arial"/>
      <w:b/>
      <w:bCs/>
      <w:color w:val="999999"/>
      <w:lang w:eastAsia="en-GB"/>
    </w:rPr>
  </w:style>
  <w:style w:type="character" w:customStyle="1" w:styleId="Heading3Char">
    <w:name w:val="Heading 3 Char"/>
    <w:basedOn w:val="DefaultParagraphFont"/>
    <w:link w:val="Heading3"/>
    <w:uiPriority w:val="9"/>
    <w:semiHidden/>
    <w:rsid w:val="00806202"/>
    <w:rPr>
      <w:rFonts w:asciiTheme="majorHAnsi" w:eastAsiaTheme="majorEastAsia" w:hAnsiTheme="majorHAnsi" w:cstheme="majorBidi"/>
      <w:color w:val="1F3763" w:themeColor="accent1" w:themeShade="7F"/>
    </w:rPr>
  </w:style>
  <w:style w:type="paragraph" w:customStyle="1" w:styleId="Style4">
    <w:name w:val="Style4"/>
    <w:basedOn w:val="Normal"/>
    <w:qFormat/>
    <w:rsid w:val="00806202"/>
    <w:pPr>
      <w:ind w:left="720"/>
      <w:textAlignment w:val="baseline"/>
    </w:pPr>
    <w:rPr>
      <w:rFonts w:eastAsia="Times New Roman"/>
      <w:color w:val="000000"/>
      <w:lang w:eastAsia="en-GB"/>
    </w:rPr>
  </w:style>
  <w:style w:type="paragraph" w:customStyle="1" w:styleId="Header1">
    <w:name w:val="Header 1"/>
    <w:basedOn w:val="Heading1"/>
    <w:autoRedefine/>
    <w:qFormat/>
    <w:rsid w:val="009444A4"/>
    <w:pPr>
      <w:keepNext w:val="0"/>
      <w:keepLines w:val="0"/>
      <w:spacing w:before="400" w:after="120"/>
      <w:ind w:left="720"/>
      <w:textAlignment w:val="baseline"/>
    </w:pPr>
    <w:rPr>
      <w:rFonts w:eastAsia="Times New Roman" w:cs="Arial"/>
      <w:b w:val="0"/>
      <w:bCs w:val="0"/>
      <w:color w:val="000000"/>
      <w:kern w:val="36"/>
      <w:lang w:eastAsia="en-GB"/>
    </w:rPr>
  </w:style>
  <w:style w:type="paragraph" w:styleId="TOCHeading">
    <w:name w:val="TOC Heading"/>
    <w:basedOn w:val="Heading1"/>
    <w:next w:val="Normal"/>
    <w:uiPriority w:val="39"/>
    <w:unhideWhenUsed/>
    <w:qFormat/>
    <w:rsid w:val="003E563E"/>
    <w:pPr>
      <w:spacing w:before="480" w:line="276" w:lineRule="auto"/>
      <w:jc w:val="left"/>
      <w:outlineLvl w:val="9"/>
    </w:pPr>
    <w:rPr>
      <w:b w:val="0"/>
      <w:bCs w:val="0"/>
      <w:lang w:val="en-US"/>
    </w:rPr>
  </w:style>
  <w:style w:type="paragraph" w:styleId="TOC1">
    <w:name w:val="toc 1"/>
    <w:basedOn w:val="Normal"/>
    <w:next w:val="Normal"/>
    <w:autoRedefine/>
    <w:uiPriority w:val="39"/>
    <w:unhideWhenUsed/>
    <w:rsid w:val="003E563E"/>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E563E"/>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3E563E"/>
    <w:pPr>
      <w:ind w:left="44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3E563E"/>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E563E"/>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E563E"/>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E563E"/>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E563E"/>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E563E"/>
    <w:pPr>
      <w:ind w:left="1760"/>
      <w:jc w:val="left"/>
    </w:pPr>
    <w:rPr>
      <w:rFonts w:asciiTheme="minorHAnsi" w:hAnsiTheme="minorHAnsi" w:cstheme="minorHAnsi"/>
      <w:sz w:val="18"/>
      <w:szCs w:val="18"/>
    </w:rPr>
  </w:style>
  <w:style w:type="character" w:styleId="Hyperlink">
    <w:name w:val="Hyperlink"/>
    <w:basedOn w:val="DefaultParagraphFont"/>
    <w:uiPriority w:val="99"/>
    <w:unhideWhenUsed/>
    <w:rsid w:val="003E563E"/>
    <w:rPr>
      <w:color w:val="0563C1" w:themeColor="hyperlink"/>
      <w:u w:val="single"/>
    </w:rPr>
  </w:style>
  <w:style w:type="paragraph" w:styleId="ListParagraph">
    <w:name w:val="List Paragraph"/>
    <w:basedOn w:val="Normal"/>
    <w:uiPriority w:val="34"/>
    <w:qFormat/>
    <w:rsid w:val="006320D5"/>
    <w:pPr>
      <w:ind w:left="720"/>
      <w:contextualSpacing/>
    </w:pPr>
  </w:style>
  <w:style w:type="paragraph" w:styleId="Header">
    <w:name w:val="header"/>
    <w:basedOn w:val="Normal"/>
    <w:link w:val="HeaderChar"/>
    <w:uiPriority w:val="99"/>
    <w:unhideWhenUsed/>
    <w:rsid w:val="003037D8"/>
    <w:pPr>
      <w:tabs>
        <w:tab w:val="center" w:pos="4513"/>
        <w:tab w:val="right" w:pos="9026"/>
      </w:tabs>
      <w:spacing w:line="240" w:lineRule="auto"/>
    </w:pPr>
  </w:style>
  <w:style w:type="character" w:customStyle="1" w:styleId="HeaderChar">
    <w:name w:val="Header Char"/>
    <w:basedOn w:val="DefaultParagraphFont"/>
    <w:link w:val="Header"/>
    <w:uiPriority w:val="99"/>
    <w:rsid w:val="003037D8"/>
    <w:rPr>
      <w:rFonts w:ascii="Helvetica Neue" w:hAnsi="Helvetica Neue" w:cs="Arial"/>
      <w:kern w:val="0"/>
      <w:sz w:val="22"/>
      <w:szCs w:val="22"/>
      <w:lang w:val="en-GB"/>
      <w14:ligatures w14:val="none"/>
    </w:rPr>
  </w:style>
  <w:style w:type="paragraph" w:styleId="Footer">
    <w:name w:val="footer"/>
    <w:basedOn w:val="Normal"/>
    <w:link w:val="FooterChar"/>
    <w:uiPriority w:val="99"/>
    <w:unhideWhenUsed/>
    <w:rsid w:val="003037D8"/>
    <w:pPr>
      <w:tabs>
        <w:tab w:val="center" w:pos="4513"/>
        <w:tab w:val="right" w:pos="9026"/>
      </w:tabs>
      <w:spacing w:line="240" w:lineRule="auto"/>
    </w:pPr>
  </w:style>
  <w:style w:type="character" w:customStyle="1" w:styleId="FooterChar">
    <w:name w:val="Footer Char"/>
    <w:basedOn w:val="DefaultParagraphFont"/>
    <w:link w:val="Footer"/>
    <w:uiPriority w:val="99"/>
    <w:rsid w:val="003037D8"/>
    <w:rPr>
      <w:rFonts w:ascii="Helvetica Neue" w:hAnsi="Helvetica Neue" w:cs="Arial"/>
      <w:kern w:val="0"/>
      <w:sz w:val="22"/>
      <w:szCs w:val="22"/>
      <w:lang w:val="en-GB"/>
      <w14:ligatures w14:val="none"/>
    </w:rPr>
  </w:style>
  <w:style w:type="paragraph" w:styleId="Caption">
    <w:name w:val="caption"/>
    <w:basedOn w:val="Normal"/>
    <w:next w:val="Normal"/>
    <w:uiPriority w:val="35"/>
    <w:unhideWhenUsed/>
    <w:qFormat/>
    <w:rsid w:val="004022AD"/>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862C15"/>
  </w:style>
  <w:style w:type="paragraph" w:styleId="TableofFigures">
    <w:name w:val="table of figures"/>
    <w:basedOn w:val="Normal"/>
    <w:next w:val="Normal"/>
    <w:uiPriority w:val="99"/>
    <w:unhideWhenUsed/>
    <w:rsid w:val="005F0C62"/>
    <w:pPr>
      <w:ind w:left="440" w:hanging="440"/>
      <w:jc w:val="left"/>
    </w:pPr>
    <w:rPr>
      <w:rFonts w:asciiTheme="minorHAnsi" w:hAnsiTheme="minorHAnsi" w:cstheme="minorHAnsi"/>
      <w:smallCaps/>
      <w:sz w:val="20"/>
      <w:szCs w:val="20"/>
    </w:rPr>
  </w:style>
  <w:style w:type="paragraph" w:styleId="FootnoteText">
    <w:name w:val="footnote text"/>
    <w:basedOn w:val="Normal"/>
    <w:link w:val="FootnoteTextChar"/>
    <w:uiPriority w:val="99"/>
    <w:semiHidden/>
    <w:unhideWhenUsed/>
    <w:rsid w:val="00451489"/>
    <w:pPr>
      <w:spacing w:line="240" w:lineRule="auto"/>
    </w:pPr>
    <w:rPr>
      <w:sz w:val="20"/>
      <w:szCs w:val="20"/>
    </w:rPr>
  </w:style>
  <w:style w:type="character" w:customStyle="1" w:styleId="FootnoteTextChar">
    <w:name w:val="Footnote Text Char"/>
    <w:basedOn w:val="DefaultParagraphFont"/>
    <w:link w:val="FootnoteText"/>
    <w:uiPriority w:val="99"/>
    <w:semiHidden/>
    <w:rsid w:val="00451489"/>
    <w:rPr>
      <w:rFonts w:ascii="Arial" w:hAnsi="Arial" w:cs="Arial"/>
      <w:kern w:val="0"/>
      <w:sz w:val="20"/>
      <w:szCs w:val="20"/>
      <w:lang w:val="en-GB"/>
      <w14:ligatures w14:val="none"/>
    </w:rPr>
  </w:style>
  <w:style w:type="character" w:styleId="FootnoteReference">
    <w:name w:val="footnote reference"/>
    <w:basedOn w:val="DefaultParagraphFont"/>
    <w:uiPriority w:val="99"/>
    <w:semiHidden/>
    <w:unhideWhenUsed/>
    <w:rsid w:val="00451489"/>
    <w:rPr>
      <w:vertAlign w:val="superscript"/>
    </w:rPr>
  </w:style>
  <w:style w:type="character" w:styleId="UnresolvedMention">
    <w:name w:val="Unresolved Mention"/>
    <w:basedOn w:val="DefaultParagraphFont"/>
    <w:uiPriority w:val="99"/>
    <w:semiHidden/>
    <w:unhideWhenUsed/>
    <w:rsid w:val="00D00B6B"/>
    <w:rPr>
      <w:color w:val="605E5C"/>
      <w:shd w:val="clear" w:color="auto" w:fill="E1DFDD"/>
    </w:rPr>
  </w:style>
  <w:style w:type="table" w:styleId="TableGrid">
    <w:name w:val="Table Grid"/>
    <w:basedOn w:val="TableNormal"/>
    <w:uiPriority w:val="39"/>
    <w:rsid w:val="00FA6E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6391">
      <w:bodyDiv w:val="1"/>
      <w:marLeft w:val="0"/>
      <w:marRight w:val="0"/>
      <w:marTop w:val="0"/>
      <w:marBottom w:val="0"/>
      <w:divBdr>
        <w:top w:val="none" w:sz="0" w:space="0" w:color="auto"/>
        <w:left w:val="none" w:sz="0" w:space="0" w:color="auto"/>
        <w:bottom w:val="none" w:sz="0" w:space="0" w:color="auto"/>
        <w:right w:val="none" w:sz="0" w:space="0" w:color="auto"/>
      </w:divBdr>
    </w:div>
    <w:div w:id="38016870">
      <w:bodyDiv w:val="1"/>
      <w:marLeft w:val="0"/>
      <w:marRight w:val="0"/>
      <w:marTop w:val="0"/>
      <w:marBottom w:val="0"/>
      <w:divBdr>
        <w:top w:val="none" w:sz="0" w:space="0" w:color="auto"/>
        <w:left w:val="none" w:sz="0" w:space="0" w:color="auto"/>
        <w:bottom w:val="none" w:sz="0" w:space="0" w:color="auto"/>
        <w:right w:val="none" w:sz="0" w:space="0" w:color="auto"/>
      </w:divBdr>
    </w:div>
    <w:div w:id="53089318">
      <w:bodyDiv w:val="1"/>
      <w:marLeft w:val="0"/>
      <w:marRight w:val="0"/>
      <w:marTop w:val="0"/>
      <w:marBottom w:val="0"/>
      <w:divBdr>
        <w:top w:val="none" w:sz="0" w:space="0" w:color="auto"/>
        <w:left w:val="none" w:sz="0" w:space="0" w:color="auto"/>
        <w:bottom w:val="none" w:sz="0" w:space="0" w:color="auto"/>
        <w:right w:val="none" w:sz="0" w:space="0" w:color="auto"/>
      </w:divBdr>
    </w:div>
    <w:div w:id="60374448">
      <w:bodyDiv w:val="1"/>
      <w:marLeft w:val="0"/>
      <w:marRight w:val="0"/>
      <w:marTop w:val="0"/>
      <w:marBottom w:val="0"/>
      <w:divBdr>
        <w:top w:val="none" w:sz="0" w:space="0" w:color="auto"/>
        <w:left w:val="none" w:sz="0" w:space="0" w:color="auto"/>
        <w:bottom w:val="none" w:sz="0" w:space="0" w:color="auto"/>
        <w:right w:val="none" w:sz="0" w:space="0" w:color="auto"/>
      </w:divBdr>
    </w:div>
    <w:div w:id="71900364">
      <w:bodyDiv w:val="1"/>
      <w:marLeft w:val="0"/>
      <w:marRight w:val="0"/>
      <w:marTop w:val="0"/>
      <w:marBottom w:val="0"/>
      <w:divBdr>
        <w:top w:val="none" w:sz="0" w:space="0" w:color="auto"/>
        <w:left w:val="none" w:sz="0" w:space="0" w:color="auto"/>
        <w:bottom w:val="none" w:sz="0" w:space="0" w:color="auto"/>
        <w:right w:val="none" w:sz="0" w:space="0" w:color="auto"/>
      </w:divBdr>
    </w:div>
    <w:div w:id="159740198">
      <w:bodyDiv w:val="1"/>
      <w:marLeft w:val="0"/>
      <w:marRight w:val="0"/>
      <w:marTop w:val="0"/>
      <w:marBottom w:val="0"/>
      <w:divBdr>
        <w:top w:val="none" w:sz="0" w:space="0" w:color="auto"/>
        <w:left w:val="none" w:sz="0" w:space="0" w:color="auto"/>
        <w:bottom w:val="none" w:sz="0" w:space="0" w:color="auto"/>
        <w:right w:val="none" w:sz="0" w:space="0" w:color="auto"/>
      </w:divBdr>
    </w:div>
    <w:div w:id="173225454">
      <w:bodyDiv w:val="1"/>
      <w:marLeft w:val="0"/>
      <w:marRight w:val="0"/>
      <w:marTop w:val="0"/>
      <w:marBottom w:val="0"/>
      <w:divBdr>
        <w:top w:val="none" w:sz="0" w:space="0" w:color="auto"/>
        <w:left w:val="none" w:sz="0" w:space="0" w:color="auto"/>
        <w:bottom w:val="none" w:sz="0" w:space="0" w:color="auto"/>
        <w:right w:val="none" w:sz="0" w:space="0" w:color="auto"/>
      </w:divBdr>
    </w:div>
    <w:div w:id="231240892">
      <w:bodyDiv w:val="1"/>
      <w:marLeft w:val="0"/>
      <w:marRight w:val="0"/>
      <w:marTop w:val="0"/>
      <w:marBottom w:val="0"/>
      <w:divBdr>
        <w:top w:val="none" w:sz="0" w:space="0" w:color="auto"/>
        <w:left w:val="none" w:sz="0" w:space="0" w:color="auto"/>
        <w:bottom w:val="none" w:sz="0" w:space="0" w:color="auto"/>
        <w:right w:val="none" w:sz="0" w:space="0" w:color="auto"/>
      </w:divBdr>
    </w:div>
    <w:div w:id="282928050">
      <w:bodyDiv w:val="1"/>
      <w:marLeft w:val="0"/>
      <w:marRight w:val="0"/>
      <w:marTop w:val="0"/>
      <w:marBottom w:val="0"/>
      <w:divBdr>
        <w:top w:val="none" w:sz="0" w:space="0" w:color="auto"/>
        <w:left w:val="none" w:sz="0" w:space="0" w:color="auto"/>
        <w:bottom w:val="none" w:sz="0" w:space="0" w:color="auto"/>
        <w:right w:val="none" w:sz="0" w:space="0" w:color="auto"/>
      </w:divBdr>
    </w:div>
    <w:div w:id="303778072">
      <w:bodyDiv w:val="1"/>
      <w:marLeft w:val="0"/>
      <w:marRight w:val="0"/>
      <w:marTop w:val="0"/>
      <w:marBottom w:val="0"/>
      <w:divBdr>
        <w:top w:val="none" w:sz="0" w:space="0" w:color="auto"/>
        <w:left w:val="none" w:sz="0" w:space="0" w:color="auto"/>
        <w:bottom w:val="none" w:sz="0" w:space="0" w:color="auto"/>
        <w:right w:val="none" w:sz="0" w:space="0" w:color="auto"/>
      </w:divBdr>
    </w:div>
    <w:div w:id="336083881">
      <w:bodyDiv w:val="1"/>
      <w:marLeft w:val="0"/>
      <w:marRight w:val="0"/>
      <w:marTop w:val="0"/>
      <w:marBottom w:val="0"/>
      <w:divBdr>
        <w:top w:val="none" w:sz="0" w:space="0" w:color="auto"/>
        <w:left w:val="none" w:sz="0" w:space="0" w:color="auto"/>
        <w:bottom w:val="none" w:sz="0" w:space="0" w:color="auto"/>
        <w:right w:val="none" w:sz="0" w:space="0" w:color="auto"/>
      </w:divBdr>
    </w:div>
    <w:div w:id="347298256">
      <w:bodyDiv w:val="1"/>
      <w:marLeft w:val="0"/>
      <w:marRight w:val="0"/>
      <w:marTop w:val="0"/>
      <w:marBottom w:val="0"/>
      <w:divBdr>
        <w:top w:val="none" w:sz="0" w:space="0" w:color="auto"/>
        <w:left w:val="none" w:sz="0" w:space="0" w:color="auto"/>
        <w:bottom w:val="none" w:sz="0" w:space="0" w:color="auto"/>
        <w:right w:val="none" w:sz="0" w:space="0" w:color="auto"/>
      </w:divBdr>
    </w:div>
    <w:div w:id="400829134">
      <w:bodyDiv w:val="1"/>
      <w:marLeft w:val="0"/>
      <w:marRight w:val="0"/>
      <w:marTop w:val="0"/>
      <w:marBottom w:val="0"/>
      <w:divBdr>
        <w:top w:val="none" w:sz="0" w:space="0" w:color="auto"/>
        <w:left w:val="none" w:sz="0" w:space="0" w:color="auto"/>
        <w:bottom w:val="none" w:sz="0" w:space="0" w:color="auto"/>
        <w:right w:val="none" w:sz="0" w:space="0" w:color="auto"/>
      </w:divBdr>
    </w:div>
    <w:div w:id="409742417">
      <w:bodyDiv w:val="1"/>
      <w:marLeft w:val="0"/>
      <w:marRight w:val="0"/>
      <w:marTop w:val="0"/>
      <w:marBottom w:val="0"/>
      <w:divBdr>
        <w:top w:val="none" w:sz="0" w:space="0" w:color="auto"/>
        <w:left w:val="none" w:sz="0" w:space="0" w:color="auto"/>
        <w:bottom w:val="none" w:sz="0" w:space="0" w:color="auto"/>
        <w:right w:val="none" w:sz="0" w:space="0" w:color="auto"/>
      </w:divBdr>
    </w:div>
    <w:div w:id="416219708">
      <w:bodyDiv w:val="1"/>
      <w:marLeft w:val="0"/>
      <w:marRight w:val="0"/>
      <w:marTop w:val="0"/>
      <w:marBottom w:val="0"/>
      <w:divBdr>
        <w:top w:val="none" w:sz="0" w:space="0" w:color="auto"/>
        <w:left w:val="none" w:sz="0" w:space="0" w:color="auto"/>
        <w:bottom w:val="none" w:sz="0" w:space="0" w:color="auto"/>
        <w:right w:val="none" w:sz="0" w:space="0" w:color="auto"/>
      </w:divBdr>
    </w:div>
    <w:div w:id="423308706">
      <w:bodyDiv w:val="1"/>
      <w:marLeft w:val="0"/>
      <w:marRight w:val="0"/>
      <w:marTop w:val="0"/>
      <w:marBottom w:val="0"/>
      <w:divBdr>
        <w:top w:val="none" w:sz="0" w:space="0" w:color="auto"/>
        <w:left w:val="none" w:sz="0" w:space="0" w:color="auto"/>
        <w:bottom w:val="none" w:sz="0" w:space="0" w:color="auto"/>
        <w:right w:val="none" w:sz="0" w:space="0" w:color="auto"/>
      </w:divBdr>
    </w:div>
    <w:div w:id="439106363">
      <w:bodyDiv w:val="1"/>
      <w:marLeft w:val="0"/>
      <w:marRight w:val="0"/>
      <w:marTop w:val="0"/>
      <w:marBottom w:val="0"/>
      <w:divBdr>
        <w:top w:val="none" w:sz="0" w:space="0" w:color="auto"/>
        <w:left w:val="none" w:sz="0" w:space="0" w:color="auto"/>
        <w:bottom w:val="none" w:sz="0" w:space="0" w:color="auto"/>
        <w:right w:val="none" w:sz="0" w:space="0" w:color="auto"/>
      </w:divBdr>
    </w:div>
    <w:div w:id="447165642">
      <w:bodyDiv w:val="1"/>
      <w:marLeft w:val="0"/>
      <w:marRight w:val="0"/>
      <w:marTop w:val="0"/>
      <w:marBottom w:val="0"/>
      <w:divBdr>
        <w:top w:val="none" w:sz="0" w:space="0" w:color="auto"/>
        <w:left w:val="none" w:sz="0" w:space="0" w:color="auto"/>
        <w:bottom w:val="none" w:sz="0" w:space="0" w:color="auto"/>
        <w:right w:val="none" w:sz="0" w:space="0" w:color="auto"/>
      </w:divBdr>
    </w:div>
    <w:div w:id="469325825">
      <w:bodyDiv w:val="1"/>
      <w:marLeft w:val="0"/>
      <w:marRight w:val="0"/>
      <w:marTop w:val="0"/>
      <w:marBottom w:val="0"/>
      <w:divBdr>
        <w:top w:val="none" w:sz="0" w:space="0" w:color="auto"/>
        <w:left w:val="none" w:sz="0" w:space="0" w:color="auto"/>
        <w:bottom w:val="none" w:sz="0" w:space="0" w:color="auto"/>
        <w:right w:val="none" w:sz="0" w:space="0" w:color="auto"/>
      </w:divBdr>
    </w:div>
    <w:div w:id="545070756">
      <w:bodyDiv w:val="1"/>
      <w:marLeft w:val="0"/>
      <w:marRight w:val="0"/>
      <w:marTop w:val="0"/>
      <w:marBottom w:val="0"/>
      <w:divBdr>
        <w:top w:val="none" w:sz="0" w:space="0" w:color="auto"/>
        <w:left w:val="none" w:sz="0" w:space="0" w:color="auto"/>
        <w:bottom w:val="none" w:sz="0" w:space="0" w:color="auto"/>
        <w:right w:val="none" w:sz="0" w:space="0" w:color="auto"/>
      </w:divBdr>
    </w:div>
    <w:div w:id="580331341">
      <w:bodyDiv w:val="1"/>
      <w:marLeft w:val="0"/>
      <w:marRight w:val="0"/>
      <w:marTop w:val="0"/>
      <w:marBottom w:val="0"/>
      <w:divBdr>
        <w:top w:val="none" w:sz="0" w:space="0" w:color="auto"/>
        <w:left w:val="none" w:sz="0" w:space="0" w:color="auto"/>
        <w:bottom w:val="none" w:sz="0" w:space="0" w:color="auto"/>
        <w:right w:val="none" w:sz="0" w:space="0" w:color="auto"/>
      </w:divBdr>
    </w:div>
    <w:div w:id="658653452">
      <w:bodyDiv w:val="1"/>
      <w:marLeft w:val="0"/>
      <w:marRight w:val="0"/>
      <w:marTop w:val="0"/>
      <w:marBottom w:val="0"/>
      <w:divBdr>
        <w:top w:val="none" w:sz="0" w:space="0" w:color="auto"/>
        <w:left w:val="none" w:sz="0" w:space="0" w:color="auto"/>
        <w:bottom w:val="none" w:sz="0" w:space="0" w:color="auto"/>
        <w:right w:val="none" w:sz="0" w:space="0" w:color="auto"/>
      </w:divBdr>
    </w:div>
    <w:div w:id="706948234">
      <w:bodyDiv w:val="1"/>
      <w:marLeft w:val="0"/>
      <w:marRight w:val="0"/>
      <w:marTop w:val="0"/>
      <w:marBottom w:val="0"/>
      <w:divBdr>
        <w:top w:val="none" w:sz="0" w:space="0" w:color="auto"/>
        <w:left w:val="none" w:sz="0" w:space="0" w:color="auto"/>
        <w:bottom w:val="none" w:sz="0" w:space="0" w:color="auto"/>
        <w:right w:val="none" w:sz="0" w:space="0" w:color="auto"/>
      </w:divBdr>
    </w:div>
    <w:div w:id="758330109">
      <w:bodyDiv w:val="1"/>
      <w:marLeft w:val="0"/>
      <w:marRight w:val="0"/>
      <w:marTop w:val="0"/>
      <w:marBottom w:val="0"/>
      <w:divBdr>
        <w:top w:val="none" w:sz="0" w:space="0" w:color="auto"/>
        <w:left w:val="none" w:sz="0" w:space="0" w:color="auto"/>
        <w:bottom w:val="none" w:sz="0" w:space="0" w:color="auto"/>
        <w:right w:val="none" w:sz="0" w:space="0" w:color="auto"/>
      </w:divBdr>
    </w:div>
    <w:div w:id="787822503">
      <w:bodyDiv w:val="1"/>
      <w:marLeft w:val="0"/>
      <w:marRight w:val="0"/>
      <w:marTop w:val="0"/>
      <w:marBottom w:val="0"/>
      <w:divBdr>
        <w:top w:val="none" w:sz="0" w:space="0" w:color="auto"/>
        <w:left w:val="none" w:sz="0" w:space="0" w:color="auto"/>
        <w:bottom w:val="none" w:sz="0" w:space="0" w:color="auto"/>
        <w:right w:val="none" w:sz="0" w:space="0" w:color="auto"/>
      </w:divBdr>
    </w:div>
    <w:div w:id="800807417">
      <w:bodyDiv w:val="1"/>
      <w:marLeft w:val="0"/>
      <w:marRight w:val="0"/>
      <w:marTop w:val="0"/>
      <w:marBottom w:val="0"/>
      <w:divBdr>
        <w:top w:val="none" w:sz="0" w:space="0" w:color="auto"/>
        <w:left w:val="none" w:sz="0" w:space="0" w:color="auto"/>
        <w:bottom w:val="none" w:sz="0" w:space="0" w:color="auto"/>
        <w:right w:val="none" w:sz="0" w:space="0" w:color="auto"/>
      </w:divBdr>
    </w:div>
    <w:div w:id="813378577">
      <w:bodyDiv w:val="1"/>
      <w:marLeft w:val="0"/>
      <w:marRight w:val="0"/>
      <w:marTop w:val="0"/>
      <w:marBottom w:val="0"/>
      <w:divBdr>
        <w:top w:val="none" w:sz="0" w:space="0" w:color="auto"/>
        <w:left w:val="none" w:sz="0" w:space="0" w:color="auto"/>
        <w:bottom w:val="none" w:sz="0" w:space="0" w:color="auto"/>
        <w:right w:val="none" w:sz="0" w:space="0" w:color="auto"/>
      </w:divBdr>
    </w:div>
    <w:div w:id="868107693">
      <w:bodyDiv w:val="1"/>
      <w:marLeft w:val="0"/>
      <w:marRight w:val="0"/>
      <w:marTop w:val="0"/>
      <w:marBottom w:val="0"/>
      <w:divBdr>
        <w:top w:val="none" w:sz="0" w:space="0" w:color="auto"/>
        <w:left w:val="none" w:sz="0" w:space="0" w:color="auto"/>
        <w:bottom w:val="none" w:sz="0" w:space="0" w:color="auto"/>
        <w:right w:val="none" w:sz="0" w:space="0" w:color="auto"/>
      </w:divBdr>
    </w:div>
    <w:div w:id="927273400">
      <w:bodyDiv w:val="1"/>
      <w:marLeft w:val="0"/>
      <w:marRight w:val="0"/>
      <w:marTop w:val="0"/>
      <w:marBottom w:val="0"/>
      <w:divBdr>
        <w:top w:val="none" w:sz="0" w:space="0" w:color="auto"/>
        <w:left w:val="none" w:sz="0" w:space="0" w:color="auto"/>
        <w:bottom w:val="none" w:sz="0" w:space="0" w:color="auto"/>
        <w:right w:val="none" w:sz="0" w:space="0" w:color="auto"/>
      </w:divBdr>
    </w:div>
    <w:div w:id="937172682">
      <w:bodyDiv w:val="1"/>
      <w:marLeft w:val="0"/>
      <w:marRight w:val="0"/>
      <w:marTop w:val="0"/>
      <w:marBottom w:val="0"/>
      <w:divBdr>
        <w:top w:val="none" w:sz="0" w:space="0" w:color="auto"/>
        <w:left w:val="none" w:sz="0" w:space="0" w:color="auto"/>
        <w:bottom w:val="none" w:sz="0" w:space="0" w:color="auto"/>
        <w:right w:val="none" w:sz="0" w:space="0" w:color="auto"/>
      </w:divBdr>
    </w:div>
    <w:div w:id="974336136">
      <w:bodyDiv w:val="1"/>
      <w:marLeft w:val="0"/>
      <w:marRight w:val="0"/>
      <w:marTop w:val="0"/>
      <w:marBottom w:val="0"/>
      <w:divBdr>
        <w:top w:val="none" w:sz="0" w:space="0" w:color="auto"/>
        <w:left w:val="none" w:sz="0" w:space="0" w:color="auto"/>
        <w:bottom w:val="none" w:sz="0" w:space="0" w:color="auto"/>
        <w:right w:val="none" w:sz="0" w:space="0" w:color="auto"/>
      </w:divBdr>
    </w:div>
    <w:div w:id="997801899">
      <w:bodyDiv w:val="1"/>
      <w:marLeft w:val="0"/>
      <w:marRight w:val="0"/>
      <w:marTop w:val="0"/>
      <w:marBottom w:val="0"/>
      <w:divBdr>
        <w:top w:val="none" w:sz="0" w:space="0" w:color="auto"/>
        <w:left w:val="none" w:sz="0" w:space="0" w:color="auto"/>
        <w:bottom w:val="none" w:sz="0" w:space="0" w:color="auto"/>
        <w:right w:val="none" w:sz="0" w:space="0" w:color="auto"/>
      </w:divBdr>
    </w:div>
    <w:div w:id="1001349542">
      <w:bodyDiv w:val="1"/>
      <w:marLeft w:val="0"/>
      <w:marRight w:val="0"/>
      <w:marTop w:val="0"/>
      <w:marBottom w:val="0"/>
      <w:divBdr>
        <w:top w:val="none" w:sz="0" w:space="0" w:color="auto"/>
        <w:left w:val="none" w:sz="0" w:space="0" w:color="auto"/>
        <w:bottom w:val="none" w:sz="0" w:space="0" w:color="auto"/>
        <w:right w:val="none" w:sz="0" w:space="0" w:color="auto"/>
      </w:divBdr>
    </w:div>
    <w:div w:id="1025985488">
      <w:bodyDiv w:val="1"/>
      <w:marLeft w:val="0"/>
      <w:marRight w:val="0"/>
      <w:marTop w:val="0"/>
      <w:marBottom w:val="0"/>
      <w:divBdr>
        <w:top w:val="none" w:sz="0" w:space="0" w:color="auto"/>
        <w:left w:val="none" w:sz="0" w:space="0" w:color="auto"/>
        <w:bottom w:val="none" w:sz="0" w:space="0" w:color="auto"/>
        <w:right w:val="none" w:sz="0" w:space="0" w:color="auto"/>
      </w:divBdr>
    </w:div>
    <w:div w:id="1045519709">
      <w:bodyDiv w:val="1"/>
      <w:marLeft w:val="0"/>
      <w:marRight w:val="0"/>
      <w:marTop w:val="0"/>
      <w:marBottom w:val="0"/>
      <w:divBdr>
        <w:top w:val="none" w:sz="0" w:space="0" w:color="auto"/>
        <w:left w:val="none" w:sz="0" w:space="0" w:color="auto"/>
        <w:bottom w:val="none" w:sz="0" w:space="0" w:color="auto"/>
        <w:right w:val="none" w:sz="0" w:space="0" w:color="auto"/>
      </w:divBdr>
    </w:div>
    <w:div w:id="1139422662">
      <w:bodyDiv w:val="1"/>
      <w:marLeft w:val="0"/>
      <w:marRight w:val="0"/>
      <w:marTop w:val="0"/>
      <w:marBottom w:val="0"/>
      <w:divBdr>
        <w:top w:val="none" w:sz="0" w:space="0" w:color="auto"/>
        <w:left w:val="none" w:sz="0" w:space="0" w:color="auto"/>
        <w:bottom w:val="none" w:sz="0" w:space="0" w:color="auto"/>
        <w:right w:val="none" w:sz="0" w:space="0" w:color="auto"/>
      </w:divBdr>
    </w:div>
    <w:div w:id="1159686768">
      <w:bodyDiv w:val="1"/>
      <w:marLeft w:val="0"/>
      <w:marRight w:val="0"/>
      <w:marTop w:val="0"/>
      <w:marBottom w:val="0"/>
      <w:divBdr>
        <w:top w:val="none" w:sz="0" w:space="0" w:color="auto"/>
        <w:left w:val="none" w:sz="0" w:space="0" w:color="auto"/>
        <w:bottom w:val="none" w:sz="0" w:space="0" w:color="auto"/>
        <w:right w:val="none" w:sz="0" w:space="0" w:color="auto"/>
      </w:divBdr>
    </w:div>
    <w:div w:id="1165973781">
      <w:bodyDiv w:val="1"/>
      <w:marLeft w:val="0"/>
      <w:marRight w:val="0"/>
      <w:marTop w:val="0"/>
      <w:marBottom w:val="0"/>
      <w:divBdr>
        <w:top w:val="none" w:sz="0" w:space="0" w:color="auto"/>
        <w:left w:val="none" w:sz="0" w:space="0" w:color="auto"/>
        <w:bottom w:val="none" w:sz="0" w:space="0" w:color="auto"/>
        <w:right w:val="none" w:sz="0" w:space="0" w:color="auto"/>
      </w:divBdr>
    </w:div>
    <w:div w:id="1179194898">
      <w:bodyDiv w:val="1"/>
      <w:marLeft w:val="0"/>
      <w:marRight w:val="0"/>
      <w:marTop w:val="0"/>
      <w:marBottom w:val="0"/>
      <w:divBdr>
        <w:top w:val="none" w:sz="0" w:space="0" w:color="auto"/>
        <w:left w:val="none" w:sz="0" w:space="0" w:color="auto"/>
        <w:bottom w:val="none" w:sz="0" w:space="0" w:color="auto"/>
        <w:right w:val="none" w:sz="0" w:space="0" w:color="auto"/>
      </w:divBdr>
    </w:div>
    <w:div w:id="1200581430">
      <w:bodyDiv w:val="1"/>
      <w:marLeft w:val="0"/>
      <w:marRight w:val="0"/>
      <w:marTop w:val="0"/>
      <w:marBottom w:val="0"/>
      <w:divBdr>
        <w:top w:val="none" w:sz="0" w:space="0" w:color="auto"/>
        <w:left w:val="none" w:sz="0" w:space="0" w:color="auto"/>
        <w:bottom w:val="none" w:sz="0" w:space="0" w:color="auto"/>
        <w:right w:val="none" w:sz="0" w:space="0" w:color="auto"/>
      </w:divBdr>
    </w:div>
    <w:div w:id="1239823227">
      <w:bodyDiv w:val="1"/>
      <w:marLeft w:val="0"/>
      <w:marRight w:val="0"/>
      <w:marTop w:val="0"/>
      <w:marBottom w:val="0"/>
      <w:divBdr>
        <w:top w:val="none" w:sz="0" w:space="0" w:color="auto"/>
        <w:left w:val="none" w:sz="0" w:space="0" w:color="auto"/>
        <w:bottom w:val="none" w:sz="0" w:space="0" w:color="auto"/>
        <w:right w:val="none" w:sz="0" w:space="0" w:color="auto"/>
      </w:divBdr>
    </w:div>
    <w:div w:id="1240603503">
      <w:bodyDiv w:val="1"/>
      <w:marLeft w:val="0"/>
      <w:marRight w:val="0"/>
      <w:marTop w:val="0"/>
      <w:marBottom w:val="0"/>
      <w:divBdr>
        <w:top w:val="none" w:sz="0" w:space="0" w:color="auto"/>
        <w:left w:val="none" w:sz="0" w:space="0" w:color="auto"/>
        <w:bottom w:val="none" w:sz="0" w:space="0" w:color="auto"/>
        <w:right w:val="none" w:sz="0" w:space="0" w:color="auto"/>
      </w:divBdr>
    </w:div>
    <w:div w:id="1268464981">
      <w:bodyDiv w:val="1"/>
      <w:marLeft w:val="0"/>
      <w:marRight w:val="0"/>
      <w:marTop w:val="0"/>
      <w:marBottom w:val="0"/>
      <w:divBdr>
        <w:top w:val="none" w:sz="0" w:space="0" w:color="auto"/>
        <w:left w:val="none" w:sz="0" w:space="0" w:color="auto"/>
        <w:bottom w:val="none" w:sz="0" w:space="0" w:color="auto"/>
        <w:right w:val="none" w:sz="0" w:space="0" w:color="auto"/>
      </w:divBdr>
    </w:div>
    <w:div w:id="1271280647">
      <w:bodyDiv w:val="1"/>
      <w:marLeft w:val="0"/>
      <w:marRight w:val="0"/>
      <w:marTop w:val="0"/>
      <w:marBottom w:val="0"/>
      <w:divBdr>
        <w:top w:val="none" w:sz="0" w:space="0" w:color="auto"/>
        <w:left w:val="none" w:sz="0" w:space="0" w:color="auto"/>
        <w:bottom w:val="none" w:sz="0" w:space="0" w:color="auto"/>
        <w:right w:val="none" w:sz="0" w:space="0" w:color="auto"/>
      </w:divBdr>
    </w:div>
    <w:div w:id="1289894629">
      <w:bodyDiv w:val="1"/>
      <w:marLeft w:val="0"/>
      <w:marRight w:val="0"/>
      <w:marTop w:val="0"/>
      <w:marBottom w:val="0"/>
      <w:divBdr>
        <w:top w:val="none" w:sz="0" w:space="0" w:color="auto"/>
        <w:left w:val="none" w:sz="0" w:space="0" w:color="auto"/>
        <w:bottom w:val="none" w:sz="0" w:space="0" w:color="auto"/>
        <w:right w:val="none" w:sz="0" w:space="0" w:color="auto"/>
      </w:divBdr>
    </w:div>
    <w:div w:id="1292515309">
      <w:bodyDiv w:val="1"/>
      <w:marLeft w:val="0"/>
      <w:marRight w:val="0"/>
      <w:marTop w:val="0"/>
      <w:marBottom w:val="0"/>
      <w:divBdr>
        <w:top w:val="none" w:sz="0" w:space="0" w:color="auto"/>
        <w:left w:val="none" w:sz="0" w:space="0" w:color="auto"/>
        <w:bottom w:val="none" w:sz="0" w:space="0" w:color="auto"/>
        <w:right w:val="none" w:sz="0" w:space="0" w:color="auto"/>
      </w:divBdr>
    </w:div>
    <w:div w:id="1304967435">
      <w:bodyDiv w:val="1"/>
      <w:marLeft w:val="0"/>
      <w:marRight w:val="0"/>
      <w:marTop w:val="0"/>
      <w:marBottom w:val="0"/>
      <w:divBdr>
        <w:top w:val="none" w:sz="0" w:space="0" w:color="auto"/>
        <w:left w:val="none" w:sz="0" w:space="0" w:color="auto"/>
        <w:bottom w:val="none" w:sz="0" w:space="0" w:color="auto"/>
        <w:right w:val="none" w:sz="0" w:space="0" w:color="auto"/>
      </w:divBdr>
    </w:div>
    <w:div w:id="1353260320">
      <w:bodyDiv w:val="1"/>
      <w:marLeft w:val="0"/>
      <w:marRight w:val="0"/>
      <w:marTop w:val="0"/>
      <w:marBottom w:val="0"/>
      <w:divBdr>
        <w:top w:val="none" w:sz="0" w:space="0" w:color="auto"/>
        <w:left w:val="none" w:sz="0" w:space="0" w:color="auto"/>
        <w:bottom w:val="none" w:sz="0" w:space="0" w:color="auto"/>
        <w:right w:val="none" w:sz="0" w:space="0" w:color="auto"/>
      </w:divBdr>
    </w:div>
    <w:div w:id="1361009552">
      <w:bodyDiv w:val="1"/>
      <w:marLeft w:val="0"/>
      <w:marRight w:val="0"/>
      <w:marTop w:val="0"/>
      <w:marBottom w:val="0"/>
      <w:divBdr>
        <w:top w:val="none" w:sz="0" w:space="0" w:color="auto"/>
        <w:left w:val="none" w:sz="0" w:space="0" w:color="auto"/>
        <w:bottom w:val="none" w:sz="0" w:space="0" w:color="auto"/>
        <w:right w:val="none" w:sz="0" w:space="0" w:color="auto"/>
      </w:divBdr>
    </w:div>
    <w:div w:id="1408260074">
      <w:bodyDiv w:val="1"/>
      <w:marLeft w:val="0"/>
      <w:marRight w:val="0"/>
      <w:marTop w:val="0"/>
      <w:marBottom w:val="0"/>
      <w:divBdr>
        <w:top w:val="none" w:sz="0" w:space="0" w:color="auto"/>
        <w:left w:val="none" w:sz="0" w:space="0" w:color="auto"/>
        <w:bottom w:val="none" w:sz="0" w:space="0" w:color="auto"/>
        <w:right w:val="none" w:sz="0" w:space="0" w:color="auto"/>
      </w:divBdr>
    </w:div>
    <w:div w:id="1463690495">
      <w:bodyDiv w:val="1"/>
      <w:marLeft w:val="0"/>
      <w:marRight w:val="0"/>
      <w:marTop w:val="0"/>
      <w:marBottom w:val="0"/>
      <w:divBdr>
        <w:top w:val="none" w:sz="0" w:space="0" w:color="auto"/>
        <w:left w:val="none" w:sz="0" w:space="0" w:color="auto"/>
        <w:bottom w:val="none" w:sz="0" w:space="0" w:color="auto"/>
        <w:right w:val="none" w:sz="0" w:space="0" w:color="auto"/>
      </w:divBdr>
    </w:div>
    <w:div w:id="1487934606">
      <w:bodyDiv w:val="1"/>
      <w:marLeft w:val="0"/>
      <w:marRight w:val="0"/>
      <w:marTop w:val="0"/>
      <w:marBottom w:val="0"/>
      <w:divBdr>
        <w:top w:val="none" w:sz="0" w:space="0" w:color="auto"/>
        <w:left w:val="none" w:sz="0" w:space="0" w:color="auto"/>
        <w:bottom w:val="none" w:sz="0" w:space="0" w:color="auto"/>
        <w:right w:val="none" w:sz="0" w:space="0" w:color="auto"/>
      </w:divBdr>
    </w:div>
    <w:div w:id="1576283181">
      <w:bodyDiv w:val="1"/>
      <w:marLeft w:val="0"/>
      <w:marRight w:val="0"/>
      <w:marTop w:val="0"/>
      <w:marBottom w:val="0"/>
      <w:divBdr>
        <w:top w:val="none" w:sz="0" w:space="0" w:color="auto"/>
        <w:left w:val="none" w:sz="0" w:space="0" w:color="auto"/>
        <w:bottom w:val="none" w:sz="0" w:space="0" w:color="auto"/>
        <w:right w:val="none" w:sz="0" w:space="0" w:color="auto"/>
      </w:divBdr>
    </w:div>
    <w:div w:id="1631786376">
      <w:bodyDiv w:val="1"/>
      <w:marLeft w:val="0"/>
      <w:marRight w:val="0"/>
      <w:marTop w:val="0"/>
      <w:marBottom w:val="0"/>
      <w:divBdr>
        <w:top w:val="none" w:sz="0" w:space="0" w:color="auto"/>
        <w:left w:val="none" w:sz="0" w:space="0" w:color="auto"/>
        <w:bottom w:val="none" w:sz="0" w:space="0" w:color="auto"/>
        <w:right w:val="none" w:sz="0" w:space="0" w:color="auto"/>
      </w:divBdr>
    </w:div>
    <w:div w:id="1697390711">
      <w:bodyDiv w:val="1"/>
      <w:marLeft w:val="0"/>
      <w:marRight w:val="0"/>
      <w:marTop w:val="0"/>
      <w:marBottom w:val="0"/>
      <w:divBdr>
        <w:top w:val="none" w:sz="0" w:space="0" w:color="auto"/>
        <w:left w:val="none" w:sz="0" w:space="0" w:color="auto"/>
        <w:bottom w:val="none" w:sz="0" w:space="0" w:color="auto"/>
        <w:right w:val="none" w:sz="0" w:space="0" w:color="auto"/>
      </w:divBdr>
    </w:div>
    <w:div w:id="1699312557">
      <w:bodyDiv w:val="1"/>
      <w:marLeft w:val="0"/>
      <w:marRight w:val="0"/>
      <w:marTop w:val="0"/>
      <w:marBottom w:val="0"/>
      <w:divBdr>
        <w:top w:val="none" w:sz="0" w:space="0" w:color="auto"/>
        <w:left w:val="none" w:sz="0" w:space="0" w:color="auto"/>
        <w:bottom w:val="none" w:sz="0" w:space="0" w:color="auto"/>
        <w:right w:val="none" w:sz="0" w:space="0" w:color="auto"/>
      </w:divBdr>
    </w:div>
    <w:div w:id="1706516745">
      <w:bodyDiv w:val="1"/>
      <w:marLeft w:val="0"/>
      <w:marRight w:val="0"/>
      <w:marTop w:val="0"/>
      <w:marBottom w:val="0"/>
      <w:divBdr>
        <w:top w:val="none" w:sz="0" w:space="0" w:color="auto"/>
        <w:left w:val="none" w:sz="0" w:space="0" w:color="auto"/>
        <w:bottom w:val="none" w:sz="0" w:space="0" w:color="auto"/>
        <w:right w:val="none" w:sz="0" w:space="0" w:color="auto"/>
      </w:divBdr>
    </w:div>
    <w:div w:id="1740714048">
      <w:bodyDiv w:val="1"/>
      <w:marLeft w:val="0"/>
      <w:marRight w:val="0"/>
      <w:marTop w:val="0"/>
      <w:marBottom w:val="0"/>
      <w:divBdr>
        <w:top w:val="none" w:sz="0" w:space="0" w:color="auto"/>
        <w:left w:val="none" w:sz="0" w:space="0" w:color="auto"/>
        <w:bottom w:val="none" w:sz="0" w:space="0" w:color="auto"/>
        <w:right w:val="none" w:sz="0" w:space="0" w:color="auto"/>
      </w:divBdr>
    </w:div>
    <w:div w:id="1788355272">
      <w:bodyDiv w:val="1"/>
      <w:marLeft w:val="0"/>
      <w:marRight w:val="0"/>
      <w:marTop w:val="0"/>
      <w:marBottom w:val="0"/>
      <w:divBdr>
        <w:top w:val="none" w:sz="0" w:space="0" w:color="auto"/>
        <w:left w:val="none" w:sz="0" w:space="0" w:color="auto"/>
        <w:bottom w:val="none" w:sz="0" w:space="0" w:color="auto"/>
        <w:right w:val="none" w:sz="0" w:space="0" w:color="auto"/>
      </w:divBdr>
    </w:div>
    <w:div w:id="1822310390">
      <w:bodyDiv w:val="1"/>
      <w:marLeft w:val="0"/>
      <w:marRight w:val="0"/>
      <w:marTop w:val="0"/>
      <w:marBottom w:val="0"/>
      <w:divBdr>
        <w:top w:val="none" w:sz="0" w:space="0" w:color="auto"/>
        <w:left w:val="none" w:sz="0" w:space="0" w:color="auto"/>
        <w:bottom w:val="none" w:sz="0" w:space="0" w:color="auto"/>
        <w:right w:val="none" w:sz="0" w:space="0" w:color="auto"/>
      </w:divBdr>
    </w:div>
    <w:div w:id="1850556123">
      <w:bodyDiv w:val="1"/>
      <w:marLeft w:val="0"/>
      <w:marRight w:val="0"/>
      <w:marTop w:val="0"/>
      <w:marBottom w:val="0"/>
      <w:divBdr>
        <w:top w:val="none" w:sz="0" w:space="0" w:color="auto"/>
        <w:left w:val="none" w:sz="0" w:space="0" w:color="auto"/>
        <w:bottom w:val="none" w:sz="0" w:space="0" w:color="auto"/>
        <w:right w:val="none" w:sz="0" w:space="0" w:color="auto"/>
      </w:divBdr>
    </w:div>
    <w:div w:id="1855336959">
      <w:bodyDiv w:val="1"/>
      <w:marLeft w:val="0"/>
      <w:marRight w:val="0"/>
      <w:marTop w:val="0"/>
      <w:marBottom w:val="0"/>
      <w:divBdr>
        <w:top w:val="none" w:sz="0" w:space="0" w:color="auto"/>
        <w:left w:val="none" w:sz="0" w:space="0" w:color="auto"/>
        <w:bottom w:val="none" w:sz="0" w:space="0" w:color="auto"/>
        <w:right w:val="none" w:sz="0" w:space="0" w:color="auto"/>
      </w:divBdr>
    </w:div>
    <w:div w:id="1893299449">
      <w:bodyDiv w:val="1"/>
      <w:marLeft w:val="0"/>
      <w:marRight w:val="0"/>
      <w:marTop w:val="0"/>
      <w:marBottom w:val="0"/>
      <w:divBdr>
        <w:top w:val="none" w:sz="0" w:space="0" w:color="auto"/>
        <w:left w:val="none" w:sz="0" w:space="0" w:color="auto"/>
        <w:bottom w:val="none" w:sz="0" w:space="0" w:color="auto"/>
        <w:right w:val="none" w:sz="0" w:space="0" w:color="auto"/>
      </w:divBdr>
    </w:div>
    <w:div w:id="1905798470">
      <w:bodyDiv w:val="1"/>
      <w:marLeft w:val="0"/>
      <w:marRight w:val="0"/>
      <w:marTop w:val="0"/>
      <w:marBottom w:val="0"/>
      <w:divBdr>
        <w:top w:val="none" w:sz="0" w:space="0" w:color="auto"/>
        <w:left w:val="none" w:sz="0" w:space="0" w:color="auto"/>
        <w:bottom w:val="none" w:sz="0" w:space="0" w:color="auto"/>
        <w:right w:val="none" w:sz="0" w:space="0" w:color="auto"/>
      </w:divBdr>
    </w:div>
    <w:div w:id="1922985859">
      <w:bodyDiv w:val="1"/>
      <w:marLeft w:val="0"/>
      <w:marRight w:val="0"/>
      <w:marTop w:val="0"/>
      <w:marBottom w:val="0"/>
      <w:divBdr>
        <w:top w:val="none" w:sz="0" w:space="0" w:color="auto"/>
        <w:left w:val="none" w:sz="0" w:space="0" w:color="auto"/>
        <w:bottom w:val="none" w:sz="0" w:space="0" w:color="auto"/>
        <w:right w:val="none" w:sz="0" w:space="0" w:color="auto"/>
      </w:divBdr>
    </w:div>
    <w:div w:id="1925331998">
      <w:bodyDiv w:val="1"/>
      <w:marLeft w:val="0"/>
      <w:marRight w:val="0"/>
      <w:marTop w:val="0"/>
      <w:marBottom w:val="0"/>
      <w:divBdr>
        <w:top w:val="none" w:sz="0" w:space="0" w:color="auto"/>
        <w:left w:val="none" w:sz="0" w:space="0" w:color="auto"/>
        <w:bottom w:val="none" w:sz="0" w:space="0" w:color="auto"/>
        <w:right w:val="none" w:sz="0" w:space="0" w:color="auto"/>
      </w:divBdr>
    </w:div>
    <w:div w:id="1937210644">
      <w:bodyDiv w:val="1"/>
      <w:marLeft w:val="0"/>
      <w:marRight w:val="0"/>
      <w:marTop w:val="0"/>
      <w:marBottom w:val="0"/>
      <w:divBdr>
        <w:top w:val="none" w:sz="0" w:space="0" w:color="auto"/>
        <w:left w:val="none" w:sz="0" w:space="0" w:color="auto"/>
        <w:bottom w:val="none" w:sz="0" w:space="0" w:color="auto"/>
        <w:right w:val="none" w:sz="0" w:space="0" w:color="auto"/>
      </w:divBdr>
    </w:div>
    <w:div w:id="2024938160">
      <w:bodyDiv w:val="1"/>
      <w:marLeft w:val="0"/>
      <w:marRight w:val="0"/>
      <w:marTop w:val="0"/>
      <w:marBottom w:val="0"/>
      <w:divBdr>
        <w:top w:val="none" w:sz="0" w:space="0" w:color="auto"/>
        <w:left w:val="none" w:sz="0" w:space="0" w:color="auto"/>
        <w:bottom w:val="none" w:sz="0" w:space="0" w:color="auto"/>
        <w:right w:val="none" w:sz="0" w:space="0" w:color="auto"/>
      </w:divBdr>
    </w:div>
    <w:div w:id="2026978317">
      <w:bodyDiv w:val="1"/>
      <w:marLeft w:val="0"/>
      <w:marRight w:val="0"/>
      <w:marTop w:val="0"/>
      <w:marBottom w:val="0"/>
      <w:divBdr>
        <w:top w:val="none" w:sz="0" w:space="0" w:color="auto"/>
        <w:left w:val="none" w:sz="0" w:space="0" w:color="auto"/>
        <w:bottom w:val="none" w:sz="0" w:space="0" w:color="auto"/>
        <w:right w:val="none" w:sz="0" w:space="0" w:color="auto"/>
      </w:divBdr>
    </w:div>
    <w:div w:id="2034573487">
      <w:bodyDiv w:val="1"/>
      <w:marLeft w:val="0"/>
      <w:marRight w:val="0"/>
      <w:marTop w:val="0"/>
      <w:marBottom w:val="0"/>
      <w:divBdr>
        <w:top w:val="none" w:sz="0" w:space="0" w:color="auto"/>
        <w:left w:val="none" w:sz="0" w:space="0" w:color="auto"/>
        <w:bottom w:val="none" w:sz="0" w:space="0" w:color="auto"/>
        <w:right w:val="none" w:sz="0" w:space="0" w:color="auto"/>
      </w:divBdr>
    </w:div>
    <w:div w:id="2066678396">
      <w:bodyDiv w:val="1"/>
      <w:marLeft w:val="0"/>
      <w:marRight w:val="0"/>
      <w:marTop w:val="0"/>
      <w:marBottom w:val="0"/>
      <w:divBdr>
        <w:top w:val="none" w:sz="0" w:space="0" w:color="auto"/>
        <w:left w:val="none" w:sz="0" w:space="0" w:color="auto"/>
        <w:bottom w:val="none" w:sz="0" w:space="0" w:color="auto"/>
        <w:right w:val="none" w:sz="0" w:space="0" w:color="auto"/>
      </w:divBdr>
    </w:div>
    <w:div w:id="2095589583">
      <w:bodyDiv w:val="1"/>
      <w:marLeft w:val="0"/>
      <w:marRight w:val="0"/>
      <w:marTop w:val="0"/>
      <w:marBottom w:val="0"/>
      <w:divBdr>
        <w:top w:val="none" w:sz="0" w:space="0" w:color="auto"/>
        <w:left w:val="none" w:sz="0" w:space="0" w:color="auto"/>
        <w:bottom w:val="none" w:sz="0" w:space="0" w:color="auto"/>
        <w:right w:val="none" w:sz="0" w:space="0" w:color="auto"/>
      </w:divBdr>
    </w:div>
    <w:div w:id="211578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ikit-learn.org/stable/modules/tree.html" TargetMode="External"/><Relationship Id="rId18" Type="http://schemas.openxmlformats.org/officeDocument/2006/relationships/hyperlink" Target="https://scikit-learn.org/stable/modules/clustering.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machinelearningmastery.com/stacking-ensemble-machine-learning-with-python/" TargetMode="External"/><Relationship Id="rId7" Type="http://schemas.openxmlformats.org/officeDocument/2006/relationships/endnotes" Target="endnotes.xml"/><Relationship Id="rId12" Type="http://schemas.openxmlformats.org/officeDocument/2006/relationships/hyperlink" Target="https://www.analyticsvidhya.com/blog/2020/10/decision-tree-introduction-with-example/" TargetMode="External"/><Relationship Id="rId17" Type="http://schemas.openxmlformats.org/officeDocument/2006/relationships/hyperlink" Target="https://www.datacamp.com/tutorial/svm-classification-scikit-learn-python"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scikit-learn.org/stable/modules/svm.html" TargetMode="External"/><Relationship Id="rId20" Type="http://schemas.openxmlformats.org/officeDocument/2006/relationships/hyperlink" Target="https://www.kaggle.com/general/1879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dnuggets.com/2020/05/evaluation-metrics-classification-regression.html" TargetMode="External"/><Relationship Id="rId5" Type="http://schemas.openxmlformats.org/officeDocument/2006/relationships/webSettings" Target="webSettings.xml"/><Relationship Id="rId15" Type="http://schemas.openxmlformats.org/officeDocument/2006/relationships/hyperlink" Target="https://towardsdatascience.com/a-gentle-introduction-to-bayesian-learning-6d1a9a974b69" TargetMode="External"/><Relationship Id="rId23" Type="http://schemas.openxmlformats.org/officeDocument/2006/relationships/hyperlink" Target="https://towardsdatascience.com/a-gentle-introduction-to-machine-learning-evaluation-metrics-bc88d7226a21"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towardsdatascience.com/introduction-to-clustering-algorithms-in-machine-learning-80e18d639b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ursera.org/lecture/bayesian-methods-in-machine-learning" TargetMode="External"/><Relationship Id="rId22" Type="http://schemas.openxmlformats.org/officeDocument/2006/relationships/hyperlink" Target="https://scikit-learn.org/stable/modules/model_evaluation.html"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Bri23</b:Tag>
    <b:SourceType>InternetSite</b:SourceType>
    <b:Guid>{379418E6-2F68-D84D-B3B8-4720A76E2490}</b:Guid>
    <b:Author>
      <b:Author>
        <b:Corporate>British Heart Foundation</b:Corporate>
      </b:Author>
    </b:Author>
    <b:Title>UK Factsheet</b:Title>
    <b:URL>https://www.bhf.org.uk/-/media/files/for-professionals/research/heart-statistics/bhf-cvd-statistics-uk-factsheet.pdf?rev=e771367bf0654a4dae85cbc9dbefae17&amp;hash=76C0182379BB6EE118EC6F76FA35A158#:~:text=It%20was%20also%20the%20leading%20cause%20of%20death%20</b:URL>
    <b:Year>2023</b:Year>
    <b:YearAccessed>2023</b:YearAccessed>
    <b:MonthAccessed>May</b:MonthAccessed>
    <b:DayAccessed>23</b:DayAccessed>
    <b:RefOrder>1</b:RefOrder>
  </b:Source>
  <b:Source>
    <b:Tag>Wor21</b:Tag>
    <b:SourceType>InternetSite</b:SourceType>
    <b:Guid>{52F26F2D-AFB3-8B4A-9019-18CCA2C60C26}</b:Guid>
    <b:Author>
      <b:Author>
        <b:Corporate>World Health Organisation </b:Corporate>
      </b:Author>
    </b:Author>
    <b:Title>Cardiovascular diseases</b:Title>
    <b:URL>https://www.who.int/health-topics/cardiovascular-diseases#tab=tab_1</b:URL>
    <b:Year>2021</b:Year>
    <b:YearAccessed>2023</b:YearAccessed>
    <b:MonthAccessed>May</b:MonthAccessed>
    <b:DayAccessed>23</b:DayAccessed>
    <b:RefOrder>2</b:RefOrder>
  </b:Source>
  <b:Source>
    <b:Tag>Uni18</b:Tag>
    <b:SourceType>InternetSite</b:SourceType>
    <b:Guid>{AF33B7D8-4D2C-DB41-8A24-3F71B6211FEE}</b:Guid>
    <b:Author>
      <b:Author>
        <b:NameList>
          <b:Person>
            <b:Last>Nottingham</b:Last>
            <b:First>University</b:First>
            <b:Middle>of</b:Middle>
          </b:Person>
        </b:NameList>
      </b:Author>
    </b:Author>
    <b:Title>Welcome to the QRISK®3-2018 risk calculator https://qrisk.org</b:Title>
    <b:URL>https://qrisk.org</b:URL>
    <b:Year>2018</b:Year>
    <b:YearAccessed>2023</b:YearAccessed>
    <b:MonthAccessed>June</b:MonthAccessed>
    <b:DayAccessed>6</b:DayAccessed>
    <b:RefOrder>8</b:RefOrder>
  </b:Source>
  <b:Source>
    <b:Tag>Rey18</b:Tag>
    <b:SourceType>InternetSite</b:SourceType>
    <b:Guid>{4F76F8EA-4769-C747-AFA5-25191BE26573}</b:Guid>
    <b:Title>Reynolds Risk Score</b:Title>
    <b:URL>http://www.reynoldsriskscore.org</b:URL>
    <b:Year>2018</b:Year>
    <b:YearAccessed>2023</b:YearAccessed>
    <b:MonthAccessed>June</b:MonthAccessed>
    <b:DayAccessed>6</b:DayAccessed>
    <b:Author>
      <b:Author>
        <b:NameList>
          <b:Person>
            <b:Last>Ridker</b:Last>
            <b:First>Dr</b:First>
            <b:Middle>Paul M</b:Middle>
          </b:Person>
        </b:NameList>
      </b:Author>
    </b:Author>
    <b:RefOrder>3</b:RefOrder>
  </b:Source>
  <b:Source>
    <b:Tag>Ame16</b:Tag>
    <b:SourceType>InternetSite</b:SourceType>
    <b:Guid>{D5103726-0115-FC45-B307-565A0FFBB8C4}</b:Guid>
    <b:Author>
      <b:Author>
        <b:Corporate>American College of Cardiology</b:Corporate>
      </b:Author>
    </b:Author>
    <b:Title>Project Risk Reduction by Therapy</b:Title>
    <b:URL>https://tools.acc.org/ascvd-risk-estimator-plus/#!/calculate/estimate/</b:URL>
    <b:Year>2016</b:Year>
    <b:YearAccessed>2023</b:YearAccessed>
    <b:MonthAccessed>June</b:MonthAccessed>
    <b:DayAccessed>6</b:DayAccessed>
    <b:RefOrder>9</b:RefOrder>
  </b:Source>
  <b:Source>
    <b:Tag>Kli18</b:Tag>
    <b:SourceType>JournalArticle</b:SourceType>
    <b:Guid>{769DCBCE-7FAF-3D4A-BC61-4B324780219B}</b:Guid>
    <b:Title>Cardiovascular risk assessed by Reynolds risk score in relation to waist circumference in apparently healthy middle-aged population in Montenegro</b:Title>
    <b:Year>2018</b:Year>
    <b:JournalName>Acta Clinica Croatica</b:JournalName>
    <b:Volume>57</b:Volume>
    <b:Issue>1</b:Issue>
    <b:Pages>20-30</b:Pages>
    <b:Author>
      <b:Author>
        <b:NameList>
          <b:Person>
            <b:Last>Klisić</b:Last>
            <b:First>Aleksandra</b:First>
          </b:Person>
        </b:NameList>
      </b:Author>
    </b:Author>
    <b:RefOrder>4</b:RefOrder>
  </b:Source>
  <b:Source>
    <b:Tag>Don11</b:Tag>
    <b:SourceType>JournalArticle</b:SourceType>
    <b:Guid>{3FE22BCB-0C1B-D34A-BD5E-4F5C68196A4A}</b:Guid>
    <b:Author>
      <b:Author>
        <b:NameList>
          <b:Person>
            <b:Last>Lloyd-Jones</b:Last>
            <b:First>Donald</b:First>
          </b:Person>
        </b:NameList>
      </b:Author>
    </b:Author>
    <b:Title>Concepts of screening for cardiovascular risk factors and disease</b:Title>
    <b:JournalName>Preventive Cardiology: Companion to Braunwald's Heart Disease</b:JournalName>
    <b:Year>2011</b:Year>
    <b:Pages>433-442</b:Pages>
    <b:RefOrder>5</b:RefOrder>
  </b:Source>
  <b:Source>
    <b:Tag>Tom23</b:Tag>
    <b:SourceType>JournalArticle</b:SourceType>
    <b:Guid>{ACADBB76-FF0C-2D4A-A81C-258B3990ECCA}</b:Guid>
    <b:Author>
      <b:Author>
        <b:NameList>
          <b:Person>
            <b:Last>Kawada</b:Last>
            <b:First>Tomoyuki</b:First>
          </b:Person>
        </b:NameList>
      </b:Author>
    </b:Author>
    <b:Title>Reynolds Risk Score as a Risk Assessment Tool for Cardiovascular Disease After 10 Years: Its Strong Relationship with Blood Presssure</b:Title>
    <b:JournalName>The Journal of Clinical Hypertension</b:JournalName>
    <b:Year>2023</b:Year>
    <b:Volume>14</b:Volume>
    <b:Issue>8</b:Issue>
    <b:Pages>571-572</b:Pages>
    <b:RefOrder>6</b:RefOrder>
  </b:Source>
  <b:Source>
    <b:Tag>DeF11</b:Tag>
    <b:SourceType>JournalArticle</b:SourceType>
    <b:Guid>{75B5945E-6A69-E046-A0CE-790168EB6D9B}</b:Guid>
    <b:Title>Journal of the American College of Cardiology</b:Title>
    <b:JournalName>Journal of the American College of Cardiology</b:JournalName>
    <b:Year>2011</b:Year>
    <b:Volume>58</b:Volume>
    <b:Issue>20</b:Issue>
    <b:Pages>2076-2083</b:Pages>
    <b:Author>
      <b:Author>
        <b:NameList>
          <b:Person>
            <b:Last>De Filippis</b:Last>
            <b:Middle>P</b:Middle>
            <b:First>Andrew</b:First>
          </b:Person>
          <b:Person>
            <b:Last>Blaha</b:Last>
            <b:Middle>J</b:Middle>
            <b:First>Michael</b:First>
          </b:Person>
          <b:Person>
            <b:Last>Ndumele</b:Last>
            <b:Middle>E</b:Middle>
            <b:First>Chiadi</b:First>
          </b:Person>
          <b:Person>
            <b:Last>Budoff</b:Last>
            <b:Middle>J</b:Middle>
            <b:First>Matthew</b:First>
          </b:Person>
          <b:Person>
            <b:Last>Lloyd-Jones</b:Last>
            <b:Middle>Donald</b:Middle>
          </b:Person>
          <b:Person>
            <b:Last>McClelland</b:Last>
            <b:Middle>L</b:Middle>
            <b:First>Robyn</b:First>
          </b:Person>
          <b:Person>
            <b:Last>Lakoski</b:Last>
            <b:Middle>G</b:Middle>
            <b:First>Susan</b:First>
          </b:Person>
          <b:Person>
            <b:Last>Cushman</b:Last>
            <b:Middle>Mary</b:Middle>
          </b:Person>
          <b:Person>
            <b:Last>Wong</b:Last>
            <b:Middle>D</b:Middle>
            <b:First>Nathan</b:First>
          </b:Person>
          <b:Person>
            <b:Last>Blumenthal</b:Last>
            <b:Middle>S</b:Middle>
            <b:First>Roger</b:First>
          </b:Person>
          <b:Person>
            <b:Last>Lima</b:Last>
            <b:First>Joao</b:First>
          </b:Person>
          <b:Person>
            <b:Last>Nasir</b:Last>
            <b:First>Khurram</b:First>
          </b:Person>
        </b:NameList>
      </b:Author>
    </b:Author>
    <b:RefOrder>10</b:RefOrder>
  </b:Source>
  <b:Source>
    <b:Tag>Bri21</b:Tag>
    <b:SourceType>InternetSite</b:SourceType>
    <b:Guid>{7DBDAB18-6FB5-FA48-BDB0-E3D7CE18A653}</b:Guid>
    <b:Title>How your ethnic background affects your risk of heart and circulatory diseases</b:Title>
    <b:Year>2021</b:Year>
    <b:Author>
      <b:Author>
        <b:Corporate>British Heart Foundation</b:Corporate>
      </b:Author>
    </b:Author>
    <b:URL>https://www.bhf.org.uk/what-we-do/our-research/research-successes/ethnicity-and-heart-disease</b:URL>
    <b:YearAccessed>2023</b:YearAccessed>
    <b:MonthAccessed>June</b:MonthAccessed>
    <b:DayAccessed>8</b:DayAccessed>
    <b:RefOrder>7</b:RefOrder>
  </b:Source>
  <b:Source>
    <b:Tag>Ann13</b:Tag>
    <b:SourceType>JournalArticle</b:SourceType>
    <b:Guid>{FABD0D96-0F70-8447-8D8F-2E6E879AA4E8}</b:Guid>
    <b:Title>Comparison of Supervised and Unsupervised Learning</b:Title>
    <b:Year>2013</b:Year>
    <b:Author>
      <b:Author>
        <b:NameList>
          <b:Person>
            <b:Last>Abraham</b:Last>
            <b:First>Annamma</b:First>
          </b:Person>
        </b:NameList>
      </b:Author>
    </b:Author>
    <b:JournalName>Algorithms for Pattern Classification</b:JournalName>
    <b:Volume>2</b:Volume>
    <b:RefOrder>11</b:RefOrder>
  </b:Source>
  <b:Source>
    <b:Tag>Leh21</b:Tag>
    <b:SourceType>JournalArticle</b:SourceType>
    <b:Guid>{EB88C71B-D500-9945-95DC-073FFDF4FEF9}</b:Guid>
    <b:Title>Supervised learning vs. unsupervised learning: A comparison for optical inspection applications in quality control</b:Title>
    <b:JournalName>IOP Conference Series: Materials Science and Engineering</b:JournalName>
    <b:Year>2021</b:Year>
    <b:Volume>1140</b:Volume>
    <b:Issue>1</b:Issue>
    <b:Author>
      <b:Author>
        <b:NameList>
          <b:Person>
            <b:Last>Lehr</b:Last>
            <b:First>J</b:First>
          </b:Person>
          <b:Person>
            <b:Last>Phillips</b:Last>
            <b:First>J</b:First>
          </b:Person>
          <b:Person>
            <b:Last>Hoang</b:Last>
            <b:Middle>Nguyen</b:Middle>
            <b:First>V</b:First>
          </b:Person>
          <b:Person>
            <b:Last>Wrangel</b:Last>
            <b:Middle>Von</b:Middle>
            <b:First>D</b:First>
          </b:Person>
          <b:Person>
            <b:Last>Krüger</b:Last>
            <b:First>J</b:First>
          </b:Person>
        </b:NameList>
      </b:Author>
    </b:Author>
    <b:RefOrder>12</b:RefOrder>
  </b:Source>
</b:Sources>
</file>

<file path=customXml/itemProps1.xml><?xml version="1.0" encoding="utf-8"?>
<ds:datastoreItem xmlns:ds="http://schemas.openxmlformats.org/officeDocument/2006/customXml" ds:itemID="{F0EC0803-819A-BB4C-9A90-4C3FC7280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32</Pages>
  <Words>5521</Words>
  <Characters>31475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Dookarun, Jason J (PG/T - Comp Sci &amp; Elec Eng)</dc:creator>
  <cp:keywords/>
  <dc:description/>
  <cp:lastModifiedBy>Dookarun, Jason J (PG/T - Comp Sci &amp; Elec Eng)</cp:lastModifiedBy>
  <cp:revision>225</cp:revision>
  <dcterms:created xsi:type="dcterms:W3CDTF">2023-05-23T19:52:00Z</dcterms:created>
  <dcterms:modified xsi:type="dcterms:W3CDTF">2023-06-13T14:28:00Z</dcterms:modified>
</cp:coreProperties>
</file>