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携程国旅欧洲业务双周经营分析报告</w:t>
      </w:r>
    </w:p>
    <w:p>
      <w:pPr>
        <w:spacing w:after="400"/>
        <w:jc w:val="center"/>
      </w:pPr>
      <w:r>
        <w:rPr>
          <w:b/>
          <w:bCs/>
        </w:rPr>
        <w:t xml:space="preserve">报告周期：</w:t>
      </w:r>
      <w:r>
        <w:t xml:space="preserve">2026.08.22 — 09.04 双周</w:t>
      </w:r>
    </w:p>
    <w:p>
      <w:pPr>
        <w:keepNext/>
      </w:pPr>
      <w:r>
        <w:drawing>
          <wp:inline distT="0" distB="0" distL="0" distR="0">
            <wp:extent cx="5734050" cy="876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 w:before="120"/>
        <w:jc w:val="center"/>
      </w:pPr>
      <w:r>
        <w:t xml:space="preserve">图 1-1：双周预定页面截图（第 1/3 部分）</w:t>
      </w:r>
    </w:p>
    <w:p>
      <w:pPr>
        <w:keepNext/>
      </w:pPr>
      <w:r>
        <w:drawing>
          <wp:inline distT="0" distB="0" distL="0" distR="0">
            <wp:extent cx="5734050" cy="876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 w:before="120"/>
        <w:jc w:val="center"/>
      </w:pPr>
      <w:r>
        <w:t xml:space="preserve">图 1-2：双周预定页面截图（第 2/3 部分）</w:t>
      </w:r>
    </w:p>
    <w:p>
      <w:pPr>
        <w:keepNext/>
      </w:pPr>
      <w:r>
        <w:drawing>
          <wp:inline distT="0" distB="0" distL="0" distR="0">
            <wp:extent cx="573405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 w:before="120"/>
        <w:jc w:val="center"/>
      </w:pPr>
      <w:r>
        <w:t xml:space="preserve">图 1-3：双周预定页面截图（第 3/3 部分）</w:t>
      </w:r>
    </w:p>
    <w:p>
      <w:pPr>
        <w:keepNext/>
      </w:pPr>
      <w:r>
        <w:drawing>
          <wp:inline distT="0" distB="0" distL="0" distR="0">
            <wp:extent cx="5734050" cy="876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 w:before="120"/>
        <w:jc w:val="center"/>
      </w:pPr>
      <w:r>
        <w:t xml:space="preserve">图 2-1：累计预定页面截图（第 1/2 部分）</w:t>
      </w:r>
    </w:p>
    <w:p>
      <w:pPr>
        <w:keepNext/>
      </w:pPr>
      <w:r>
        <w:drawing>
          <wp:inline distT="0" distB="0" distL="0" distR="0">
            <wp:extent cx="57340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 w:before="120"/>
        <w:jc w:val="center"/>
      </w:pPr>
      <w:r>
        <w:t xml:space="preserve">图 2-2：累计预定页面截图（第 2/2 部分）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048a4e210154105b196805e25185adde50b7a6.png"/><Relationship Id="rId8" Type="http://schemas.openxmlformats.org/officeDocument/2006/relationships/image" Target="media/791ec4f6f48184f2fd81a9c6d041cc2f91441045.png"/><Relationship Id="rId9" Type="http://schemas.openxmlformats.org/officeDocument/2006/relationships/image" Target="media/1067c8873578d1308f2cf4910c8634ac8090b0ca.png"/><Relationship Id="rId10" Type="http://schemas.openxmlformats.org/officeDocument/2006/relationships/image" Target="media/c928b682e6e4ba911eeb9aeaedcc7c402403a915.png"/><Relationship Id="rId11" Type="http://schemas.openxmlformats.org/officeDocument/2006/relationships/image" Target="media/4854a71b7bb703c095cae19a2e6323e15c846b6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2026-09-08T06:05:42.237Z</dcterms:created>
  <dcterms:modified xsi:type="dcterms:W3CDTF">2026-09-08T06:05:42.244Z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