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33F" w:rsidRPr="005D0A89" w:rsidRDefault="002F233F" w:rsidP="002F233F">
      <w:pPr>
        <w:pStyle w:val="3"/>
        <w:jc w:val="center"/>
        <w:rPr>
          <w:rFonts w:hint="eastAsia"/>
        </w:rPr>
      </w:pPr>
      <w:r w:rsidRPr="008E7F32">
        <w:rPr>
          <w:rFonts w:hint="eastAsia"/>
        </w:rPr>
        <w:t>浙江乐源生物工程有限公司</w:t>
      </w:r>
      <w:r w:rsidRPr="00191101">
        <w:rPr>
          <w:rFonts w:hint="eastAsia"/>
          <w:highlight w:val="yellow"/>
        </w:rPr>
        <w:t>（生命</w:t>
      </w:r>
      <w:r w:rsidRPr="00191101">
        <w:rPr>
          <w:rFonts w:hint="eastAsia"/>
          <w:highlight w:val="yellow"/>
        </w:rPr>
        <w:t>-</w:t>
      </w:r>
      <w:r w:rsidRPr="00191101">
        <w:rPr>
          <w:rFonts w:hint="eastAsia"/>
          <w:highlight w:val="yellow"/>
        </w:rPr>
        <w:t>顾建明）</w:t>
      </w:r>
    </w:p>
    <w:tbl>
      <w:tblPr>
        <w:tblW w:w="8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2"/>
        <w:gridCol w:w="571"/>
        <w:gridCol w:w="951"/>
        <w:gridCol w:w="1356"/>
        <w:gridCol w:w="1836"/>
        <w:gridCol w:w="1080"/>
        <w:gridCol w:w="1653"/>
      </w:tblGrid>
      <w:tr w:rsidR="002F233F" w:rsidRPr="001F7D55" w:rsidTr="00474164">
        <w:trPr>
          <w:trHeight w:hRule="exact" w:val="768"/>
        </w:trPr>
        <w:tc>
          <w:tcPr>
            <w:tcW w:w="1522" w:type="dxa"/>
            <w:vAlign w:val="center"/>
          </w:tcPr>
          <w:p w:rsidR="002F233F" w:rsidRPr="001F7D55" w:rsidRDefault="002F233F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通讯地址</w:t>
            </w:r>
          </w:p>
        </w:tc>
        <w:tc>
          <w:tcPr>
            <w:tcW w:w="4714" w:type="dxa"/>
            <w:gridSpan w:val="4"/>
            <w:vAlign w:val="center"/>
          </w:tcPr>
          <w:p w:rsidR="002F233F" w:rsidRPr="001F7D55" w:rsidRDefault="002F233F" w:rsidP="0047416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乾元镇乾龙经济区</w:t>
            </w:r>
            <w:proofErr w:type="gramStart"/>
            <w:r>
              <w:rPr>
                <w:rFonts w:hint="eastAsia"/>
                <w:sz w:val="24"/>
              </w:rPr>
              <w:t>明辉街</w:t>
            </w:r>
            <w:r>
              <w:rPr>
                <w:rFonts w:hint="eastAsia"/>
                <w:sz w:val="24"/>
              </w:rPr>
              <w:t>509</w:t>
            </w:r>
            <w:r>
              <w:rPr>
                <w:rFonts w:hint="eastAsia"/>
                <w:sz w:val="24"/>
              </w:rPr>
              <w:t>号</w:t>
            </w:r>
            <w:proofErr w:type="gramEnd"/>
          </w:p>
        </w:tc>
        <w:tc>
          <w:tcPr>
            <w:tcW w:w="1080" w:type="dxa"/>
            <w:vAlign w:val="center"/>
          </w:tcPr>
          <w:p w:rsidR="002F233F" w:rsidRPr="001F7D55" w:rsidRDefault="002F233F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行业</w:t>
            </w:r>
          </w:p>
        </w:tc>
        <w:tc>
          <w:tcPr>
            <w:tcW w:w="1653" w:type="dxa"/>
            <w:vAlign w:val="center"/>
          </w:tcPr>
          <w:p w:rsidR="002F233F" w:rsidRPr="00CD53F3" w:rsidRDefault="002F233F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8E7F32">
              <w:rPr>
                <w:rFonts w:ascii="宋体" w:hAnsi="宋体" w:hint="eastAsia"/>
                <w:sz w:val="24"/>
              </w:rPr>
              <w:t>食品饮料</w:t>
            </w:r>
          </w:p>
        </w:tc>
      </w:tr>
      <w:tr w:rsidR="002F233F" w:rsidRPr="001F7D55" w:rsidTr="00474164">
        <w:trPr>
          <w:trHeight w:hRule="exact" w:val="768"/>
        </w:trPr>
        <w:tc>
          <w:tcPr>
            <w:tcW w:w="1522" w:type="dxa"/>
            <w:vAlign w:val="center"/>
          </w:tcPr>
          <w:p w:rsidR="002F233F" w:rsidRPr="001F7D55" w:rsidRDefault="002F233F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1522" w:type="dxa"/>
            <w:gridSpan w:val="2"/>
            <w:vAlign w:val="center"/>
          </w:tcPr>
          <w:p w:rsidR="002F233F" w:rsidRPr="001F7D55" w:rsidRDefault="002F233F" w:rsidP="0047416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沈建伟</w:t>
            </w:r>
          </w:p>
        </w:tc>
        <w:tc>
          <w:tcPr>
            <w:tcW w:w="1356" w:type="dxa"/>
            <w:vAlign w:val="center"/>
          </w:tcPr>
          <w:p w:rsidR="002F233F" w:rsidRPr="001F7D55" w:rsidRDefault="002F233F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1836" w:type="dxa"/>
            <w:vAlign w:val="center"/>
          </w:tcPr>
          <w:p w:rsidR="002F233F" w:rsidRPr="001F7D55" w:rsidRDefault="002F233F" w:rsidP="0047416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0572-8234287</w:t>
            </w:r>
          </w:p>
        </w:tc>
        <w:tc>
          <w:tcPr>
            <w:tcW w:w="1080" w:type="dxa"/>
            <w:vAlign w:val="center"/>
          </w:tcPr>
          <w:p w:rsidR="002F233F" w:rsidRPr="001F7D55" w:rsidRDefault="002F233F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手机</w:t>
            </w:r>
          </w:p>
        </w:tc>
        <w:tc>
          <w:tcPr>
            <w:tcW w:w="1653" w:type="dxa"/>
            <w:vAlign w:val="center"/>
          </w:tcPr>
          <w:p w:rsidR="002F233F" w:rsidRPr="001F7D55" w:rsidRDefault="002F233F" w:rsidP="0047416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18057281251</w:t>
            </w:r>
          </w:p>
        </w:tc>
      </w:tr>
      <w:tr w:rsidR="002F233F" w:rsidRPr="001F7D55" w:rsidTr="00474164">
        <w:trPr>
          <w:trHeight w:val="4029"/>
        </w:trPr>
        <w:tc>
          <w:tcPr>
            <w:tcW w:w="8969" w:type="dxa"/>
            <w:gridSpan w:val="7"/>
          </w:tcPr>
          <w:p w:rsidR="002F233F" w:rsidRPr="001F7D55" w:rsidRDefault="002F233F" w:rsidP="00474164">
            <w:pPr>
              <w:spacing w:line="480" w:lineRule="exact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企业简介（500字以内）：</w:t>
            </w:r>
          </w:p>
          <w:p w:rsidR="002F233F" w:rsidRPr="0085464C" w:rsidRDefault="002F233F" w:rsidP="00474164">
            <w:pPr>
              <w:spacing w:line="440" w:lineRule="exact"/>
              <w:ind w:firstLine="420"/>
              <w:rPr>
                <w:rFonts w:ascii="宋体" w:hAnsi="宋体"/>
                <w:sz w:val="24"/>
              </w:rPr>
            </w:pPr>
            <w:r w:rsidRPr="0085464C">
              <w:rPr>
                <w:rFonts w:ascii="宋体" w:hAnsi="宋体" w:hint="eastAsia"/>
                <w:sz w:val="24"/>
              </w:rPr>
              <w:t>浙江乐源生物工程有限公司</w:t>
            </w:r>
            <w:proofErr w:type="gramStart"/>
            <w:r w:rsidRPr="0085464C">
              <w:rPr>
                <w:rFonts w:ascii="宋体" w:hAnsi="宋体" w:hint="eastAsia"/>
                <w:sz w:val="24"/>
              </w:rPr>
              <w:t>座落</w:t>
            </w:r>
            <w:proofErr w:type="gramEnd"/>
            <w:r w:rsidRPr="0085464C">
              <w:rPr>
                <w:rFonts w:ascii="宋体" w:hAnsi="宋体" w:hint="eastAsia"/>
                <w:sz w:val="24"/>
              </w:rPr>
              <w:t>于德清县境内</w:t>
            </w:r>
            <w:proofErr w:type="gramStart"/>
            <w:r w:rsidRPr="0085464C">
              <w:rPr>
                <w:rFonts w:ascii="宋体" w:hAnsi="宋体" w:hint="eastAsia"/>
                <w:sz w:val="24"/>
              </w:rPr>
              <w:t>的乾龙经济</w:t>
            </w:r>
            <w:proofErr w:type="gramEnd"/>
            <w:r w:rsidRPr="0085464C">
              <w:rPr>
                <w:rFonts w:ascii="宋体" w:hAnsi="宋体" w:hint="eastAsia"/>
                <w:sz w:val="24"/>
              </w:rPr>
              <w:t>开发区，距杭州40公里，是一家</w:t>
            </w:r>
            <w:r w:rsidRPr="0085464C">
              <w:rPr>
                <w:rFonts w:ascii="宋体" w:hAnsi="宋体" w:cs="Arial"/>
                <w:spacing w:val="8"/>
                <w:sz w:val="24"/>
              </w:rPr>
              <w:t>以</w:t>
            </w:r>
            <w:r w:rsidRPr="0085464C">
              <w:rPr>
                <w:rFonts w:ascii="宋体" w:hAnsi="宋体" w:cs="Arial" w:hint="eastAsia"/>
                <w:spacing w:val="8"/>
                <w:sz w:val="24"/>
              </w:rPr>
              <w:t>软饮料</w:t>
            </w:r>
            <w:r w:rsidRPr="0085464C">
              <w:rPr>
                <w:rFonts w:ascii="宋体" w:hAnsi="宋体" w:cs="Arial"/>
                <w:spacing w:val="8"/>
                <w:sz w:val="24"/>
              </w:rPr>
              <w:t>开发为主业，集科研、生产、销售于一体的现代</w:t>
            </w:r>
            <w:r w:rsidRPr="0085464C">
              <w:rPr>
                <w:rFonts w:ascii="宋体" w:hAnsi="宋体" w:hint="eastAsia"/>
                <w:sz w:val="24"/>
              </w:rPr>
              <w:t>自主品牌企业。其前身浙江乐源食品有限公司创建于1998年，2002年经股份制改造，组建中外合资浙江乐源生物工程有限公司，公司</w:t>
            </w:r>
            <w:r w:rsidRPr="0085464C">
              <w:rPr>
                <w:rFonts w:ascii="宋体" w:hAnsi="宋体" w:cs="Arial" w:hint="eastAsia"/>
                <w:sz w:val="24"/>
              </w:rPr>
              <w:t>注册资本1188万元。</w:t>
            </w:r>
            <w:r w:rsidRPr="0085464C">
              <w:rPr>
                <w:rFonts w:ascii="宋体" w:hAnsi="宋体"/>
                <w:spacing w:val="8"/>
                <w:sz w:val="24"/>
              </w:rPr>
              <w:t>历经十</w:t>
            </w:r>
            <w:r w:rsidRPr="0085464C">
              <w:rPr>
                <w:rFonts w:ascii="宋体" w:hAnsi="宋体" w:hint="eastAsia"/>
                <w:spacing w:val="8"/>
                <w:sz w:val="24"/>
              </w:rPr>
              <w:t>多</w:t>
            </w:r>
            <w:r w:rsidRPr="0085464C">
              <w:rPr>
                <w:rFonts w:ascii="宋体" w:hAnsi="宋体"/>
                <w:spacing w:val="8"/>
                <w:sz w:val="24"/>
              </w:rPr>
              <w:t>年发展，公司占地</w:t>
            </w:r>
            <w:r w:rsidRPr="0085464C">
              <w:rPr>
                <w:rFonts w:ascii="宋体" w:hAnsi="宋体" w:hint="eastAsia"/>
                <w:spacing w:val="8"/>
                <w:sz w:val="24"/>
              </w:rPr>
              <w:t>面积53280</w:t>
            </w:r>
            <w:r w:rsidRPr="0085464C">
              <w:rPr>
                <w:rFonts w:ascii="宋体" w:hAnsi="宋体"/>
                <w:spacing w:val="8"/>
                <w:sz w:val="24"/>
              </w:rPr>
              <w:t>平方米</w:t>
            </w:r>
            <w:r w:rsidRPr="0085464C">
              <w:rPr>
                <w:rFonts w:ascii="宋体" w:hAnsi="宋体" w:hint="eastAsia"/>
                <w:spacing w:val="8"/>
                <w:sz w:val="24"/>
              </w:rPr>
              <w:t>，</w:t>
            </w:r>
            <w:r w:rsidRPr="0085464C">
              <w:rPr>
                <w:rFonts w:ascii="宋体" w:hAnsi="宋体"/>
                <w:spacing w:val="8"/>
                <w:sz w:val="24"/>
              </w:rPr>
              <w:t>现有</w:t>
            </w:r>
            <w:r w:rsidRPr="0085464C">
              <w:rPr>
                <w:rFonts w:ascii="宋体" w:hAnsi="宋体" w:hint="eastAsia"/>
                <w:spacing w:val="8"/>
                <w:sz w:val="24"/>
              </w:rPr>
              <w:t>总</w:t>
            </w:r>
            <w:r w:rsidRPr="0085464C">
              <w:rPr>
                <w:rFonts w:ascii="宋体" w:hAnsi="宋体"/>
                <w:spacing w:val="8"/>
                <w:sz w:val="24"/>
              </w:rPr>
              <w:t>资产</w:t>
            </w:r>
            <w:r w:rsidRPr="0085464C">
              <w:rPr>
                <w:rFonts w:ascii="宋体" w:hAnsi="宋体" w:hint="eastAsia"/>
                <w:spacing w:val="8"/>
                <w:sz w:val="24"/>
              </w:rPr>
              <w:t>10393万</w:t>
            </w:r>
            <w:r w:rsidRPr="0085464C">
              <w:rPr>
                <w:rFonts w:ascii="宋体" w:hAnsi="宋体"/>
                <w:spacing w:val="8"/>
                <w:sz w:val="24"/>
              </w:rPr>
              <w:t>元，</w:t>
            </w:r>
            <w:r w:rsidRPr="0085464C">
              <w:rPr>
                <w:rFonts w:ascii="宋体" w:hAnsi="宋体" w:hint="eastAsia"/>
                <w:spacing w:val="8"/>
                <w:sz w:val="24"/>
              </w:rPr>
              <w:t>固定资产4863万元，</w:t>
            </w:r>
            <w:r w:rsidRPr="0085464C">
              <w:rPr>
                <w:rFonts w:ascii="宋体" w:hAnsi="宋体" w:hint="eastAsia"/>
                <w:sz w:val="24"/>
              </w:rPr>
              <w:t>拥有国内领先的各类饮料自动灌装流水线15条，年生产能力达30万吨，是浙江省第五大饮料制造商。</w:t>
            </w:r>
          </w:p>
          <w:p w:rsidR="002F233F" w:rsidRPr="008D2B7B" w:rsidRDefault="002F233F" w:rsidP="00474164">
            <w:pPr>
              <w:spacing w:line="440" w:lineRule="exact"/>
              <w:ind w:firstLineChars="200" w:firstLine="480"/>
              <w:rPr>
                <w:rFonts w:ascii="宋体" w:hAnsi="宋体" w:hint="eastAsia"/>
                <w:snapToGrid w:val="0"/>
                <w:sz w:val="24"/>
              </w:rPr>
            </w:pPr>
            <w:r w:rsidRPr="0085464C">
              <w:rPr>
                <w:rFonts w:ascii="宋体" w:hAnsi="宋体" w:hint="eastAsia"/>
                <w:sz w:val="24"/>
              </w:rPr>
              <w:t>公司于2006年初就获得出口卫生注册证及HACCP认证，并在2009年将HACCP体系升级为ISO22000：2005食品安全管理体系。现公司拥有各类产品专利累计达41项，“乐源”品牌系列产品先后被评为“浙江省推荐产品”、“全国食品行业质量信得过产品”， 2006年被评为浙江省专利示范企业，2009年被评为浙江省农业科技企业，2010年被授予浙江省农业龙头企业，2011年乐源牌商标被评为浙江省著名商标，公司党支部被评为“先进党支部”、“党建工作示范企业”、“劳动关系和谐企业”等荣誉称号。</w:t>
            </w:r>
          </w:p>
        </w:tc>
      </w:tr>
      <w:tr w:rsidR="002F233F" w:rsidRPr="001F7D55" w:rsidTr="00474164">
        <w:trPr>
          <w:trHeight w:val="1041"/>
        </w:trPr>
        <w:tc>
          <w:tcPr>
            <w:tcW w:w="2093" w:type="dxa"/>
            <w:gridSpan w:val="2"/>
            <w:vAlign w:val="center"/>
          </w:tcPr>
          <w:p w:rsidR="002F233F" w:rsidRPr="001F7D55" w:rsidRDefault="002F233F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技术难题（技</w:t>
            </w:r>
          </w:p>
          <w:p w:rsidR="002F233F" w:rsidRPr="001F7D55" w:rsidRDefault="002F233F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术需求）名称</w:t>
            </w:r>
          </w:p>
        </w:tc>
        <w:tc>
          <w:tcPr>
            <w:tcW w:w="6876" w:type="dxa"/>
            <w:gridSpan w:val="5"/>
            <w:vAlign w:val="center"/>
          </w:tcPr>
          <w:p w:rsidR="002F233F" w:rsidRPr="001F7D55" w:rsidRDefault="002F233F" w:rsidP="0047416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果蔬汁饮料褐变机理控制技术</w:t>
            </w:r>
          </w:p>
        </w:tc>
      </w:tr>
      <w:tr w:rsidR="002F233F" w:rsidRPr="001F7D55" w:rsidTr="00474164">
        <w:trPr>
          <w:trHeight w:val="3264"/>
        </w:trPr>
        <w:tc>
          <w:tcPr>
            <w:tcW w:w="8969" w:type="dxa"/>
            <w:gridSpan w:val="7"/>
          </w:tcPr>
          <w:p w:rsidR="002F233F" w:rsidRDefault="002F233F" w:rsidP="00474164">
            <w:pPr>
              <w:ind w:firstLineChars="200" w:firstLine="480"/>
              <w:rPr>
                <w:rFonts w:hint="eastAsia"/>
                <w:sz w:val="24"/>
              </w:rPr>
            </w:pPr>
            <w:r w:rsidRPr="000A26E3">
              <w:rPr>
                <w:rFonts w:hint="eastAsia"/>
                <w:sz w:val="24"/>
              </w:rPr>
              <w:t>主要内容（包括技术指标）：</w:t>
            </w:r>
          </w:p>
          <w:p w:rsidR="002F233F" w:rsidRDefault="002F233F" w:rsidP="00474164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技术要求：</w:t>
            </w:r>
          </w:p>
          <w:p w:rsidR="002F233F" w:rsidRDefault="002F233F" w:rsidP="00474164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了解</w:t>
            </w:r>
            <w:proofErr w:type="gramStart"/>
            <w:r>
              <w:rPr>
                <w:rFonts w:hint="eastAsia"/>
                <w:sz w:val="24"/>
              </w:rPr>
              <w:t>其中现理及</w:t>
            </w:r>
            <w:proofErr w:type="gramEnd"/>
            <w:r>
              <w:rPr>
                <w:rFonts w:hint="eastAsia"/>
                <w:sz w:val="24"/>
              </w:rPr>
              <w:t>相关影响因数</w:t>
            </w:r>
          </w:p>
          <w:p w:rsidR="002F233F" w:rsidRDefault="002F233F" w:rsidP="00474164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技术指标：</w:t>
            </w:r>
          </w:p>
          <w:p w:rsidR="002F233F" w:rsidRDefault="002F233F" w:rsidP="00474164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控制果蔬汁饮料的褐变，使其保持良好口感。</w:t>
            </w:r>
          </w:p>
          <w:p w:rsidR="002F233F" w:rsidRPr="000A26E3" w:rsidRDefault="002F233F" w:rsidP="00474164">
            <w:pPr>
              <w:ind w:firstLineChars="200" w:firstLine="480"/>
              <w:rPr>
                <w:rFonts w:hint="eastAsia"/>
                <w:sz w:val="24"/>
              </w:rPr>
            </w:pPr>
          </w:p>
        </w:tc>
      </w:tr>
    </w:tbl>
    <w:p w:rsidR="000841D5" w:rsidRPr="002F233F" w:rsidRDefault="000841D5"/>
    <w:sectPr w:rsidR="000841D5" w:rsidRPr="002F233F" w:rsidSect="0008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233F"/>
    <w:rsid w:val="000841D5"/>
    <w:rsid w:val="002F2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3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2F2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2F233F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CharCharCharCharCharCharCharChar">
    <w:name w:val="Char Char Char Char Char Char Char Char Char"/>
    <w:basedOn w:val="a"/>
    <w:autoRedefine/>
    <w:rsid w:val="002F233F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2013-03-07T05:28:00Z</dcterms:created>
  <dcterms:modified xsi:type="dcterms:W3CDTF">2013-03-07T05:28:00Z</dcterms:modified>
</cp:coreProperties>
</file>