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FFD" w:rsidRDefault="001E4FFD">
      <w:r>
        <w:rPr>
          <w:rFonts w:hint="eastAsia"/>
        </w:rPr>
        <w:t>文档匹配算法：</w:t>
      </w:r>
    </w:p>
    <w:p w:rsidR="001E4FFD" w:rsidRDefault="001E4FFD" w:rsidP="001E4FFD">
      <w:pPr>
        <w:spacing w:line="360" w:lineRule="auto"/>
        <w:ind w:firstLineChars="200" w:firstLine="420"/>
        <w:rPr>
          <w:rFonts w:cs="AdobeHeitiStd-Regular"/>
          <w:kern w:val="0"/>
          <w:szCs w:val="21"/>
        </w:rPr>
      </w:pPr>
      <w:r>
        <w:rPr>
          <w:rFonts w:hint="eastAsia"/>
        </w:rPr>
        <w:t>目前世界上所用到的文档匹配算法大都基于</w:t>
      </w:r>
      <w:r>
        <w:rPr>
          <w:rFonts w:cs="AdobeHeitiStd-Regular" w:hint="eastAsia"/>
          <w:kern w:val="0"/>
          <w:szCs w:val="21"/>
        </w:rPr>
        <w:t>文档向量空间模型</w:t>
      </w:r>
      <w:r w:rsidRPr="00E15F04">
        <w:rPr>
          <w:rFonts w:cs="AdobeHeitiStd-Regular"/>
          <w:kern w:val="0"/>
          <w:szCs w:val="21"/>
        </w:rPr>
        <w:t>(Vector Space Model, VSM)</w:t>
      </w:r>
      <w:r>
        <w:rPr>
          <w:rFonts w:cs="AdobeHeitiStd-Regular" w:hint="eastAsia"/>
          <w:kern w:val="0"/>
          <w:szCs w:val="21"/>
        </w:rPr>
        <w:t>，向量空间模型的基本原理是通过分词等手段将文章分成一个个词或词语组成的特征，进而将文本以这些特征按照不同计算方法得到不同特征项的权重，最后以这些权重为分量组成一个向量，这样一篇文本就转化成了一个向量，然后再利用一些距离算法来求得不同向量之间的距离</w:t>
      </w:r>
      <w:r>
        <w:rPr>
          <w:rFonts w:cs="AdobeHeitiStd-Regular" w:hint="eastAsia"/>
          <w:kern w:val="0"/>
          <w:szCs w:val="21"/>
        </w:rPr>
        <w:t>，大多数都采用余弦距离</w:t>
      </w:r>
      <w:r>
        <w:rPr>
          <w:rFonts w:cs="AdobeHeitiStd-Regular" w:hint="eastAsia"/>
          <w:kern w:val="0"/>
          <w:szCs w:val="21"/>
        </w:rPr>
        <w:t>。</w:t>
      </w:r>
    </w:p>
    <w:p w:rsidR="001E4FFD" w:rsidRDefault="001E4FFD" w:rsidP="001E4FFD">
      <w:pPr>
        <w:spacing w:line="360" w:lineRule="auto"/>
        <w:ind w:firstLineChars="200" w:firstLine="420"/>
        <w:rPr>
          <w:rFonts w:cs="AdobeHeitiStd-Regular"/>
          <w:kern w:val="0"/>
          <w:szCs w:val="21"/>
        </w:rPr>
      </w:pPr>
      <w:r>
        <w:rPr>
          <w:rFonts w:cs="AdobeHeitiStd-Regular" w:hint="eastAsia"/>
          <w:kern w:val="0"/>
          <w:szCs w:val="21"/>
        </w:rPr>
        <w:t>20世纪80年代，一种新的计算文本相似度的算法被提出，那就是基于</w:t>
      </w:r>
      <w:r w:rsidRPr="000779A9">
        <w:rPr>
          <w:rFonts w:cs="AdobeHeitiStd-Regular" w:hint="eastAsia"/>
          <w:kern w:val="0"/>
          <w:szCs w:val="21"/>
        </w:rPr>
        <w:t>隐性语义索引(Latent Semantic Indexing</w:t>
      </w:r>
      <w:r>
        <w:rPr>
          <w:rFonts w:cs="AdobeHeitiStd-Regular" w:hint="eastAsia"/>
          <w:kern w:val="0"/>
          <w:szCs w:val="21"/>
        </w:rPr>
        <w:t>,</w:t>
      </w:r>
      <w:r>
        <w:rPr>
          <w:rFonts w:cs="AdobeHeitiStd-Regular"/>
          <w:kern w:val="0"/>
          <w:szCs w:val="21"/>
        </w:rPr>
        <w:t xml:space="preserve"> </w:t>
      </w:r>
      <w:r>
        <w:rPr>
          <w:rFonts w:cs="AdobeHeitiStd-Regular" w:hint="eastAsia"/>
          <w:kern w:val="0"/>
          <w:szCs w:val="21"/>
        </w:rPr>
        <w:t>LSI</w:t>
      </w:r>
      <w:r w:rsidRPr="000779A9">
        <w:rPr>
          <w:rFonts w:cs="AdobeHeitiStd-Regular" w:hint="eastAsia"/>
          <w:kern w:val="0"/>
          <w:szCs w:val="21"/>
        </w:rPr>
        <w:t>)</w:t>
      </w:r>
      <w:r>
        <w:rPr>
          <w:rFonts w:cs="AdobeHeitiStd-Regular" w:hint="eastAsia"/>
          <w:kern w:val="0"/>
          <w:szCs w:val="21"/>
        </w:rPr>
        <w:t>的方法，它利用了矩阵理论中常用的“奇异值分解”。LSI可以利用VSM，将表示文档的一个个向量组成一个矩阵，然后对矩阵进行奇异值分解，较小的奇异值将被去除，然后将奇异值分解得到的矩阵以及新来的映射到一个同一空间中，在此空间下计算相似度。21世纪初</w:t>
      </w:r>
      <w:r w:rsidRPr="00F074EB">
        <w:rPr>
          <w:rFonts w:cs="AdobeHeitiStd-Regular" w:hint="eastAsia"/>
          <w:kern w:val="0"/>
          <w:szCs w:val="21"/>
        </w:rPr>
        <w:t>提出的一种对离散数据集（如文档集）建模的概率主题模型</w:t>
      </w:r>
      <w:r>
        <w:rPr>
          <w:rFonts w:cs="AdobeHeitiStd-Regular" w:hint="eastAsia"/>
          <w:kern w:val="0"/>
          <w:szCs w:val="21"/>
        </w:rPr>
        <w:t>，即</w:t>
      </w:r>
      <w:r w:rsidRPr="00F074EB">
        <w:rPr>
          <w:rFonts w:cs="AdobeHeitiStd-Regular" w:hint="eastAsia"/>
          <w:kern w:val="0"/>
          <w:szCs w:val="21"/>
        </w:rPr>
        <w:t>LDA（Latent Dirichlet Allocation）模型</w:t>
      </w:r>
      <w:r>
        <w:rPr>
          <w:rFonts w:cs="AdobeHeitiStd-Regular" w:hint="eastAsia"/>
          <w:kern w:val="0"/>
          <w:szCs w:val="21"/>
        </w:rPr>
        <w:t>。</w:t>
      </w:r>
      <w:r>
        <w:rPr>
          <w:rFonts w:cs="AdobeHeitiStd-Regular" w:hint="eastAsia"/>
          <w:kern w:val="0"/>
          <w:szCs w:val="21"/>
        </w:rPr>
        <w:t>LDA模型在主题层和词层都引入了Dirichlet先验参数，解决了LSI模型的主题参数个数随文档数增加而增加的问题。</w:t>
      </w:r>
    </w:p>
    <w:p w:rsidR="001E4FFD" w:rsidRDefault="001E4FFD" w:rsidP="001E4FFD">
      <w:pPr>
        <w:spacing w:line="360" w:lineRule="auto"/>
        <w:ind w:firstLineChars="200" w:firstLine="420"/>
        <w:rPr>
          <w:rFonts w:cs="AdobeHeitiStd-Regular"/>
          <w:kern w:val="0"/>
          <w:szCs w:val="21"/>
        </w:rPr>
      </w:pPr>
      <w:r>
        <w:rPr>
          <w:rFonts w:cs="AdobeHeitiStd-Regular" w:hint="eastAsia"/>
          <w:kern w:val="0"/>
          <w:szCs w:val="21"/>
        </w:rPr>
        <w:t>还有一些效果不错的相似度算法，比如</w:t>
      </w:r>
      <w:r w:rsidRPr="00361541">
        <w:rPr>
          <w:rFonts w:cs="AdobeHeitiStd-Regular" w:hint="eastAsia"/>
          <w:kern w:val="0"/>
          <w:szCs w:val="21"/>
        </w:rPr>
        <w:t>基于汉明距离</w:t>
      </w:r>
      <w:r>
        <w:rPr>
          <w:rFonts w:cs="AdobeHeitiStd-Regular" w:hint="eastAsia"/>
          <w:kern w:val="0"/>
          <w:szCs w:val="21"/>
        </w:rPr>
        <w:t>来计算文本相似度，</w:t>
      </w:r>
      <w:r>
        <w:rPr>
          <w:rFonts w:cs="AdobeHeitiStd-Regular" w:hint="eastAsia"/>
          <w:kern w:val="0"/>
          <w:szCs w:val="21"/>
        </w:rPr>
        <w:t>该方法</w:t>
      </w:r>
      <w:r w:rsidRPr="00361541">
        <w:rPr>
          <w:rFonts w:cs="AdobeHeitiStd-Regular" w:hint="eastAsia"/>
          <w:kern w:val="0"/>
          <w:szCs w:val="21"/>
        </w:rPr>
        <w:t>利用模二加等运算，</w:t>
      </w:r>
      <w:r>
        <w:rPr>
          <w:rFonts w:cs="AdobeHeitiStd-Regular" w:hint="eastAsia"/>
          <w:kern w:val="0"/>
          <w:szCs w:val="21"/>
        </w:rPr>
        <w:t>与其他基于VSM模型利用乘法来计算相似性的方法相比速度有了比较大的提升。</w:t>
      </w:r>
      <w:r>
        <w:rPr>
          <w:rFonts w:cs="AdobeHeitiStd-Regular" w:hint="eastAsia"/>
          <w:kern w:val="0"/>
          <w:szCs w:val="21"/>
        </w:rPr>
        <w:t>而</w:t>
      </w:r>
      <w:r w:rsidRPr="00361541">
        <w:rPr>
          <w:rFonts w:cs="AdobeHeitiStd-Regular" w:hint="eastAsia"/>
          <w:kern w:val="0"/>
          <w:szCs w:val="21"/>
        </w:rPr>
        <w:t>基于压缩稀疏矩阵矢量相乘的文本相似度计算方法，能够减少计算和存储空间的开销。该方法仅对非零元素存储和表示,然后用压缩稀疏矩阵矢量相乘的方法计算文本和查询的相似度,可通过给定相似度阈值来判定一个文本是否和查询相似。</w:t>
      </w:r>
      <w:r>
        <w:rPr>
          <w:rFonts w:cs="AdobeHeitiStd-Regular" w:hint="eastAsia"/>
          <w:kern w:val="0"/>
          <w:szCs w:val="21"/>
        </w:rPr>
        <w:t>还有</w:t>
      </w:r>
      <w:r w:rsidRPr="00913BEA">
        <w:rPr>
          <w:rFonts w:cs="AdobeHeitiStd-Regular" w:hint="eastAsia"/>
          <w:kern w:val="0"/>
          <w:szCs w:val="21"/>
        </w:rPr>
        <w:t>基于词汇语义计算文本相似度，采用了基于知网的词汇语义</w:t>
      </w:r>
      <w:r>
        <w:rPr>
          <w:rFonts w:cs="AdobeHeitiStd-Regular" w:hint="eastAsia"/>
          <w:kern w:val="0"/>
          <w:szCs w:val="21"/>
        </w:rPr>
        <w:t>网络计算方法来计算两篇文章向量的相关性，再利</w:t>
      </w:r>
      <w:r w:rsidRPr="00913BEA">
        <w:rPr>
          <w:rFonts w:cs="AdobeHeitiStd-Regular" w:hint="eastAsia"/>
          <w:kern w:val="0"/>
          <w:szCs w:val="21"/>
        </w:rPr>
        <w:t>用最大匹配算法来</w:t>
      </w:r>
      <w:r>
        <w:rPr>
          <w:rFonts w:cs="AdobeHeitiStd-Regular" w:hint="eastAsia"/>
          <w:kern w:val="0"/>
          <w:szCs w:val="21"/>
        </w:rPr>
        <w:t>计算两篇文章的相似度</w:t>
      </w:r>
      <w:r w:rsidRPr="00913BEA">
        <w:rPr>
          <w:rFonts w:cs="AdobeHeitiStd-Regular" w:hint="eastAsia"/>
          <w:kern w:val="0"/>
          <w:szCs w:val="21"/>
        </w:rPr>
        <w:t>。</w:t>
      </w:r>
    </w:p>
    <w:p w:rsidR="001E4FFD" w:rsidRPr="001E4FFD" w:rsidRDefault="001E4FFD" w:rsidP="001E4FFD">
      <w:pPr>
        <w:spacing w:line="360" w:lineRule="auto"/>
        <w:ind w:firstLineChars="200" w:firstLine="420"/>
        <w:rPr>
          <w:rFonts w:cs="AdobeHeitiStd-Regular" w:hint="eastAsia"/>
          <w:kern w:val="0"/>
          <w:szCs w:val="21"/>
        </w:rPr>
      </w:pPr>
      <w:r>
        <w:rPr>
          <w:rFonts w:cs="AdobeHeitiStd-Regular" w:hint="eastAsia"/>
          <w:kern w:val="0"/>
          <w:szCs w:val="21"/>
        </w:rPr>
        <w:t>目前本项目综合了几种算法，以余弦距离为基础，计算了LSI下的相似度，LDA下的相似度</w:t>
      </w:r>
      <w:r w:rsidR="00851A8C">
        <w:rPr>
          <w:rFonts w:cs="AdobeHeitiStd-Regular" w:hint="eastAsia"/>
          <w:kern w:val="0"/>
          <w:szCs w:val="21"/>
        </w:rPr>
        <w:t>，由于LSI和LDA模型都是基于概率的模型，结果可能每次不同，本项目利用基础的余弦距离来排除一下比较差的结果。由于相似度最终比较的结果是阈值，本项目根据用户对匹配的评价同时需求和服务文档的特殊性利用遗传算法来自动调整算法阈值，可以得到更优的结果。</w:t>
      </w:r>
      <w:bookmarkStart w:id="0" w:name="_GoBack"/>
      <w:bookmarkEnd w:id="0"/>
      <w:r w:rsidR="00851A8C">
        <w:rPr>
          <w:rFonts w:cs="AdobeHeitiStd-Regular" w:hint="eastAsia"/>
          <w:kern w:val="0"/>
          <w:szCs w:val="21"/>
        </w:rPr>
        <w:t>后期本项目会利用需求和服务文档的特殊性对算法进行进一步的优化，提高用户的满意度。</w:t>
      </w:r>
    </w:p>
    <w:p w:rsidR="001E4FFD" w:rsidRPr="001E4FFD" w:rsidRDefault="001E4FFD">
      <w:pPr>
        <w:rPr>
          <w:rFonts w:hint="eastAsia"/>
        </w:rPr>
      </w:pPr>
    </w:p>
    <w:sectPr w:rsidR="001E4FFD" w:rsidRPr="001E4F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74A4" w:rsidRDefault="00D874A4" w:rsidP="001E4FFD">
      <w:r>
        <w:separator/>
      </w:r>
    </w:p>
  </w:endnote>
  <w:endnote w:type="continuationSeparator" w:id="0">
    <w:p w:rsidR="00D874A4" w:rsidRDefault="00D874A4" w:rsidP="001E4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dobeHeitiStd-Regular">
    <w:altName w:val="方正舒体"/>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74A4" w:rsidRDefault="00D874A4" w:rsidP="001E4FFD">
      <w:r>
        <w:separator/>
      </w:r>
    </w:p>
  </w:footnote>
  <w:footnote w:type="continuationSeparator" w:id="0">
    <w:p w:rsidR="00D874A4" w:rsidRDefault="00D874A4" w:rsidP="001E4F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012"/>
    <w:rsid w:val="00083069"/>
    <w:rsid w:val="001E4FFD"/>
    <w:rsid w:val="00353E14"/>
    <w:rsid w:val="00851A8C"/>
    <w:rsid w:val="00C87012"/>
    <w:rsid w:val="00D874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EF6BA"/>
  <w15:chartTrackingRefBased/>
  <w15:docId w15:val="{A472DC85-316C-4CDA-95A9-0E2622546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4F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4FFD"/>
    <w:rPr>
      <w:sz w:val="18"/>
      <w:szCs w:val="18"/>
    </w:rPr>
  </w:style>
  <w:style w:type="paragraph" w:styleId="a5">
    <w:name w:val="footer"/>
    <w:basedOn w:val="a"/>
    <w:link w:val="a6"/>
    <w:uiPriority w:val="99"/>
    <w:unhideWhenUsed/>
    <w:rsid w:val="001E4FFD"/>
    <w:pPr>
      <w:tabs>
        <w:tab w:val="center" w:pos="4153"/>
        <w:tab w:val="right" w:pos="8306"/>
      </w:tabs>
      <w:snapToGrid w:val="0"/>
      <w:jc w:val="left"/>
    </w:pPr>
    <w:rPr>
      <w:sz w:val="18"/>
      <w:szCs w:val="18"/>
    </w:rPr>
  </w:style>
  <w:style w:type="character" w:customStyle="1" w:styleId="a6">
    <w:name w:val="页脚 字符"/>
    <w:basedOn w:val="a0"/>
    <w:link w:val="a5"/>
    <w:uiPriority w:val="99"/>
    <w:rsid w:val="001E4F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145</Words>
  <Characters>828</Characters>
  <Application>Microsoft Office Word</Application>
  <DocSecurity>0</DocSecurity>
  <Lines>6</Lines>
  <Paragraphs>1</Paragraphs>
  <ScaleCrop>false</ScaleCrop>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xiangwen zou</dc:creator>
  <cp:keywords/>
  <dc:description/>
  <cp:lastModifiedBy>xiangwen zou</cp:lastModifiedBy>
  <cp:revision>2</cp:revision>
  <dcterms:created xsi:type="dcterms:W3CDTF">2016-02-02T12:07:00Z</dcterms:created>
  <dcterms:modified xsi:type="dcterms:W3CDTF">2016-02-02T12:22:00Z</dcterms:modified>
</cp:coreProperties>
</file>