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235030" w14:textId="7F6424AE" w:rsidR="00E643C0" w:rsidRPr="007D7B67" w:rsidRDefault="00E643C0" w:rsidP="00092FED">
      <w:pPr>
        <w:pStyle w:val="ace-line"/>
        <w:ind w:left="357" w:firstLineChars="0" w:firstLine="0"/>
        <w:jc w:val="center"/>
        <w:rPr>
          <w:rFonts w:ascii="Times New Roman" w:hAnsi="Times New Roman" w:cs="Times New Roman"/>
          <w:b/>
          <w:bCs/>
          <w:sz w:val="28"/>
          <w:szCs w:val="28"/>
        </w:rPr>
      </w:pPr>
      <w:r w:rsidRPr="007D7B67">
        <w:rPr>
          <w:rFonts w:ascii="Times New Roman" w:hAnsi="Times New Roman" w:cs="Times New Roman"/>
          <w:b/>
          <w:bCs/>
          <w:sz w:val="28"/>
          <w:szCs w:val="28"/>
        </w:rPr>
        <w:t>Modelling circadian immune response to viral infection underlie</w:t>
      </w:r>
      <w:r w:rsidR="007D3938">
        <w:rPr>
          <w:rFonts w:ascii="Times New Roman" w:hAnsi="Times New Roman" w:cs="Times New Roman"/>
          <w:b/>
          <w:bCs/>
          <w:sz w:val="28"/>
          <w:szCs w:val="28"/>
        </w:rPr>
        <w:t>s the mechanisms of time-of-day-</w:t>
      </w:r>
      <w:r w:rsidRPr="007D7B67">
        <w:rPr>
          <w:rFonts w:ascii="Times New Roman" w:hAnsi="Times New Roman" w:cs="Times New Roman"/>
          <w:b/>
          <w:bCs/>
          <w:sz w:val="28"/>
          <w:szCs w:val="28"/>
        </w:rPr>
        <w:t>dependent outcome</w:t>
      </w:r>
      <w:r w:rsidR="002C21AC">
        <w:rPr>
          <w:rFonts w:ascii="Times New Roman" w:hAnsi="Times New Roman" w:cs="Times New Roman"/>
          <w:b/>
          <w:bCs/>
          <w:sz w:val="28"/>
          <w:szCs w:val="28"/>
        </w:rPr>
        <w:t>s</w:t>
      </w:r>
    </w:p>
    <w:p w14:paraId="6356EDC6" w14:textId="7FC9DA2A" w:rsidR="006E0836" w:rsidRPr="007D7B67" w:rsidRDefault="006E0836" w:rsidP="00407DC4">
      <w:pPr>
        <w:ind w:firstLine="480"/>
        <w:rPr>
          <w:sz w:val="24"/>
          <w:szCs w:val="24"/>
        </w:rPr>
      </w:pPr>
    </w:p>
    <w:p w14:paraId="014912C1" w14:textId="578E0475" w:rsidR="00120B67" w:rsidRPr="007D7B67" w:rsidRDefault="00EC58B6" w:rsidP="009B43F3">
      <w:pPr>
        <w:ind w:firstLine="482"/>
        <w:rPr>
          <w:b/>
          <w:bCs/>
          <w:sz w:val="24"/>
          <w:szCs w:val="24"/>
        </w:rPr>
      </w:pPr>
      <w:r w:rsidRPr="007D7B67">
        <w:rPr>
          <w:rFonts w:hint="eastAsia"/>
          <w:b/>
          <w:bCs/>
          <w:sz w:val="24"/>
          <w:szCs w:val="24"/>
        </w:rPr>
        <w:t>摘要：</w:t>
      </w:r>
      <w:r w:rsidR="009423BB" w:rsidRPr="007D7B67">
        <w:rPr>
          <w:rFonts w:hint="eastAsia"/>
          <w:b/>
          <w:bCs/>
          <w:sz w:val="24"/>
          <w:szCs w:val="24"/>
        </w:rPr>
        <w:t>病毒</w:t>
      </w:r>
      <w:r w:rsidR="00F8406D" w:rsidRPr="007D7B67">
        <w:rPr>
          <w:rFonts w:hint="eastAsia"/>
          <w:b/>
          <w:bCs/>
          <w:sz w:val="24"/>
          <w:szCs w:val="24"/>
        </w:rPr>
        <w:t>感染</w:t>
      </w:r>
      <w:r w:rsidR="00563894" w:rsidRPr="007D7B67">
        <w:rPr>
          <w:rFonts w:hint="eastAsia"/>
          <w:b/>
          <w:bCs/>
          <w:sz w:val="24"/>
          <w:szCs w:val="24"/>
        </w:rPr>
        <w:t>过程受生物钟紧密调节</w:t>
      </w:r>
      <w:r w:rsidR="00913DFF" w:rsidRPr="007D7B67">
        <w:rPr>
          <w:rFonts w:hint="eastAsia"/>
          <w:b/>
          <w:bCs/>
          <w:sz w:val="24"/>
          <w:szCs w:val="24"/>
        </w:rPr>
        <w:t>，</w:t>
      </w:r>
      <w:r w:rsidR="00011954" w:rsidRPr="007D7B67">
        <w:rPr>
          <w:rFonts w:hint="eastAsia"/>
          <w:b/>
          <w:bCs/>
          <w:sz w:val="24"/>
          <w:szCs w:val="24"/>
        </w:rPr>
        <w:t>感染时刻</w:t>
      </w:r>
      <w:r w:rsidR="00C23095">
        <w:rPr>
          <w:rFonts w:hint="eastAsia"/>
          <w:b/>
          <w:bCs/>
          <w:sz w:val="24"/>
          <w:szCs w:val="24"/>
        </w:rPr>
        <w:t>(</w:t>
      </w:r>
      <w:r w:rsidR="00C23095">
        <w:rPr>
          <w:b/>
          <w:bCs/>
          <w:sz w:val="24"/>
          <w:szCs w:val="24"/>
        </w:rPr>
        <w:t>infection time</w:t>
      </w:r>
      <w:r w:rsidR="00C23095">
        <w:rPr>
          <w:rFonts w:hint="eastAsia"/>
          <w:b/>
          <w:bCs/>
          <w:sz w:val="24"/>
          <w:szCs w:val="24"/>
        </w:rPr>
        <w:t>)</w:t>
      </w:r>
      <w:r w:rsidR="00011954" w:rsidRPr="007D7B67">
        <w:rPr>
          <w:rFonts w:hint="eastAsia"/>
          <w:b/>
          <w:bCs/>
          <w:sz w:val="24"/>
          <w:szCs w:val="24"/>
        </w:rPr>
        <w:t>对免疫响应和</w:t>
      </w:r>
      <w:r w:rsidR="00F8406D" w:rsidRPr="007D7B67">
        <w:rPr>
          <w:rFonts w:hint="eastAsia"/>
          <w:b/>
          <w:bCs/>
          <w:sz w:val="24"/>
          <w:szCs w:val="24"/>
        </w:rPr>
        <w:t>疾病</w:t>
      </w:r>
      <w:r w:rsidR="00664D99">
        <w:rPr>
          <w:rFonts w:hint="eastAsia"/>
          <w:b/>
          <w:bCs/>
          <w:sz w:val="24"/>
          <w:szCs w:val="24"/>
        </w:rPr>
        <w:t>转归</w:t>
      </w:r>
      <w:r w:rsidR="00456F17">
        <w:rPr>
          <w:rFonts w:hint="eastAsia"/>
          <w:b/>
          <w:bCs/>
          <w:sz w:val="24"/>
          <w:szCs w:val="24"/>
        </w:rPr>
        <w:t>(</w:t>
      </w:r>
      <w:r w:rsidR="00456F17">
        <w:rPr>
          <w:b/>
          <w:bCs/>
          <w:sz w:val="24"/>
          <w:szCs w:val="24"/>
        </w:rPr>
        <w:t>outcome</w:t>
      </w:r>
      <w:r w:rsidR="00456F17">
        <w:rPr>
          <w:rFonts w:hint="eastAsia"/>
          <w:b/>
          <w:bCs/>
          <w:sz w:val="24"/>
          <w:szCs w:val="24"/>
        </w:rPr>
        <w:t>)</w:t>
      </w:r>
      <w:r w:rsidR="00011954" w:rsidRPr="007D7B67">
        <w:rPr>
          <w:rFonts w:hint="eastAsia"/>
          <w:b/>
          <w:bCs/>
          <w:sz w:val="24"/>
          <w:szCs w:val="24"/>
        </w:rPr>
        <w:t>有很大影响。</w:t>
      </w:r>
      <w:r w:rsidR="00C06CEB" w:rsidRPr="007D7B67">
        <w:rPr>
          <w:rFonts w:hint="eastAsia"/>
          <w:b/>
          <w:bCs/>
          <w:sz w:val="24"/>
          <w:szCs w:val="24"/>
        </w:rPr>
        <w:t>近年来生物钟</w:t>
      </w:r>
      <w:r w:rsidR="00317B5C" w:rsidRPr="007D7B67">
        <w:rPr>
          <w:rFonts w:hint="eastAsia"/>
          <w:b/>
          <w:bCs/>
          <w:sz w:val="24"/>
          <w:szCs w:val="24"/>
        </w:rPr>
        <w:t>调控的</w:t>
      </w:r>
      <w:r w:rsidR="00C06CEB" w:rsidRPr="007D7B67">
        <w:rPr>
          <w:rFonts w:hint="eastAsia"/>
          <w:b/>
          <w:bCs/>
          <w:sz w:val="24"/>
          <w:szCs w:val="24"/>
        </w:rPr>
        <w:t>免疫</w:t>
      </w:r>
      <w:r w:rsidR="00A31178" w:rsidRPr="007D7B67">
        <w:rPr>
          <w:rFonts w:hint="eastAsia"/>
          <w:b/>
          <w:bCs/>
          <w:sz w:val="24"/>
          <w:szCs w:val="24"/>
        </w:rPr>
        <w:t>响应</w:t>
      </w:r>
      <w:r w:rsidR="00C06CEB" w:rsidRPr="007D7B67">
        <w:rPr>
          <w:rFonts w:hint="eastAsia"/>
          <w:b/>
          <w:bCs/>
          <w:sz w:val="24"/>
          <w:szCs w:val="24"/>
        </w:rPr>
        <w:t>及病毒复制</w:t>
      </w:r>
      <w:r w:rsidR="00F07D5E">
        <w:rPr>
          <w:rFonts w:hint="eastAsia"/>
          <w:b/>
          <w:bCs/>
          <w:sz w:val="24"/>
          <w:szCs w:val="24"/>
        </w:rPr>
        <w:t>过程</w:t>
      </w:r>
      <w:r w:rsidR="00A31178" w:rsidRPr="007D7B67">
        <w:rPr>
          <w:rFonts w:hint="eastAsia"/>
          <w:b/>
          <w:bCs/>
          <w:sz w:val="24"/>
          <w:szCs w:val="24"/>
        </w:rPr>
        <w:t>颇受关注</w:t>
      </w:r>
      <w:r w:rsidR="00A137C0">
        <w:rPr>
          <w:rFonts w:hint="eastAsia"/>
          <w:b/>
          <w:bCs/>
          <w:sz w:val="24"/>
          <w:szCs w:val="24"/>
        </w:rPr>
        <w:t>，</w:t>
      </w:r>
      <w:r w:rsidR="00C06CEB" w:rsidRPr="007D7B67">
        <w:rPr>
          <w:rFonts w:hint="eastAsia"/>
          <w:b/>
          <w:bCs/>
          <w:sz w:val="24"/>
          <w:szCs w:val="24"/>
        </w:rPr>
        <w:t>但是</w:t>
      </w:r>
      <w:r w:rsidR="0097314A">
        <w:rPr>
          <w:rFonts w:hint="eastAsia"/>
          <w:b/>
          <w:bCs/>
          <w:sz w:val="24"/>
          <w:szCs w:val="24"/>
        </w:rPr>
        <w:t>短</w:t>
      </w:r>
      <w:r w:rsidR="006829C6">
        <w:rPr>
          <w:rFonts w:hint="eastAsia"/>
          <w:b/>
          <w:bCs/>
          <w:sz w:val="24"/>
          <w:szCs w:val="24"/>
        </w:rPr>
        <w:t>时间</w:t>
      </w:r>
      <w:r w:rsidR="00C03544" w:rsidRPr="007D7B67">
        <w:rPr>
          <w:rFonts w:hint="eastAsia"/>
          <w:b/>
          <w:bCs/>
          <w:sz w:val="24"/>
          <w:szCs w:val="24"/>
        </w:rPr>
        <w:t>感染时刻</w:t>
      </w:r>
      <w:r w:rsidR="003D2882">
        <w:rPr>
          <w:rFonts w:hint="eastAsia"/>
          <w:b/>
          <w:bCs/>
          <w:sz w:val="24"/>
          <w:szCs w:val="24"/>
        </w:rPr>
        <w:t>的</w:t>
      </w:r>
      <w:r w:rsidR="00F733A9">
        <w:rPr>
          <w:rFonts w:hint="eastAsia"/>
          <w:b/>
          <w:bCs/>
          <w:sz w:val="24"/>
          <w:szCs w:val="24"/>
        </w:rPr>
        <w:t>差异</w:t>
      </w:r>
      <w:r w:rsidR="00C03544" w:rsidRPr="007D7B67">
        <w:rPr>
          <w:rFonts w:hint="eastAsia"/>
          <w:b/>
          <w:bCs/>
          <w:sz w:val="24"/>
          <w:szCs w:val="24"/>
        </w:rPr>
        <w:t>对</w:t>
      </w:r>
      <w:r w:rsidR="0097314A">
        <w:rPr>
          <w:rFonts w:hint="eastAsia"/>
          <w:b/>
          <w:bCs/>
          <w:sz w:val="24"/>
          <w:szCs w:val="24"/>
        </w:rPr>
        <w:t>长时</w:t>
      </w:r>
      <w:r w:rsidR="006829C6">
        <w:rPr>
          <w:rFonts w:hint="eastAsia"/>
          <w:b/>
          <w:bCs/>
          <w:sz w:val="24"/>
          <w:szCs w:val="24"/>
        </w:rPr>
        <w:t>间</w:t>
      </w:r>
      <w:r w:rsidR="00030B94">
        <w:rPr>
          <w:rFonts w:hint="eastAsia"/>
          <w:b/>
          <w:bCs/>
          <w:sz w:val="24"/>
          <w:szCs w:val="24"/>
        </w:rPr>
        <w:t>疾病</w:t>
      </w:r>
      <w:r w:rsidR="00C03544" w:rsidRPr="007D7B67">
        <w:rPr>
          <w:rFonts w:hint="eastAsia"/>
          <w:b/>
          <w:bCs/>
          <w:sz w:val="24"/>
          <w:szCs w:val="24"/>
        </w:rPr>
        <w:t>结果</w:t>
      </w:r>
      <w:r w:rsidR="00C06CEB" w:rsidRPr="007D7B67">
        <w:rPr>
          <w:rFonts w:hint="eastAsia"/>
          <w:b/>
          <w:bCs/>
          <w:sz w:val="24"/>
          <w:szCs w:val="24"/>
        </w:rPr>
        <w:t>(</w:t>
      </w:r>
      <w:r w:rsidR="00C06CEB" w:rsidRPr="007D7B67">
        <w:rPr>
          <w:rFonts w:cs="Times New Roman"/>
          <w:b/>
          <w:bCs/>
          <w:sz w:val="24"/>
          <w:szCs w:val="24"/>
        </w:rPr>
        <w:t>outcome</w:t>
      </w:r>
      <w:r w:rsidR="00C06CEB" w:rsidRPr="007D7B67">
        <w:rPr>
          <w:b/>
          <w:bCs/>
          <w:sz w:val="24"/>
          <w:szCs w:val="24"/>
        </w:rPr>
        <w:t>)</w:t>
      </w:r>
      <w:r w:rsidR="00A854EC">
        <w:rPr>
          <w:rFonts w:hint="eastAsia"/>
          <w:b/>
          <w:bCs/>
          <w:sz w:val="24"/>
          <w:szCs w:val="24"/>
        </w:rPr>
        <w:t>的</w:t>
      </w:r>
      <w:r w:rsidR="00C03544" w:rsidRPr="007D7B67">
        <w:rPr>
          <w:rFonts w:hint="eastAsia"/>
          <w:b/>
          <w:bCs/>
          <w:sz w:val="24"/>
          <w:szCs w:val="24"/>
        </w:rPr>
        <w:t>影响机制仍然不清楚。</w:t>
      </w:r>
      <w:r w:rsidR="00FE0F6F" w:rsidRPr="007D7B67">
        <w:rPr>
          <w:rFonts w:hint="eastAsia"/>
          <w:b/>
          <w:bCs/>
          <w:sz w:val="24"/>
          <w:szCs w:val="24"/>
        </w:rPr>
        <w:t>通过建立生物钟调控的病毒感染</w:t>
      </w:r>
      <w:r w:rsidR="003A2B28">
        <w:rPr>
          <w:rFonts w:hint="eastAsia"/>
          <w:b/>
          <w:bCs/>
          <w:sz w:val="24"/>
          <w:szCs w:val="24"/>
        </w:rPr>
        <w:t>和免疫响应</w:t>
      </w:r>
      <w:r w:rsidR="00FE0F6F" w:rsidRPr="007D7B67">
        <w:rPr>
          <w:rFonts w:hint="eastAsia"/>
          <w:b/>
          <w:bCs/>
          <w:sz w:val="24"/>
          <w:szCs w:val="24"/>
        </w:rPr>
        <w:t>模型，我们提出，</w:t>
      </w:r>
      <w:bookmarkStart w:id="0" w:name="_Hlk126071504"/>
      <w:r w:rsidR="00987CD7">
        <w:rPr>
          <w:rFonts w:hint="eastAsia"/>
          <w:b/>
          <w:bCs/>
          <w:sz w:val="24"/>
          <w:szCs w:val="24"/>
        </w:rPr>
        <w:t>被感染细胞数目</w:t>
      </w:r>
      <w:r w:rsidR="00FE0F6F" w:rsidRPr="007D7B67">
        <w:rPr>
          <w:rFonts w:hint="eastAsia"/>
          <w:b/>
          <w:bCs/>
          <w:sz w:val="24"/>
          <w:szCs w:val="24"/>
        </w:rPr>
        <w:t>峰值时刻</w:t>
      </w:r>
      <w:r w:rsidR="00184B19" w:rsidRPr="007D7B67">
        <w:rPr>
          <w:rFonts w:hint="eastAsia"/>
          <w:b/>
          <w:bCs/>
          <w:sz w:val="24"/>
          <w:szCs w:val="24"/>
        </w:rPr>
        <w:t>——</w:t>
      </w:r>
      <w:r w:rsidR="00FE0F6F" w:rsidRPr="007D7B67">
        <w:rPr>
          <w:rFonts w:hint="eastAsia"/>
          <w:b/>
          <w:bCs/>
          <w:sz w:val="24"/>
          <w:szCs w:val="24"/>
        </w:rPr>
        <w:t>而不是初始感染时刻</w:t>
      </w:r>
      <w:r w:rsidR="00184B19" w:rsidRPr="007D7B67">
        <w:rPr>
          <w:rFonts w:hint="eastAsia"/>
          <w:b/>
          <w:bCs/>
          <w:sz w:val="24"/>
          <w:szCs w:val="24"/>
        </w:rPr>
        <w:t>——</w:t>
      </w:r>
      <w:r w:rsidR="00E84381" w:rsidRPr="007D7B67">
        <w:rPr>
          <w:rFonts w:hint="eastAsia"/>
          <w:b/>
          <w:bCs/>
          <w:sz w:val="24"/>
          <w:szCs w:val="24"/>
        </w:rPr>
        <w:t>的生物钟相位对病毒复制和免疫响应起到关键作用</w:t>
      </w:r>
      <w:bookmarkEnd w:id="0"/>
      <w:r w:rsidR="00E84381" w:rsidRPr="007D7B67">
        <w:rPr>
          <w:rFonts w:hint="eastAsia"/>
          <w:b/>
          <w:bCs/>
          <w:sz w:val="24"/>
          <w:szCs w:val="24"/>
        </w:rPr>
        <w:t>。</w:t>
      </w:r>
      <w:bookmarkStart w:id="1" w:name="_Hlk126077466"/>
      <w:r w:rsidR="0089158C" w:rsidRPr="007D7B67">
        <w:rPr>
          <w:rFonts w:hint="eastAsia"/>
          <w:b/>
          <w:bCs/>
          <w:sz w:val="24"/>
          <w:szCs w:val="24"/>
        </w:rPr>
        <w:t>我们</w:t>
      </w:r>
      <w:r w:rsidR="00012EB9" w:rsidRPr="007D7B67">
        <w:rPr>
          <w:rFonts w:hint="eastAsia"/>
          <w:b/>
          <w:bCs/>
          <w:sz w:val="24"/>
          <w:szCs w:val="24"/>
        </w:rPr>
        <w:t>建立了流感病毒感染的生物钟</w:t>
      </w:r>
      <w:r w:rsidR="00012EB9" w:rsidRPr="007D7B67">
        <w:rPr>
          <w:rFonts w:hint="eastAsia"/>
          <w:b/>
          <w:bCs/>
          <w:sz w:val="24"/>
          <w:szCs w:val="24"/>
        </w:rPr>
        <w:t>-</w:t>
      </w:r>
      <w:r w:rsidR="00012EB9" w:rsidRPr="007D7B67">
        <w:rPr>
          <w:rFonts w:hint="eastAsia"/>
          <w:b/>
          <w:bCs/>
          <w:sz w:val="24"/>
          <w:szCs w:val="24"/>
        </w:rPr>
        <w:t>病毒复制</w:t>
      </w:r>
      <w:r w:rsidR="00012EB9" w:rsidRPr="007D7B67">
        <w:rPr>
          <w:b/>
          <w:bCs/>
          <w:sz w:val="24"/>
          <w:szCs w:val="24"/>
        </w:rPr>
        <w:t>-</w:t>
      </w:r>
      <w:r w:rsidR="00012EB9" w:rsidRPr="007D7B67">
        <w:rPr>
          <w:rFonts w:hint="eastAsia"/>
          <w:b/>
          <w:bCs/>
          <w:sz w:val="24"/>
          <w:szCs w:val="24"/>
        </w:rPr>
        <w:t>免疫响应耦合模型，发现</w:t>
      </w:r>
      <w:r w:rsidR="00C311A6" w:rsidRPr="007D7B67">
        <w:rPr>
          <w:rFonts w:hint="eastAsia"/>
          <w:b/>
          <w:bCs/>
          <w:sz w:val="24"/>
          <w:szCs w:val="24"/>
        </w:rPr>
        <w:t>感染时刻带来的炎症差异由被感染细胞</w:t>
      </w:r>
      <w:r w:rsidR="00595476">
        <w:rPr>
          <w:rFonts w:hint="eastAsia"/>
          <w:b/>
          <w:bCs/>
          <w:sz w:val="24"/>
          <w:szCs w:val="24"/>
        </w:rPr>
        <w:t>数目</w:t>
      </w:r>
      <w:r w:rsidR="00C311A6" w:rsidRPr="007D7B67">
        <w:rPr>
          <w:rFonts w:hint="eastAsia"/>
          <w:b/>
          <w:bCs/>
          <w:sz w:val="24"/>
          <w:szCs w:val="24"/>
        </w:rPr>
        <w:t>峰值时刻对应的生物钟相位决定，而与感染时刻的免疫状态无关。</w:t>
      </w:r>
      <w:r w:rsidR="00595476">
        <w:rPr>
          <w:rFonts w:hint="eastAsia"/>
          <w:b/>
          <w:bCs/>
          <w:sz w:val="24"/>
          <w:szCs w:val="24"/>
        </w:rPr>
        <w:t>数值模拟和机制阐释可以解释相应实验结果。</w:t>
      </w:r>
      <w:r w:rsidR="00485093" w:rsidRPr="007D7B67">
        <w:rPr>
          <w:rFonts w:hint="eastAsia"/>
          <w:b/>
          <w:bCs/>
          <w:sz w:val="24"/>
          <w:szCs w:val="24"/>
        </w:rPr>
        <w:t>然后</w:t>
      </w:r>
      <w:r w:rsidR="00905829">
        <w:rPr>
          <w:rFonts w:hint="eastAsia"/>
          <w:b/>
          <w:bCs/>
          <w:sz w:val="24"/>
          <w:szCs w:val="24"/>
        </w:rPr>
        <w:t>本文</w:t>
      </w:r>
      <w:r w:rsidR="0089158C" w:rsidRPr="007D7B67">
        <w:rPr>
          <w:rFonts w:hint="eastAsia"/>
          <w:b/>
          <w:bCs/>
          <w:sz w:val="24"/>
          <w:szCs w:val="24"/>
        </w:rPr>
        <w:t>在细胞水平</w:t>
      </w:r>
      <w:r w:rsidR="00A26944" w:rsidRPr="007D7B67">
        <w:rPr>
          <w:rFonts w:hint="eastAsia"/>
          <w:b/>
          <w:bCs/>
          <w:sz w:val="24"/>
          <w:szCs w:val="24"/>
        </w:rPr>
        <w:t>的</w:t>
      </w:r>
      <w:r w:rsidR="00A26944" w:rsidRPr="007D7B67">
        <w:rPr>
          <w:rFonts w:hint="eastAsia"/>
          <w:b/>
          <w:bCs/>
          <w:sz w:val="24"/>
          <w:szCs w:val="24"/>
        </w:rPr>
        <w:t>HSV</w:t>
      </w:r>
      <w:r w:rsidR="00A26944" w:rsidRPr="007D7B67">
        <w:rPr>
          <w:rFonts w:hint="eastAsia"/>
          <w:b/>
          <w:bCs/>
          <w:sz w:val="24"/>
          <w:szCs w:val="24"/>
        </w:rPr>
        <w:t>和</w:t>
      </w:r>
      <w:r w:rsidR="00A26944" w:rsidRPr="007D7B67">
        <w:rPr>
          <w:rFonts w:hint="eastAsia"/>
          <w:b/>
          <w:bCs/>
          <w:sz w:val="24"/>
          <w:szCs w:val="24"/>
        </w:rPr>
        <w:t>S</w:t>
      </w:r>
      <w:r w:rsidR="00A26944" w:rsidRPr="007D7B67">
        <w:rPr>
          <w:b/>
          <w:bCs/>
          <w:sz w:val="24"/>
          <w:szCs w:val="24"/>
        </w:rPr>
        <w:t>ARS-Cov-2</w:t>
      </w:r>
      <w:r w:rsidR="00A26944" w:rsidRPr="007D7B67">
        <w:rPr>
          <w:rFonts w:hint="eastAsia"/>
          <w:b/>
          <w:bCs/>
          <w:sz w:val="24"/>
          <w:szCs w:val="24"/>
        </w:rPr>
        <w:t>感染模型中</w:t>
      </w:r>
      <w:r w:rsidR="0089158C" w:rsidRPr="007D7B67">
        <w:rPr>
          <w:rFonts w:hint="eastAsia"/>
          <w:b/>
          <w:bCs/>
          <w:sz w:val="24"/>
          <w:szCs w:val="24"/>
        </w:rPr>
        <w:t>验证了这一假设。通过建立</w:t>
      </w:r>
      <w:r w:rsidR="0089158C" w:rsidRPr="007D7B67">
        <w:rPr>
          <w:rFonts w:hint="eastAsia"/>
          <w:b/>
          <w:bCs/>
          <w:sz w:val="24"/>
          <w:szCs w:val="24"/>
        </w:rPr>
        <w:t>HSV</w:t>
      </w:r>
      <w:r w:rsidR="0089158C" w:rsidRPr="007D7B67">
        <w:rPr>
          <w:rFonts w:hint="eastAsia"/>
          <w:b/>
          <w:bCs/>
          <w:sz w:val="24"/>
          <w:szCs w:val="24"/>
        </w:rPr>
        <w:t>感染细胞模型，我们发现被感染细胞</w:t>
      </w:r>
      <w:r w:rsidR="00905829">
        <w:rPr>
          <w:rFonts w:hint="eastAsia"/>
          <w:b/>
          <w:bCs/>
          <w:sz w:val="24"/>
          <w:szCs w:val="24"/>
        </w:rPr>
        <w:t>数目</w:t>
      </w:r>
      <w:r w:rsidR="0089158C" w:rsidRPr="007D7B67">
        <w:rPr>
          <w:rFonts w:hint="eastAsia"/>
          <w:b/>
          <w:bCs/>
          <w:sz w:val="24"/>
          <w:szCs w:val="24"/>
        </w:rPr>
        <w:t>峰值时刻对应的生物钟相位能够解释</w:t>
      </w:r>
      <w:r w:rsidR="00D36225" w:rsidRPr="007D7B67">
        <w:rPr>
          <w:rFonts w:hint="eastAsia"/>
          <w:b/>
          <w:bCs/>
          <w:sz w:val="24"/>
          <w:szCs w:val="24"/>
        </w:rPr>
        <w:t>感染时刻带来的病毒量差异。在</w:t>
      </w:r>
      <w:r w:rsidR="00D36225" w:rsidRPr="007D7B67">
        <w:rPr>
          <w:rFonts w:hint="eastAsia"/>
          <w:b/>
          <w:bCs/>
          <w:sz w:val="24"/>
          <w:szCs w:val="24"/>
        </w:rPr>
        <w:t>S</w:t>
      </w:r>
      <w:r w:rsidR="00D36225" w:rsidRPr="007D7B67">
        <w:rPr>
          <w:b/>
          <w:bCs/>
          <w:sz w:val="24"/>
          <w:szCs w:val="24"/>
        </w:rPr>
        <w:t>ARS-Cov-2</w:t>
      </w:r>
      <w:r w:rsidR="00D36225" w:rsidRPr="007D7B67">
        <w:rPr>
          <w:rFonts w:hint="eastAsia"/>
          <w:b/>
          <w:bCs/>
          <w:sz w:val="24"/>
          <w:szCs w:val="24"/>
        </w:rPr>
        <w:t>感染免疫细胞的模型中，我们</w:t>
      </w:r>
      <w:r w:rsidR="00942A04">
        <w:rPr>
          <w:rFonts w:hint="eastAsia"/>
          <w:b/>
          <w:bCs/>
          <w:sz w:val="24"/>
          <w:szCs w:val="24"/>
        </w:rPr>
        <w:t>同样</w:t>
      </w:r>
      <w:r w:rsidR="00D36225" w:rsidRPr="007D7B67">
        <w:rPr>
          <w:rFonts w:hint="eastAsia"/>
          <w:b/>
          <w:bCs/>
          <w:sz w:val="24"/>
          <w:szCs w:val="24"/>
        </w:rPr>
        <w:t>验证了这一机制，并且发现细胞因子分泌</w:t>
      </w:r>
      <w:r w:rsidR="00B80B74" w:rsidRPr="007D7B67">
        <w:rPr>
          <w:rFonts w:hint="eastAsia"/>
          <w:b/>
          <w:bCs/>
          <w:sz w:val="24"/>
          <w:szCs w:val="24"/>
        </w:rPr>
        <w:t>对感染时刻的依赖同样基于这一机制。</w:t>
      </w:r>
      <w:bookmarkEnd w:id="1"/>
      <w:r w:rsidR="001051C1" w:rsidRPr="007D7B67">
        <w:rPr>
          <w:rFonts w:hint="eastAsia"/>
          <w:b/>
          <w:bCs/>
          <w:sz w:val="24"/>
          <w:szCs w:val="24"/>
        </w:rPr>
        <w:t>最后，我们模拟了生物钟紊乱对免疫响应和病毒复制的影响，并给出动力学机制。</w:t>
      </w:r>
      <w:r w:rsidR="000967C0">
        <w:rPr>
          <w:rFonts w:hint="eastAsia"/>
          <w:b/>
          <w:bCs/>
          <w:sz w:val="24"/>
          <w:szCs w:val="24"/>
        </w:rPr>
        <w:t>本文提出了感染时刻的差异决定疾病结果的动力学机制，</w:t>
      </w:r>
      <w:r w:rsidR="00953D3D">
        <w:rPr>
          <w:rFonts w:hint="eastAsia"/>
          <w:b/>
          <w:bCs/>
          <w:sz w:val="24"/>
          <w:szCs w:val="24"/>
        </w:rPr>
        <w:t>为生物钟与病毒感染过程的耦合提供了</w:t>
      </w:r>
      <w:r w:rsidR="00D95650">
        <w:rPr>
          <w:rFonts w:hint="eastAsia"/>
          <w:b/>
          <w:bCs/>
          <w:sz w:val="24"/>
          <w:szCs w:val="24"/>
        </w:rPr>
        <w:t>理论基础</w:t>
      </w:r>
      <w:r w:rsidR="003C0177">
        <w:rPr>
          <w:rFonts w:hint="eastAsia"/>
          <w:b/>
          <w:bCs/>
          <w:sz w:val="24"/>
          <w:szCs w:val="24"/>
        </w:rPr>
        <w:t>。</w:t>
      </w:r>
    </w:p>
    <w:p w14:paraId="29255F11" w14:textId="77777777" w:rsidR="001530D7" w:rsidRPr="007D7B67" w:rsidRDefault="001530D7" w:rsidP="001530D7">
      <w:pPr>
        <w:ind w:firstLineChars="0" w:firstLine="0"/>
        <w:rPr>
          <w:b/>
          <w:bCs/>
          <w:sz w:val="24"/>
          <w:szCs w:val="24"/>
        </w:rPr>
      </w:pPr>
    </w:p>
    <w:p w14:paraId="522B007E" w14:textId="613CF41C" w:rsidR="00DA18E4" w:rsidRPr="00F274EF" w:rsidRDefault="006417DC" w:rsidP="00F274EF">
      <w:pPr>
        <w:pStyle w:val="a3"/>
        <w:numPr>
          <w:ilvl w:val="0"/>
          <w:numId w:val="7"/>
        </w:numPr>
        <w:ind w:firstLineChars="0"/>
        <w:rPr>
          <w:b/>
          <w:sz w:val="24"/>
          <w:szCs w:val="24"/>
        </w:rPr>
      </w:pPr>
      <w:r w:rsidRPr="007D7B67">
        <w:rPr>
          <w:rFonts w:hint="eastAsia"/>
          <w:b/>
          <w:sz w:val="24"/>
          <w:szCs w:val="24"/>
        </w:rPr>
        <w:t>引言</w:t>
      </w:r>
    </w:p>
    <w:p w14:paraId="0E69A77E" w14:textId="4EC52898" w:rsidR="004830D6" w:rsidRPr="007D7B67" w:rsidRDefault="00132840" w:rsidP="00FB492B">
      <w:pPr>
        <w:ind w:firstLine="480"/>
        <w:rPr>
          <w:sz w:val="24"/>
          <w:szCs w:val="24"/>
        </w:rPr>
      </w:pPr>
      <w:r w:rsidRPr="007D7B67">
        <w:rPr>
          <w:rFonts w:hint="eastAsia"/>
          <w:sz w:val="24"/>
          <w:szCs w:val="24"/>
        </w:rPr>
        <w:t>为了适应地球自转产生的周期为</w:t>
      </w:r>
      <w:r w:rsidRPr="007D7B67">
        <w:rPr>
          <w:rFonts w:hint="eastAsia"/>
          <w:sz w:val="24"/>
          <w:szCs w:val="24"/>
        </w:rPr>
        <w:t>2</w:t>
      </w:r>
      <w:r w:rsidRPr="007D7B67">
        <w:rPr>
          <w:sz w:val="24"/>
          <w:szCs w:val="24"/>
        </w:rPr>
        <w:t>4</w:t>
      </w:r>
      <w:r w:rsidRPr="007D7B67">
        <w:rPr>
          <w:rFonts w:hint="eastAsia"/>
          <w:sz w:val="24"/>
          <w:szCs w:val="24"/>
        </w:rPr>
        <w:t>小时的环境变化，地球上大多数生命体都具有</w:t>
      </w:r>
      <w:r w:rsidR="002D1657" w:rsidRPr="007D7B67">
        <w:rPr>
          <w:rFonts w:hint="eastAsia"/>
          <w:sz w:val="24"/>
          <w:szCs w:val="24"/>
        </w:rPr>
        <w:t>内在的</w:t>
      </w:r>
      <w:r w:rsidR="00202B3E" w:rsidRPr="007D7B67">
        <w:rPr>
          <w:rFonts w:hint="eastAsia"/>
          <w:sz w:val="24"/>
          <w:szCs w:val="24"/>
        </w:rPr>
        <w:t>生物钟</w:t>
      </w:r>
      <w:r w:rsidR="002D1657" w:rsidRPr="007D7B67">
        <w:rPr>
          <w:rFonts w:hint="eastAsia"/>
          <w:sz w:val="24"/>
          <w:szCs w:val="24"/>
        </w:rPr>
        <w:t>。</w:t>
      </w:r>
      <w:r w:rsidR="00A64AF5" w:rsidRPr="007D7B67">
        <w:rPr>
          <w:rFonts w:hint="eastAsia"/>
          <w:sz w:val="24"/>
          <w:szCs w:val="24"/>
        </w:rPr>
        <w:t>哺乳动物</w:t>
      </w:r>
      <w:r w:rsidR="007622DE" w:rsidRPr="007D7B67">
        <w:rPr>
          <w:rFonts w:hint="eastAsia"/>
          <w:sz w:val="24"/>
          <w:szCs w:val="24"/>
        </w:rPr>
        <w:t>很多</w:t>
      </w:r>
      <w:r w:rsidR="00A64AF5" w:rsidRPr="007D7B67">
        <w:rPr>
          <w:rFonts w:hint="eastAsia"/>
          <w:sz w:val="24"/>
          <w:szCs w:val="24"/>
        </w:rPr>
        <w:t>生理过程</w:t>
      </w:r>
      <w:r w:rsidR="004B6EF9" w:rsidRPr="007D7B67">
        <w:rPr>
          <w:rFonts w:hint="eastAsia"/>
          <w:sz w:val="24"/>
          <w:szCs w:val="24"/>
        </w:rPr>
        <w:t>都受生物钟调控，使得机体能提前预知环境变化，例如</w:t>
      </w:r>
      <w:r w:rsidR="004269A3">
        <w:rPr>
          <w:rFonts w:hint="eastAsia"/>
          <w:sz w:val="24"/>
          <w:szCs w:val="24"/>
        </w:rPr>
        <w:t>心血管系统</w:t>
      </w:r>
      <w:r w:rsidR="004269A3">
        <w:rPr>
          <w:sz w:val="24"/>
          <w:szCs w:val="24"/>
        </w:rPr>
        <w:fldChar w:fldCharType="begin"/>
      </w:r>
      <w:r w:rsidR="004269A3">
        <w:rPr>
          <w:sz w:val="24"/>
          <w:szCs w:val="24"/>
        </w:rPr>
        <w:instrText xml:space="preserve"> ADDIN ZOTERO_ITEM CSL_CITATION {"citationID":"K3STxLv1","properties":{"formattedCitation":"\\super 1\\nosupersub{}","plainCitation":"1","noteIndex":0},"citationItems":[{"id":2505,"uris":["http://zotero.org/users/5440899/items/Q3L5N72W"],"itemData":{"id":2505,"type":"article-journal","abstract":"The Earth turns on its axis every 24 h; almost all life on the planet has a mechanism — circadian rhythmicity — to anticipate the daily changes caused by this rotation. The molecular clocks that control circadian rhythms are being revealed as important regulators of physiology and disease. In humans, circadian rhythms have been studied extensively in the cardiovascular system. Many cardiovascular functions, such as endothelial function, thrombus formation, blood pressure and heart rate, are now known to be regulated by the circadian clock. Additionally, the onset of acute myocardial infarction, stroke, arrhythmias and other adverse cardiovascular events show circadian rhythmicity. In this Review, we summarize the role of the circadian clock in all major cardiovascular cell types and organs. Second, we discuss the role of circadian rhythms in cardiovascular physiology and disease. Finally, we postulate how circadian rhythms can serve as a therapeutic target by exploiting or altering molecular time to improve existing therapies and develop novel ones.","container-title":"Nature Reviews Cardiology","DOI":"10.1038/s41569-019-0167-4","ISSN":"1759-5010","issue":"7","journalAbbreviation":"Nat Rev Cardiol","language":"en","license":"2019 Springer Nature Limited","note":"number: 7\npublisher: Nature Publishing Group","page":"437-447","source":"www.nature.com","title":"Circadian rhythms and the molecular clock in cardiovascular biology and disease","volume":"16","author":[{"family":"Crnko","given":"Sandra"},{"family":"Du Pré","given":"Bastiaan C."},{"family":"Sluijter","given":"Joost P. G."},{"family":"Van Laake","given":"Linda W."}],"issued":{"date-parts":[["2019",7]]}}}],"schema":"https://github.com/citation-style-language/schema/raw/master/csl-citation.json"} </w:instrText>
      </w:r>
      <w:r w:rsidR="004269A3">
        <w:rPr>
          <w:sz w:val="24"/>
          <w:szCs w:val="24"/>
        </w:rPr>
        <w:fldChar w:fldCharType="separate"/>
      </w:r>
      <w:r w:rsidR="004269A3" w:rsidRPr="004269A3">
        <w:rPr>
          <w:rFonts w:cs="Times New Roman"/>
          <w:kern w:val="0"/>
          <w:sz w:val="24"/>
          <w:szCs w:val="24"/>
          <w:vertAlign w:val="superscript"/>
        </w:rPr>
        <w:t>1</w:t>
      </w:r>
      <w:r w:rsidR="004269A3">
        <w:rPr>
          <w:sz w:val="24"/>
          <w:szCs w:val="24"/>
        </w:rPr>
        <w:fldChar w:fldCharType="end"/>
      </w:r>
      <w:r w:rsidR="003D0FAB" w:rsidRPr="007D7B67">
        <w:rPr>
          <w:rFonts w:hint="eastAsia"/>
          <w:sz w:val="24"/>
          <w:szCs w:val="24"/>
        </w:rPr>
        <w:t>、</w:t>
      </w:r>
      <w:r w:rsidR="00CC2A50" w:rsidRPr="007D7B67">
        <w:rPr>
          <w:rFonts w:hint="eastAsia"/>
          <w:sz w:val="24"/>
          <w:szCs w:val="24"/>
        </w:rPr>
        <w:t>代谢</w:t>
      </w:r>
      <w:r w:rsidR="004269A3">
        <w:rPr>
          <w:sz w:val="24"/>
          <w:szCs w:val="24"/>
        </w:rPr>
        <w:fldChar w:fldCharType="begin"/>
      </w:r>
      <w:r w:rsidR="004269A3">
        <w:rPr>
          <w:sz w:val="24"/>
          <w:szCs w:val="24"/>
        </w:rPr>
        <w:instrText xml:space="preserve"> ADDIN ZOTERO_ITEM CSL_CITATION {"citationID":"hcvSVnjb","properties":{"formattedCitation":"\\super 2\\nosupersub{}","plainCitation":"2","noteIndex":0},"citationItems":[{"id":1046,"uris":["http://zotero.org/users/5440899/items/IVWG4JNR"],"itemData":{"id":1046,"type":"article-journal","abstract":"Humans, like all mammals, partition their daily behaviour into activity (wakefulness) and rest (sleep) phases that differ largely in their metabolic requirements. The circadian clock evolved as an autonomous timekeeping system that aligns behavioural patterns with the solar day and supports the body functions by anticipating and coordinating the required metabolic programmes. The key component of this synchronization is a master clock in the brain, which responds to light–darkness cues from the environment. However, to achieve circadian control of the entire organism, each cell of the body is equipped with its own circadian oscillator that is controlled by the master clock and confers rhythmicity to individual cells and organs through the control of rate-limiting steps of metabolic programmes. Importantly, metabolic regulation is not a mere output function of the circadian system, but nutrient, energy and redox levels signal back to cellular clocks in order to reinforce circadian rhythmicity and to adapt physiology to temporal tissue-specific needs. Thus, multiple systemic and molecular mechanisms exist that connect the circadian clock with metabolism at all levels, from cellular organelles to the whole organism, and deregulation of this circadian–metabolic crosstalk can lead to various pathologies.","container-title":"Nature Reviews Molecular Cell Biology","DOI":"10.1038/s41580-018-0096-9","ISSN":"1471-0080","issue":"4","language":"en","license":"2018 Springer Nature Limited","note":"number: 4\npublisher: Nature Publishing Group","page":"227-241","source":"www.nature.com","title":"Crosstalk between metabolism and circadian clocks","volume":"20","author":[{"family":"Reinke","given":"Hans"},{"family":"Asher","given":"Gad"}],"issued":{"date-parts":[["2019",4]]}}}],"schema":"https://github.com/citation-style-language/schema/raw/master/csl-citation.json"} </w:instrText>
      </w:r>
      <w:r w:rsidR="004269A3">
        <w:rPr>
          <w:sz w:val="24"/>
          <w:szCs w:val="24"/>
        </w:rPr>
        <w:fldChar w:fldCharType="separate"/>
      </w:r>
      <w:r w:rsidR="004269A3" w:rsidRPr="004269A3">
        <w:rPr>
          <w:rFonts w:cs="Times New Roman"/>
          <w:kern w:val="0"/>
          <w:sz w:val="24"/>
          <w:szCs w:val="24"/>
          <w:vertAlign w:val="superscript"/>
        </w:rPr>
        <w:t>2</w:t>
      </w:r>
      <w:r w:rsidR="004269A3">
        <w:rPr>
          <w:sz w:val="24"/>
          <w:szCs w:val="24"/>
        </w:rPr>
        <w:fldChar w:fldCharType="end"/>
      </w:r>
      <w:r w:rsidR="00CC2A50" w:rsidRPr="007D7B67">
        <w:rPr>
          <w:rFonts w:hint="eastAsia"/>
          <w:sz w:val="24"/>
          <w:szCs w:val="24"/>
        </w:rPr>
        <w:t>和</w:t>
      </w:r>
      <w:r w:rsidR="003D0FAB" w:rsidRPr="007D7B67">
        <w:rPr>
          <w:rFonts w:hint="eastAsia"/>
          <w:sz w:val="24"/>
          <w:szCs w:val="24"/>
        </w:rPr>
        <w:t>免疫系统</w:t>
      </w:r>
      <w:r w:rsidR="004269A3">
        <w:rPr>
          <w:sz w:val="24"/>
          <w:szCs w:val="24"/>
        </w:rPr>
        <w:fldChar w:fldCharType="begin"/>
      </w:r>
      <w:r w:rsidR="004269A3">
        <w:rPr>
          <w:sz w:val="24"/>
          <w:szCs w:val="24"/>
        </w:rPr>
        <w:instrText xml:space="preserve"> ADDIN ZOTERO_ITEM CSL_CITATION {"citationID":"RVEtySdl","properties":{"formattedCitation":"\\super 3\\nosupersub{}","plainCitation":"3","noteIndex":0},"citationItems":[{"id":1022,"uris":["http://zotero.org/users/5440899/items/5PZH7X9I"],"itemData":{"id":1022,"type":"article-journal","abstract":"Circadian rhythms are a ubiquitous feature of virtually all living organisms, regulating a wide diversity of physiological systems. It has long been established that the circadian clockwork plays a key role in innate immune responses, and recent studies reveal that several aspects of adaptive immunity are also under circadian control. We discuss the latest insights into the genetic and biochemical mechanisms linking immunity to the core circadian clock of the cell and hypothesize as to why the immune system is so tightly controlled by circadian oscillations. Finally, we consider implications for human health, including vaccination strategies and the emerging field of chrono-immunotherapy.","container-title":"Nature Reviews Immunology","DOI":"10.1038/s41577-018-0008-4","ISSN":"1474-1741","issue":"7","language":"en","license":"2018 Macmillan Publishers Ltd., part of Springer Nature","note":"number: 7\npublisher: Nature Publishing Group","page":"423-437","source":"www.nature.com","title":"Clocking in to immunity","volume":"18","author":[{"family":"Scheiermann","given":"Christoph"},{"family":"Gibbs","given":"Julie"},{"family":"Ince","given":"Louise"},{"family":"Loudon","given":"Andrew"}],"issued":{"date-parts":[["2018",7]]}}}],"schema":"https://github.com/citation-style-language/schema/raw/master/csl-citation.json"} </w:instrText>
      </w:r>
      <w:r w:rsidR="004269A3">
        <w:rPr>
          <w:sz w:val="24"/>
          <w:szCs w:val="24"/>
        </w:rPr>
        <w:fldChar w:fldCharType="separate"/>
      </w:r>
      <w:r w:rsidR="004269A3" w:rsidRPr="004269A3">
        <w:rPr>
          <w:rFonts w:cs="Times New Roman"/>
          <w:kern w:val="0"/>
          <w:sz w:val="24"/>
          <w:szCs w:val="24"/>
          <w:vertAlign w:val="superscript"/>
        </w:rPr>
        <w:t>3</w:t>
      </w:r>
      <w:r w:rsidR="004269A3">
        <w:rPr>
          <w:sz w:val="24"/>
          <w:szCs w:val="24"/>
        </w:rPr>
        <w:fldChar w:fldCharType="end"/>
      </w:r>
      <w:r w:rsidR="003D0FAB" w:rsidRPr="007D7B67">
        <w:rPr>
          <w:rFonts w:hint="eastAsia"/>
          <w:sz w:val="24"/>
          <w:szCs w:val="24"/>
        </w:rPr>
        <w:t>都在生物钟调控下工作。</w:t>
      </w:r>
      <w:r w:rsidR="003470A9" w:rsidRPr="007D7B67">
        <w:rPr>
          <w:rFonts w:hint="eastAsia"/>
          <w:sz w:val="24"/>
          <w:szCs w:val="24"/>
        </w:rPr>
        <w:t>近十多年来，节律性免疫（</w:t>
      </w:r>
      <w:r w:rsidR="003470A9" w:rsidRPr="007D7B67">
        <w:rPr>
          <w:rFonts w:cs="Times New Roman"/>
          <w:sz w:val="24"/>
          <w:szCs w:val="24"/>
        </w:rPr>
        <w:t>circadian immunity</w:t>
      </w:r>
      <w:r w:rsidR="003470A9" w:rsidRPr="007D7B67">
        <w:rPr>
          <w:rFonts w:hint="eastAsia"/>
          <w:sz w:val="24"/>
          <w:szCs w:val="24"/>
        </w:rPr>
        <w:t>）</w:t>
      </w:r>
      <w:r w:rsidR="00435719">
        <w:rPr>
          <w:rFonts w:hint="eastAsia"/>
          <w:sz w:val="24"/>
          <w:szCs w:val="24"/>
        </w:rPr>
        <w:t>广受关注</w:t>
      </w:r>
      <w:r w:rsidR="003470A9" w:rsidRPr="007D7B67">
        <w:rPr>
          <w:rFonts w:hint="eastAsia"/>
          <w:sz w:val="24"/>
          <w:szCs w:val="24"/>
        </w:rPr>
        <w:t>，</w:t>
      </w:r>
      <w:r w:rsidR="00C20738" w:rsidRPr="007D7B67">
        <w:rPr>
          <w:rFonts w:hint="eastAsia"/>
          <w:sz w:val="24"/>
          <w:szCs w:val="24"/>
        </w:rPr>
        <w:t>研究者</w:t>
      </w:r>
      <w:r w:rsidR="00233CF6" w:rsidRPr="007D7B67">
        <w:rPr>
          <w:rFonts w:hint="eastAsia"/>
          <w:sz w:val="24"/>
          <w:szCs w:val="24"/>
        </w:rPr>
        <w:t>的一系列工作使得生物钟和免疫系统的相互作用机制逐渐被揭示出来。</w:t>
      </w:r>
      <w:r w:rsidR="00FA191F" w:rsidRPr="007D7B67">
        <w:rPr>
          <w:rFonts w:hint="eastAsia"/>
          <w:sz w:val="24"/>
          <w:szCs w:val="24"/>
        </w:rPr>
        <w:t>免疫系统的各个方面都受生物钟调控，</w:t>
      </w:r>
      <w:r w:rsidR="009D5272" w:rsidRPr="007D7B67">
        <w:rPr>
          <w:rFonts w:hint="eastAsia"/>
          <w:sz w:val="24"/>
          <w:szCs w:val="24"/>
        </w:rPr>
        <w:t>包括血液中免疫细胞数目的昼夜节律</w:t>
      </w:r>
      <w:r w:rsidR="004F0929">
        <w:rPr>
          <w:sz w:val="24"/>
          <w:szCs w:val="24"/>
        </w:rPr>
        <w:fldChar w:fldCharType="begin"/>
      </w:r>
      <w:r w:rsidR="004269A3">
        <w:rPr>
          <w:sz w:val="24"/>
          <w:szCs w:val="24"/>
        </w:rPr>
        <w:instrText xml:space="preserve"> ADDIN ZOTERO_ITEM CSL_CITATION {"citationID":"UAMHCkvc","properties":{"formattedCitation":"\\super 4,5\\nosupersub{}","plainCitation":"4,5","noteIndex":0},"citationItems":[{"id":1278,"uris":["http://zotero.org/users/5440899/items/6KWUDVTW"],"itemData":{"id":1278,"type":"article-journal","abstract":"Haematopoietic stem cells (HSCs) circulate in the bloodstream under steady-state conditions, but the mechanisms controlling their physiological trafficking are unknown. Here we show that circulating HSCs and their progenitors exhibit robust circadian fluctuations, peaking 5 h after the initiation of light and reaching a nadir 5 h after darkness. Circadian oscillations are markedly altered when mice are subjected to continuous light or to a ‘jet lag’ (defined as a shift of 12 h). Circulating HSCs and their progenitors fluctuate in antiphase with the expression of the chemokine CXCL12 in the bone marrow microenvironment. The cyclical release of HSCs and expression of Cxcl12 are regulated by core genes of the molecular clock through circadian noradrenaline secretion by the sympathetic nervous system. These adrenergic signals are locally delivered by nerves in the bone marrow, transmitted to stromal cells by the β3-adrenergic receptor, leading to a decreased nuclear content of Sp1 transcription factor and the rapid downregulation of Cxcl12. These data indicate that a circadian, neurally driven release of HSC during the animal’s resting period may promote the regeneration of the stem cell niche and possibly other tissues.","container-title":"Nature","DOI":"10.1038/nature06685","ISSN":"1476-4687","issue":"7186","language":"en","license":"2008 Nature Publishing Group","note":"Bandiera_abtest: a\nCg_type: Nature Research Journals\nnumber: 7186\nPrimary_atype: Research\npublisher: Nature Publishing Group","page":"442-447","source":"www.nature.com","title":"Haematopoietic stem cell release is regulated by circadian oscillations","volume":"452","author":[{"family":"Méndez-Ferrer","given":"Simón"},{"family":"Lucas","given":"Daniel"},{"family":"Battista","given":"Michela"},{"family":"Frenette","given":"Paul S."}],"issued":{"date-parts":[["2008",3]]}}},{"id":1302,"uris":["http://zotero.org/users/5440899/items/A3B6YKFU"],"itemData":{"id":1302,"type":"article-journal","container-title":"Immunity","DOI":"10.1016/j.immuni.2018.10.007","ISSN":"1074-7613","issue":"6","journalAbbreviation":"Immunity","language":"English","note":"publisher: Elsevier\nPMID: 30527911","page":"1175-1190.e7","source":"www.cell.com","title":"Circadian Expression of Migratory Factors Establishes Lineage-Specific Signatures that Guide the Homing of Leukocyte Subsets to Tissues","volume":"49","author":[{"family":"He","given":"Wenyan"},{"family":"Holtkamp","given":"Stephan"},{"family":"Hergenhan","given":"Sophia Martina"},{"family":"Kraus","given":"Kerstin"},{"family":"Juan","given":"Alba","dropping-particle":"de"},{"family":"Weber","given":"Jasmin"},{"family":"Bradfield","given":"Paul"},{"family":"Grenier","given":"Julien Martin Pierre"},{"family":"Pelletier","given":"Jeoffrey"},{"family":"Druzd","given":"David"},{"family":"Chen","given":"Chien-Sin"},{"family":"Ince","given":"Louise Madeleine"},{"family":"Bierschenk","given":"Susanne"},{"family":"Pick","given":"Robert"},{"family":"Sperandio","given":"Markus"},{"family":"Aurrand-Lions","given":"Michel"},{"family":"Scheiermann","given":"Christoph"}],"issued":{"date-parts":[["2018",12,18]]}},"label":"page"}],"schema":"https://github.com/citation-style-language/schema/raw/master/csl-citation.json"} </w:instrText>
      </w:r>
      <w:r w:rsidR="004F0929">
        <w:rPr>
          <w:sz w:val="24"/>
          <w:szCs w:val="24"/>
        </w:rPr>
        <w:fldChar w:fldCharType="separate"/>
      </w:r>
      <w:r w:rsidR="004269A3" w:rsidRPr="004269A3">
        <w:rPr>
          <w:rFonts w:cs="Times New Roman"/>
          <w:kern w:val="0"/>
          <w:sz w:val="24"/>
          <w:szCs w:val="24"/>
          <w:vertAlign w:val="superscript"/>
        </w:rPr>
        <w:t>4,5</w:t>
      </w:r>
      <w:r w:rsidR="004F0929">
        <w:rPr>
          <w:sz w:val="24"/>
          <w:szCs w:val="24"/>
        </w:rPr>
        <w:fldChar w:fldCharType="end"/>
      </w:r>
      <w:r w:rsidR="009D5272" w:rsidRPr="007D7B67">
        <w:rPr>
          <w:rFonts w:hint="eastAsia"/>
          <w:sz w:val="24"/>
          <w:szCs w:val="24"/>
        </w:rPr>
        <w:t>、</w:t>
      </w:r>
      <w:r w:rsidR="005E4E85" w:rsidRPr="007D7B67">
        <w:rPr>
          <w:rFonts w:hint="eastAsia"/>
          <w:sz w:val="24"/>
          <w:szCs w:val="24"/>
        </w:rPr>
        <w:t>免疫细胞</w:t>
      </w:r>
      <w:r w:rsidR="006D6C53" w:rsidRPr="007D7B67">
        <w:rPr>
          <w:rFonts w:hint="eastAsia"/>
          <w:sz w:val="24"/>
          <w:szCs w:val="24"/>
        </w:rPr>
        <w:t>功能的节律</w:t>
      </w:r>
      <w:r w:rsidR="00592594">
        <w:rPr>
          <w:sz w:val="24"/>
          <w:szCs w:val="24"/>
        </w:rPr>
        <w:fldChar w:fldCharType="begin"/>
      </w:r>
      <w:r w:rsidR="001B24FC">
        <w:rPr>
          <w:sz w:val="24"/>
          <w:szCs w:val="24"/>
        </w:rPr>
        <w:instrText xml:space="preserve"> ADDIN ZOTERO_ITEM CSL_CITATION {"citationID":"Ybfkz3TF","properties":{"formattedCitation":"\\super 6,7\\nosupersub{}","plainCitation":"6,7","noteIndex":0},"citationItems":[{"id":1038,"uris":["http://zotero.org/users/5440899/items/WXZWF7PR"],"itemData":{"id":1038,"type":"article-journal","abstract":"Diurnal variation in inflammatory and immune function is evident in the physiology and pathology of humans and animals, but molecular mechanisms and mediating cell types that provide this gating remain unknown. By screening cytokine responses in mice to endotoxin challenge at different times of day, we reveal that the magnitude of response exhibited pronounced temporal dependence, yet only within a subset of proinflammatory cytokines. Disruption of the circadian clockwork in macrophages (primary effector cells of the innate immune system) by conditional targeting of a key clock gene (bmal1) removed all temporal gating of endotoxin-induced cytokine response in cultured cells and in vivo. Loss of circadian gating was coincident with suppressed rev-erbα expression, implicating this nuclear receptor as a potential link between the clock and inflammatory pathways. This finding was confirmed in vivo and in vitro through genetic and pharmacological modulation of REV-ERBα activity. Circadian gating of endotoxin response was lost in rev-erbα−/− mice and in cultured macrophages from these animals, despite maintenance of circadian rhythmicity within these cells. Using human macrophages, which show circadian clock gene oscillations and rhythmic endotoxin responses, we demonstrate that administration of a synthetic REV-ERB ligand, or genetic knockdown of rev-erbα expression, is effective at modulating the production and release of the proinflammatory cytokine IL-6. This work demonstrates that the macrophage clockwork provides temporal gating of systemic responses to endotoxin, and identifies REV-ERBα as the key link between the clock and immune function. REV-ERBα may therefore represent a unique therapeutic target in human inflammatory disease.","container-title":"Proceedings of the National Academy of Sciences","DOI":"10.1073/pnas.1106750109","ISSN":"0027-8424, 1091-6490","issue":"2","journalAbbreviation":"PNAS","language":"en","note":"publisher: National Academy of Sciences\nsection: Biological Sciences\nPMID: 22184247","page":"582-587","source":"www.pnas.org","title":"The nuclear receptor REV-ERBα mediates circadian regulation of innate immunity through selective regulation of inflammatory cytokines","volume":"109","author":[{"family":"Gibbs","given":"Julie E."},{"family":"Blaikley","given":"John"},{"family":"Beesley","given":"Stephen"},{"family":"Matthews","given":"Laura"},{"family":"Simpson","given":"Karen D."},{"family":"Boyce","given":"Susan H."},{"family":"Farrow","given":"Stuart N."},{"family":"Else","given":"Kathryn J."},{"family":"Singh","given":"Dave"},{"family":"Ray","given":"David W."},{"family":"Loudon","given":"Andrew S. I."}],"issued":{"date-parts":[["2012",1,10]]}}},{"id":1192,"uris":["http://zotero.org/users/5440899/items/VWLERWC2"],"itemData":{"id":1192,"type":"article-journal","abstract":"The circadian clock regulates many aspects of immunity. Bacterial infections are affected by time of day, but the mechanisms involved remain undefined. Here we show that loss of the core clock protein BMAL1 in macrophages confers protection against pneumococcal pneumonia. Infected mice show both reduced weight loss and lower bacterial burden in circulating blood. In vivo studies of macrophage phagocytosis reveal increased bacterial ingestion following Bmal1 deletion, which was also seen in vitro. BMAL1−/− macrophages exhibited marked differences in actin cytoskeletal organization, a phosphoproteome enriched for cytoskeletal changes, with reduced phosphocofilin and increased active RhoA. Further analysis of the BMAL1−/− macrophages identified altered cell morphology and increased motility. Mechanistically, BMAL1 regulated a network of cell movement genes, 148 of which were within 100 kb of high-confidence BMAL1 binding sites. Links to RhoA function were identified, with 29 genes impacting RhoA expression or activation. RhoA inhibition restored the phagocytic phenotype to that seen in control macrophages. In summary, we identify a surprising gain of antibacterial function due to loss of BMAL1 in macrophages, associated with a RhoA-dependent cytoskeletal change, an increase in cell motility, and gain of phagocytic function.","container-title":"Proceedings of the National Academy of Sciences","DOI":"10.1073/pnas.1915932117","ISSN":"0027-8424, 1091-6490","issue":"3","journalAbbreviation":"PNAS","language":"en","license":"Copyright © 2020 the Author(s). Published by PNAS.. https://creativecommons.org/licenses/by/4.0/This open access article is distributed under Creative Commons Attribution License 4.0 (CC BY).","note":"publisher: National Academy of Sciences\nsection: Biological Sciences\nPMID: 31900362","page":"1543-1551","source":"www.pnas.org","title":"The clock gene Bmal1 inhibits macrophage motility, phagocytosis, and impairs defense against pneumonia","volume":"117","author":[{"family":"Kitchen","given":"Gareth B."},{"family":"Cunningham","given":"Peter S."},{"family":"Poolman","given":"Toryn M."},{"family":"Iqbal","given":"Mudassar"},{"family":"Maidstone","given":"Robert"},{"family":"Baxter","given":"Matthew"},{"family":"Bagnall","given":"James"},{"family":"Begley","given":"Nicola"},{"family":"Saer","given":"Ben"},{"family":"Hussell","given":"Tracy"},{"family":"Matthews","given":"Laura C."},{"family":"Dockrell","given":"David H."},{"family":"Durrington","given":"Hannah J."},{"family":"Gibbs","given":"Julie E."},{"family":"Blaikley","given":"John F."},{"family":"Loudon","given":"Andrew S."},{"family":"Ray","given":"David W."}],"issued":{"date-parts":[["2020",1,21]]}}}],"schema":"https://github.com/citation-style-language/schema/raw/master/csl-citation.json"} </w:instrText>
      </w:r>
      <w:r w:rsidR="00592594">
        <w:rPr>
          <w:sz w:val="24"/>
          <w:szCs w:val="24"/>
        </w:rPr>
        <w:fldChar w:fldCharType="separate"/>
      </w:r>
      <w:r w:rsidR="001B24FC" w:rsidRPr="001B24FC">
        <w:rPr>
          <w:rFonts w:cs="Times New Roman"/>
          <w:kern w:val="0"/>
          <w:sz w:val="24"/>
          <w:szCs w:val="24"/>
          <w:vertAlign w:val="superscript"/>
        </w:rPr>
        <w:t>6,7</w:t>
      </w:r>
      <w:r w:rsidR="00592594">
        <w:rPr>
          <w:sz w:val="24"/>
          <w:szCs w:val="24"/>
        </w:rPr>
        <w:fldChar w:fldCharType="end"/>
      </w:r>
      <w:r w:rsidR="009D5272" w:rsidRPr="007D7B67">
        <w:rPr>
          <w:rFonts w:hint="eastAsia"/>
          <w:sz w:val="24"/>
          <w:szCs w:val="24"/>
        </w:rPr>
        <w:t>、</w:t>
      </w:r>
      <w:r w:rsidR="006D6C53" w:rsidRPr="007D7B67">
        <w:rPr>
          <w:rFonts w:hint="eastAsia"/>
          <w:sz w:val="24"/>
          <w:szCs w:val="24"/>
        </w:rPr>
        <w:t>免疫系统应对病菌侵害的时间依赖性</w:t>
      </w:r>
      <w:r w:rsidR="006B7B83" w:rsidRPr="007D7B67">
        <w:rPr>
          <w:rFonts w:hint="eastAsia"/>
          <w:sz w:val="24"/>
          <w:szCs w:val="24"/>
        </w:rPr>
        <w:t>等</w:t>
      </w:r>
      <w:r w:rsidR="00E43581">
        <w:rPr>
          <w:sz w:val="24"/>
          <w:szCs w:val="24"/>
        </w:rPr>
        <w:fldChar w:fldCharType="begin"/>
      </w:r>
      <w:r w:rsidR="001B24FC">
        <w:rPr>
          <w:sz w:val="24"/>
          <w:szCs w:val="24"/>
        </w:rPr>
        <w:instrText xml:space="preserve"> ADDIN ZOTERO_ITEM CSL_CITATION {"citationID":"CCKTaj3B","properties":{"formattedCitation":"\\super 8\\nosupersub{}","plainCitation":"8","noteIndex":0},"citationItems":[{"id":2308,"uris":["http://zotero.org/users/5440899/items/MXNVK3FX"],"itemData":{"id":2308,"type":"article-journal","container-title":"Science Immunology","DOI":"10.1126/sciimmunol.abm2465","issue":"72","note":"publisher: American Association for the Advancement of Science","page":"eabm2465","source":"science.org (Atypon)","title":"The circadian immune system","volume":"7","author":[{"family":"Wang","given":"Chen"},{"family":"Lutes","given":"Lydia Kay"},{"family":"Barnoud","given":"Coline"},{"family":"Scheiermann","given":"Christoph"}],"issued":{"date-parts":[["2022",6,3]]}}}],"schema":"https://github.com/citation-style-language/schema/raw/master/csl-citation.json"} </w:instrText>
      </w:r>
      <w:r w:rsidR="00E43581">
        <w:rPr>
          <w:sz w:val="24"/>
          <w:szCs w:val="24"/>
        </w:rPr>
        <w:fldChar w:fldCharType="separate"/>
      </w:r>
      <w:r w:rsidR="001B24FC" w:rsidRPr="001B24FC">
        <w:rPr>
          <w:rFonts w:cs="Times New Roman"/>
          <w:kern w:val="0"/>
          <w:sz w:val="24"/>
          <w:szCs w:val="24"/>
          <w:vertAlign w:val="superscript"/>
        </w:rPr>
        <w:t>8</w:t>
      </w:r>
      <w:r w:rsidR="00E43581">
        <w:rPr>
          <w:sz w:val="24"/>
          <w:szCs w:val="24"/>
        </w:rPr>
        <w:fldChar w:fldCharType="end"/>
      </w:r>
      <w:r w:rsidR="006B7B83" w:rsidRPr="007D7B67">
        <w:rPr>
          <w:rFonts w:hint="eastAsia"/>
          <w:sz w:val="24"/>
          <w:szCs w:val="24"/>
        </w:rPr>
        <w:t>。</w:t>
      </w:r>
      <w:r w:rsidR="00AA4BFC">
        <w:rPr>
          <w:rFonts w:hint="eastAsia"/>
          <w:sz w:val="24"/>
          <w:szCs w:val="24"/>
        </w:rPr>
        <w:t>尽管稳态时免疫系统的振荡逐渐被</w:t>
      </w:r>
      <w:r w:rsidR="007A26AA">
        <w:rPr>
          <w:rFonts w:hint="eastAsia"/>
          <w:sz w:val="24"/>
          <w:szCs w:val="24"/>
        </w:rPr>
        <w:t>揭示</w:t>
      </w:r>
      <w:r w:rsidR="00AA4BFC">
        <w:rPr>
          <w:rFonts w:hint="eastAsia"/>
          <w:sz w:val="24"/>
          <w:szCs w:val="24"/>
        </w:rPr>
        <w:t>，</w:t>
      </w:r>
      <w:r w:rsidR="0085667C">
        <w:rPr>
          <w:rFonts w:hint="eastAsia"/>
          <w:sz w:val="24"/>
          <w:szCs w:val="24"/>
        </w:rPr>
        <w:t>但是</w:t>
      </w:r>
      <w:r w:rsidR="001938BC">
        <w:rPr>
          <w:rFonts w:hint="eastAsia"/>
          <w:sz w:val="24"/>
          <w:szCs w:val="24"/>
        </w:rPr>
        <w:t>免疫系统</w:t>
      </w:r>
      <w:r w:rsidR="00AA4BFC">
        <w:rPr>
          <w:rFonts w:hint="eastAsia"/>
          <w:sz w:val="24"/>
          <w:szCs w:val="24"/>
        </w:rPr>
        <w:t>应对外界刺激的节律性</w:t>
      </w:r>
      <w:r w:rsidR="00BB3F6C">
        <w:rPr>
          <w:rFonts w:hint="eastAsia"/>
          <w:sz w:val="24"/>
          <w:szCs w:val="24"/>
        </w:rPr>
        <w:t>的</w:t>
      </w:r>
      <w:r w:rsidR="00012EA5">
        <w:rPr>
          <w:rFonts w:hint="eastAsia"/>
          <w:sz w:val="24"/>
          <w:szCs w:val="24"/>
        </w:rPr>
        <w:t>机制</w:t>
      </w:r>
      <w:r w:rsidR="00CC34B6">
        <w:rPr>
          <w:rFonts w:hint="eastAsia"/>
          <w:sz w:val="24"/>
          <w:szCs w:val="24"/>
        </w:rPr>
        <w:t>仍缺乏足够的理解。</w:t>
      </w:r>
      <w:r w:rsidR="00724FA0" w:rsidRPr="007D7B67">
        <w:rPr>
          <w:rFonts w:hint="eastAsia"/>
          <w:sz w:val="24"/>
          <w:szCs w:val="24"/>
        </w:rPr>
        <w:t>病毒是</w:t>
      </w:r>
      <w:r w:rsidR="00B36B24" w:rsidRPr="007D7B67">
        <w:rPr>
          <w:rFonts w:hint="eastAsia"/>
          <w:sz w:val="24"/>
          <w:szCs w:val="24"/>
        </w:rPr>
        <w:t>一类无处不在的病原体</w:t>
      </w:r>
      <w:r w:rsidR="00724FA0" w:rsidRPr="007D7B67">
        <w:rPr>
          <w:rFonts w:hint="eastAsia"/>
          <w:sz w:val="24"/>
          <w:szCs w:val="24"/>
        </w:rPr>
        <w:t>，</w:t>
      </w:r>
      <w:r w:rsidR="00B521F1" w:rsidRPr="007D7B67">
        <w:rPr>
          <w:rFonts w:hint="eastAsia"/>
          <w:sz w:val="24"/>
          <w:szCs w:val="24"/>
        </w:rPr>
        <w:t>近期关注于生物钟调控病毒感染过程的研究发现，病毒感染时刻对免疫响应和</w:t>
      </w:r>
      <w:r w:rsidR="00BB3F6C">
        <w:rPr>
          <w:rFonts w:hint="eastAsia"/>
          <w:sz w:val="24"/>
          <w:szCs w:val="24"/>
        </w:rPr>
        <w:t>疾病转归（</w:t>
      </w:r>
      <w:r w:rsidR="00BB3F6C">
        <w:rPr>
          <w:rFonts w:hint="eastAsia"/>
          <w:sz w:val="24"/>
          <w:szCs w:val="24"/>
        </w:rPr>
        <w:t>outcome</w:t>
      </w:r>
      <w:r w:rsidR="00BB3F6C">
        <w:rPr>
          <w:rFonts w:hint="eastAsia"/>
          <w:sz w:val="24"/>
          <w:szCs w:val="24"/>
        </w:rPr>
        <w:t>）</w:t>
      </w:r>
      <w:r w:rsidR="00B521F1" w:rsidRPr="007D7B67">
        <w:rPr>
          <w:rFonts w:hint="eastAsia"/>
          <w:sz w:val="24"/>
          <w:szCs w:val="24"/>
        </w:rPr>
        <w:t>有重要影响</w:t>
      </w:r>
      <w:r w:rsidR="00590A2B">
        <w:rPr>
          <w:sz w:val="24"/>
          <w:szCs w:val="24"/>
        </w:rPr>
        <w:fldChar w:fldCharType="begin"/>
      </w:r>
      <w:r w:rsidR="001B24FC">
        <w:rPr>
          <w:sz w:val="24"/>
          <w:szCs w:val="24"/>
        </w:rPr>
        <w:instrText xml:space="preserve"> ADDIN ZOTERO_ITEM CSL_CITATION {"citationID":"xplLzn3H","properties":{"formattedCitation":"\\super 9\\nosupersub{}","plainCitation":"9","noteIndex":0},"citationItems":[{"id":1706,"uris":["http://zotero.org/users/5440899/items/IJSVZJWJ"],"itemData":{"id":1706,"type":"article-journal","abstract":"The circadian clock controls several aspects of mammalian physiology and orchestrates the daily oscillations of biological processes and behavior. Our circadian rhythms are driven by an endogenous central clock in the brain that synchronizes with clocks in peripheral tissues, thereby regulating our immune system and the severity of infections. These rhythms affect the pharmacokinetics and efficacy of therapeutic agents and vaccines. The core circadian regulatory circuits and clock-regulated host pathways provide fertile ground to identify novel antiviral therapies. An increased understanding of the role circadian systems play in regulating virus infection and the host response to the virus will inform our clinical management of these diseases. This review provides an overview of the experimental and clinical evidence reporting on the interplay between the circadian clock and viral infections, highlighting the importance of virus-clock research.","container-title":"Journal of Biological Rhythms","DOI":"10.1177/0748730420967768","ISSN":"0748-7304","issue":"1","journalAbbreviation":"J Biol Rhythms","language":"en","note":"publisher: SAGE Publications Inc","page":"9-22","source":"SAGE Journals","title":"The Circadian Clock and Viral Infections","volume":"36","author":[{"family":"Borrmann","given":"Helene"},{"family":"McKeating","given":"Jane A"},{"family":"Zhuang","given":"Xiaodong"}],"issued":{"date-parts":[["2021",2,1]]}}}],"schema":"https://github.com/citation-style-language/schema/raw/master/csl-citation.json"} </w:instrText>
      </w:r>
      <w:r w:rsidR="00590A2B">
        <w:rPr>
          <w:sz w:val="24"/>
          <w:szCs w:val="24"/>
        </w:rPr>
        <w:fldChar w:fldCharType="separate"/>
      </w:r>
      <w:r w:rsidR="001B24FC" w:rsidRPr="001B24FC">
        <w:rPr>
          <w:rFonts w:cs="Times New Roman"/>
          <w:kern w:val="0"/>
          <w:sz w:val="24"/>
          <w:szCs w:val="24"/>
          <w:vertAlign w:val="superscript"/>
        </w:rPr>
        <w:t>9</w:t>
      </w:r>
      <w:r w:rsidR="00590A2B">
        <w:rPr>
          <w:sz w:val="24"/>
          <w:szCs w:val="24"/>
        </w:rPr>
        <w:fldChar w:fldCharType="end"/>
      </w:r>
      <w:r w:rsidR="000016E6" w:rsidRPr="007D7B67">
        <w:rPr>
          <w:rFonts w:hint="eastAsia"/>
          <w:sz w:val="24"/>
          <w:szCs w:val="24"/>
        </w:rPr>
        <w:t>。</w:t>
      </w:r>
      <w:r w:rsidR="002A2B8C" w:rsidRPr="002A2B8C">
        <w:rPr>
          <w:rFonts w:cs="Times New Roman"/>
          <w:sz w:val="24"/>
          <w:szCs w:val="24"/>
        </w:rPr>
        <w:t xml:space="preserve">S. </w:t>
      </w:r>
      <w:proofErr w:type="spellStart"/>
      <w:r w:rsidR="002A2B8C" w:rsidRPr="002A2B8C">
        <w:rPr>
          <w:rFonts w:cs="Times New Roman"/>
          <w:sz w:val="24"/>
          <w:szCs w:val="24"/>
        </w:rPr>
        <w:t>Sengupta</w:t>
      </w:r>
      <w:proofErr w:type="spellEnd"/>
      <w:r w:rsidR="002556FA" w:rsidRPr="007D7B67">
        <w:rPr>
          <w:rFonts w:hint="eastAsia"/>
          <w:sz w:val="24"/>
          <w:szCs w:val="24"/>
        </w:rPr>
        <w:t>等人在研究生物钟调控流感病毒</w:t>
      </w:r>
      <w:r w:rsidR="0013390F">
        <w:rPr>
          <w:rFonts w:hint="eastAsia"/>
          <w:sz w:val="24"/>
          <w:szCs w:val="24"/>
        </w:rPr>
        <w:t>（</w:t>
      </w:r>
      <w:r w:rsidR="0013390F" w:rsidRPr="0013390F">
        <w:rPr>
          <w:sz w:val="24"/>
          <w:szCs w:val="24"/>
        </w:rPr>
        <w:t>influenza A</w:t>
      </w:r>
      <w:r w:rsidR="0013390F">
        <w:rPr>
          <w:rFonts w:hint="eastAsia"/>
          <w:sz w:val="24"/>
          <w:szCs w:val="24"/>
        </w:rPr>
        <w:t>，</w:t>
      </w:r>
      <w:r w:rsidR="0013390F">
        <w:rPr>
          <w:rFonts w:hint="eastAsia"/>
          <w:sz w:val="24"/>
          <w:szCs w:val="24"/>
        </w:rPr>
        <w:t>IAV</w:t>
      </w:r>
      <w:r w:rsidR="0013390F">
        <w:rPr>
          <w:rFonts w:hint="eastAsia"/>
          <w:sz w:val="24"/>
          <w:szCs w:val="24"/>
        </w:rPr>
        <w:t>）</w:t>
      </w:r>
      <w:r w:rsidR="002556FA" w:rsidRPr="007D7B67">
        <w:rPr>
          <w:rFonts w:hint="eastAsia"/>
          <w:sz w:val="24"/>
          <w:szCs w:val="24"/>
        </w:rPr>
        <w:t>感染中发现，相比于</w:t>
      </w:r>
      <w:r w:rsidR="002556FA" w:rsidRPr="007D7B67">
        <w:rPr>
          <w:rFonts w:cs="Times New Roman"/>
          <w:sz w:val="24"/>
          <w:szCs w:val="24"/>
        </w:rPr>
        <w:t>ZT23</w:t>
      </w:r>
      <w:r w:rsidR="002556FA" w:rsidRPr="007D7B67">
        <w:rPr>
          <w:rFonts w:hint="eastAsia"/>
          <w:sz w:val="24"/>
          <w:szCs w:val="24"/>
        </w:rPr>
        <w:t>感染，</w:t>
      </w:r>
      <w:r w:rsidR="002556FA" w:rsidRPr="007D7B67">
        <w:rPr>
          <w:rFonts w:cs="Times New Roman"/>
          <w:sz w:val="24"/>
          <w:szCs w:val="24"/>
        </w:rPr>
        <w:t>ZT11</w:t>
      </w:r>
      <w:r w:rsidR="002556FA" w:rsidRPr="007D7B67">
        <w:rPr>
          <w:rFonts w:hint="eastAsia"/>
          <w:sz w:val="24"/>
          <w:szCs w:val="24"/>
        </w:rPr>
        <w:t>感染</w:t>
      </w:r>
      <w:r w:rsidR="002556FA" w:rsidRPr="007D7B67">
        <w:rPr>
          <w:rFonts w:cs="Times New Roman"/>
          <w:sz w:val="24"/>
          <w:szCs w:val="24"/>
        </w:rPr>
        <w:t>IAV</w:t>
      </w:r>
      <w:r w:rsidR="002556FA" w:rsidRPr="007D7B67">
        <w:rPr>
          <w:rFonts w:hint="eastAsia"/>
          <w:sz w:val="24"/>
          <w:szCs w:val="24"/>
        </w:rPr>
        <w:t>的小鼠死亡率显著增加</w:t>
      </w:r>
      <w:r w:rsidR="00C2436D">
        <w:rPr>
          <w:sz w:val="24"/>
          <w:szCs w:val="24"/>
        </w:rPr>
        <w:fldChar w:fldCharType="begin"/>
      </w:r>
      <w:r w:rsidR="001B24FC">
        <w:rPr>
          <w:sz w:val="24"/>
          <w:szCs w:val="24"/>
        </w:rPr>
        <w:instrText xml:space="preserve"> ADDIN ZOTERO_ITEM CSL_CITATION {"citationID":"VRNEHF01","properties":{"formattedCitation":"\\super 10\\nosupersub{}","plainCitation":"10","noteIndex":0},"citationItems":[{"id":1352,"uris":["http://zotero.org/users/5440899/items/Q634ZHYQ"],"itemData":{"id":1352,"type":"article-journal","abstract":"Influenza is a leading cause of respiratory mortality and morbidity. While inflammation is essential for fighting infection, a balance of anti-viral defense and host tolerance is necessary for recovery. Circadian rhythms have been shown to modulate inflammation. However, the importance of diurnal variability in the timing of influenza infection is not well understood. Here we demonstrate that endogenous rhythms affect survival in influenza infection. Circadian control of influenza infection is mediated by enhanced inflammation as proven by increased cellularity in bronchoalveolar lavage (BAL), pulmonary transcriptomic profile and histology and is not attributable to viral burden. Better survival is associated with a time dependent preponderance of NK and NKT cells and lower proportion of inflammatory monocytes in the lung. Further, using a series of genetic mouse mutants, we elucidate cellular mechanisms underlying circadian gating of influenza infection.","container-title":"Nature Communications","DOI":"10.1038/s41467-019-11400-9","ISSN":"2041-1723","issue":"1","journalAbbreviation":"Nat Commun","language":"en","license":"2019 The Author(s)","note":"Bandiera_abtest: a\nCc_license_type: cc_by\nCg_type: Nature Research Journals\nnumber: 1\nPrimary_atype: Research\npublisher: Nature Publishing Group\nSubject_term: Circadian rhythms;Influenza virus;Viral host response;Viral pathogenesis\nSubject_term_id: circadian-rhythms;influenza-virus;viral-host-response;viral-pathogenesis","page":"4107","source":"www.nature.com","title":"Circadian control of lung inflammation in influenza infection","volume":"10","author":[{"family":"Sengupta","given":"Shaon"},{"family":"Tang","given":"Soon Y."},{"family":"Devine","given":"Jill C."},{"family":"Anderson","given":"Seán T."},{"family":"Nayak","given":"Soumyashant"},{"family":"Zhang","given":"Shirley L."},{"family":"Valenzuela","given":"Alex"},{"family":"Fisher","given":"Devin G."},{"family":"Grant","given":"Gregory R."},{"family":"López","given":"Carolina B."},{"family":"FitzGerald","given":"Garret A."}],"issued":{"date-parts":[["2019",9,11]]}}}],"schema":"https://github.com/citation-style-language/schema/raw/master/csl-citation.json"} </w:instrText>
      </w:r>
      <w:r w:rsidR="00C2436D">
        <w:rPr>
          <w:sz w:val="24"/>
          <w:szCs w:val="24"/>
        </w:rPr>
        <w:fldChar w:fldCharType="separate"/>
      </w:r>
      <w:r w:rsidR="001B24FC" w:rsidRPr="001B24FC">
        <w:rPr>
          <w:rFonts w:cs="Times New Roman"/>
          <w:kern w:val="0"/>
          <w:sz w:val="24"/>
          <w:szCs w:val="24"/>
          <w:vertAlign w:val="superscript"/>
        </w:rPr>
        <w:t>10</w:t>
      </w:r>
      <w:r w:rsidR="00C2436D">
        <w:rPr>
          <w:sz w:val="24"/>
          <w:szCs w:val="24"/>
        </w:rPr>
        <w:fldChar w:fldCharType="end"/>
      </w:r>
      <w:r w:rsidR="002556FA" w:rsidRPr="007D7B67">
        <w:rPr>
          <w:rFonts w:hint="eastAsia"/>
          <w:sz w:val="24"/>
          <w:szCs w:val="24"/>
        </w:rPr>
        <w:t>。作者通过分析不同时刻感染</w:t>
      </w:r>
      <w:r w:rsidR="00B70522" w:rsidRPr="007D7B67">
        <w:rPr>
          <w:rFonts w:hint="eastAsia"/>
          <w:sz w:val="24"/>
          <w:szCs w:val="24"/>
        </w:rPr>
        <w:t>免疫响应的</w:t>
      </w:r>
      <w:r w:rsidR="002556FA" w:rsidRPr="007D7B67">
        <w:rPr>
          <w:rFonts w:hint="eastAsia"/>
          <w:sz w:val="24"/>
          <w:szCs w:val="24"/>
        </w:rPr>
        <w:t>差异，发现</w:t>
      </w:r>
      <w:r w:rsidR="00871878" w:rsidRPr="007D7B67">
        <w:rPr>
          <w:rFonts w:hint="eastAsia"/>
          <w:sz w:val="24"/>
          <w:szCs w:val="24"/>
        </w:rPr>
        <w:t>死亡的主要原因</w:t>
      </w:r>
      <w:r w:rsidR="002E789C">
        <w:rPr>
          <w:rFonts w:hint="eastAsia"/>
          <w:sz w:val="24"/>
          <w:szCs w:val="24"/>
        </w:rPr>
        <w:t>是</w:t>
      </w:r>
      <w:r w:rsidR="002556FA" w:rsidRPr="007D7B67">
        <w:rPr>
          <w:rFonts w:hint="eastAsia"/>
          <w:sz w:val="24"/>
          <w:szCs w:val="24"/>
        </w:rPr>
        <w:t>炎症</w:t>
      </w:r>
      <w:r w:rsidR="00871878" w:rsidRPr="007D7B67">
        <w:rPr>
          <w:rFonts w:hint="eastAsia"/>
          <w:sz w:val="24"/>
          <w:szCs w:val="24"/>
        </w:rPr>
        <w:t>过强</w:t>
      </w:r>
      <w:r w:rsidR="002556FA" w:rsidRPr="007D7B67">
        <w:rPr>
          <w:rFonts w:hint="eastAsia"/>
          <w:sz w:val="24"/>
          <w:szCs w:val="24"/>
        </w:rPr>
        <w:t>，即</w:t>
      </w:r>
      <w:r w:rsidR="002556FA" w:rsidRPr="007D7B67">
        <w:rPr>
          <w:rFonts w:cs="Times New Roman"/>
          <w:sz w:val="24"/>
          <w:szCs w:val="24"/>
        </w:rPr>
        <w:t>ZT11</w:t>
      </w:r>
      <w:r w:rsidR="002556FA" w:rsidRPr="007D7B67">
        <w:rPr>
          <w:rFonts w:hint="eastAsia"/>
          <w:sz w:val="24"/>
          <w:szCs w:val="24"/>
        </w:rPr>
        <w:t>感染的小鼠炎症和损伤更多，导致死亡率增加。</w:t>
      </w:r>
      <w:r w:rsidR="00C821EB" w:rsidRPr="007D7B67">
        <w:rPr>
          <w:rFonts w:cs="Times New Roman"/>
          <w:sz w:val="24"/>
          <w:szCs w:val="24"/>
        </w:rPr>
        <w:t>K</w:t>
      </w:r>
      <w:r w:rsidR="004F0F1B">
        <w:rPr>
          <w:rFonts w:cs="Times New Roman"/>
          <w:sz w:val="24"/>
          <w:szCs w:val="24"/>
        </w:rPr>
        <w:t>.</w:t>
      </w:r>
      <w:r w:rsidR="00C821EB" w:rsidRPr="007D7B67">
        <w:rPr>
          <w:rFonts w:cs="Times New Roman"/>
          <w:sz w:val="24"/>
          <w:szCs w:val="24"/>
        </w:rPr>
        <w:t xml:space="preserve"> </w:t>
      </w:r>
      <w:proofErr w:type="spellStart"/>
      <w:r w:rsidR="00C821EB" w:rsidRPr="007D7B67">
        <w:rPr>
          <w:rFonts w:cs="Times New Roman"/>
          <w:sz w:val="24"/>
          <w:szCs w:val="24"/>
        </w:rPr>
        <w:t>Gagnidze</w:t>
      </w:r>
      <w:proofErr w:type="spellEnd"/>
      <w:r w:rsidR="00C821EB" w:rsidRPr="007D7B67">
        <w:rPr>
          <w:rFonts w:hint="eastAsia"/>
          <w:sz w:val="24"/>
          <w:szCs w:val="24"/>
        </w:rPr>
        <w:t>等人发现</w:t>
      </w:r>
      <w:r w:rsidR="00C821EB" w:rsidRPr="007D7B67">
        <w:rPr>
          <w:rFonts w:cs="Times New Roman"/>
          <w:sz w:val="24"/>
          <w:szCs w:val="24"/>
        </w:rPr>
        <w:t>ZT0</w:t>
      </w:r>
      <w:r w:rsidR="00C821EB" w:rsidRPr="007D7B67">
        <w:rPr>
          <w:rFonts w:hint="eastAsia"/>
          <w:sz w:val="24"/>
          <w:szCs w:val="24"/>
        </w:rPr>
        <w:t>感染</w:t>
      </w:r>
      <w:r w:rsidR="007A39CF" w:rsidRPr="007A39CF">
        <w:rPr>
          <w:rFonts w:hint="eastAsia"/>
          <w:sz w:val="24"/>
          <w:szCs w:val="24"/>
        </w:rPr>
        <w:t>水泡性口炎病毒</w:t>
      </w:r>
      <w:r w:rsidR="0076118C">
        <w:rPr>
          <w:rFonts w:hint="eastAsia"/>
          <w:sz w:val="24"/>
          <w:szCs w:val="24"/>
        </w:rPr>
        <w:t>(</w:t>
      </w:r>
      <w:r w:rsidR="0076118C" w:rsidRPr="0076118C">
        <w:rPr>
          <w:sz w:val="24"/>
          <w:szCs w:val="24"/>
        </w:rPr>
        <w:t xml:space="preserve">vesicular stomatitis virus </w:t>
      </w:r>
      <w:r w:rsidR="0076118C">
        <w:rPr>
          <w:sz w:val="24"/>
          <w:szCs w:val="24"/>
        </w:rPr>
        <w:t xml:space="preserve">, </w:t>
      </w:r>
      <w:r w:rsidR="00C821EB" w:rsidRPr="007D7B67">
        <w:rPr>
          <w:rFonts w:cs="Times New Roman"/>
          <w:sz w:val="24"/>
          <w:szCs w:val="24"/>
        </w:rPr>
        <w:t>VSV</w:t>
      </w:r>
      <w:r w:rsidR="0076118C">
        <w:rPr>
          <w:rFonts w:cs="Times New Roman"/>
          <w:sz w:val="24"/>
          <w:szCs w:val="24"/>
        </w:rPr>
        <w:t>)</w:t>
      </w:r>
      <w:r w:rsidR="00C821EB" w:rsidRPr="007D7B67">
        <w:rPr>
          <w:rFonts w:hint="eastAsia"/>
          <w:sz w:val="24"/>
          <w:szCs w:val="24"/>
        </w:rPr>
        <w:t>的小鼠具有更高的死亡率和更高水平的趋化因子</w:t>
      </w:r>
      <w:r w:rsidR="00C821EB" w:rsidRPr="007D7B67">
        <w:rPr>
          <w:rFonts w:cs="Times New Roman"/>
          <w:sz w:val="24"/>
          <w:szCs w:val="24"/>
        </w:rPr>
        <w:t>CCL2</w:t>
      </w:r>
      <w:r w:rsidR="00C2436D">
        <w:rPr>
          <w:rFonts w:cs="Times New Roman"/>
          <w:sz w:val="24"/>
          <w:szCs w:val="24"/>
        </w:rPr>
        <w:fldChar w:fldCharType="begin"/>
      </w:r>
      <w:r w:rsidR="001B24FC">
        <w:rPr>
          <w:rFonts w:cs="Times New Roman"/>
          <w:sz w:val="24"/>
          <w:szCs w:val="24"/>
        </w:rPr>
        <w:instrText xml:space="preserve"> ADDIN ZOTERO_ITEM CSL_CITATION {"citationID":"nrkby6Wv","properties":{"formattedCitation":"\\super 11\\nosupersub{}","plainCitation":"11","noteIndex":0},"citationItems":[{"id":1697,"uris":["http://zotero.org/users/5440899/items/3NH3NLUW"],"itemData":{"id":1697,"type":"article-journal","abstract":"Certain components and functions of the immune system, most notably cytokine production and immune cell migration, are under circadian regulation. Such regulation suggests that circadian rhythms may have an effect on disease onset, progression, and resolution. In the vesicular stomatitis virus (VSV)-induced encephalitis model, the replication, caudal penetration, and survivability of intranasally applied VSV depends on both innate and adaptive immune mechanisms. In the current study, we investigated the effect of circadian time of infection on the progression and outcome of VSV-induced encephalitis and demonstrated a significant decrease in the survival rate in mice infected at the start of the rest cycle, zeitgeber time 0 (ZT0). The lower survival rate in these mice was associated with higher levels of circulating chemokine (C-C motif) ligand 2 (CCL2), a greater number of peripherally derived immune cells accumulating in the olfactory bulb (OB), and increased production of proinflammatory cytokines, indicating an immune-mediated pathology. We also found that the acrophase of molecular circadian clock component REV-ERBα mRNA expression in the OB coincides with the start of the active cycle, ZT12, when VSV infection results in a more favorable outcome. This result led us to hypothesize that REV-ERBα may mediate the circadian effect on survival following VSV infection. Blocking REV-ERBα activity before VSV administration resulted in a significant increase in the expression of CCL2 and decreased survival in mice infected at the start of the active cycle. These data demonstrate that REV-ERBα–mediated inhibition of CCL2 expression during viral-induced encephalitis may have a protective effect.","container-title":"Proceedings of the National Academy of Sciences","DOI":"10.1073/pnas.1520489113","ISSN":"0027-8424, 1091-6490","issue":"20","journalAbbreviation":"PNAS","language":"en","note":"publisher: National Academy of Sciences\nsection: Biological Sciences\nPMID: 27143721","page":"5730-5735","source":"www.pnas.org","title":"Nuclear receptor REV-ERBα mediates circadian sensitivity to mortality in murine vesicular stomatitis virus-induced encephalitis","volume":"113","author":[{"family":"Gagnidze","given":"Khatuna"},{"family":"Hajdarovic","given":"Kaitlyn H."},{"family":"Moskalenko","given":"Marina"},{"family":"Karatsoreos","given":"Ilia N."},{"family":"McEwen","given":"Bruce S."},{"family":"Bulloch","given":"Karen"}],"issued":{"date-parts":[["2016",5,17]]}}}],"schema":"https://github.com/citation-style-language/schema/raw/master/csl-citation.json"} </w:instrText>
      </w:r>
      <w:r w:rsidR="00C2436D">
        <w:rPr>
          <w:rFonts w:cs="Times New Roman"/>
          <w:sz w:val="24"/>
          <w:szCs w:val="24"/>
        </w:rPr>
        <w:fldChar w:fldCharType="separate"/>
      </w:r>
      <w:r w:rsidR="001B24FC" w:rsidRPr="001B24FC">
        <w:rPr>
          <w:rFonts w:cs="Times New Roman"/>
          <w:kern w:val="0"/>
          <w:sz w:val="24"/>
          <w:szCs w:val="24"/>
          <w:vertAlign w:val="superscript"/>
        </w:rPr>
        <w:t>11</w:t>
      </w:r>
      <w:r w:rsidR="00C2436D">
        <w:rPr>
          <w:rFonts w:cs="Times New Roman"/>
          <w:sz w:val="24"/>
          <w:szCs w:val="24"/>
        </w:rPr>
        <w:fldChar w:fldCharType="end"/>
      </w:r>
      <w:r w:rsidR="00C821EB" w:rsidRPr="007D7B67">
        <w:rPr>
          <w:rFonts w:hint="eastAsia"/>
          <w:sz w:val="24"/>
          <w:szCs w:val="24"/>
        </w:rPr>
        <w:t>。</w:t>
      </w:r>
      <w:r w:rsidR="00D87683" w:rsidRPr="00D87683">
        <w:rPr>
          <w:rFonts w:cs="Times New Roman"/>
          <w:sz w:val="24"/>
          <w:szCs w:val="24"/>
        </w:rPr>
        <w:t xml:space="preserve">R.S. </w:t>
      </w:r>
      <w:r w:rsidR="00D87683" w:rsidRPr="00D87683">
        <w:rPr>
          <w:rFonts w:cs="Times New Roman"/>
          <w:sz w:val="24"/>
          <w:szCs w:val="24"/>
        </w:rPr>
        <w:lastRenderedPageBreak/>
        <w:t>Edgar</w:t>
      </w:r>
      <w:r w:rsidR="002556FA" w:rsidRPr="007D7B67">
        <w:rPr>
          <w:rFonts w:hint="eastAsia"/>
          <w:sz w:val="24"/>
          <w:szCs w:val="24"/>
        </w:rPr>
        <w:t>等人在细胞水平发现，</w:t>
      </w:r>
      <w:r w:rsidR="002556FA" w:rsidRPr="007D7B67">
        <w:rPr>
          <w:rFonts w:cs="Times New Roman"/>
          <w:sz w:val="24"/>
          <w:szCs w:val="24"/>
        </w:rPr>
        <w:t>CT18-24</w:t>
      </w:r>
      <w:r w:rsidR="002556FA" w:rsidRPr="007D7B67">
        <w:rPr>
          <w:rFonts w:hint="eastAsia"/>
          <w:sz w:val="24"/>
          <w:szCs w:val="24"/>
        </w:rPr>
        <w:t>感染</w:t>
      </w:r>
      <w:r w:rsidR="00224DB9" w:rsidRPr="00224DB9">
        <w:rPr>
          <w:rFonts w:hint="eastAsia"/>
          <w:sz w:val="24"/>
          <w:szCs w:val="24"/>
        </w:rPr>
        <w:t>疱疹病毒</w:t>
      </w:r>
      <w:r w:rsidR="00224DB9">
        <w:rPr>
          <w:rFonts w:cs="Times New Roman"/>
          <w:sz w:val="24"/>
          <w:szCs w:val="24"/>
        </w:rPr>
        <w:t>(</w:t>
      </w:r>
      <w:r w:rsidR="00224DB9" w:rsidRPr="00224DB9">
        <w:rPr>
          <w:rFonts w:cs="Times New Roman"/>
          <w:sz w:val="24"/>
          <w:szCs w:val="24"/>
        </w:rPr>
        <w:t>Herpesvirus</w:t>
      </w:r>
      <w:r w:rsidR="00224DB9">
        <w:rPr>
          <w:rFonts w:cs="Times New Roman"/>
          <w:sz w:val="24"/>
          <w:szCs w:val="24"/>
        </w:rPr>
        <w:t>, HSV)</w:t>
      </w:r>
      <w:r w:rsidR="002556FA" w:rsidRPr="007D7B67">
        <w:rPr>
          <w:rFonts w:hint="eastAsia"/>
          <w:sz w:val="24"/>
          <w:szCs w:val="24"/>
        </w:rPr>
        <w:t>的细胞</w:t>
      </w:r>
      <w:r w:rsidR="00486C3E" w:rsidRPr="007D7B67">
        <w:rPr>
          <w:rFonts w:hint="eastAsia"/>
          <w:sz w:val="24"/>
          <w:szCs w:val="24"/>
        </w:rPr>
        <w:t>，</w:t>
      </w:r>
      <w:r w:rsidR="002556FA" w:rsidRPr="007D7B67">
        <w:rPr>
          <w:rFonts w:hint="eastAsia"/>
          <w:sz w:val="24"/>
          <w:szCs w:val="24"/>
        </w:rPr>
        <w:t>病毒复制量更大</w:t>
      </w:r>
      <w:r w:rsidR="00C2436D">
        <w:rPr>
          <w:sz w:val="24"/>
          <w:szCs w:val="24"/>
        </w:rPr>
        <w:fldChar w:fldCharType="begin"/>
      </w:r>
      <w:r w:rsidR="001B24FC">
        <w:rPr>
          <w:sz w:val="24"/>
          <w:szCs w:val="24"/>
        </w:rPr>
        <w:instrText xml:space="preserve"> ADDIN ZOTERO_ITEM CSL_CITATION {"citationID":"0XfWscbQ","properties":{"formattedCitation":"\\super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1B24FC">
        <w:rPr>
          <w:rFonts w:ascii="Cambria Math" w:hAnsi="Cambria Math" w:cs="Cambria Math"/>
          <w:sz w:val="24"/>
          <w:szCs w:val="24"/>
        </w:rPr>
        <w:instrText>∼</w:instrText>
      </w:r>
      <w:r w:rsidR="001B24FC">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C2436D">
        <w:rPr>
          <w:sz w:val="24"/>
          <w:szCs w:val="24"/>
        </w:rPr>
        <w:fldChar w:fldCharType="separate"/>
      </w:r>
      <w:r w:rsidR="001B24FC" w:rsidRPr="001B24FC">
        <w:rPr>
          <w:rFonts w:cs="Times New Roman"/>
          <w:kern w:val="0"/>
          <w:sz w:val="24"/>
          <w:szCs w:val="24"/>
          <w:vertAlign w:val="superscript"/>
        </w:rPr>
        <w:t>12</w:t>
      </w:r>
      <w:r w:rsidR="00C2436D">
        <w:rPr>
          <w:sz w:val="24"/>
          <w:szCs w:val="24"/>
        </w:rPr>
        <w:fldChar w:fldCharType="end"/>
      </w:r>
      <w:r w:rsidR="002556FA" w:rsidRPr="007D7B67">
        <w:rPr>
          <w:rFonts w:hint="eastAsia"/>
          <w:sz w:val="24"/>
          <w:szCs w:val="24"/>
        </w:rPr>
        <w:t>。</w:t>
      </w:r>
      <w:r w:rsidR="0008742F" w:rsidRPr="0008742F">
        <w:rPr>
          <w:rFonts w:cs="Times New Roman"/>
          <w:sz w:val="24"/>
          <w:szCs w:val="24"/>
        </w:rPr>
        <w:t>A.B. Diallo</w:t>
      </w:r>
      <w:r w:rsidR="002556FA" w:rsidRPr="007D7B67">
        <w:rPr>
          <w:rFonts w:hint="eastAsia"/>
          <w:sz w:val="24"/>
          <w:szCs w:val="24"/>
        </w:rPr>
        <w:t>等人用新冠病毒</w:t>
      </w:r>
      <w:r w:rsidR="00D04064">
        <w:rPr>
          <w:rFonts w:hint="eastAsia"/>
          <w:sz w:val="24"/>
          <w:szCs w:val="24"/>
        </w:rPr>
        <w:t>(</w:t>
      </w:r>
      <w:r w:rsidR="00D04064" w:rsidRPr="00D04064">
        <w:rPr>
          <w:sz w:val="24"/>
          <w:szCs w:val="24"/>
        </w:rPr>
        <w:t>severe acute respiratory syndrome coronavirus 2</w:t>
      </w:r>
      <w:r w:rsidR="00D04064">
        <w:rPr>
          <w:sz w:val="24"/>
          <w:szCs w:val="24"/>
        </w:rPr>
        <w:t>, SARS-CoV-2)</w:t>
      </w:r>
      <w:r w:rsidR="002556FA" w:rsidRPr="007D7B67">
        <w:rPr>
          <w:rFonts w:hint="eastAsia"/>
          <w:sz w:val="24"/>
          <w:szCs w:val="24"/>
        </w:rPr>
        <w:t>感染单核细胞，发现</w:t>
      </w:r>
      <w:r w:rsidR="002556FA" w:rsidRPr="007D7B67">
        <w:rPr>
          <w:rFonts w:cs="Times New Roman"/>
          <w:sz w:val="24"/>
          <w:szCs w:val="24"/>
        </w:rPr>
        <w:t>CT6</w:t>
      </w:r>
      <w:r w:rsidR="002556FA" w:rsidRPr="007D7B67">
        <w:rPr>
          <w:rFonts w:hint="eastAsia"/>
          <w:sz w:val="24"/>
          <w:szCs w:val="24"/>
        </w:rPr>
        <w:t>感染细胞，病毒载量更高，并且</w:t>
      </w:r>
      <w:r w:rsidR="002556FA" w:rsidRPr="007D7B67">
        <w:rPr>
          <w:rFonts w:cs="Times New Roman"/>
          <w:sz w:val="24"/>
          <w:szCs w:val="24"/>
        </w:rPr>
        <w:t>IL6</w:t>
      </w:r>
      <w:r w:rsidR="002556FA" w:rsidRPr="007D7B67">
        <w:rPr>
          <w:rFonts w:hint="eastAsia"/>
          <w:sz w:val="24"/>
          <w:szCs w:val="24"/>
        </w:rPr>
        <w:t>和</w:t>
      </w:r>
      <w:r w:rsidR="002556FA" w:rsidRPr="007D7B67">
        <w:rPr>
          <w:rFonts w:cs="Times New Roman"/>
          <w:sz w:val="24"/>
          <w:szCs w:val="24"/>
        </w:rPr>
        <w:t>IL10</w:t>
      </w:r>
      <w:r w:rsidR="002556FA" w:rsidRPr="007D7B67">
        <w:rPr>
          <w:rFonts w:hint="eastAsia"/>
          <w:sz w:val="24"/>
          <w:szCs w:val="24"/>
        </w:rPr>
        <w:t>等细胞因子分泌显著增加</w:t>
      </w:r>
      <w:r w:rsidR="00C2436D">
        <w:rPr>
          <w:sz w:val="24"/>
          <w:szCs w:val="24"/>
        </w:rPr>
        <w:fldChar w:fldCharType="begin"/>
      </w:r>
      <w:r w:rsidR="001B24FC">
        <w:rPr>
          <w:sz w:val="24"/>
          <w:szCs w:val="24"/>
        </w:rPr>
        <w:instrText xml:space="preserve"> ADDIN ZOTERO_ITEM CSL_CITATION {"citationID":"BbzgMsuU","properties":{"formattedCitation":"\\super 13\\nosupersub{}","plainCitation":"13","noteIndex":0},"citationItems":[{"id":2389,"uris":["http://zotero.org/users/5440899/items/UT8RKI7X"],"itemData":{"id":2389,"type":"article-journal","abstract":"S. Ray and A. Reddy recently anticipated the implication of circadian rhythm in severe acute respiratory syndrome coronavirus 2 (SARS-CoV-2), which is the causative agent of the coronavirus disease (Covid-19). In addition to its key role in the regulation of biological functions, the circadian rhythm has been suggested as a regulator of viral infections. Specifically, the time of day of infection was found critical for illness progression, as has been reported for influenza, respiratory syncytial and parainfluenza type 3 viruses. We analyzed circadian rhythm implication in SARS-CoV-2 virus infection of isolated human monocytes, key actor cells in Covid-19 disease, from healthy subjects. The circadian gene expression of BMAL1 and CLOCK genes was investigated with q-RTPCR. Monocytes were infected with SARS-CoV-2 virus strain and viral infection was investigated by One-Step qRT-PCR and immunofluorescence. Interleukin (IL)-6, IL-1β and IL-10 levels were also measured in supernatants of infected monocytes. Using Cosinor analysis, we showed that BMAL1 and CLOCK transcripts exhibited circadian rhythm in monocytes with an acrophase and a bathyphase at Circadian Time (CT)6 and CT17. After 48 h, the amount of SARS-CoV-2 virus increased in the monocyte infected at CT6 compared to CT17. The high virus amount at CT6 was associated with significant increased release in IL-6, IL-1β and IL-10 compared to CT17. Our results suggest that time day of SARS-CoV-2 infection affects viral infection and host immune response. They support consideration of circadian rhythm in SARS-CoV-2 disease progression and we propose circadian rhythm as a novel target for managing viral progression.","container-title":"Microbial Pathogenesis","DOI":"10.1016/j.micpath.2021.105067","ISSN":"0882-4010","journalAbbreviation":"Microbial Pathogenesis","language":"en","page":"105067","source":"ScienceDirect","title":"Daytime variation in SARS-CoV-2 infection and cytokine production","volume":"158","author":[{"family":"Diallo","given":"Aïssatou Bailo"},{"family":"Gay","given":"Laetitia"},{"family":"Coiffard","given":"Benjamin"},{"family":"Leone","given":"Marc"},{"family":"Mezouar","given":"Soraya"},{"family":"Mege","given":"Jean-Louis"}],"issued":{"date-parts":[["2021",9,1]]}}}],"schema":"https://github.com/citation-style-language/schema/raw/master/csl-citation.json"} </w:instrText>
      </w:r>
      <w:r w:rsidR="00C2436D">
        <w:rPr>
          <w:sz w:val="24"/>
          <w:szCs w:val="24"/>
        </w:rPr>
        <w:fldChar w:fldCharType="separate"/>
      </w:r>
      <w:r w:rsidR="001B24FC" w:rsidRPr="001B24FC">
        <w:rPr>
          <w:rFonts w:cs="Times New Roman"/>
          <w:kern w:val="0"/>
          <w:sz w:val="24"/>
          <w:szCs w:val="24"/>
          <w:vertAlign w:val="superscript"/>
        </w:rPr>
        <w:t>13</w:t>
      </w:r>
      <w:r w:rsidR="00C2436D">
        <w:rPr>
          <w:sz w:val="24"/>
          <w:szCs w:val="24"/>
        </w:rPr>
        <w:fldChar w:fldCharType="end"/>
      </w:r>
      <w:r w:rsidR="002556FA" w:rsidRPr="007D7B67">
        <w:rPr>
          <w:rFonts w:hint="eastAsia"/>
          <w:sz w:val="24"/>
          <w:szCs w:val="24"/>
        </w:rPr>
        <w:t>。</w:t>
      </w:r>
      <w:r w:rsidR="000A51E1">
        <w:rPr>
          <w:rFonts w:hint="eastAsia"/>
          <w:sz w:val="24"/>
          <w:szCs w:val="24"/>
        </w:rPr>
        <w:t>大量实验结果表明，不同时刻感染病毒，</w:t>
      </w:r>
      <w:r w:rsidR="00F375E5">
        <w:rPr>
          <w:rFonts w:hint="eastAsia"/>
          <w:sz w:val="24"/>
          <w:szCs w:val="24"/>
        </w:rPr>
        <w:t>免疫响应和疾病结果有很大差异。</w:t>
      </w:r>
      <w:r w:rsidR="00804D86">
        <w:rPr>
          <w:rFonts w:hint="eastAsia"/>
          <w:sz w:val="24"/>
          <w:szCs w:val="24"/>
        </w:rPr>
        <w:t>那么，感染时刻影响疾病结果的机制是什么？再者，疾病结果较好或较差的感染时刻</w:t>
      </w:r>
      <w:r w:rsidR="00274C25">
        <w:rPr>
          <w:rFonts w:hint="eastAsia"/>
          <w:sz w:val="24"/>
          <w:szCs w:val="24"/>
        </w:rPr>
        <w:t>，即疾病结果的相位，</w:t>
      </w:r>
      <w:r w:rsidR="00804D86">
        <w:rPr>
          <w:rFonts w:hint="eastAsia"/>
          <w:sz w:val="24"/>
          <w:szCs w:val="24"/>
        </w:rPr>
        <w:t>是如何决定的？</w:t>
      </w:r>
    </w:p>
    <w:p w14:paraId="68457C6B" w14:textId="31E63375" w:rsidR="005D090A" w:rsidRPr="007D7B67" w:rsidRDefault="00D9428F" w:rsidP="00591CA6">
      <w:pPr>
        <w:ind w:firstLine="480"/>
        <w:rPr>
          <w:sz w:val="24"/>
          <w:szCs w:val="24"/>
        </w:rPr>
      </w:pPr>
      <w:r w:rsidRPr="007D7B67">
        <w:rPr>
          <w:rFonts w:hint="eastAsia"/>
          <w:sz w:val="24"/>
          <w:szCs w:val="24"/>
        </w:rPr>
        <w:t>生物钟在病毒感染</w:t>
      </w:r>
      <w:r w:rsidR="00E6782F" w:rsidRPr="007D7B67">
        <w:rPr>
          <w:rFonts w:hint="eastAsia"/>
          <w:sz w:val="24"/>
          <w:szCs w:val="24"/>
        </w:rPr>
        <w:t>过程</w:t>
      </w:r>
      <w:r w:rsidRPr="007D7B67">
        <w:rPr>
          <w:rFonts w:hint="eastAsia"/>
          <w:sz w:val="24"/>
          <w:szCs w:val="24"/>
        </w:rPr>
        <w:t>中的作用包括两个方面，一方面是</w:t>
      </w:r>
      <w:r w:rsidR="002922F4" w:rsidRPr="007D7B67">
        <w:rPr>
          <w:rFonts w:hint="eastAsia"/>
          <w:sz w:val="24"/>
          <w:szCs w:val="24"/>
        </w:rPr>
        <w:t>生物钟</w:t>
      </w:r>
      <w:r w:rsidR="009A4778" w:rsidRPr="007D7B67">
        <w:rPr>
          <w:rFonts w:hint="eastAsia"/>
          <w:sz w:val="24"/>
          <w:szCs w:val="24"/>
        </w:rPr>
        <w:t>与免疫系统的相互作用，</w:t>
      </w:r>
      <w:r w:rsidR="009A4778" w:rsidRPr="00466750">
        <w:rPr>
          <w:rFonts w:hint="eastAsia"/>
          <w:sz w:val="24"/>
          <w:szCs w:val="24"/>
        </w:rPr>
        <w:t>另一方面</w:t>
      </w:r>
      <w:r w:rsidR="009A4778" w:rsidRPr="007D7B67">
        <w:rPr>
          <w:rFonts w:hint="eastAsia"/>
          <w:sz w:val="24"/>
          <w:szCs w:val="24"/>
        </w:rPr>
        <w:t>是生物钟影响病毒复制过程。</w:t>
      </w:r>
      <w:r w:rsidR="002560CB" w:rsidRPr="00C7702D">
        <w:rPr>
          <w:rFonts w:hint="eastAsia"/>
          <w:sz w:val="24"/>
          <w:szCs w:val="24"/>
        </w:rPr>
        <w:t>生物钟与免疫系统之间有着复杂的相互作用</w:t>
      </w:r>
      <w:r w:rsidR="009A4778" w:rsidRPr="00C7702D">
        <w:rPr>
          <w:rFonts w:hint="eastAsia"/>
          <w:sz w:val="24"/>
          <w:szCs w:val="24"/>
        </w:rPr>
        <w:t>，</w:t>
      </w:r>
      <w:r w:rsidR="002560CB">
        <w:rPr>
          <w:rFonts w:hint="eastAsia"/>
          <w:sz w:val="24"/>
          <w:szCs w:val="24"/>
        </w:rPr>
        <w:t>例如</w:t>
      </w:r>
      <w:r w:rsidR="009A4778" w:rsidRPr="007D7B67">
        <w:rPr>
          <w:rFonts w:hint="eastAsia"/>
          <w:sz w:val="24"/>
          <w:szCs w:val="24"/>
        </w:rPr>
        <w:t>免疫细胞的生物钟蛋白</w:t>
      </w:r>
      <w:r w:rsidR="009A4778" w:rsidRPr="007D7B67">
        <w:rPr>
          <w:rFonts w:cs="Times New Roman"/>
          <w:sz w:val="24"/>
          <w:szCs w:val="24"/>
        </w:rPr>
        <w:t>BMAL1</w:t>
      </w:r>
      <w:r w:rsidR="00CB0125" w:rsidRPr="007D7B67">
        <w:rPr>
          <w:rFonts w:hint="eastAsia"/>
          <w:sz w:val="24"/>
          <w:szCs w:val="24"/>
        </w:rPr>
        <w:t>和</w:t>
      </w:r>
      <w:r w:rsidR="00CB0125" w:rsidRPr="007D7B67">
        <w:rPr>
          <w:rFonts w:cs="Times New Roman"/>
          <w:sz w:val="24"/>
          <w:szCs w:val="24"/>
        </w:rPr>
        <w:t>REV-ERB</w:t>
      </w:r>
      <m:oMath>
        <m:r>
          <w:rPr>
            <w:rFonts w:ascii="Cambria Math" w:hAnsi="Cambria Math"/>
            <w:sz w:val="24"/>
            <w:szCs w:val="24"/>
          </w:rPr>
          <m:t>α</m:t>
        </m:r>
      </m:oMath>
      <w:r w:rsidR="00CB0125" w:rsidRPr="007D7B67">
        <w:rPr>
          <w:rFonts w:hint="eastAsia"/>
          <w:sz w:val="24"/>
          <w:szCs w:val="24"/>
        </w:rPr>
        <w:t>作为转录因子抑制多种细胞因子和趋化因子的表达</w:t>
      </w:r>
      <w:r w:rsidR="00495A5E">
        <w:rPr>
          <w:sz w:val="24"/>
          <w:szCs w:val="24"/>
        </w:rPr>
        <w:fldChar w:fldCharType="begin"/>
      </w:r>
      <w:r w:rsidR="00BB470B">
        <w:rPr>
          <w:sz w:val="24"/>
          <w:szCs w:val="24"/>
        </w:rPr>
        <w:instrText xml:space="preserve"> ADDIN ZOTERO_ITEM CSL_CITATION {"citationID":"pAQAT9U5","properties":{"formattedCitation":"\\super 14,15\\nosupersub{}","plainCitation":"14,15","noteIndex":0},"citationItems":[{"id":1027,"uris":["http://zotero.org/users/5440899/items/QNI9IRU7"],"itemData":{"id":1027,"type":"article-journal","abstract":"Immune parameters change with time of day and disruption of circadian rhythms has been linked to inflammatory pathologies. A circadian-clock-controlled immune system might allow an organism to anticipate daily changes in activity and feeding and the associated risk of infection or tissue damage to the host. Responses to bacteria have been shown to vary depending on time of infection, with mice being more at risk of sepsis when challenged ahead of their activity phase. Studies highlight the extent to which the molecular clock, most notably the core clock proteins BMAL1, CLOCK, and REV-ERBα, control fundamental aspects of the immune response. Examples include the BMAL1:CLOCK heterodimer regulating toll-like receptor 9 (TLR9) expression and repressing expression of the inflammatory monocyte chemokine ligand (CCL2) as well as REV-ERBα suppressing the induction of interleukin-6. Understanding the daily rhythm of the immune system could have implications for vaccinations and how we manage infectious and inflammatory diseases.","container-title":"Immunity","DOI":"10.1016/j.immuni.2014.02.002","ISSN":"1074-7613","issue":"2","journalAbbreviation":"Immunity","language":"en","page":"178-186","source":"ScienceDirect","title":"Circadian Clock Proteins and Immunity","volume":"40","author":[{"family":"Curtis","given":"Anne M."},{"family":"Bellet","given":"Marina M."},{"family":"Sassone-Corsi","given":"Paolo"},{"family":"O’Neill","given":"Luke A. J."}],"issued":{"date-parts":[["2014",2,20]]}}},{"id":1219,"uris":["http://zotero.org/users/5440899/items/IRSA833D"],"itemData":{"id":1219,"type":"article-journal","abstract":"The immune system is under control of the circadian clock. Many of the circadian rhythms observed in the immune system originate in direct interactions between components of the circadian clock and components of the immune system. The main means of circadian control over the immune system is by direct control of circadian clock proteins acting as transcription factors driving the expression or repression of immune genes. A second circadian control of immunity lies in the acetylation or methylation of histones to regulate gene transcription or inflammatory proteins. Furthermore, circadian clock proteins can engage in direct physical interactions with components of key inflammatory pathways such as members of the NFκB protein family. This regulation is transcription independent and allows the immune system to also reciprocally exert control over circadian clock function. Thus, the molecular interactions between the circadian clock and the immune system are manifold. We highlight and discuss here the recent findings with respect to the molecular mechanisms that control time-of-day-dependent immunity. This review provides a structured overview focusing on the key circadian clock proteins and discusses their reciprocal interactions with the immune system.","collection-title":"Circadian Regulation: from Molecules to Physiology","container-title":"Journal of Molecular Biology","DOI":"10.1016/j.jmb.2019.12.044","ISSN":"0022-2836","issue":"12","journalAbbreviation":"Journal of Molecular Biology","language":"en","page":"3700-3713","source":"ScienceDirect","title":"Molecular Interactions Between Components of the Circadian Clock and the Immune System","volume":"432","author":[{"family":"Hergenhan","given":"Sophia"},{"family":"Holtkamp","given":"Stephan"},{"family":"Scheiermann","given":"Christoph"}],"issued":{"date-parts":[["2020",5,29]]}}}],"schema":"https://github.com/citation-style-language/schema/raw/master/csl-citation.json"} </w:instrText>
      </w:r>
      <w:r w:rsidR="00495A5E">
        <w:rPr>
          <w:sz w:val="24"/>
          <w:szCs w:val="24"/>
        </w:rPr>
        <w:fldChar w:fldCharType="separate"/>
      </w:r>
      <w:r w:rsidR="00BB470B" w:rsidRPr="00BB470B">
        <w:rPr>
          <w:rFonts w:cs="Times New Roman"/>
          <w:kern w:val="0"/>
          <w:sz w:val="24"/>
          <w:szCs w:val="24"/>
          <w:vertAlign w:val="superscript"/>
        </w:rPr>
        <w:t>14,15</w:t>
      </w:r>
      <w:r w:rsidR="00495A5E">
        <w:rPr>
          <w:sz w:val="24"/>
          <w:szCs w:val="24"/>
        </w:rPr>
        <w:fldChar w:fldCharType="end"/>
      </w:r>
      <w:r w:rsidR="00CB0125" w:rsidRPr="007D7B67">
        <w:rPr>
          <w:rFonts w:hint="eastAsia"/>
          <w:sz w:val="24"/>
          <w:szCs w:val="24"/>
        </w:rPr>
        <w:t>。</w:t>
      </w:r>
      <w:r w:rsidR="003B7C5B" w:rsidRPr="007D7B67">
        <w:rPr>
          <w:rFonts w:hint="eastAsia"/>
          <w:sz w:val="24"/>
          <w:szCs w:val="24"/>
        </w:rPr>
        <w:t>肺部上皮细胞的生物钟</w:t>
      </w:r>
      <w:r w:rsidR="00591CA6" w:rsidRPr="007D7B67">
        <w:rPr>
          <w:rFonts w:hint="eastAsia"/>
          <w:sz w:val="24"/>
          <w:szCs w:val="24"/>
        </w:rPr>
        <w:t>抑制趋化因子</w:t>
      </w:r>
      <w:r w:rsidR="00591CA6" w:rsidRPr="007D7B67">
        <w:rPr>
          <w:rFonts w:cs="Times New Roman"/>
          <w:sz w:val="24"/>
          <w:szCs w:val="24"/>
        </w:rPr>
        <w:t>CCL2</w:t>
      </w:r>
      <w:r w:rsidR="00591CA6" w:rsidRPr="007D7B67">
        <w:rPr>
          <w:rFonts w:hint="eastAsia"/>
          <w:sz w:val="24"/>
          <w:szCs w:val="24"/>
        </w:rPr>
        <w:t>和</w:t>
      </w:r>
      <w:r w:rsidR="00591CA6" w:rsidRPr="007D7B67">
        <w:rPr>
          <w:rFonts w:cs="Times New Roman"/>
          <w:sz w:val="24"/>
          <w:szCs w:val="24"/>
        </w:rPr>
        <w:t>CXCL5</w:t>
      </w:r>
      <w:r w:rsidR="00591CA6" w:rsidRPr="007D7B67">
        <w:rPr>
          <w:rFonts w:hint="eastAsia"/>
          <w:sz w:val="24"/>
          <w:szCs w:val="24"/>
        </w:rPr>
        <w:t>的</w:t>
      </w:r>
      <w:r w:rsidR="00924BF6" w:rsidRPr="007D7B67">
        <w:rPr>
          <w:rFonts w:hint="eastAsia"/>
          <w:sz w:val="24"/>
          <w:szCs w:val="24"/>
        </w:rPr>
        <w:t>表达</w:t>
      </w:r>
      <w:r w:rsidR="002C0E98" w:rsidRPr="007D7B67">
        <w:rPr>
          <w:rFonts w:hint="eastAsia"/>
          <w:sz w:val="24"/>
          <w:szCs w:val="24"/>
        </w:rPr>
        <w:t>，从而</w:t>
      </w:r>
      <w:r w:rsidR="00661F7B" w:rsidRPr="007D7B67">
        <w:rPr>
          <w:rFonts w:hint="eastAsia"/>
          <w:sz w:val="24"/>
          <w:szCs w:val="24"/>
        </w:rPr>
        <w:t>影响</w:t>
      </w:r>
      <w:r w:rsidR="002C0E98" w:rsidRPr="007D7B67">
        <w:rPr>
          <w:rFonts w:hint="eastAsia"/>
          <w:sz w:val="24"/>
          <w:szCs w:val="24"/>
        </w:rPr>
        <w:t>免疫细胞的招募</w:t>
      </w:r>
      <w:r w:rsidR="007D2745">
        <w:rPr>
          <w:sz w:val="24"/>
          <w:szCs w:val="24"/>
        </w:rPr>
        <w:fldChar w:fldCharType="begin"/>
      </w:r>
      <w:r w:rsidR="00BB470B">
        <w:rPr>
          <w:sz w:val="24"/>
          <w:szCs w:val="24"/>
        </w:rPr>
        <w:instrText xml:space="preserve"> ADDIN ZOTERO_ITEM CSL_CITATION {"citationID":"3vwfayGX","properties":{"formattedCitation":"\\super 16,17\\nosupersub{}","plainCitation":"16,17","noteIndex":0},"citationItems":[{"id":1760,"uris":["http://zotero.org/users/5440899/items/7636M29U"],"itemData":{"id":1760,"type":"article-journal","abstract":"Host defense to bacterial infection and pulmonary inflammation is regulated by a circadian clock within lung epithelial cells and glucocorticoids.","container-title":"Nature Medicine","DOI":"10.1038/nm.3599","ISSN":"1546-170X","issue":"8","journalAbbreviation":"Nat Med","language":"en","license":"2014 Nature Publishing Group, a division of Macmillan Publishers Limited. All Rights Reserved.","note":"Bandiera_abtest: a\nCg_type: Nature Research Journals\nnumber: 8\nPrimary_atype: Research\npublisher: Nature Publishing Group\nSubject_term: Acute inflammation;Circadian regulation;Trafficking\nSubject_term_id: acute-inflammation;circadian-regulation;trafficking","page":"919-926","source":"www.nature.com","title":"An epithelial circadian clock controls pulmonary inflammation and glucocorticoid action","volume":"20","author":[{"family":"Gibbs","given":"Julie"},{"family":"Ince","given":"Louise"},{"family":"Matthews","given":"Laura"},{"family":"Mei","given":"Junjie"},{"family":"Bell","given":"Thomas"},{"family":"Yang","given":"Nan"},{"family":"Saer","given":"Ben"},{"family":"Begley","given":"Nicola"},{"family":"Poolman","given":"Toryn"},{"family":"Pariollaud","given":"Marie"},{"family":"Farrow","given":"Stuart"},{"family":"DeMayo","given":"Francesco"},{"family":"Hussell","given":"Tracy"},{"family":"Worthen","given":"G. Scott"},{"family":"Ray","given":"David"},{"family":"Loudon","given":"Andrew"}],"issued":{"date-parts":[["2014",8]]}}},{"id":1196,"uris":["http://zotero.org/users/5440899/items/X8MA3L2I"],"itemData":{"id":1196,"type":"article-journal","container-title":"The Journal of Clinical Investigation","DOI":"10.1172/JCI93910","ISSN":"0021-9738","issue":"6","journalAbbreviation":"J Clin Invest","language":"en","note":"publisher: American Society for Clinical Investigation\nPMID: 0","page":"2281-2296","source":"www.jci.org","title":"Circadian clock component REV-ERB&lt;b&gt;α&lt;/b&gt; controls homeostatic regulation of pulmonary inflammation","volume":"128","author":[{"family":"Pariollaud","given":"Marie"},{"family":"Gibbs","given":"Julie E."},{"family":"Hopwood","given":"Thomas W."},{"family":"Brown","given":"Sheila"},{"family":"Begley","given":"Nicola"},{"family":"Vonslow","given":"Ryan"},{"family":"Poolman","given":"Toryn"},{"family":"Guo","given":"Baoqiang"},{"family":"Saer","given":"Ben"},{"family":"Jones","given":"D. Heulyn"},{"family":"Tellam","given":"James P."},{"family":"Bresciani","given":"Stefano"},{"family":"Tomkinson","given":"Nicholas C. O."},{"family":"Wojno-Picon","given":"Justyna"},{"family":"Cooper","given":"Anthony W. J."},{"family":"Daniels","given":"Dion A."},{"family":"Trump","given":"Ryan P."},{"family":"Grant","given":"Daniel"},{"family":"Zuercher","given":"William"},{"family":"Willson","given":"Timothy M."},{"family":"MacDonald","given":"Andrew S."},{"family":"Bolognese","given":"Brian"},{"family":"Podolin","given":"Patricia L."},{"family":"Sanchez","given":"Yolanda"},{"family":"Loudon","given":"Andrew S. I."},{"family":"Ray","given":"David W."}],"issued":{"date-parts":[["2018",6,1]]}}}],"schema":"https://github.com/citation-style-language/schema/raw/master/csl-citation.json"} </w:instrText>
      </w:r>
      <w:r w:rsidR="007D2745">
        <w:rPr>
          <w:sz w:val="24"/>
          <w:szCs w:val="24"/>
        </w:rPr>
        <w:fldChar w:fldCharType="separate"/>
      </w:r>
      <w:r w:rsidR="00BB470B" w:rsidRPr="00BB470B">
        <w:rPr>
          <w:rFonts w:cs="Times New Roman"/>
          <w:kern w:val="0"/>
          <w:sz w:val="24"/>
          <w:szCs w:val="24"/>
          <w:vertAlign w:val="superscript"/>
        </w:rPr>
        <w:t>16,17</w:t>
      </w:r>
      <w:r w:rsidR="007D2745">
        <w:rPr>
          <w:sz w:val="24"/>
          <w:szCs w:val="24"/>
        </w:rPr>
        <w:fldChar w:fldCharType="end"/>
      </w:r>
      <w:r w:rsidR="00591CA6" w:rsidRPr="00317462">
        <w:rPr>
          <w:rFonts w:hint="eastAsia"/>
          <w:sz w:val="24"/>
          <w:szCs w:val="24"/>
        </w:rPr>
        <w:t>。</w:t>
      </w:r>
      <w:r w:rsidR="00317462" w:rsidRPr="00317462">
        <w:rPr>
          <w:rFonts w:hint="eastAsia"/>
          <w:sz w:val="24"/>
          <w:szCs w:val="24"/>
        </w:rPr>
        <w:t>近期，生物钟和病毒复制之间的相互作用机制有很多进展</w:t>
      </w:r>
      <w:r w:rsidR="00236E19" w:rsidRPr="00317462">
        <w:rPr>
          <w:rFonts w:hint="eastAsia"/>
          <w:sz w:val="24"/>
          <w:szCs w:val="24"/>
        </w:rPr>
        <w:t>。</w:t>
      </w:r>
      <w:r w:rsidR="002F1F80" w:rsidRPr="00317462">
        <w:rPr>
          <w:rFonts w:cs="Times New Roman"/>
          <w:sz w:val="24"/>
          <w:szCs w:val="24"/>
        </w:rPr>
        <w:t>Zhuang</w:t>
      </w:r>
      <w:r w:rsidR="00BB470B">
        <w:rPr>
          <w:rFonts w:cs="Times New Roman" w:hint="eastAsia"/>
          <w:sz w:val="24"/>
          <w:szCs w:val="24"/>
        </w:rPr>
        <w:t>等人</w:t>
      </w:r>
      <w:r w:rsidR="002F1F80" w:rsidRPr="007D7B67">
        <w:rPr>
          <w:rFonts w:hint="eastAsia"/>
          <w:sz w:val="24"/>
          <w:szCs w:val="24"/>
        </w:rPr>
        <w:t>发现</w:t>
      </w:r>
      <w:r w:rsidR="00532C64">
        <w:rPr>
          <w:rFonts w:hint="eastAsia"/>
          <w:sz w:val="24"/>
          <w:szCs w:val="24"/>
        </w:rPr>
        <w:t>BMAL</w:t>
      </w:r>
      <w:r w:rsidR="00532C64">
        <w:rPr>
          <w:sz w:val="24"/>
          <w:szCs w:val="24"/>
        </w:rPr>
        <w:t>1</w:t>
      </w:r>
      <w:r w:rsidR="00532C64">
        <w:rPr>
          <w:rFonts w:hint="eastAsia"/>
          <w:sz w:val="24"/>
          <w:szCs w:val="24"/>
        </w:rPr>
        <w:t>和</w:t>
      </w:r>
      <w:r w:rsidR="002F1F80" w:rsidRPr="007D7B67">
        <w:rPr>
          <w:rFonts w:cs="Times New Roman"/>
          <w:sz w:val="24"/>
          <w:szCs w:val="24"/>
        </w:rPr>
        <w:t>REV-ERB</w:t>
      </w:r>
      <m:oMath>
        <m:r>
          <w:rPr>
            <w:rFonts w:ascii="Cambria Math" w:hAnsi="Cambria Math"/>
            <w:sz w:val="24"/>
            <w:szCs w:val="24"/>
          </w:rPr>
          <m:t>α</m:t>
        </m:r>
      </m:oMath>
      <w:r w:rsidR="00532C64">
        <w:rPr>
          <w:rFonts w:hint="eastAsia"/>
          <w:sz w:val="24"/>
          <w:szCs w:val="24"/>
        </w:rPr>
        <w:t>调控</w:t>
      </w:r>
      <w:r w:rsidR="00532C64" w:rsidRPr="00532C64">
        <w:rPr>
          <w:rFonts w:hint="eastAsia"/>
          <w:sz w:val="24"/>
          <w:szCs w:val="24"/>
        </w:rPr>
        <w:t>丙型肝炎病毒</w:t>
      </w:r>
      <w:r w:rsidR="00532C64">
        <w:rPr>
          <w:rFonts w:hint="eastAsia"/>
          <w:sz w:val="24"/>
          <w:szCs w:val="24"/>
        </w:rPr>
        <w:t>（</w:t>
      </w:r>
      <w:r w:rsidR="00532C64" w:rsidRPr="00532C64">
        <w:rPr>
          <w:sz w:val="24"/>
          <w:szCs w:val="24"/>
        </w:rPr>
        <w:t>hepatitis C virus</w:t>
      </w:r>
      <w:r w:rsidR="00532C64">
        <w:rPr>
          <w:rFonts w:hint="eastAsia"/>
          <w:sz w:val="24"/>
          <w:szCs w:val="24"/>
        </w:rPr>
        <w:t>，</w:t>
      </w:r>
      <w:r w:rsidR="00532C64">
        <w:rPr>
          <w:rFonts w:hint="eastAsia"/>
          <w:sz w:val="24"/>
          <w:szCs w:val="24"/>
        </w:rPr>
        <w:t>HCV</w:t>
      </w:r>
      <w:r w:rsidR="00532C64">
        <w:rPr>
          <w:rFonts w:hint="eastAsia"/>
          <w:sz w:val="24"/>
          <w:szCs w:val="24"/>
        </w:rPr>
        <w:t>）</w:t>
      </w:r>
      <w:r w:rsidR="002F1F80" w:rsidRPr="007D7B67">
        <w:rPr>
          <w:rFonts w:hint="eastAsia"/>
          <w:sz w:val="24"/>
          <w:szCs w:val="24"/>
        </w:rPr>
        <w:t>在宿主细胞的复制</w:t>
      </w:r>
      <w:r w:rsidR="007D2745">
        <w:rPr>
          <w:sz w:val="24"/>
          <w:szCs w:val="24"/>
        </w:rPr>
        <w:fldChar w:fldCharType="begin"/>
      </w:r>
      <w:r w:rsidR="00BB470B">
        <w:rPr>
          <w:sz w:val="24"/>
          <w:szCs w:val="24"/>
        </w:rPr>
        <w:instrText xml:space="preserve"> ADDIN ZOTERO_ITEM CSL_CITATION {"citationID":"GukqBFbW","properties":{"formattedCitation":"\\super 18\\nosupersub{}","plainCitation":"18","noteIndex":0},"citationItems":[{"id":1745,"uris":["http://zotero.org/users/5440899/items/BVNFCXEK"],"itemData":{"id":1745,"type":"article-journal","abstract":"The circadian clock regulates immune responses to microbes and affects pathogen replication, but the underlying molecular mechanisms are not well understood. Here we demonstrate that the circadian components BMAL1 and REV-ERBα influence several steps in the hepatitis C virus (HCV) life cycle, including particle entry into hepatocytes and RNA genome replication. Genetic knock out of Bmal1 and over-expression or activation of REV-ERB with synthetic agonists inhibits the replication of HCV and the related flaviruses dengue and Zika via perturbation of lipid signaling pathways. This study highlights a role for the circadian clock component REV-ERBα in regulating flavivirus replication.","container-title":"Nature Communications","DOI":"10.1038/s41467-019-08299-7","ISSN":"2041-1723","issue":"1","journalAbbreviation":"Nat Commun","language":"en","license":"2019 The Author(s)","note":"Bandiera_abtest: a\nCc_license_type: cc_by\nCg_type: Nature Research Journals\nnumber: 1\nPrimary_atype: Research\npublisher: Nature Publishing Group\nSubject_term: Circadian rhythms;Dengue virus;Hepatitis C virus;Virus–host interactions\nSubject_term_id: circadian-rhythms;dengue-virus;hepatitis-c-virus;virus-host-interactions","page":"377","source":"www.nature.com","title":"The circadian clock components BMAL1 and REV-ERBα regulate flavivirus replication","volume":"10","author":[{"family":"Zhuang","given":"Xiaodong"},{"family":"Magri","given":"Andrea"},{"family":"Hill","given":"Michelle"},{"family":"Lai","given":"Alvina G."},{"family":"Kumar","given":"Abhinav"},{"family":"Rambhatla","given":"Srinivasa Bhargav"},{"family":"Donald","given":"Claire L."},{"family":"Lopez-Clavijo","given":"Andrea F."},{"family":"Rudge","given":"Simon"},{"family":"Pinnick","given":"Katherine"},{"family":"Chang","given":"Wai Hoong"},{"family":"Wing","given":"Peter A. C."},{"family":"Brown","given":"Ryan"},{"family":"Qin","given":"Ximing"},{"family":"Simmonds","given":"Peter"},{"family":"Baumert","given":"Thomas F."},{"family":"Ray","given":"David"},{"family":"Loudon","given":"Andrew"},{"family":"Balfe","given":"Peter"},{"family":"Wakelam","given":"Michael"},{"family":"Butterworth","given":"Sam"},{"family":"Kohl","given":"Alain"},{"family":"Jopling","given":"Catherine L."},{"family":"Zitzmann","given":"Nicole"},{"family":"McKeating","given":"Jane A."}],"issued":{"date-parts":[["2019",1,22]]}}}],"schema":"https://github.com/citation-style-language/schema/raw/master/csl-citation.json"} </w:instrText>
      </w:r>
      <w:r w:rsidR="007D2745">
        <w:rPr>
          <w:sz w:val="24"/>
          <w:szCs w:val="24"/>
        </w:rPr>
        <w:fldChar w:fldCharType="separate"/>
      </w:r>
      <w:r w:rsidR="00BB470B" w:rsidRPr="00BB470B">
        <w:rPr>
          <w:rFonts w:cs="Times New Roman"/>
          <w:kern w:val="0"/>
          <w:sz w:val="24"/>
          <w:szCs w:val="24"/>
          <w:vertAlign w:val="superscript"/>
        </w:rPr>
        <w:t>18</w:t>
      </w:r>
      <w:r w:rsidR="007D2745">
        <w:rPr>
          <w:sz w:val="24"/>
          <w:szCs w:val="24"/>
        </w:rPr>
        <w:fldChar w:fldCharType="end"/>
      </w:r>
      <w:r w:rsidR="002F1F80" w:rsidRPr="007D7B67">
        <w:rPr>
          <w:rFonts w:hint="eastAsia"/>
          <w:sz w:val="24"/>
          <w:szCs w:val="24"/>
        </w:rPr>
        <w:t>。</w:t>
      </w:r>
      <w:r w:rsidR="00E20EB4">
        <w:rPr>
          <w:rFonts w:cs="Times New Roman" w:hint="eastAsia"/>
          <w:sz w:val="24"/>
          <w:szCs w:val="24"/>
        </w:rPr>
        <w:t>在</w:t>
      </w:r>
      <w:r w:rsidR="00532C64" w:rsidRPr="00532C64">
        <w:rPr>
          <w:rFonts w:cs="Times New Roman" w:hint="eastAsia"/>
          <w:sz w:val="24"/>
          <w:szCs w:val="24"/>
        </w:rPr>
        <w:t>乙型肝炎病毒</w:t>
      </w:r>
      <w:r w:rsidR="00532C64">
        <w:rPr>
          <w:rFonts w:cs="Times New Roman" w:hint="eastAsia"/>
          <w:sz w:val="24"/>
          <w:szCs w:val="24"/>
        </w:rPr>
        <w:t>（</w:t>
      </w:r>
      <w:r w:rsidR="00532C64" w:rsidRPr="00532C64">
        <w:rPr>
          <w:rFonts w:cs="Times New Roman"/>
          <w:sz w:val="24"/>
          <w:szCs w:val="24"/>
        </w:rPr>
        <w:t>hepatitis B virus</w:t>
      </w:r>
      <w:r w:rsidR="00532C64">
        <w:rPr>
          <w:rFonts w:cs="Times New Roman" w:hint="eastAsia"/>
          <w:sz w:val="24"/>
          <w:szCs w:val="24"/>
        </w:rPr>
        <w:t>，</w:t>
      </w:r>
      <w:r w:rsidR="00532C64">
        <w:rPr>
          <w:rFonts w:cs="Times New Roman" w:hint="eastAsia"/>
          <w:sz w:val="24"/>
          <w:szCs w:val="24"/>
        </w:rPr>
        <w:t>HBV</w:t>
      </w:r>
      <w:r w:rsidR="00532C64">
        <w:rPr>
          <w:rFonts w:cs="Times New Roman" w:hint="eastAsia"/>
          <w:sz w:val="24"/>
          <w:szCs w:val="24"/>
        </w:rPr>
        <w:t>）</w:t>
      </w:r>
      <w:r w:rsidR="00E20EB4">
        <w:rPr>
          <w:rFonts w:cs="Times New Roman" w:hint="eastAsia"/>
          <w:sz w:val="24"/>
          <w:szCs w:val="24"/>
        </w:rPr>
        <w:t>感染的过程中，</w:t>
      </w:r>
      <w:r w:rsidR="00466C79" w:rsidRPr="007D7B67">
        <w:rPr>
          <w:rFonts w:cs="Times New Roman"/>
          <w:sz w:val="24"/>
          <w:szCs w:val="24"/>
        </w:rPr>
        <w:t>REV-ERB</w:t>
      </w:r>
      <m:oMath>
        <m:r>
          <w:rPr>
            <w:rFonts w:ascii="Cambria Math" w:hAnsi="Cambria Math"/>
            <w:sz w:val="24"/>
            <w:szCs w:val="24"/>
          </w:rPr>
          <m:t>α</m:t>
        </m:r>
      </m:oMath>
      <w:r w:rsidR="00466C79" w:rsidRPr="007D7B67">
        <w:rPr>
          <w:rFonts w:hint="eastAsia"/>
          <w:sz w:val="24"/>
          <w:szCs w:val="24"/>
        </w:rPr>
        <w:t>抑制</w:t>
      </w:r>
      <w:r w:rsidR="00466C79" w:rsidRPr="007D7B67">
        <w:rPr>
          <w:rFonts w:cs="Times New Roman"/>
          <w:sz w:val="24"/>
          <w:szCs w:val="24"/>
        </w:rPr>
        <w:t>HBV</w:t>
      </w:r>
      <w:r w:rsidR="00466C79" w:rsidRPr="007D7B67">
        <w:rPr>
          <w:rFonts w:hint="eastAsia"/>
          <w:sz w:val="24"/>
          <w:szCs w:val="24"/>
        </w:rPr>
        <w:t>进入宿主细胞，而</w:t>
      </w:r>
      <w:r w:rsidR="00466C79" w:rsidRPr="007D7B67">
        <w:rPr>
          <w:rFonts w:cs="Times New Roman"/>
          <w:sz w:val="24"/>
          <w:szCs w:val="24"/>
        </w:rPr>
        <w:t>BMAL1</w:t>
      </w:r>
      <w:r w:rsidR="00466C79" w:rsidRPr="007D7B67">
        <w:rPr>
          <w:rFonts w:hint="eastAsia"/>
          <w:sz w:val="24"/>
          <w:szCs w:val="24"/>
        </w:rPr>
        <w:t>促进</w:t>
      </w:r>
      <w:r w:rsidR="00466C79" w:rsidRPr="007D7B67">
        <w:rPr>
          <w:rFonts w:hint="eastAsia"/>
          <w:sz w:val="24"/>
          <w:szCs w:val="24"/>
        </w:rPr>
        <w:t>HBV</w:t>
      </w:r>
      <w:r w:rsidR="00466C79" w:rsidRPr="007D7B67">
        <w:rPr>
          <w:rFonts w:hint="eastAsia"/>
          <w:sz w:val="24"/>
          <w:szCs w:val="24"/>
        </w:rPr>
        <w:t>的复制</w:t>
      </w:r>
      <w:r w:rsidR="007D2745">
        <w:rPr>
          <w:sz w:val="24"/>
          <w:szCs w:val="24"/>
        </w:rPr>
        <w:fldChar w:fldCharType="begin"/>
      </w:r>
      <w:r w:rsidR="00BB470B">
        <w:rPr>
          <w:sz w:val="24"/>
          <w:szCs w:val="24"/>
        </w:rPr>
        <w:instrText xml:space="preserve"> ADDIN ZOTERO_ITEM CSL_CITATION {"citationID":"HsseSGsW","properties":{"formattedCitation":"\\super 19\\nosupersub{}","plainCitation":"19","noteIndex":0},"citationItems":[{"id":1720,"uris":["http://zotero.org/users/5440899/items/HAAGQN9T"],"itemData":{"id":1720,"type":"article-journal","abstract":"Chronic hepatitis B virus (HBV) infection is a major cause of liver disease and cancer worldwide for which there are no curative therapies. The major challenge in curing infection is eradicating or silencing the covalent closed circular DNA (cccDNA) form of the viral genome. The circadian factors BMAL1/CLOCK and REV-ERB are master regulators of the liver transcriptome and yet their role in HBV replication is unknown. We establish a circadian cycling liver cell-model and demonstrate that REV-ERB directly regulates NTCP-dependent hepatitis B and delta virus particle entry. Importantly, we show that pharmacological activation of REV-ERB inhibits HBV infection in vitro and in human liver chimeric mice. We uncover a role for BMAL1 to bind HBV genomes and increase viral promoter activity. Pharmacological inhibition of BMAL1 through REV-ERB ligands reduces pre-genomic RNA and de novo particle secretion. The presence of conserved E-box motifs among members of the Hepadnaviridae family highlight an evolutionarily conserved role for BMAL1 in regulating this family of small DNA viruses.","container-title":"Nature Communications","DOI":"10.1038/s41467-021-21821-0","ISSN":"2041-1723","issue":"1","journalAbbreviation":"Nat Commun","language":"en","license":"2021 The Author(s)","note":"Bandiera_abtest: a\nCc_license_type: cc_by\nCg_type: Nature Research Journals\nnumber: 1\nPrimary_atype: Research\npublisher: Nature Publishing Group\nSubject_term: Hepatitis B virus;Virus–host interactions\nSubject_term_id: hepatitis-b-virus;virus-host-interactions","page":"1658","source":"www.nature.com","title":"Circadian control of hepatitis B virus replication","volume":"12","author":[{"family":"Zhuang","given":"Xiaodong"},{"family":"Forde","given":"Donall"},{"family":"Tsukuda","given":"Senko"},{"family":"D’Arienzo","given":"Valentina"},{"family":"Mailly","given":"Laurent"},{"family":"Harris","given":"James M."},{"family":"Wing","given":"Peter A. C."},{"family":"Borrmann","given":"Helene"},{"family":"Schilling","given":"Mirjam"},{"family":"Magri","given":"Andrea"},{"family":"Rubio","given":"Claudia Orbegozo"},{"family":"Maidstone","given":"Robert J."},{"family":"Iqbal","given":"Mudassar"},{"family":"Garzon","given":"Miguel"},{"family":"Minisini","given":"Rosalba"},{"family":"Pirisi","given":"Mario"},{"family":"Butterworth","given":"Sam"},{"family":"Balfe","given":"Peter"},{"family":"Ray","given":"David W."},{"family":"Watashi","given":"Koichi"},{"family":"Baumert","given":"Thomas F."},{"family":"McKeating","given":"Jane A."}],"issued":{"date-parts":[["2021",3,12]]}}}],"schema":"https://github.com/citation-style-language/schema/raw/master/csl-citation.json"} </w:instrText>
      </w:r>
      <w:r w:rsidR="007D2745">
        <w:rPr>
          <w:sz w:val="24"/>
          <w:szCs w:val="24"/>
        </w:rPr>
        <w:fldChar w:fldCharType="separate"/>
      </w:r>
      <w:r w:rsidR="00BB470B" w:rsidRPr="00BB470B">
        <w:rPr>
          <w:rFonts w:cs="Times New Roman"/>
          <w:kern w:val="0"/>
          <w:sz w:val="24"/>
          <w:szCs w:val="24"/>
          <w:vertAlign w:val="superscript"/>
        </w:rPr>
        <w:t>19</w:t>
      </w:r>
      <w:r w:rsidR="007D2745">
        <w:rPr>
          <w:sz w:val="24"/>
          <w:szCs w:val="24"/>
        </w:rPr>
        <w:fldChar w:fldCharType="end"/>
      </w:r>
      <w:r w:rsidR="00466C79" w:rsidRPr="007D7B67">
        <w:rPr>
          <w:rFonts w:hint="eastAsia"/>
          <w:sz w:val="24"/>
          <w:szCs w:val="24"/>
        </w:rPr>
        <w:t>。</w:t>
      </w:r>
      <w:r w:rsidR="00A82A2B" w:rsidRPr="007D7B67">
        <w:rPr>
          <w:rFonts w:cs="Times New Roman"/>
          <w:sz w:val="24"/>
          <w:szCs w:val="24"/>
        </w:rPr>
        <w:t>SARS-Co</w:t>
      </w:r>
      <w:r w:rsidR="00A230CD" w:rsidRPr="007D7B67">
        <w:rPr>
          <w:rFonts w:cs="Times New Roman"/>
          <w:sz w:val="24"/>
          <w:szCs w:val="24"/>
        </w:rPr>
        <w:t>V</w:t>
      </w:r>
      <w:r w:rsidR="00A82A2B" w:rsidRPr="007D7B67">
        <w:rPr>
          <w:rFonts w:cs="Times New Roman"/>
          <w:sz w:val="24"/>
          <w:szCs w:val="24"/>
        </w:rPr>
        <w:t>-2</w:t>
      </w:r>
      <w:r w:rsidR="00E20EB4">
        <w:rPr>
          <w:rFonts w:hint="eastAsia"/>
          <w:sz w:val="24"/>
          <w:szCs w:val="24"/>
        </w:rPr>
        <w:t>感染过程也受到生物钟的调控</w:t>
      </w:r>
      <w:r w:rsidR="00A82A2B" w:rsidRPr="007D7B67">
        <w:rPr>
          <w:rFonts w:hint="eastAsia"/>
          <w:sz w:val="24"/>
          <w:szCs w:val="24"/>
        </w:rPr>
        <w:t>，</w:t>
      </w:r>
      <w:r w:rsidR="00E20EB4">
        <w:rPr>
          <w:rFonts w:hint="eastAsia"/>
          <w:sz w:val="24"/>
          <w:szCs w:val="24"/>
        </w:rPr>
        <w:t>生物钟蛋白</w:t>
      </w:r>
      <w:r w:rsidR="00A82A2B" w:rsidRPr="007D7B67">
        <w:rPr>
          <w:rFonts w:hint="eastAsia"/>
          <w:sz w:val="24"/>
          <w:szCs w:val="24"/>
        </w:rPr>
        <w:t>BMAL</w:t>
      </w:r>
      <w:r w:rsidR="00A82A2B" w:rsidRPr="007D7B67">
        <w:rPr>
          <w:sz w:val="24"/>
          <w:szCs w:val="24"/>
        </w:rPr>
        <w:t>1</w:t>
      </w:r>
      <w:r w:rsidR="00A82A2B" w:rsidRPr="007D7B67">
        <w:rPr>
          <w:rFonts w:hint="eastAsia"/>
          <w:sz w:val="24"/>
          <w:szCs w:val="24"/>
        </w:rPr>
        <w:t>促进</w:t>
      </w:r>
      <w:r w:rsidR="0015479C" w:rsidRPr="007D7B67">
        <w:rPr>
          <w:rFonts w:cs="Times New Roman"/>
          <w:sz w:val="24"/>
          <w:szCs w:val="24"/>
        </w:rPr>
        <w:t>SARS-Co</w:t>
      </w:r>
      <w:r w:rsidR="00A230CD" w:rsidRPr="007D7B67">
        <w:rPr>
          <w:rFonts w:cs="Times New Roman"/>
          <w:sz w:val="24"/>
          <w:szCs w:val="24"/>
        </w:rPr>
        <w:t>V</w:t>
      </w:r>
      <w:r w:rsidR="0015479C" w:rsidRPr="007D7B67">
        <w:rPr>
          <w:rFonts w:cs="Times New Roman"/>
          <w:sz w:val="24"/>
          <w:szCs w:val="24"/>
        </w:rPr>
        <w:t>-2</w:t>
      </w:r>
      <w:r w:rsidR="0015479C" w:rsidRPr="007D7B67">
        <w:rPr>
          <w:rFonts w:hint="eastAsia"/>
          <w:sz w:val="24"/>
          <w:szCs w:val="24"/>
        </w:rPr>
        <w:t>受体</w:t>
      </w:r>
      <w:r w:rsidR="0015479C" w:rsidRPr="007D7B67">
        <w:rPr>
          <w:rFonts w:hint="eastAsia"/>
          <w:sz w:val="24"/>
          <w:szCs w:val="24"/>
        </w:rPr>
        <w:t>ACE</w:t>
      </w:r>
      <w:r w:rsidR="0015479C" w:rsidRPr="007D7B67">
        <w:rPr>
          <w:sz w:val="24"/>
          <w:szCs w:val="24"/>
        </w:rPr>
        <w:t>2</w:t>
      </w:r>
      <w:r w:rsidR="0015479C" w:rsidRPr="007D7B67">
        <w:rPr>
          <w:rFonts w:hint="eastAsia"/>
          <w:sz w:val="24"/>
          <w:szCs w:val="24"/>
        </w:rPr>
        <w:t>的表达</w:t>
      </w:r>
      <w:r w:rsidR="00117095">
        <w:rPr>
          <w:rFonts w:hint="eastAsia"/>
          <w:sz w:val="24"/>
          <w:szCs w:val="24"/>
        </w:rPr>
        <w:t>，从而促进新冠病毒入侵</w:t>
      </w:r>
      <w:r w:rsidR="007D2745">
        <w:rPr>
          <w:sz w:val="24"/>
          <w:szCs w:val="24"/>
        </w:rPr>
        <w:fldChar w:fldCharType="begin"/>
      </w:r>
      <w:r w:rsidR="00BB470B">
        <w:rPr>
          <w:sz w:val="24"/>
          <w:szCs w:val="24"/>
        </w:rPr>
        <w:instrText xml:space="preserve"> ADDIN ZOTERO_ITEM CSL_CITATION {"citationID":"1VTKZ303","properties":{"formattedCitation":"\\super 20\\nosupersub{}","plainCitation":"20","noteIndex":0},"citationItems":[{"id":1527,"uris":["http://zotero.org/users/5440899/items/TS9L6R4S"],"itemData":{"id":1527,"type":"article-journal","container-title":"iScience","DOI":"10.1016/j.isci.2021.103144","ISSN":"2589-0042","issue":"10","journalAbbreviation":"iScience","language":"English","note":"publisher: Elsevier\nPMID: 34545347","source":"www.cell.com","title":"The circadian clock component BMAL1 regulates SARS-CoV-2 entry and replication in lung epithelial cells","URL":"https://www.cell.com/iscience/abstract/S2589-0042(21)01112-3","volume":"24","author":[{"family":"Zhuang","given":"Xiaodong"},{"family":"Tsukuda","given":"Senko"},{"family":"Wrensch","given":"Florian"},{"family":"Wing","given":"Peter A. C."},{"family":"Schilling","given":"Mirjam"},{"family":"Harris","given":"James M."},{"family":"Borrmann","given":"Helene"},{"family":"Morgan","given":"Sophie B."},{"family":"Cane","given":"Jennifer L."},{"family":"Mailly","given":"Laurent"},{"family":"Thakur","given":"Nazia"},{"family":"Conceicao","given":"Carina"},{"family":"Sanghani","given":"Harshmeena"},{"family":"Heydmann","given":"Laura"},{"family":"Bach","given":"Charlotte"},{"family":"Ashton","given":"Anna"},{"family":"Walsh","given":"Steven"},{"family":"Tan","given":"Tiong Kit"},{"family":"Schimanski","given":"Lisa"},{"family":"Huang","given":"Kuan-Ying A."},{"family":"Schuster","given":"Catherine"},{"family":"Watashi","given":"Koichi"},{"family":"Hinks","given":"Timothy S. C."},{"family":"Jagannath","given":"Aarti"},{"family":"Vausdevan","given":"Sridhar R."},{"family":"Bailey","given":"Dalan"},{"family":"Baumert","given":"Thomas F."},{"family":"McKeating","given":"Jane A."}],"accessed":{"date-parts":[["2021",11,18]]},"issued":{"date-parts":[["2021",10,22]]}}}],"schema":"https://github.com/citation-style-language/schema/raw/master/csl-citation.json"} </w:instrText>
      </w:r>
      <w:r w:rsidR="007D2745">
        <w:rPr>
          <w:sz w:val="24"/>
          <w:szCs w:val="24"/>
        </w:rPr>
        <w:fldChar w:fldCharType="separate"/>
      </w:r>
      <w:r w:rsidR="00BB470B" w:rsidRPr="00BB470B">
        <w:rPr>
          <w:rFonts w:cs="Times New Roman"/>
          <w:kern w:val="0"/>
          <w:sz w:val="24"/>
          <w:szCs w:val="24"/>
          <w:vertAlign w:val="superscript"/>
        </w:rPr>
        <w:t>20</w:t>
      </w:r>
      <w:r w:rsidR="007D2745">
        <w:rPr>
          <w:sz w:val="24"/>
          <w:szCs w:val="24"/>
        </w:rPr>
        <w:fldChar w:fldCharType="end"/>
      </w:r>
      <w:r w:rsidR="0015479C" w:rsidRPr="007D7B67">
        <w:rPr>
          <w:rFonts w:hint="eastAsia"/>
          <w:sz w:val="24"/>
          <w:szCs w:val="24"/>
        </w:rPr>
        <w:t>。</w:t>
      </w:r>
      <w:r w:rsidR="00D24E46" w:rsidRPr="007D7B67">
        <w:rPr>
          <w:rFonts w:hint="eastAsia"/>
          <w:sz w:val="24"/>
          <w:szCs w:val="24"/>
        </w:rPr>
        <w:t>生物钟与</w:t>
      </w:r>
      <w:r w:rsidR="00962CF2" w:rsidRPr="007D7B67">
        <w:rPr>
          <w:rFonts w:hint="eastAsia"/>
          <w:sz w:val="24"/>
          <w:szCs w:val="24"/>
        </w:rPr>
        <w:t>免疫系统</w:t>
      </w:r>
      <w:r w:rsidR="00562CA3" w:rsidRPr="007D7B67">
        <w:rPr>
          <w:rFonts w:hint="eastAsia"/>
          <w:sz w:val="24"/>
          <w:szCs w:val="24"/>
        </w:rPr>
        <w:t>和</w:t>
      </w:r>
      <w:r w:rsidR="00D24E46" w:rsidRPr="007D7B67">
        <w:rPr>
          <w:rFonts w:hint="eastAsia"/>
          <w:sz w:val="24"/>
          <w:szCs w:val="24"/>
        </w:rPr>
        <w:t>病毒复制的相互作用为解决上述问题提供了基础</w:t>
      </w:r>
      <w:r w:rsidR="007E15D8" w:rsidRPr="007D7B67">
        <w:rPr>
          <w:rFonts w:hint="eastAsia"/>
          <w:sz w:val="24"/>
          <w:szCs w:val="24"/>
        </w:rPr>
        <w:t>，但仍无法解释</w:t>
      </w:r>
      <w:r w:rsidR="00BD60C4" w:rsidRPr="007D7B67">
        <w:rPr>
          <w:rFonts w:hint="eastAsia"/>
          <w:sz w:val="24"/>
          <w:szCs w:val="24"/>
        </w:rPr>
        <w:t>病毒</w:t>
      </w:r>
      <w:r w:rsidR="007E15D8" w:rsidRPr="007D7B67">
        <w:rPr>
          <w:rFonts w:hint="eastAsia"/>
          <w:sz w:val="24"/>
          <w:szCs w:val="24"/>
        </w:rPr>
        <w:t>感染节律的相位依赖机制。</w:t>
      </w:r>
      <w:r w:rsidR="00242DC0" w:rsidRPr="007D7B67">
        <w:rPr>
          <w:rFonts w:hint="eastAsia"/>
          <w:sz w:val="24"/>
          <w:szCs w:val="24"/>
        </w:rPr>
        <w:t>首先，生物钟与免疫系统有多种相互作用，形成复</w:t>
      </w:r>
      <w:r w:rsidR="00B47485">
        <w:rPr>
          <w:rFonts w:hint="eastAsia"/>
          <w:sz w:val="24"/>
          <w:szCs w:val="24"/>
        </w:rPr>
        <w:t>杂的耦合网络，其行为很难直观理解。另外，病毒感染过程的时间尺度为一星期</w:t>
      </w:r>
      <w:r w:rsidR="00242DC0" w:rsidRPr="007D7B67">
        <w:rPr>
          <w:rFonts w:hint="eastAsia"/>
          <w:sz w:val="24"/>
          <w:szCs w:val="24"/>
        </w:rPr>
        <w:t>的量级，生物钟振荡周期仅为</w:t>
      </w:r>
      <w:r w:rsidR="00242DC0" w:rsidRPr="007D7B67">
        <w:rPr>
          <w:rFonts w:hint="eastAsia"/>
          <w:sz w:val="24"/>
          <w:szCs w:val="24"/>
        </w:rPr>
        <w:t>2</w:t>
      </w:r>
      <w:r w:rsidR="00242DC0" w:rsidRPr="007D7B67">
        <w:rPr>
          <w:sz w:val="24"/>
          <w:szCs w:val="24"/>
        </w:rPr>
        <w:t>4</w:t>
      </w:r>
      <w:r w:rsidR="00242DC0" w:rsidRPr="007D7B67">
        <w:rPr>
          <w:rFonts w:hint="eastAsia"/>
          <w:sz w:val="24"/>
          <w:szCs w:val="24"/>
        </w:rPr>
        <w:t>小时，</w:t>
      </w:r>
      <w:r w:rsidR="003729C8" w:rsidRPr="007D7B67">
        <w:rPr>
          <w:rFonts w:hint="eastAsia"/>
          <w:sz w:val="24"/>
          <w:szCs w:val="24"/>
        </w:rPr>
        <w:t>为何</w:t>
      </w:r>
      <w:r w:rsidR="00125AE8" w:rsidRPr="007D7B67">
        <w:rPr>
          <w:rFonts w:hint="eastAsia"/>
          <w:sz w:val="24"/>
          <w:szCs w:val="24"/>
        </w:rPr>
        <w:t>很小的感染时刻差异能引起长时间的不同</w:t>
      </w:r>
      <w:r w:rsidR="003729C8" w:rsidRPr="007D7B67">
        <w:rPr>
          <w:rFonts w:hint="eastAsia"/>
          <w:sz w:val="24"/>
          <w:szCs w:val="24"/>
        </w:rPr>
        <w:t>？</w:t>
      </w:r>
      <w:r w:rsidR="00125AE8" w:rsidRPr="007D7B67">
        <w:rPr>
          <w:rFonts w:hint="eastAsia"/>
          <w:sz w:val="24"/>
          <w:szCs w:val="24"/>
        </w:rPr>
        <w:t>其动力学机制需要探讨。</w:t>
      </w:r>
      <w:r w:rsidR="005D090A" w:rsidRPr="007D7B67">
        <w:rPr>
          <w:rFonts w:hint="eastAsia"/>
          <w:sz w:val="24"/>
          <w:szCs w:val="24"/>
        </w:rPr>
        <w:t>数学建模作为一种系统性方法，</w:t>
      </w:r>
      <w:r w:rsidR="00403CA4" w:rsidRPr="007D7B67">
        <w:rPr>
          <w:rFonts w:hint="eastAsia"/>
          <w:sz w:val="24"/>
          <w:szCs w:val="24"/>
        </w:rPr>
        <w:t>对</w:t>
      </w:r>
      <w:r w:rsidR="00F97454" w:rsidRPr="007D7B67">
        <w:rPr>
          <w:rFonts w:hint="eastAsia"/>
          <w:sz w:val="24"/>
          <w:szCs w:val="24"/>
        </w:rPr>
        <w:t>生物钟及其与各个</w:t>
      </w:r>
      <w:r w:rsidR="00403CA4" w:rsidRPr="007D7B67">
        <w:rPr>
          <w:rFonts w:hint="eastAsia"/>
          <w:sz w:val="24"/>
          <w:szCs w:val="24"/>
        </w:rPr>
        <w:t>生理</w:t>
      </w:r>
      <w:r w:rsidR="00F97454" w:rsidRPr="007D7B67">
        <w:rPr>
          <w:rFonts w:hint="eastAsia"/>
          <w:sz w:val="24"/>
          <w:szCs w:val="24"/>
        </w:rPr>
        <w:t>系统的相互作用</w:t>
      </w:r>
      <w:r w:rsidR="00403CA4" w:rsidRPr="007D7B67">
        <w:rPr>
          <w:rFonts w:hint="eastAsia"/>
          <w:sz w:val="24"/>
          <w:szCs w:val="24"/>
        </w:rPr>
        <w:t>方面的研究有重要贡献</w:t>
      </w:r>
      <w:r w:rsidR="00BA53E9">
        <w:rPr>
          <w:sz w:val="24"/>
          <w:szCs w:val="24"/>
        </w:rPr>
        <w:fldChar w:fldCharType="begin"/>
      </w:r>
      <w:r w:rsidR="00BA53E9">
        <w:rPr>
          <w:sz w:val="24"/>
          <w:szCs w:val="24"/>
        </w:rPr>
        <w:instrText xml:space="preserve"> ADDIN ZOTERO_ITEM CSL_CITATION {"citationID":"g94XCKTs","properties":{"formattedCitation":"\\super 21\\nosupersub{}","plainCitation":"21","noteIndex":0},"citationItems":[{"id":2514,"uris":["http://zotero.org/users/5440899/items/S7T2YBRJ"],"itemData":{"id":2514,"type":"article-journal","abstract":"Circadian rhythms are endogenous 24-hr oscillations usually entrained to daily environmental cycles of light/dark. Many biological processes and physiological functions including mammalian body temperature, the cell cycle, sleep/wake cycles, neurobehavioral performance, and a wide range of diseases including metabolic, cardiovascular, and psychiatric disorders are impacted by these rhythms. Circadian clocks are present within individual cells and at tissue and organismal levels as emergent properties from the interaction of cellular oscillators. Mathematical models of circadian rhythms have been proposed to provide a better understanding of and to predict aspects of this complex physiological system. These models can be used to: (a) manipulate the system in silico with specificity that cannot be easily achieved using in vivo and in vitro experimental methods and at lower cost, (b) resolve apparently contradictory empirical results, (c) generate hypotheses, (d) design new experiments, and (e) to design interventions for altering circadian rhythms. Mathematical models differ in structure, the underlying assumptions, the number of parameters and variables, and constraints on variables. Models representing circadian rhythms at different physiologic scales and in different species are reviewed to promote understanding of these models and facilitate their use. This article is categorized under: Physiology &gt; Mammalian Physiology in Health and Disease Models of Systems Properties and Processes &gt; Organ, Tissue, and Physiological Models","container-title":"WIREs Systems Biology and Medicine","DOI":"10.1002/wsbm.1439","ISSN":"1939-005X","issue":"2","language":"en","note":"_eprint: https://onlinelibrary.wiley.com/doi/pdf/10.1002/wsbm.1439","page":"e1439","source":"Wiley Online Library","title":"Mathematical modeling of circadian rhythms","volume":"11","author":[{"family":"Asgari-Targhi","given":"Ameneh"},{"family":"Klerman","given":"Elizabeth B."}],"issued":{"date-parts":[["2019"]]}}}],"schema":"https://github.com/citation-style-language/schema/raw/master/csl-citation.json"} </w:instrText>
      </w:r>
      <w:r w:rsidR="00BA53E9">
        <w:rPr>
          <w:sz w:val="24"/>
          <w:szCs w:val="24"/>
        </w:rPr>
        <w:fldChar w:fldCharType="separate"/>
      </w:r>
      <w:r w:rsidR="00BA53E9" w:rsidRPr="00BA53E9">
        <w:rPr>
          <w:rFonts w:cs="Times New Roman"/>
          <w:kern w:val="0"/>
          <w:sz w:val="24"/>
          <w:szCs w:val="24"/>
          <w:vertAlign w:val="superscript"/>
        </w:rPr>
        <w:t>21</w:t>
      </w:r>
      <w:r w:rsidR="00BA53E9">
        <w:rPr>
          <w:sz w:val="24"/>
          <w:szCs w:val="24"/>
        </w:rPr>
        <w:fldChar w:fldCharType="end"/>
      </w:r>
      <w:r w:rsidR="00403CA4" w:rsidRPr="007D7B67">
        <w:rPr>
          <w:rFonts w:hint="eastAsia"/>
          <w:sz w:val="24"/>
          <w:szCs w:val="24"/>
        </w:rPr>
        <w:t>。</w:t>
      </w:r>
      <w:r w:rsidR="00E557C7" w:rsidRPr="00E557C7">
        <w:rPr>
          <w:rFonts w:cs="Times New Roman"/>
          <w:sz w:val="24"/>
          <w:szCs w:val="24"/>
        </w:rPr>
        <w:t>S.M.C. Abo</w:t>
      </w:r>
      <w:r w:rsidR="00017928" w:rsidRPr="007D7B67">
        <w:rPr>
          <w:rFonts w:hint="eastAsia"/>
          <w:sz w:val="24"/>
          <w:szCs w:val="24"/>
        </w:rPr>
        <w:t>等人</w:t>
      </w:r>
      <w:r w:rsidR="00970966" w:rsidRPr="007D7B67">
        <w:rPr>
          <w:rFonts w:hint="eastAsia"/>
          <w:sz w:val="24"/>
          <w:szCs w:val="24"/>
        </w:rPr>
        <w:t>通过数学模型描述生物钟在</w:t>
      </w:r>
      <w:r w:rsidR="00970966" w:rsidRPr="007D7B67">
        <w:rPr>
          <w:rFonts w:cs="Times New Roman"/>
          <w:sz w:val="24"/>
          <w:szCs w:val="24"/>
        </w:rPr>
        <w:t>LPS</w:t>
      </w:r>
      <w:r w:rsidR="00970966" w:rsidRPr="007D7B67">
        <w:rPr>
          <w:rFonts w:hint="eastAsia"/>
          <w:sz w:val="24"/>
          <w:szCs w:val="24"/>
        </w:rPr>
        <w:t>感染小鼠过程中的作用，</w:t>
      </w:r>
      <w:r w:rsidR="001D4DAF" w:rsidRPr="007D7B67">
        <w:rPr>
          <w:rFonts w:hint="eastAsia"/>
          <w:sz w:val="24"/>
          <w:szCs w:val="24"/>
        </w:rPr>
        <w:t>解释了不同时刻细胞因子释放的节律性，并研究了倒班</w:t>
      </w:r>
      <w:r w:rsidR="00ED0B64" w:rsidRPr="007D7B67">
        <w:rPr>
          <w:rFonts w:hint="eastAsia"/>
          <w:sz w:val="24"/>
          <w:szCs w:val="24"/>
        </w:rPr>
        <w:t>（</w:t>
      </w:r>
      <w:r w:rsidR="00ED0B64" w:rsidRPr="007D7B67">
        <w:rPr>
          <w:rFonts w:cs="Times New Roman"/>
          <w:sz w:val="24"/>
          <w:szCs w:val="24"/>
        </w:rPr>
        <w:t>shift work</w:t>
      </w:r>
      <w:r w:rsidR="00ED0B64" w:rsidRPr="007D7B67">
        <w:rPr>
          <w:rFonts w:hint="eastAsia"/>
          <w:sz w:val="24"/>
          <w:szCs w:val="24"/>
        </w:rPr>
        <w:t>）</w:t>
      </w:r>
      <w:r w:rsidR="001D4DAF" w:rsidRPr="007D7B67">
        <w:rPr>
          <w:rFonts w:hint="eastAsia"/>
          <w:sz w:val="24"/>
          <w:szCs w:val="24"/>
        </w:rPr>
        <w:t>对免疫系统的影响</w:t>
      </w:r>
      <w:r w:rsidR="00851327">
        <w:rPr>
          <w:sz w:val="24"/>
          <w:szCs w:val="24"/>
        </w:rPr>
        <w:fldChar w:fldCharType="begin"/>
      </w:r>
      <w:r w:rsidR="00BA53E9">
        <w:rPr>
          <w:sz w:val="24"/>
          <w:szCs w:val="24"/>
        </w:rPr>
        <w:instrText xml:space="preserve"> ADDIN ZOTERO_ITEM CSL_CITATION {"citationID":"b7QUNeMZ","properties":{"formattedCitation":"\\super 22\\nosupersub{}","plainCitation":"22","noteIndex":0},"citationItems":[{"id":1078,"uris":["http://zotero.org/users/5440899/items/W7JJ6SZA"],"itemData":{"id":1078,"type":"article-journal","abstract":"The circadian clock exerts significance influence on the immune system and disruption of circadian rhythms has been linked to inflammatory pathologies. Shift workers often experience circadian misalignment as their irregular work schedules disrupt the natural light-dark cycle, which in turn can cause serious health problems associated with alterations in genetic expressions of clock genes. In particular, shift work is associated with impairment in immune function, and those alterations are sex-specific. The goal of this study is to better understand the mechanisms that explain the weakened immune system in shift workers. To achieve that goal, we have constructed a mathematical model of the mammalian pulmonary circadian clock coupled to an acute inflammation model in the male and female rats. Shift work was simulated by an 8h-phase advance of the circadian system with sex-specific modulation of clock genes. The model reproduces the clock gene expression in the lung and the immune response to various doses of lipopolysaccharide (LPS). Under normal conditions, our model predicts that a host is more sensitive to LPS at circadian time (CT) CT12 versus CT0 due to a dynamic change of Interleukin 10 (IL-10), an anti-inflammatory cytokine. We identify REV-ERB as a key modulator of IL-10 activity throughout the circadian day. The model also predicts a reversal of the times of lowest and highest sensitivity to LPS, with males and females exhibiting an exaggerated response to LPS at CT0, which is countered by a blunted immune response at CT12. Overall, females produce fewer pro-inflammatory cytokines than males, but the extent of sequelae experienced by males and females varies across the circadian day. This model can serve as an essential component in an integrative model that will yield mechanistic understanding of how shift work-mediated circadian disruptions affect the inflammatory and other physiological responses.","container-title":"PLOS Computational Biology","DOI":"10.1371/journal.pcbi.1008514","ISSN":"1553-7358","issue":"3","journalAbbreviation":"PLOS Computational Biology","language":"en","note":"publisher: Public Library of Science","page":"e1008514","source":"PLoS Journals","title":"Modeling the circadian regulation of the immune system: Sexually dimorphic effects of shift work","title-short":"Modeling the circadian regulation of the immune system","volume":"17","author":[{"family":"Abo","given":"Stéphanie M. C."},{"family":"Layton","given":"Anita T."}],"issued":{"date-parts":[["2021",3,31]]}}}],"schema":"https://github.com/citation-style-language/schema/raw/master/csl-citation.json"} </w:instrText>
      </w:r>
      <w:r w:rsidR="00851327">
        <w:rPr>
          <w:sz w:val="24"/>
          <w:szCs w:val="24"/>
        </w:rPr>
        <w:fldChar w:fldCharType="separate"/>
      </w:r>
      <w:r w:rsidR="00BA53E9" w:rsidRPr="00BA53E9">
        <w:rPr>
          <w:rFonts w:cs="Times New Roman"/>
          <w:kern w:val="0"/>
          <w:sz w:val="24"/>
          <w:szCs w:val="24"/>
          <w:vertAlign w:val="superscript"/>
        </w:rPr>
        <w:t>22</w:t>
      </w:r>
      <w:r w:rsidR="00851327">
        <w:rPr>
          <w:sz w:val="24"/>
          <w:szCs w:val="24"/>
        </w:rPr>
        <w:fldChar w:fldCharType="end"/>
      </w:r>
      <w:r w:rsidR="001D4DAF" w:rsidRPr="007D7B67">
        <w:rPr>
          <w:rFonts w:hint="eastAsia"/>
          <w:sz w:val="24"/>
          <w:szCs w:val="24"/>
        </w:rPr>
        <w:t>。</w:t>
      </w:r>
      <w:r w:rsidR="005535B9" w:rsidRPr="007D7B67">
        <w:rPr>
          <w:rFonts w:hint="eastAsia"/>
          <w:sz w:val="24"/>
          <w:szCs w:val="24"/>
        </w:rPr>
        <w:t>但</w:t>
      </w:r>
      <w:r w:rsidR="006D00A1" w:rsidRPr="007D7B67">
        <w:rPr>
          <w:rFonts w:hint="eastAsia"/>
          <w:sz w:val="24"/>
          <w:szCs w:val="24"/>
        </w:rPr>
        <w:t>LPS</w:t>
      </w:r>
      <w:r w:rsidR="006D00A1" w:rsidRPr="007D7B67">
        <w:rPr>
          <w:rFonts w:hint="eastAsia"/>
          <w:sz w:val="24"/>
          <w:szCs w:val="24"/>
        </w:rPr>
        <w:t>刺激仅包括免疫系统的激活过程，而</w:t>
      </w:r>
      <w:r w:rsidR="00517658" w:rsidRPr="007D7B67">
        <w:rPr>
          <w:rFonts w:hint="eastAsia"/>
          <w:sz w:val="24"/>
          <w:szCs w:val="24"/>
        </w:rPr>
        <w:t>病原体</w:t>
      </w:r>
      <w:r w:rsidR="006D00A1" w:rsidRPr="007D7B67">
        <w:rPr>
          <w:rFonts w:hint="eastAsia"/>
          <w:sz w:val="24"/>
          <w:szCs w:val="24"/>
        </w:rPr>
        <w:t>感染过程包括</w:t>
      </w:r>
      <w:r w:rsidR="00517658" w:rsidRPr="007D7B67">
        <w:rPr>
          <w:rFonts w:hint="eastAsia"/>
          <w:sz w:val="24"/>
          <w:szCs w:val="24"/>
        </w:rPr>
        <w:t>病菌</w:t>
      </w:r>
      <w:r w:rsidR="006D00A1" w:rsidRPr="007D7B67">
        <w:rPr>
          <w:rFonts w:hint="eastAsia"/>
          <w:sz w:val="24"/>
          <w:szCs w:val="24"/>
        </w:rPr>
        <w:t>的增殖，</w:t>
      </w:r>
      <w:r w:rsidR="00517658" w:rsidRPr="007D7B67">
        <w:rPr>
          <w:rFonts w:hint="eastAsia"/>
          <w:sz w:val="24"/>
          <w:szCs w:val="24"/>
        </w:rPr>
        <w:t>及</w:t>
      </w:r>
      <w:r w:rsidR="006D00A1" w:rsidRPr="007D7B67">
        <w:rPr>
          <w:rFonts w:hint="eastAsia"/>
          <w:sz w:val="24"/>
          <w:szCs w:val="24"/>
        </w:rPr>
        <w:t>其与免疫系统复杂的相互作用。</w:t>
      </w:r>
      <w:r w:rsidR="005535B9" w:rsidRPr="007D7B67">
        <w:rPr>
          <w:rFonts w:hint="eastAsia"/>
          <w:sz w:val="24"/>
          <w:szCs w:val="24"/>
        </w:rPr>
        <w:t>据我们所知，目前还没有数学模型描述</w:t>
      </w:r>
      <w:r w:rsidR="001F5382" w:rsidRPr="007D7B67">
        <w:rPr>
          <w:rFonts w:hint="eastAsia"/>
          <w:sz w:val="24"/>
          <w:szCs w:val="24"/>
        </w:rPr>
        <w:t>病毒</w:t>
      </w:r>
      <w:r w:rsidR="005535B9" w:rsidRPr="007D7B67">
        <w:rPr>
          <w:rFonts w:hint="eastAsia"/>
          <w:sz w:val="24"/>
          <w:szCs w:val="24"/>
        </w:rPr>
        <w:t>感染过程与生物钟的耦合</w:t>
      </w:r>
      <w:r w:rsidR="00A335AD" w:rsidRPr="007D7B67">
        <w:rPr>
          <w:rFonts w:hint="eastAsia"/>
          <w:sz w:val="24"/>
          <w:szCs w:val="24"/>
        </w:rPr>
        <w:t>。</w:t>
      </w:r>
    </w:p>
    <w:p w14:paraId="3A03D161" w14:textId="77786629" w:rsidR="00F347CA" w:rsidRPr="007D7B67" w:rsidRDefault="00601BA1" w:rsidP="00407DC4">
      <w:pPr>
        <w:ind w:firstLine="480"/>
        <w:rPr>
          <w:sz w:val="24"/>
          <w:szCs w:val="24"/>
        </w:rPr>
      </w:pPr>
      <w:r w:rsidRPr="007D7B67">
        <w:rPr>
          <w:rFonts w:hint="eastAsia"/>
          <w:sz w:val="24"/>
          <w:szCs w:val="24"/>
        </w:rPr>
        <w:t>本文，</w:t>
      </w:r>
      <w:r w:rsidR="00F347CA" w:rsidRPr="007D7B67">
        <w:rPr>
          <w:rFonts w:hint="eastAsia"/>
          <w:sz w:val="24"/>
          <w:szCs w:val="24"/>
        </w:rPr>
        <w:t>我们</w:t>
      </w:r>
      <w:r w:rsidR="006E3A25" w:rsidRPr="007D7B67">
        <w:rPr>
          <w:rFonts w:hint="eastAsia"/>
          <w:sz w:val="24"/>
          <w:szCs w:val="24"/>
        </w:rPr>
        <w:t>使用数学建模</w:t>
      </w:r>
      <w:r w:rsidR="00A81A12">
        <w:rPr>
          <w:rFonts w:hint="eastAsia"/>
          <w:sz w:val="24"/>
          <w:szCs w:val="24"/>
        </w:rPr>
        <w:t>的方法</w:t>
      </w:r>
      <w:r w:rsidR="006E3A25" w:rsidRPr="007D7B67">
        <w:rPr>
          <w:rFonts w:hint="eastAsia"/>
          <w:sz w:val="24"/>
          <w:szCs w:val="24"/>
        </w:rPr>
        <w:t>去探究</w:t>
      </w:r>
      <w:r w:rsidR="00C75604" w:rsidRPr="007D7B67">
        <w:rPr>
          <w:rFonts w:hint="eastAsia"/>
          <w:sz w:val="24"/>
          <w:szCs w:val="24"/>
        </w:rPr>
        <w:t>病毒</w:t>
      </w:r>
      <w:r w:rsidR="009864CE" w:rsidRPr="007D7B67">
        <w:rPr>
          <w:rFonts w:hint="eastAsia"/>
          <w:sz w:val="24"/>
          <w:szCs w:val="24"/>
        </w:rPr>
        <w:t>感染时刻对</w:t>
      </w:r>
      <w:r w:rsidR="00C75604" w:rsidRPr="007D7B67">
        <w:rPr>
          <w:rFonts w:hint="eastAsia"/>
          <w:sz w:val="24"/>
          <w:szCs w:val="24"/>
        </w:rPr>
        <w:t>疾病预后</w:t>
      </w:r>
      <w:r w:rsidR="009864CE" w:rsidRPr="007D7B67">
        <w:rPr>
          <w:rFonts w:hint="eastAsia"/>
          <w:sz w:val="24"/>
          <w:szCs w:val="24"/>
        </w:rPr>
        <w:t>的影响</w:t>
      </w:r>
      <w:r w:rsidR="00C75604" w:rsidRPr="007D7B67">
        <w:rPr>
          <w:rFonts w:hint="eastAsia"/>
          <w:sz w:val="24"/>
          <w:szCs w:val="24"/>
        </w:rPr>
        <w:t>机制。</w:t>
      </w:r>
      <w:r w:rsidR="0096165B" w:rsidRPr="007D7B67">
        <w:rPr>
          <w:rFonts w:hint="eastAsia"/>
          <w:sz w:val="24"/>
          <w:szCs w:val="24"/>
        </w:rPr>
        <w:t>我们提出，</w:t>
      </w:r>
      <w:r w:rsidR="00B261CC">
        <w:rPr>
          <w:rFonts w:hint="eastAsia"/>
          <w:sz w:val="24"/>
          <w:szCs w:val="24"/>
        </w:rPr>
        <w:t>被</w:t>
      </w:r>
      <w:r w:rsidR="0096165B" w:rsidRPr="007D7B67">
        <w:rPr>
          <w:rFonts w:hint="eastAsia"/>
          <w:sz w:val="24"/>
          <w:szCs w:val="24"/>
        </w:rPr>
        <w:t>感染</w:t>
      </w:r>
      <w:r w:rsidR="00B261CC">
        <w:rPr>
          <w:rFonts w:hint="eastAsia"/>
          <w:sz w:val="24"/>
          <w:szCs w:val="24"/>
        </w:rPr>
        <w:t>细胞数目</w:t>
      </w:r>
      <w:r w:rsidR="0096165B" w:rsidRPr="007D7B67">
        <w:rPr>
          <w:rFonts w:hint="eastAsia"/>
          <w:sz w:val="24"/>
          <w:szCs w:val="24"/>
        </w:rPr>
        <w:t>峰值时刻</w:t>
      </w:r>
      <w:r w:rsidR="002973D5">
        <w:rPr>
          <w:rFonts w:hint="eastAsia"/>
          <w:sz w:val="24"/>
          <w:szCs w:val="24"/>
        </w:rPr>
        <w:t>（</w:t>
      </w:r>
      <w:r w:rsidR="0096165B" w:rsidRPr="007D7B67">
        <w:rPr>
          <w:sz w:val="24"/>
          <w:szCs w:val="24"/>
        </w:rPr>
        <w:t>而</w:t>
      </w:r>
      <w:r w:rsidR="002973D5">
        <w:rPr>
          <w:rFonts w:hint="eastAsia"/>
          <w:sz w:val="24"/>
          <w:szCs w:val="24"/>
        </w:rPr>
        <w:t>非</w:t>
      </w:r>
      <w:r w:rsidR="0096165B" w:rsidRPr="007D7B67">
        <w:rPr>
          <w:sz w:val="24"/>
          <w:szCs w:val="24"/>
        </w:rPr>
        <w:t>初始感染时刻</w:t>
      </w:r>
      <w:r w:rsidR="002973D5">
        <w:rPr>
          <w:rFonts w:hint="eastAsia"/>
          <w:sz w:val="24"/>
          <w:szCs w:val="24"/>
        </w:rPr>
        <w:t>）</w:t>
      </w:r>
      <w:r w:rsidR="0096165B" w:rsidRPr="007D7B67">
        <w:rPr>
          <w:sz w:val="24"/>
          <w:szCs w:val="24"/>
        </w:rPr>
        <w:t>的生物钟相位对病毒复制和免疫响应起到关键作用</w:t>
      </w:r>
      <w:r w:rsidR="0096165B" w:rsidRPr="007D7B67">
        <w:rPr>
          <w:rFonts w:hint="eastAsia"/>
          <w:sz w:val="24"/>
          <w:szCs w:val="24"/>
        </w:rPr>
        <w:t>。</w:t>
      </w:r>
      <w:r w:rsidR="00074E4A" w:rsidRPr="007D7B67">
        <w:rPr>
          <w:rFonts w:hint="eastAsia"/>
          <w:sz w:val="24"/>
          <w:szCs w:val="24"/>
        </w:rPr>
        <w:t>我们首先在</w:t>
      </w:r>
      <w:r w:rsidR="00691261" w:rsidRPr="007D7B67">
        <w:rPr>
          <w:rFonts w:hint="eastAsia"/>
          <w:sz w:val="24"/>
          <w:szCs w:val="24"/>
        </w:rPr>
        <w:t>生物钟调控的流感病毒感染模型中</w:t>
      </w:r>
      <w:r w:rsidR="00074E4A" w:rsidRPr="007D7B67">
        <w:rPr>
          <w:rFonts w:hint="eastAsia"/>
          <w:sz w:val="24"/>
          <w:szCs w:val="24"/>
        </w:rPr>
        <w:t>提出并验证了这一假设。</w:t>
      </w:r>
      <w:r w:rsidR="00691261" w:rsidRPr="007D7B67">
        <w:rPr>
          <w:sz w:val="24"/>
          <w:szCs w:val="24"/>
        </w:rPr>
        <w:t>我们</w:t>
      </w:r>
      <w:r w:rsidR="001150DF" w:rsidRPr="007D7B67">
        <w:rPr>
          <w:rFonts w:hint="eastAsia"/>
          <w:sz w:val="24"/>
          <w:szCs w:val="24"/>
        </w:rPr>
        <w:t>用数学模型</w:t>
      </w:r>
      <w:r w:rsidR="00691261" w:rsidRPr="007D7B67">
        <w:rPr>
          <w:sz w:val="24"/>
          <w:szCs w:val="24"/>
        </w:rPr>
        <w:t>模拟流感病毒感染</w:t>
      </w:r>
      <w:r w:rsidR="001150DF" w:rsidRPr="007D7B67">
        <w:rPr>
          <w:rFonts w:hint="eastAsia"/>
          <w:sz w:val="24"/>
          <w:szCs w:val="24"/>
        </w:rPr>
        <w:t>小鼠肺部的</w:t>
      </w:r>
      <w:r w:rsidR="00691261" w:rsidRPr="007D7B67">
        <w:rPr>
          <w:sz w:val="24"/>
          <w:szCs w:val="24"/>
        </w:rPr>
        <w:t>过程，建立了</w:t>
      </w:r>
      <w:r w:rsidR="001150DF" w:rsidRPr="007D7B67">
        <w:rPr>
          <w:sz w:val="24"/>
          <w:szCs w:val="24"/>
        </w:rPr>
        <w:t>生物钟</w:t>
      </w:r>
      <w:r w:rsidR="001150DF" w:rsidRPr="007D7B67">
        <w:rPr>
          <w:sz w:val="24"/>
          <w:szCs w:val="24"/>
        </w:rPr>
        <w:t>-</w:t>
      </w:r>
      <w:r w:rsidR="00691261" w:rsidRPr="007D7B67">
        <w:rPr>
          <w:sz w:val="24"/>
          <w:szCs w:val="24"/>
        </w:rPr>
        <w:t>病毒复制</w:t>
      </w:r>
      <w:r w:rsidR="00691261" w:rsidRPr="007D7B67">
        <w:rPr>
          <w:sz w:val="24"/>
          <w:szCs w:val="24"/>
        </w:rPr>
        <w:t>-</w:t>
      </w:r>
      <w:r w:rsidR="00691261" w:rsidRPr="007D7B67">
        <w:rPr>
          <w:sz w:val="24"/>
          <w:szCs w:val="24"/>
        </w:rPr>
        <w:t>免疫响应耦合模型。</w:t>
      </w:r>
      <w:r w:rsidR="004E4A5D" w:rsidRPr="007D7B67">
        <w:rPr>
          <w:rFonts w:hint="eastAsia"/>
          <w:sz w:val="24"/>
          <w:szCs w:val="24"/>
        </w:rPr>
        <w:t>模拟结果</w:t>
      </w:r>
      <w:r w:rsidR="00253410">
        <w:rPr>
          <w:rFonts w:hint="eastAsia"/>
          <w:sz w:val="24"/>
          <w:szCs w:val="24"/>
        </w:rPr>
        <w:t>复现了实验中不同时刻感染炎症和死亡率的差异</w:t>
      </w:r>
      <w:bookmarkStart w:id="2" w:name="_Hlk126081145"/>
      <w:r w:rsidR="00253410">
        <w:rPr>
          <w:rFonts w:hint="eastAsia"/>
          <w:sz w:val="24"/>
          <w:szCs w:val="24"/>
        </w:rPr>
        <w:t>。对其机制分析发现，</w:t>
      </w:r>
      <w:r w:rsidR="004E4A5D" w:rsidRPr="007D7B67">
        <w:rPr>
          <w:sz w:val="24"/>
          <w:szCs w:val="24"/>
        </w:rPr>
        <w:t>感染时刻带来的</w:t>
      </w:r>
      <w:r w:rsidR="004E4A5D" w:rsidRPr="007D7B67">
        <w:rPr>
          <w:rFonts w:hint="eastAsia"/>
          <w:sz w:val="24"/>
          <w:szCs w:val="24"/>
        </w:rPr>
        <w:t>炎症</w:t>
      </w:r>
      <w:r w:rsidR="004E4A5D" w:rsidRPr="007D7B67">
        <w:rPr>
          <w:sz w:val="24"/>
          <w:szCs w:val="24"/>
        </w:rPr>
        <w:t>差异</w:t>
      </w:r>
      <w:r w:rsidR="00903F95" w:rsidRPr="007D7B67">
        <w:rPr>
          <w:rFonts w:hint="eastAsia"/>
          <w:sz w:val="24"/>
          <w:szCs w:val="24"/>
        </w:rPr>
        <w:t>由</w:t>
      </w:r>
      <w:r w:rsidR="00EF4245">
        <w:rPr>
          <w:rFonts w:hint="eastAsia"/>
          <w:sz w:val="24"/>
          <w:szCs w:val="24"/>
        </w:rPr>
        <w:t>肺部</w:t>
      </w:r>
      <w:r w:rsidR="00903F95" w:rsidRPr="007D7B67">
        <w:rPr>
          <w:sz w:val="24"/>
          <w:szCs w:val="24"/>
        </w:rPr>
        <w:t>被感染细胞</w:t>
      </w:r>
      <w:r w:rsidR="00A66031">
        <w:rPr>
          <w:rFonts w:hint="eastAsia"/>
          <w:sz w:val="24"/>
          <w:szCs w:val="24"/>
        </w:rPr>
        <w:t>数目</w:t>
      </w:r>
      <w:r w:rsidR="00903F95" w:rsidRPr="007D7B67">
        <w:rPr>
          <w:sz w:val="24"/>
          <w:szCs w:val="24"/>
        </w:rPr>
        <w:t>峰值时刻对应的生物钟相位</w:t>
      </w:r>
      <w:r w:rsidR="00EC3A4A" w:rsidRPr="007D7B67">
        <w:rPr>
          <w:rFonts w:hint="eastAsia"/>
          <w:sz w:val="24"/>
          <w:szCs w:val="24"/>
        </w:rPr>
        <w:t>决定，而与感染时刻的免疫状态无关</w:t>
      </w:r>
      <w:r w:rsidR="004E4A5D" w:rsidRPr="007D7B67">
        <w:rPr>
          <w:rFonts w:hint="eastAsia"/>
          <w:sz w:val="24"/>
          <w:szCs w:val="24"/>
        </w:rPr>
        <w:t>。</w:t>
      </w:r>
      <w:bookmarkEnd w:id="2"/>
      <w:r w:rsidR="004E4A5D" w:rsidRPr="007D7B67">
        <w:rPr>
          <w:rFonts w:hint="eastAsia"/>
          <w:sz w:val="24"/>
          <w:szCs w:val="24"/>
        </w:rPr>
        <w:t>另外，对模型的分析发现</w:t>
      </w:r>
      <w:r w:rsidR="00691261" w:rsidRPr="007D7B67">
        <w:rPr>
          <w:sz w:val="24"/>
          <w:szCs w:val="24"/>
        </w:rPr>
        <w:t>炎症响应具有双稳态，</w:t>
      </w:r>
      <w:r w:rsidR="00AD790F" w:rsidRPr="007D7B67">
        <w:rPr>
          <w:rFonts w:hint="eastAsia"/>
          <w:sz w:val="24"/>
          <w:szCs w:val="24"/>
        </w:rPr>
        <w:t>而</w:t>
      </w:r>
      <w:r w:rsidR="00691261" w:rsidRPr="007D7B67">
        <w:rPr>
          <w:sz w:val="24"/>
          <w:szCs w:val="24"/>
        </w:rPr>
        <w:t>感染峰值时刻的生物钟相位决定了系统最终到达的状态。</w:t>
      </w:r>
      <w:r w:rsidR="00A24A4F" w:rsidRPr="007D7B67">
        <w:rPr>
          <w:rFonts w:hint="eastAsia"/>
          <w:sz w:val="24"/>
          <w:szCs w:val="24"/>
        </w:rPr>
        <w:t>然后，我们分别在生物钟调控的</w:t>
      </w:r>
      <w:r w:rsidR="00A24A4F" w:rsidRPr="007D7B67">
        <w:rPr>
          <w:rFonts w:cs="Times New Roman"/>
          <w:sz w:val="24"/>
          <w:szCs w:val="24"/>
        </w:rPr>
        <w:t>HSV</w:t>
      </w:r>
      <w:r w:rsidR="00A24A4F" w:rsidRPr="007D7B67">
        <w:rPr>
          <w:rFonts w:hint="eastAsia"/>
          <w:sz w:val="24"/>
          <w:szCs w:val="24"/>
        </w:rPr>
        <w:t>和</w:t>
      </w:r>
      <w:r w:rsidR="00A24A4F" w:rsidRPr="007D7B67">
        <w:rPr>
          <w:rFonts w:cs="Times New Roman"/>
          <w:sz w:val="24"/>
          <w:szCs w:val="24"/>
        </w:rPr>
        <w:t>SARS-Co</w:t>
      </w:r>
      <w:r w:rsidR="00A230CD" w:rsidRPr="007D7B67">
        <w:rPr>
          <w:rFonts w:cs="Times New Roman"/>
          <w:sz w:val="24"/>
          <w:szCs w:val="24"/>
        </w:rPr>
        <w:t>V</w:t>
      </w:r>
      <w:r w:rsidR="00A24A4F" w:rsidRPr="007D7B67">
        <w:rPr>
          <w:rFonts w:cs="Times New Roman"/>
          <w:sz w:val="24"/>
          <w:szCs w:val="24"/>
        </w:rPr>
        <w:t>-2</w:t>
      </w:r>
      <w:r w:rsidR="00A24A4F" w:rsidRPr="007D7B67">
        <w:rPr>
          <w:rFonts w:hint="eastAsia"/>
          <w:sz w:val="24"/>
          <w:szCs w:val="24"/>
        </w:rPr>
        <w:t>感染细胞的模型中验证了上述机制的正确性。</w:t>
      </w:r>
      <w:r w:rsidR="00074E4A" w:rsidRPr="007D7B67">
        <w:rPr>
          <w:rFonts w:hint="eastAsia"/>
          <w:sz w:val="24"/>
          <w:szCs w:val="24"/>
        </w:rPr>
        <w:t>通过建</w:t>
      </w:r>
      <w:r w:rsidR="00074E4A" w:rsidRPr="007D7B67">
        <w:rPr>
          <w:rFonts w:hint="eastAsia"/>
          <w:sz w:val="24"/>
          <w:szCs w:val="24"/>
        </w:rPr>
        <w:lastRenderedPageBreak/>
        <w:t>立</w:t>
      </w:r>
      <w:r w:rsidR="000B0F67" w:rsidRPr="007D7B67">
        <w:rPr>
          <w:rFonts w:hint="eastAsia"/>
          <w:sz w:val="24"/>
          <w:szCs w:val="24"/>
        </w:rPr>
        <w:t>生物钟控制的</w:t>
      </w:r>
      <w:r w:rsidR="00074E4A" w:rsidRPr="007D7B67">
        <w:rPr>
          <w:sz w:val="24"/>
          <w:szCs w:val="24"/>
        </w:rPr>
        <w:t>HSV</w:t>
      </w:r>
      <w:r w:rsidR="00074E4A" w:rsidRPr="007D7B67">
        <w:rPr>
          <w:sz w:val="24"/>
          <w:szCs w:val="24"/>
        </w:rPr>
        <w:t>感染细胞模型，</w:t>
      </w:r>
      <w:r w:rsidR="00074E4A" w:rsidRPr="00694B2B">
        <w:rPr>
          <w:sz w:val="24"/>
          <w:szCs w:val="24"/>
        </w:rPr>
        <w:t>我们发现被感染细胞峰值时刻对应的生物钟相位能够解释感染时刻带来的病毒量差异</w:t>
      </w:r>
      <w:r w:rsidR="00074E4A" w:rsidRPr="007D7B67">
        <w:rPr>
          <w:sz w:val="24"/>
          <w:szCs w:val="24"/>
        </w:rPr>
        <w:t>。在</w:t>
      </w:r>
      <w:r w:rsidR="00074E4A" w:rsidRPr="007D7B67">
        <w:rPr>
          <w:rFonts w:cs="Times New Roman"/>
          <w:sz w:val="24"/>
          <w:szCs w:val="24"/>
        </w:rPr>
        <w:t>SARS-Co</w:t>
      </w:r>
      <w:r w:rsidR="00A230CD" w:rsidRPr="007D7B67">
        <w:rPr>
          <w:rFonts w:cs="Times New Roman" w:hint="eastAsia"/>
          <w:sz w:val="24"/>
          <w:szCs w:val="24"/>
        </w:rPr>
        <w:t>V</w:t>
      </w:r>
      <w:r w:rsidR="00074E4A" w:rsidRPr="007D7B67">
        <w:rPr>
          <w:rFonts w:cs="Times New Roman"/>
          <w:sz w:val="24"/>
          <w:szCs w:val="24"/>
        </w:rPr>
        <w:t>-2</w:t>
      </w:r>
      <w:r w:rsidR="00074E4A" w:rsidRPr="007D7B67">
        <w:rPr>
          <w:sz w:val="24"/>
          <w:szCs w:val="24"/>
        </w:rPr>
        <w:t>感染免疫细胞的模型中，我们</w:t>
      </w:r>
      <w:r w:rsidR="000B0F67" w:rsidRPr="007D7B67">
        <w:rPr>
          <w:rFonts w:hint="eastAsia"/>
          <w:sz w:val="24"/>
          <w:szCs w:val="24"/>
        </w:rPr>
        <w:t>同样</w:t>
      </w:r>
      <w:r w:rsidR="00074E4A" w:rsidRPr="007D7B67">
        <w:rPr>
          <w:sz w:val="24"/>
          <w:szCs w:val="24"/>
        </w:rPr>
        <w:t>验证了这一机制，并且发现细胞因子分泌对感染时刻的依赖同样基于这一机制。</w:t>
      </w:r>
      <w:r w:rsidR="00FF696F" w:rsidRPr="007D7B67">
        <w:rPr>
          <w:rFonts w:hint="eastAsia"/>
          <w:sz w:val="24"/>
          <w:szCs w:val="24"/>
        </w:rPr>
        <w:t>最后，我们探究了生物钟紊乱对病毒复制和免疫响应的影响，并给出了动力学机制。</w:t>
      </w:r>
      <w:r w:rsidR="00604814" w:rsidRPr="007D7B67">
        <w:rPr>
          <w:rFonts w:hint="eastAsia"/>
          <w:sz w:val="24"/>
          <w:szCs w:val="24"/>
        </w:rPr>
        <w:t>在模拟的生物钟振幅减小的</w:t>
      </w:r>
      <w:r w:rsidR="00940BF7" w:rsidRPr="007D7B67">
        <w:rPr>
          <w:rFonts w:hint="eastAsia"/>
          <w:sz w:val="24"/>
          <w:szCs w:val="24"/>
        </w:rPr>
        <w:t>系统</w:t>
      </w:r>
      <w:r w:rsidR="00604814" w:rsidRPr="007D7B67">
        <w:rPr>
          <w:rFonts w:hint="eastAsia"/>
          <w:sz w:val="24"/>
          <w:szCs w:val="24"/>
        </w:rPr>
        <w:t>中，</w:t>
      </w:r>
      <w:r w:rsidR="00940BF7" w:rsidRPr="007D7B67">
        <w:rPr>
          <w:rFonts w:hint="eastAsia"/>
          <w:sz w:val="24"/>
          <w:szCs w:val="24"/>
        </w:rPr>
        <w:t>模拟结果指出</w:t>
      </w:r>
      <w:r w:rsidR="00B96C5E">
        <w:rPr>
          <w:rFonts w:hint="eastAsia"/>
          <w:sz w:val="24"/>
          <w:szCs w:val="24"/>
        </w:rPr>
        <w:t>疾病结果</w:t>
      </w:r>
      <w:r w:rsidR="00604814" w:rsidRPr="007D7B67">
        <w:rPr>
          <w:rFonts w:hint="eastAsia"/>
          <w:sz w:val="24"/>
          <w:szCs w:val="24"/>
        </w:rPr>
        <w:t>对感染时刻的依赖性仍然能用</w:t>
      </w:r>
      <w:r w:rsidR="00CB7CCF" w:rsidRPr="007D7B67">
        <w:rPr>
          <w:rFonts w:hint="eastAsia"/>
          <w:sz w:val="24"/>
          <w:szCs w:val="24"/>
        </w:rPr>
        <w:t>前文所提机制解释</w:t>
      </w:r>
      <w:r w:rsidR="00CB7CCF" w:rsidRPr="000D2767">
        <w:rPr>
          <w:rFonts w:hint="eastAsia"/>
          <w:sz w:val="24"/>
          <w:szCs w:val="24"/>
        </w:rPr>
        <w:t>。</w:t>
      </w:r>
      <w:r w:rsidR="000D2767" w:rsidRPr="000D2767">
        <w:rPr>
          <w:rFonts w:hint="eastAsia"/>
          <w:sz w:val="24"/>
          <w:szCs w:val="24"/>
        </w:rPr>
        <w:t>综上所述</w:t>
      </w:r>
      <w:r w:rsidR="00074E4A" w:rsidRPr="007D7B67">
        <w:rPr>
          <w:sz w:val="24"/>
          <w:szCs w:val="24"/>
        </w:rPr>
        <w:t>，我们提出病毒感染峰值时刻的生物钟相位决定感染结果的假设，并且在三个不同体系中验证</w:t>
      </w:r>
      <w:r w:rsidR="00074E4A" w:rsidRPr="007D7B67">
        <w:rPr>
          <w:rFonts w:hint="eastAsia"/>
          <w:sz w:val="24"/>
          <w:szCs w:val="24"/>
        </w:rPr>
        <w:t>了该机制的存在。</w:t>
      </w:r>
    </w:p>
    <w:p w14:paraId="71DAF412" w14:textId="03B105EB" w:rsidR="002E0706" w:rsidRPr="007D7B67" w:rsidRDefault="002E0706" w:rsidP="00B00568">
      <w:pPr>
        <w:ind w:firstLineChars="0" w:firstLine="0"/>
        <w:jc w:val="left"/>
        <w:rPr>
          <w:sz w:val="24"/>
          <w:szCs w:val="24"/>
        </w:rPr>
      </w:pPr>
    </w:p>
    <w:p w14:paraId="33C7E325" w14:textId="4BDD34DC" w:rsidR="00105456" w:rsidRPr="00E14418" w:rsidRDefault="002E0706" w:rsidP="00E14418">
      <w:pPr>
        <w:pStyle w:val="a3"/>
        <w:numPr>
          <w:ilvl w:val="0"/>
          <w:numId w:val="7"/>
        </w:numPr>
        <w:ind w:firstLineChars="0"/>
        <w:rPr>
          <w:b/>
          <w:bCs/>
          <w:sz w:val="24"/>
          <w:szCs w:val="24"/>
        </w:rPr>
      </w:pPr>
      <w:r w:rsidRPr="007D7B67">
        <w:rPr>
          <w:rFonts w:hint="eastAsia"/>
          <w:b/>
          <w:bCs/>
          <w:sz w:val="24"/>
          <w:szCs w:val="24"/>
        </w:rPr>
        <w:t>模型</w:t>
      </w:r>
    </w:p>
    <w:p w14:paraId="6CF30DE2" w14:textId="2F8B8F34" w:rsidR="00017B28" w:rsidRDefault="003C7F1A" w:rsidP="00E61804">
      <w:pPr>
        <w:ind w:firstLine="480"/>
        <w:rPr>
          <w:sz w:val="24"/>
          <w:szCs w:val="24"/>
        </w:rPr>
      </w:pPr>
      <w:r>
        <w:rPr>
          <w:rFonts w:hint="eastAsia"/>
          <w:sz w:val="24"/>
          <w:szCs w:val="24"/>
        </w:rPr>
        <w:t>为了探究</w:t>
      </w:r>
      <w:r w:rsidR="00A07FB7">
        <w:rPr>
          <w:rFonts w:hint="eastAsia"/>
          <w:sz w:val="24"/>
          <w:szCs w:val="24"/>
        </w:rPr>
        <w:t>病毒感染结果</w:t>
      </w:r>
      <w:r w:rsidR="00E709F9">
        <w:rPr>
          <w:rFonts w:hint="eastAsia"/>
          <w:sz w:val="24"/>
          <w:szCs w:val="24"/>
        </w:rPr>
        <w:t>（</w:t>
      </w:r>
      <w:r w:rsidR="00E709F9">
        <w:rPr>
          <w:rFonts w:hint="eastAsia"/>
          <w:sz w:val="24"/>
          <w:szCs w:val="24"/>
        </w:rPr>
        <w:t>outcome</w:t>
      </w:r>
      <w:r w:rsidR="00E709F9">
        <w:rPr>
          <w:sz w:val="24"/>
          <w:szCs w:val="24"/>
        </w:rPr>
        <w:t xml:space="preserve"> </w:t>
      </w:r>
      <w:r w:rsidR="00E709F9">
        <w:rPr>
          <w:rFonts w:hint="eastAsia"/>
          <w:sz w:val="24"/>
          <w:szCs w:val="24"/>
        </w:rPr>
        <w:t>of</w:t>
      </w:r>
      <w:r w:rsidR="00E709F9">
        <w:rPr>
          <w:sz w:val="24"/>
          <w:szCs w:val="24"/>
        </w:rPr>
        <w:t xml:space="preserve"> viral infection</w:t>
      </w:r>
      <w:r w:rsidR="00E709F9">
        <w:rPr>
          <w:rFonts w:hint="eastAsia"/>
          <w:sz w:val="24"/>
          <w:szCs w:val="24"/>
        </w:rPr>
        <w:t>）</w:t>
      </w:r>
      <w:r w:rsidR="0023541F">
        <w:rPr>
          <w:rFonts w:hint="eastAsia"/>
          <w:sz w:val="24"/>
          <w:szCs w:val="24"/>
        </w:rPr>
        <w:t>对感染时刻依赖</w:t>
      </w:r>
      <w:r w:rsidR="00A07FB7">
        <w:rPr>
          <w:rFonts w:hint="eastAsia"/>
          <w:sz w:val="24"/>
          <w:szCs w:val="24"/>
        </w:rPr>
        <w:t>的机制，本文分别针对</w:t>
      </w:r>
      <w:r w:rsidR="00A07FB7">
        <w:rPr>
          <w:rFonts w:hint="eastAsia"/>
          <w:sz w:val="24"/>
          <w:szCs w:val="24"/>
        </w:rPr>
        <w:t>IAV</w:t>
      </w:r>
      <w:r w:rsidR="00A07FB7">
        <w:rPr>
          <w:rFonts w:hint="eastAsia"/>
          <w:sz w:val="24"/>
          <w:szCs w:val="24"/>
        </w:rPr>
        <w:t>、</w:t>
      </w:r>
      <w:r w:rsidR="00A07FB7">
        <w:rPr>
          <w:rFonts w:hint="eastAsia"/>
          <w:sz w:val="24"/>
          <w:szCs w:val="24"/>
        </w:rPr>
        <w:t>HSV</w:t>
      </w:r>
      <w:r w:rsidR="00A07FB7">
        <w:rPr>
          <w:rFonts w:hint="eastAsia"/>
          <w:sz w:val="24"/>
          <w:szCs w:val="24"/>
        </w:rPr>
        <w:t>和</w:t>
      </w:r>
      <w:r w:rsidR="00A07FB7">
        <w:rPr>
          <w:rFonts w:hint="eastAsia"/>
          <w:sz w:val="24"/>
          <w:szCs w:val="24"/>
        </w:rPr>
        <w:t>S</w:t>
      </w:r>
      <w:r w:rsidR="00A07FB7">
        <w:rPr>
          <w:sz w:val="24"/>
          <w:szCs w:val="24"/>
        </w:rPr>
        <w:t>ARS-CoV-2</w:t>
      </w:r>
      <w:r w:rsidR="00A07FB7">
        <w:rPr>
          <w:rFonts w:hint="eastAsia"/>
          <w:sz w:val="24"/>
          <w:szCs w:val="24"/>
        </w:rPr>
        <w:t>，建立生物钟调控的病毒感染模型。</w:t>
      </w:r>
      <w:r w:rsidR="00B66CBC">
        <w:rPr>
          <w:rFonts w:hint="eastAsia"/>
          <w:sz w:val="24"/>
          <w:szCs w:val="24"/>
        </w:rPr>
        <w:t>其中，流感病毒感染</w:t>
      </w:r>
      <w:r w:rsidR="00C81904">
        <w:rPr>
          <w:rFonts w:hint="eastAsia"/>
          <w:sz w:val="24"/>
          <w:szCs w:val="24"/>
        </w:rPr>
        <w:t>模型</w:t>
      </w:r>
      <w:r w:rsidR="00B66CBC">
        <w:rPr>
          <w:rFonts w:hint="eastAsia"/>
          <w:sz w:val="24"/>
          <w:szCs w:val="24"/>
        </w:rPr>
        <w:t>包括</w:t>
      </w:r>
      <w:r w:rsidR="006D2254">
        <w:rPr>
          <w:rFonts w:hint="eastAsia"/>
          <w:sz w:val="24"/>
          <w:szCs w:val="24"/>
        </w:rPr>
        <w:t>肺部</w:t>
      </w:r>
      <w:r w:rsidR="00B66CBC">
        <w:rPr>
          <w:rFonts w:hint="eastAsia"/>
          <w:sz w:val="24"/>
          <w:szCs w:val="24"/>
        </w:rPr>
        <w:t>感染和免疫响应</w:t>
      </w:r>
      <w:r w:rsidR="006D2254">
        <w:rPr>
          <w:rFonts w:hint="eastAsia"/>
          <w:sz w:val="24"/>
          <w:szCs w:val="24"/>
        </w:rPr>
        <w:t>，生物钟的调控作用来自</w:t>
      </w:r>
      <w:r w:rsidR="00530E66">
        <w:rPr>
          <w:rFonts w:hint="eastAsia"/>
          <w:sz w:val="24"/>
          <w:szCs w:val="24"/>
        </w:rPr>
        <w:t>于</w:t>
      </w:r>
      <w:r w:rsidR="006D2254">
        <w:rPr>
          <w:rFonts w:hint="eastAsia"/>
          <w:sz w:val="24"/>
          <w:szCs w:val="24"/>
        </w:rPr>
        <w:t>肺部被感染细胞和固有免疫细胞</w:t>
      </w:r>
      <w:r w:rsidR="00530E66">
        <w:rPr>
          <w:rFonts w:hint="eastAsia"/>
          <w:sz w:val="24"/>
          <w:szCs w:val="24"/>
        </w:rPr>
        <w:t>内在生物</w:t>
      </w:r>
      <w:r w:rsidR="00D7296B">
        <w:rPr>
          <w:rFonts w:hint="eastAsia"/>
          <w:sz w:val="24"/>
          <w:szCs w:val="24"/>
        </w:rPr>
        <w:t>钟</w:t>
      </w:r>
      <w:r w:rsidR="00CA2560">
        <w:rPr>
          <w:rFonts w:hint="eastAsia"/>
          <w:sz w:val="24"/>
          <w:szCs w:val="24"/>
        </w:rPr>
        <w:t>。</w:t>
      </w:r>
      <w:r w:rsidR="0056652B">
        <w:rPr>
          <w:rFonts w:hint="eastAsia"/>
          <w:sz w:val="24"/>
          <w:szCs w:val="24"/>
        </w:rPr>
        <w:t>HSV</w:t>
      </w:r>
      <w:r w:rsidR="0056652B">
        <w:rPr>
          <w:rFonts w:hint="eastAsia"/>
          <w:sz w:val="24"/>
          <w:szCs w:val="24"/>
        </w:rPr>
        <w:t>感染模型模拟了细胞感染过程，病毒复制</w:t>
      </w:r>
      <w:r w:rsidR="007114A7">
        <w:rPr>
          <w:rFonts w:hint="eastAsia"/>
          <w:sz w:val="24"/>
          <w:szCs w:val="24"/>
        </w:rPr>
        <w:t>受到</w:t>
      </w:r>
      <w:r w:rsidR="0056652B">
        <w:rPr>
          <w:rFonts w:hint="eastAsia"/>
          <w:sz w:val="24"/>
          <w:szCs w:val="24"/>
        </w:rPr>
        <w:t>被感染细胞内生物钟的调控。</w:t>
      </w:r>
      <w:r w:rsidR="00332920">
        <w:rPr>
          <w:rFonts w:hint="eastAsia"/>
          <w:sz w:val="24"/>
          <w:szCs w:val="24"/>
        </w:rPr>
        <w:t>S</w:t>
      </w:r>
      <w:r w:rsidR="00332920">
        <w:rPr>
          <w:sz w:val="24"/>
          <w:szCs w:val="24"/>
        </w:rPr>
        <w:t>ARS-CoV-2</w:t>
      </w:r>
      <w:r w:rsidR="00332920">
        <w:rPr>
          <w:rFonts w:hint="eastAsia"/>
          <w:sz w:val="24"/>
          <w:szCs w:val="24"/>
        </w:rPr>
        <w:t>模型模拟其感染单核细胞的过程，病毒复制和细胞因子释放受到被感染细胞内在生物钟的调控。</w:t>
      </w:r>
      <w:r w:rsidR="004B39D1">
        <w:rPr>
          <w:rFonts w:hint="eastAsia"/>
          <w:sz w:val="24"/>
          <w:szCs w:val="24"/>
        </w:rPr>
        <w:t>模型示意图如图</w:t>
      </w:r>
      <w:r w:rsidR="004B39D1">
        <w:rPr>
          <w:rFonts w:hint="eastAsia"/>
          <w:sz w:val="24"/>
          <w:szCs w:val="24"/>
        </w:rPr>
        <w:t>1</w:t>
      </w:r>
      <w:r w:rsidR="004B39D1">
        <w:rPr>
          <w:rFonts w:hint="eastAsia"/>
          <w:sz w:val="24"/>
          <w:szCs w:val="24"/>
        </w:rPr>
        <w:t>所示。</w:t>
      </w:r>
      <w:r w:rsidR="00C37A7A">
        <w:rPr>
          <w:rFonts w:hint="eastAsia"/>
          <w:sz w:val="24"/>
          <w:szCs w:val="24"/>
        </w:rPr>
        <w:t>方程和模型细节见附录。</w:t>
      </w:r>
    </w:p>
    <w:p w14:paraId="31D26ABD" w14:textId="4FC66871" w:rsidR="00266D02" w:rsidRDefault="00266D02" w:rsidP="00B91EF3">
      <w:pPr>
        <w:ind w:firstLine="480"/>
        <w:rPr>
          <w:sz w:val="24"/>
          <w:szCs w:val="24"/>
        </w:rPr>
      </w:pPr>
      <w:r w:rsidRPr="007D7B67">
        <w:rPr>
          <w:rFonts w:hint="eastAsia"/>
          <w:sz w:val="24"/>
          <w:szCs w:val="24"/>
        </w:rPr>
        <w:t>哺乳动物生物钟的分子机制是转录</w:t>
      </w:r>
      <w:r w:rsidRPr="007D7B67">
        <w:rPr>
          <w:rFonts w:hint="eastAsia"/>
          <w:sz w:val="24"/>
          <w:szCs w:val="24"/>
        </w:rPr>
        <w:t>-</w:t>
      </w:r>
      <w:r w:rsidRPr="007D7B67">
        <w:rPr>
          <w:rFonts w:hint="eastAsia"/>
          <w:sz w:val="24"/>
          <w:szCs w:val="24"/>
        </w:rPr>
        <w:t>翻译反馈回路（</w:t>
      </w:r>
      <w:r w:rsidR="009757F9" w:rsidRPr="009757F9">
        <w:rPr>
          <w:rFonts w:cs="Times New Roman"/>
          <w:sz w:val="24"/>
          <w:szCs w:val="24"/>
        </w:rPr>
        <w:t>transcription-translation feedback loops</w:t>
      </w:r>
      <w:r w:rsidRPr="007D7B67">
        <w:rPr>
          <w:rFonts w:cs="Times New Roman"/>
          <w:sz w:val="24"/>
          <w:szCs w:val="24"/>
        </w:rPr>
        <w:t xml:space="preserve"> - TTFL</w:t>
      </w:r>
      <w:r w:rsidRPr="007D7B67">
        <w:rPr>
          <w:rFonts w:hint="eastAsia"/>
          <w:sz w:val="24"/>
          <w:szCs w:val="24"/>
        </w:rPr>
        <w:t>）</w:t>
      </w:r>
      <w:r w:rsidR="00E67904">
        <w:rPr>
          <w:sz w:val="24"/>
          <w:szCs w:val="24"/>
        </w:rPr>
        <w:fldChar w:fldCharType="begin"/>
      </w:r>
      <w:r w:rsidR="00BA53E9">
        <w:rPr>
          <w:sz w:val="24"/>
          <w:szCs w:val="24"/>
        </w:rPr>
        <w:instrText xml:space="preserve"> ADDIN ZOTERO_ITEM CSL_CITATION {"citationID":"11UDamPr","properties":{"formattedCitation":"\\super 23\\nosupersub{}","plainCitation":"23","noteIndex":0},"citationItems":[{"id":1539,"uris":["http://zotero.org/users/5440899/items/ZIB2ZM66"],"itemData":{"id":1539,"type":"article-journal","abstract":"The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Genet","language":"en","license":"2016 Nature Publishing Group, a division of Macmillan Publishers Limited. All Rights Reserved.","note":"Bandiera_abtest: a\nCg_type: Nature Research Journals\nnumber: 3\nPrimary_atype: Reviews\npublisher: Nature Publishing Group\nSubject_term: Chromatin;Circadian rhythms;Gene expression;Gene regulation;Genomics;Transcription\nSubject_term_id: chromatin;circadian-rhythms;gene-expression;gene-regulation;genomics;transcription","page":"164-179","source":"www.nature.com","title":"Transcriptional architecture of the mammalian circadian clock","volume":"18","author":[{"family":"Takahashi","given":"Joseph S."}],"issued":{"date-parts":[["2017",3]]}}}],"schema":"https://github.com/citation-style-language/schema/raw/master/csl-citation.json"} </w:instrText>
      </w:r>
      <w:r w:rsidR="00E67904">
        <w:rPr>
          <w:sz w:val="24"/>
          <w:szCs w:val="24"/>
        </w:rPr>
        <w:fldChar w:fldCharType="separate"/>
      </w:r>
      <w:r w:rsidR="00BA53E9" w:rsidRPr="00BA53E9">
        <w:rPr>
          <w:rFonts w:cs="Times New Roman"/>
          <w:kern w:val="0"/>
          <w:sz w:val="24"/>
          <w:szCs w:val="24"/>
          <w:vertAlign w:val="superscript"/>
        </w:rPr>
        <w:t>23</w:t>
      </w:r>
      <w:r w:rsidR="00E67904">
        <w:rPr>
          <w:sz w:val="24"/>
          <w:szCs w:val="24"/>
        </w:rPr>
        <w:fldChar w:fldCharType="end"/>
      </w:r>
      <w:r w:rsidRPr="007D7B67">
        <w:rPr>
          <w:rFonts w:hint="eastAsia"/>
          <w:sz w:val="24"/>
          <w:szCs w:val="24"/>
        </w:rPr>
        <w:t>，其核心回路为激活子</w:t>
      </w:r>
      <w:r w:rsidRPr="007D7B67">
        <w:rPr>
          <w:rFonts w:cs="Times New Roman"/>
          <w:sz w:val="24"/>
          <w:szCs w:val="24"/>
        </w:rPr>
        <w:t>BMAL1</w:t>
      </w:r>
      <w:r w:rsidRPr="007D7B67">
        <w:rPr>
          <w:rFonts w:hint="eastAsia"/>
          <w:sz w:val="24"/>
          <w:szCs w:val="24"/>
        </w:rPr>
        <w:t>和</w:t>
      </w:r>
      <w:r w:rsidRPr="007D7B67">
        <w:rPr>
          <w:rFonts w:cs="Times New Roman"/>
          <w:sz w:val="24"/>
          <w:szCs w:val="24"/>
        </w:rPr>
        <w:t>CLOCK</w:t>
      </w:r>
      <w:r w:rsidRPr="007D7B67">
        <w:rPr>
          <w:rFonts w:hint="eastAsia"/>
          <w:sz w:val="24"/>
          <w:szCs w:val="24"/>
        </w:rPr>
        <w:t>形成二聚</w:t>
      </w:r>
      <w:proofErr w:type="gramStart"/>
      <w:r w:rsidRPr="007D7B67">
        <w:rPr>
          <w:rFonts w:hint="eastAsia"/>
          <w:sz w:val="24"/>
          <w:szCs w:val="24"/>
        </w:rPr>
        <w:t>物促进</w:t>
      </w:r>
      <w:proofErr w:type="gramEnd"/>
      <w:r w:rsidRPr="007D7B67">
        <w:rPr>
          <w:rFonts w:cs="Times New Roman"/>
          <w:sz w:val="24"/>
          <w:szCs w:val="24"/>
        </w:rPr>
        <w:t>Per</w:t>
      </w:r>
      <w:r w:rsidR="00095163">
        <w:rPr>
          <w:rFonts w:cs="Times New Roman" w:hint="eastAsia"/>
          <w:sz w:val="24"/>
          <w:szCs w:val="24"/>
        </w:rPr>
        <w:t>iod</w:t>
      </w:r>
      <w:r w:rsidR="00095163">
        <w:rPr>
          <w:rFonts w:cs="Times New Roman"/>
          <w:sz w:val="24"/>
          <w:szCs w:val="24"/>
        </w:rPr>
        <w:t>(Per1/2/3)</w:t>
      </w:r>
      <w:r w:rsidR="00496EEF">
        <w:rPr>
          <w:rFonts w:hint="eastAsia"/>
          <w:sz w:val="24"/>
          <w:szCs w:val="24"/>
        </w:rPr>
        <w:t>、</w:t>
      </w:r>
      <w:proofErr w:type="spellStart"/>
      <w:r w:rsidR="00274404" w:rsidRPr="00274404">
        <w:rPr>
          <w:rFonts w:cs="Times New Roman"/>
          <w:sz w:val="24"/>
          <w:szCs w:val="24"/>
        </w:rPr>
        <w:t>Cryptochrome</w:t>
      </w:r>
      <w:proofErr w:type="spellEnd"/>
      <w:r w:rsidR="00274404">
        <w:rPr>
          <w:rFonts w:cs="Times New Roman"/>
          <w:sz w:val="24"/>
          <w:szCs w:val="24"/>
        </w:rPr>
        <w:t>(Cry1/2)</w:t>
      </w:r>
      <w:r w:rsidR="00496EEF">
        <w:rPr>
          <w:rFonts w:cs="Times New Roman" w:hint="eastAsia"/>
          <w:sz w:val="24"/>
          <w:szCs w:val="24"/>
        </w:rPr>
        <w:t>、</w:t>
      </w:r>
      <w:r w:rsidR="008822B6" w:rsidRPr="008822B6">
        <w:rPr>
          <w:rFonts w:cs="Times New Roman"/>
          <w:sz w:val="24"/>
          <w:szCs w:val="24"/>
        </w:rPr>
        <w:t>Rev-</w:t>
      </w:r>
      <w:proofErr w:type="spellStart"/>
      <w:r w:rsidR="008822B6" w:rsidRPr="008822B6">
        <w:rPr>
          <w:rFonts w:cs="Times New Roman"/>
          <w:sz w:val="24"/>
          <w:szCs w:val="24"/>
        </w:rPr>
        <w:t>Erb</w:t>
      </w:r>
      <w:proofErr w:type="spellEnd"/>
      <w:r w:rsidR="008822B6" w:rsidRPr="008822B6">
        <w:rPr>
          <w:rFonts w:cs="Times New Roman"/>
          <w:sz w:val="24"/>
          <w:szCs w:val="24"/>
        </w:rPr>
        <w:t xml:space="preserve"> nuclear orphan receptor (</w:t>
      </w:r>
      <w:r w:rsidR="00C951DA">
        <w:rPr>
          <w:rFonts w:hint="eastAsia"/>
          <w:sz w:val="24"/>
          <w:szCs w:val="24"/>
        </w:rPr>
        <w:t>Rev</w:t>
      </w:r>
      <w:r w:rsidR="00C951DA">
        <w:rPr>
          <w:sz w:val="24"/>
          <w:szCs w:val="24"/>
        </w:rPr>
        <w:t>-</w:t>
      </w:r>
      <w:proofErr w:type="spellStart"/>
      <w:r w:rsidR="00C951DA">
        <w:rPr>
          <w:rFonts w:hint="eastAsia"/>
          <w:sz w:val="24"/>
          <w:szCs w:val="24"/>
        </w:rPr>
        <w:t>Erb</w:t>
      </w:r>
      <w:proofErr w:type="spellEnd"/>
      <m:oMath>
        <m:r>
          <w:rPr>
            <w:rFonts w:ascii="Cambria Math" w:hAnsi="Cambria Math"/>
            <w:sz w:val="24"/>
            <w:szCs w:val="24"/>
          </w:rPr>
          <m:t>α</m:t>
        </m:r>
        <m:r>
          <m:rPr>
            <m:sty m:val="p"/>
          </m:rPr>
          <w:rPr>
            <w:rFonts w:ascii="Cambria Math" w:hAnsi="Cambria Math"/>
            <w:sz w:val="24"/>
            <w:szCs w:val="24"/>
          </w:rPr>
          <m:t>/β</m:t>
        </m:r>
      </m:oMath>
      <w:r w:rsidR="008822B6" w:rsidRPr="008822B6">
        <w:rPr>
          <w:rFonts w:cs="Times New Roman"/>
          <w:sz w:val="24"/>
          <w:szCs w:val="24"/>
        </w:rPr>
        <w:t>)</w:t>
      </w:r>
      <w:r w:rsidR="00496EEF">
        <w:rPr>
          <w:rFonts w:cs="Times New Roman" w:hint="eastAsia"/>
          <w:sz w:val="24"/>
          <w:szCs w:val="24"/>
        </w:rPr>
        <w:t>、</w:t>
      </w:r>
      <w:r w:rsidR="006E745A" w:rsidRPr="006E745A">
        <w:rPr>
          <w:rFonts w:cs="Times New Roman"/>
          <w:sz w:val="24"/>
          <w:szCs w:val="24"/>
        </w:rPr>
        <w:t>retinoic acid-related orphan receptor</w:t>
      </w:r>
      <w:r w:rsidR="006E745A">
        <w:rPr>
          <w:rFonts w:cs="Times New Roman"/>
          <w:sz w:val="24"/>
          <w:szCs w:val="24"/>
        </w:rPr>
        <w:t>s(</w:t>
      </w:r>
      <w:proofErr w:type="spellStart"/>
      <w:r w:rsidR="006E745A">
        <w:rPr>
          <w:rFonts w:cs="Times New Roman" w:hint="eastAsia"/>
          <w:sz w:val="24"/>
          <w:szCs w:val="24"/>
        </w:rPr>
        <w:t>Ro</w:t>
      </w:r>
      <w:r w:rsidR="006E745A">
        <w:rPr>
          <w:rFonts w:cs="Times New Roman"/>
          <w:sz w:val="24"/>
          <w:szCs w:val="24"/>
        </w:rPr>
        <w:t>ra</w:t>
      </w:r>
      <w:proofErr w:type="spellEnd"/>
      <w:r w:rsidR="006E745A">
        <w:rPr>
          <w:rFonts w:cs="Times New Roman"/>
          <w:sz w:val="24"/>
          <w:szCs w:val="24"/>
        </w:rPr>
        <w:t>/b/c)</w:t>
      </w:r>
      <w:r w:rsidRPr="007D7B67">
        <w:rPr>
          <w:rFonts w:hint="eastAsia"/>
          <w:sz w:val="24"/>
          <w:szCs w:val="24"/>
        </w:rPr>
        <w:t>等</w:t>
      </w:r>
      <w:r w:rsidR="00496EEF" w:rsidRPr="007D7B67">
        <w:rPr>
          <w:rFonts w:hint="eastAsia"/>
          <w:sz w:val="24"/>
          <w:szCs w:val="24"/>
        </w:rPr>
        <w:t>目标基因</w:t>
      </w:r>
      <w:r w:rsidRPr="007D7B67">
        <w:rPr>
          <w:rFonts w:hint="eastAsia"/>
          <w:sz w:val="24"/>
          <w:szCs w:val="24"/>
        </w:rPr>
        <w:t>的转录，而翻译好的</w:t>
      </w:r>
      <w:r w:rsidRPr="007D7B67">
        <w:rPr>
          <w:rFonts w:hint="eastAsia"/>
          <w:sz w:val="24"/>
          <w:szCs w:val="24"/>
        </w:rPr>
        <w:t>PER</w:t>
      </w:r>
      <w:r w:rsidR="00D04AC2">
        <w:rPr>
          <w:sz w:val="24"/>
          <w:szCs w:val="24"/>
        </w:rPr>
        <w:t>s</w:t>
      </w:r>
      <w:r w:rsidRPr="007D7B67">
        <w:rPr>
          <w:rFonts w:hint="eastAsia"/>
          <w:sz w:val="24"/>
          <w:szCs w:val="24"/>
        </w:rPr>
        <w:t>和</w:t>
      </w:r>
      <w:r w:rsidRPr="007D7B67">
        <w:rPr>
          <w:rFonts w:cs="Times New Roman"/>
          <w:sz w:val="24"/>
          <w:szCs w:val="24"/>
        </w:rPr>
        <w:t>CRY</w:t>
      </w:r>
      <w:r w:rsidR="00D04AC2">
        <w:rPr>
          <w:rFonts w:cs="Times New Roman"/>
          <w:sz w:val="24"/>
          <w:szCs w:val="24"/>
        </w:rPr>
        <w:t>s</w:t>
      </w:r>
      <w:r w:rsidRPr="007D7B67">
        <w:rPr>
          <w:rFonts w:hint="eastAsia"/>
          <w:sz w:val="24"/>
          <w:szCs w:val="24"/>
        </w:rPr>
        <w:t>蛋白质</w:t>
      </w:r>
      <w:r w:rsidR="0084033C">
        <w:rPr>
          <w:rFonts w:hint="eastAsia"/>
          <w:sz w:val="24"/>
          <w:szCs w:val="24"/>
        </w:rPr>
        <w:t>形成聚合物，</w:t>
      </w:r>
      <w:proofErr w:type="gramStart"/>
      <w:r w:rsidRPr="007D7B67">
        <w:rPr>
          <w:rFonts w:hint="eastAsia"/>
          <w:sz w:val="24"/>
          <w:szCs w:val="24"/>
        </w:rPr>
        <w:t>入核后作</w:t>
      </w:r>
      <w:proofErr w:type="gramEnd"/>
      <w:r w:rsidRPr="007D7B67">
        <w:rPr>
          <w:rFonts w:hint="eastAsia"/>
          <w:sz w:val="24"/>
          <w:szCs w:val="24"/>
        </w:rPr>
        <w:t>用于</w:t>
      </w:r>
      <w:r w:rsidRPr="007D7B67">
        <w:rPr>
          <w:rFonts w:cs="Times New Roman"/>
          <w:sz w:val="24"/>
          <w:szCs w:val="24"/>
        </w:rPr>
        <w:t>BMAL1-CLOCK</w:t>
      </w:r>
      <w:r w:rsidRPr="007D7B67">
        <w:rPr>
          <w:rFonts w:hint="eastAsia"/>
          <w:sz w:val="24"/>
          <w:szCs w:val="24"/>
        </w:rPr>
        <w:t>，抑制其自身的表达。</w:t>
      </w:r>
      <w:r w:rsidR="00125560">
        <w:rPr>
          <w:rFonts w:hint="eastAsia"/>
          <w:sz w:val="24"/>
          <w:szCs w:val="24"/>
        </w:rPr>
        <w:t>另外</w:t>
      </w:r>
      <w:r w:rsidR="00B12C85">
        <w:rPr>
          <w:rFonts w:hint="eastAsia"/>
          <w:sz w:val="24"/>
          <w:szCs w:val="24"/>
        </w:rPr>
        <w:t>，</w:t>
      </w:r>
      <w:r w:rsidR="00B12C85">
        <w:rPr>
          <w:rFonts w:hint="eastAsia"/>
          <w:sz w:val="24"/>
          <w:szCs w:val="24"/>
        </w:rPr>
        <w:t>REV</w:t>
      </w:r>
      <w:r w:rsidR="00B12C85">
        <w:rPr>
          <w:sz w:val="24"/>
          <w:szCs w:val="24"/>
        </w:rPr>
        <w:t>-ERBs</w:t>
      </w:r>
      <w:r w:rsidR="00B12C85">
        <w:rPr>
          <w:rFonts w:hint="eastAsia"/>
          <w:sz w:val="24"/>
          <w:szCs w:val="24"/>
        </w:rPr>
        <w:t>和</w:t>
      </w:r>
      <w:r w:rsidR="00B12C85">
        <w:rPr>
          <w:rFonts w:hint="eastAsia"/>
          <w:sz w:val="24"/>
          <w:szCs w:val="24"/>
        </w:rPr>
        <w:t>ROR</w:t>
      </w:r>
      <w:r w:rsidR="00BE2CE4">
        <w:rPr>
          <w:rFonts w:hint="eastAsia"/>
          <w:sz w:val="24"/>
          <w:szCs w:val="24"/>
        </w:rPr>
        <w:t>s</w:t>
      </w:r>
      <w:r w:rsidR="00B12C85">
        <w:rPr>
          <w:rFonts w:hint="eastAsia"/>
          <w:sz w:val="24"/>
          <w:szCs w:val="24"/>
        </w:rPr>
        <w:t>分别抑制和促进</w:t>
      </w:r>
      <w:r w:rsidR="00B12C85">
        <w:rPr>
          <w:rFonts w:hint="eastAsia"/>
          <w:sz w:val="24"/>
          <w:szCs w:val="24"/>
        </w:rPr>
        <w:t>Bmal</w:t>
      </w:r>
      <w:r w:rsidR="00B12C85">
        <w:rPr>
          <w:sz w:val="24"/>
          <w:szCs w:val="24"/>
        </w:rPr>
        <w:t>1</w:t>
      </w:r>
      <w:r w:rsidR="00B12C85">
        <w:rPr>
          <w:rFonts w:hint="eastAsia"/>
          <w:sz w:val="24"/>
          <w:szCs w:val="24"/>
        </w:rPr>
        <w:t>的转录，形成生物钟次级回路</w:t>
      </w:r>
      <w:r w:rsidR="00922358">
        <w:rPr>
          <w:rFonts w:hint="eastAsia"/>
          <w:sz w:val="24"/>
          <w:szCs w:val="24"/>
        </w:rPr>
        <w:t>，增加生物钟振荡的鲁棒性。</w:t>
      </w:r>
      <w:r w:rsidR="008C6F1C" w:rsidRPr="007D7B67">
        <w:rPr>
          <w:rFonts w:hint="eastAsia"/>
          <w:sz w:val="24"/>
          <w:szCs w:val="24"/>
        </w:rPr>
        <w:t>哺乳动物生物钟存在于体内各处，生物钟核心视交叉上核（</w:t>
      </w:r>
      <w:r w:rsidR="008C6F1C" w:rsidRPr="007D7B67">
        <w:rPr>
          <w:rFonts w:cs="Times New Roman"/>
          <w:sz w:val="24"/>
          <w:szCs w:val="24"/>
        </w:rPr>
        <w:t>SCN</w:t>
      </w:r>
      <w:r w:rsidR="008C6F1C" w:rsidRPr="007D7B67">
        <w:rPr>
          <w:rFonts w:hint="eastAsia"/>
          <w:sz w:val="24"/>
          <w:szCs w:val="24"/>
        </w:rPr>
        <w:t>）自发形成鲁棒的节律并接受外界光照信号，传递给体内各个周边生物钟，形成一个多层次的复杂生物钟网络</w:t>
      </w:r>
      <w:r w:rsidR="00326837">
        <w:rPr>
          <w:sz w:val="24"/>
          <w:szCs w:val="24"/>
        </w:rPr>
        <w:fldChar w:fldCharType="begin"/>
      </w:r>
      <w:r w:rsidR="00BA53E9">
        <w:rPr>
          <w:sz w:val="24"/>
          <w:szCs w:val="24"/>
        </w:rPr>
        <w:instrText xml:space="preserve"> ADDIN ZOTERO_ITEM CSL_CITATION {"citationID":"4whmeF0d","properties":{"formattedCitation":"\\super 24\\nosupersub{}","plainCitation":"24","noteIndex":0},"citationItems":[{"id":690,"uris":["http://zotero.org/users/5440899/items/XRIFDVQB"],"itemData":{"id":690,"type":"article-journal","abstract":"The suprachiasmatic nucleus (SCN) is the principal circadian clock of the brain, directing daily cycles of behavior and physiology. SCN neurons contain a cell-autonomous transcription-based clockwork but, in turn, circuit-level interactions synchronize the 20,000 or so SCN neurons into a robust and coherent daily timer. Synchronization requires neuropeptide signaling, regulated by a reciprocal interdependence between the molecular clockwork and rhythmic electrical activity, which in turn depends on a daytime Na+ drive and nighttime K+ drag. Recent studies exploiting intersectional genetics have started to identify the pacemaking roles of particular neuronal groups in the SCN. They support the idea that timekeeping involves nonlinear and hierarchical computations that create and incorporate timing information through the interactions between key groups of neurons within the SCN circuit. The field is now poised to elucidate these computations, their underlying cellular mechanisms, and how the SCN clock interacts with subordinate circadian clocks across the brain to determine the timing and efficiency of the sleep-wake cycle, and how perturbations of this coherence contribute to neurological and psychiatric illness.","container-title":"Cold Spring Harbor Perspectives in Biology","DOI":"10.1101/cshperspect.a027706","ISSN":"1943-0264","issue":"1","journalAbbreviation":"Cold Spring Harb Perspect Biol","language":"eng","note":"PMID: 28049647\nPMCID: PMC5204321","source":"PubMed","title":"Regulating the Suprachiasmatic Nucleus (SCN) Circadian Clockwork: Interplay between Cell-Autonomous and Circuit-Level Mechanisms","title-short":"Regulating the Suprachiasmatic Nucleus (SCN) Circadian Clockwork","volume":"9","author":[{"family":"Herzog","given":"Erik D."},{"family":"Hermanstyne","given":"Tracey"},{"family":"Smyllie","given":"Nicola J."},{"family":"Hastings","given":"Michael H."}],"issued":{"date-parts":[["2017",1,3]]}}}],"schema":"https://github.com/citation-style-language/schema/raw/master/csl-citation.json"} </w:instrText>
      </w:r>
      <w:r w:rsidR="00326837">
        <w:rPr>
          <w:sz w:val="24"/>
          <w:szCs w:val="24"/>
        </w:rPr>
        <w:fldChar w:fldCharType="separate"/>
      </w:r>
      <w:r w:rsidR="00BA53E9" w:rsidRPr="00BA53E9">
        <w:rPr>
          <w:rFonts w:cs="Times New Roman"/>
          <w:kern w:val="0"/>
          <w:sz w:val="24"/>
          <w:szCs w:val="24"/>
          <w:vertAlign w:val="superscript"/>
        </w:rPr>
        <w:t>24</w:t>
      </w:r>
      <w:r w:rsidR="00326837">
        <w:rPr>
          <w:sz w:val="24"/>
          <w:szCs w:val="24"/>
        </w:rPr>
        <w:fldChar w:fldCharType="end"/>
      </w:r>
      <w:r w:rsidR="008C6F1C" w:rsidRPr="007D7B67">
        <w:rPr>
          <w:rFonts w:hint="eastAsia"/>
          <w:sz w:val="24"/>
          <w:szCs w:val="24"/>
        </w:rPr>
        <w:t>。</w:t>
      </w:r>
      <w:r w:rsidR="00F04A3E">
        <w:rPr>
          <w:rFonts w:hint="eastAsia"/>
          <w:sz w:val="24"/>
          <w:szCs w:val="24"/>
        </w:rPr>
        <w:t>SCN</w:t>
      </w:r>
      <w:r w:rsidR="00F04A3E">
        <w:rPr>
          <w:rFonts w:hint="eastAsia"/>
          <w:sz w:val="24"/>
          <w:szCs w:val="24"/>
        </w:rPr>
        <w:t>和周边生物钟的分子机制是一致的</w:t>
      </w:r>
      <w:r w:rsidR="00016323">
        <w:rPr>
          <w:rFonts w:hint="eastAsia"/>
          <w:sz w:val="24"/>
          <w:szCs w:val="24"/>
        </w:rPr>
        <w:t>，</w:t>
      </w:r>
      <w:r w:rsidR="00E14C5A">
        <w:rPr>
          <w:rFonts w:hint="eastAsia"/>
          <w:sz w:val="24"/>
          <w:szCs w:val="24"/>
        </w:rPr>
        <w:t>均为</w:t>
      </w:r>
      <w:r w:rsidR="00016323">
        <w:rPr>
          <w:rFonts w:hint="eastAsia"/>
          <w:sz w:val="24"/>
          <w:szCs w:val="24"/>
        </w:rPr>
        <w:t>上述</w:t>
      </w:r>
      <w:r w:rsidR="001F79C1" w:rsidRPr="007D7B67">
        <w:rPr>
          <w:rFonts w:hint="eastAsia"/>
          <w:sz w:val="24"/>
          <w:szCs w:val="24"/>
        </w:rPr>
        <w:t>转录</w:t>
      </w:r>
      <w:r w:rsidR="001F79C1" w:rsidRPr="007D7B67">
        <w:rPr>
          <w:rFonts w:hint="eastAsia"/>
          <w:sz w:val="24"/>
          <w:szCs w:val="24"/>
        </w:rPr>
        <w:t>-</w:t>
      </w:r>
      <w:r w:rsidR="001F79C1" w:rsidRPr="007D7B67">
        <w:rPr>
          <w:rFonts w:hint="eastAsia"/>
          <w:sz w:val="24"/>
          <w:szCs w:val="24"/>
        </w:rPr>
        <w:t>翻译</w:t>
      </w:r>
      <w:r w:rsidR="00016323">
        <w:rPr>
          <w:rFonts w:hint="eastAsia"/>
          <w:sz w:val="24"/>
          <w:szCs w:val="24"/>
        </w:rPr>
        <w:t>反馈回路。</w:t>
      </w:r>
      <w:r w:rsidR="00AA4837">
        <w:rPr>
          <w:rFonts w:hint="eastAsia"/>
          <w:sz w:val="24"/>
          <w:szCs w:val="24"/>
        </w:rPr>
        <w:t>本文生物钟部分模型借鉴</w:t>
      </w:r>
      <w:r w:rsidR="00E61E68" w:rsidRPr="00E557C7">
        <w:rPr>
          <w:rFonts w:cs="Times New Roman"/>
          <w:sz w:val="24"/>
          <w:szCs w:val="24"/>
        </w:rPr>
        <w:t>S.M.C. Abo</w:t>
      </w:r>
      <w:r w:rsidR="00E61E68">
        <w:rPr>
          <w:rFonts w:hint="eastAsia"/>
          <w:sz w:val="24"/>
          <w:szCs w:val="24"/>
        </w:rPr>
        <w:t>等</w:t>
      </w:r>
      <w:r w:rsidR="00326837">
        <w:rPr>
          <w:sz w:val="24"/>
          <w:szCs w:val="24"/>
        </w:rPr>
        <w:fldChar w:fldCharType="begin"/>
      </w:r>
      <w:r w:rsidR="00BA53E9">
        <w:rPr>
          <w:sz w:val="24"/>
          <w:szCs w:val="24"/>
        </w:rPr>
        <w:instrText xml:space="preserve"> ADDIN ZOTERO_ITEM CSL_CITATION {"citationID":"j9dXKjwz","properties":{"formattedCitation":"\\super 22\\nosupersub{}","plainCitation":"22","noteIndex":0},"citationItems":[{"id":1078,"uris":["http://zotero.org/users/5440899/items/W7JJ6SZA"],"itemData":{"id":1078,"type":"article-journal","abstract":"The circadian clock exerts significance influence on the immune system and disruption of circadian rhythms has been linked to inflammatory pathologies. Shift workers often experience circadian misalignment as their irregular work schedules disrupt the natural light-dark cycle, which in turn can cause serious health problems associated with alterations in genetic expressions of clock genes. In particular, shift work is associated with impairment in immune function, and those alterations are sex-specific. The goal of this study is to better understand the mechanisms that explain the weakened immune system in shift workers. To achieve that goal, we have constructed a mathematical model of the mammalian pulmonary circadian clock coupled to an acute inflammation model in the male and female rats. Shift work was simulated by an 8h-phase advance of the circadian system with sex-specific modulation of clock genes. The model reproduces the clock gene expression in the lung and the immune response to various doses of lipopolysaccharide (LPS). Under normal conditions, our model predicts that a host is more sensitive to LPS at circadian time (CT) CT12 versus CT0 due to a dynamic change of Interleukin 10 (IL-10), an anti-inflammatory cytokine. We identify REV-ERB as a key modulator of IL-10 activity throughout the circadian day. The model also predicts a reversal of the times of lowest and highest sensitivity to LPS, with males and females exhibiting an exaggerated response to LPS at CT0, which is countered by a blunted immune response at CT12. Overall, females produce fewer pro-inflammatory cytokines than males, but the extent of sequelae experienced by males and females varies across the circadian day. This model can serve as an essential component in an integrative model that will yield mechanistic understanding of how shift work-mediated circadian disruptions affect the inflammatory and other physiological responses.","container-title":"PLOS Computational Biology","DOI":"10.1371/journal.pcbi.1008514","ISSN":"1553-7358","issue":"3","journalAbbreviation":"PLOS Computational Biology","language":"en","note":"publisher: Public Library of Science","page":"e1008514","source":"PLoS Journals","title":"Modeling the circadian regulation of the immune system: Sexually dimorphic effects of shift work","title-short":"Modeling the circadian regulation of the immune system","volume":"17","author":[{"family":"Abo","given":"Stéphanie M. C."},{"family":"Layton","given":"Anita T."}],"issued":{"date-parts":[["2021",3,31]]}}}],"schema":"https://github.com/citation-style-language/schema/raw/master/csl-citation.json"} </w:instrText>
      </w:r>
      <w:r w:rsidR="00326837">
        <w:rPr>
          <w:sz w:val="24"/>
          <w:szCs w:val="24"/>
        </w:rPr>
        <w:fldChar w:fldCharType="separate"/>
      </w:r>
      <w:r w:rsidR="00BA53E9" w:rsidRPr="00BA53E9">
        <w:rPr>
          <w:rFonts w:cs="Times New Roman"/>
          <w:kern w:val="0"/>
          <w:sz w:val="24"/>
          <w:szCs w:val="24"/>
          <w:vertAlign w:val="superscript"/>
        </w:rPr>
        <w:t>22</w:t>
      </w:r>
      <w:r w:rsidR="00326837">
        <w:rPr>
          <w:sz w:val="24"/>
          <w:szCs w:val="24"/>
        </w:rPr>
        <w:fldChar w:fldCharType="end"/>
      </w:r>
      <w:r w:rsidR="00E61E68">
        <w:rPr>
          <w:rFonts w:hint="eastAsia"/>
          <w:sz w:val="24"/>
          <w:szCs w:val="24"/>
        </w:rPr>
        <w:t>提出的网络</w:t>
      </w:r>
      <w:r w:rsidR="00AA4837">
        <w:rPr>
          <w:rFonts w:hint="eastAsia"/>
          <w:sz w:val="24"/>
          <w:szCs w:val="24"/>
        </w:rPr>
        <w:t>，</w:t>
      </w:r>
      <w:r w:rsidR="00306C4C">
        <w:rPr>
          <w:rFonts w:hint="eastAsia"/>
          <w:sz w:val="24"/>
          <w:szCs w:val="24"/>
        </w:rPr>
        <w:t>模式图见图</w:t>
      </w:r>
      <w:r w:rsidR="00306C4C">
        <w:rPr>
          <w:rFonts w:hint="eastAsia"/>
          <w:sz w:val="24"/>
          <w:szCs w:val="24"/>
        </w:rPr>
        <w:t>1A</w:t>
      </w:r>
      <w:r w:rsidR="00306C4C">
        <w:rPr>
          <w:rFonts w:hint="eastAsia"/>
          <w:sz w:val="24"/>
          <w:szCs w:val="24"/>
        </w:rPr>
        <w:t>。</w:t>
      </w:r>
      <w:r w:rsidR="00C230D1">
        <w:rPr>
          <w:rFonts w:hint="eastAsia"/>
          <w:sz w:val="24"/>
          <w:szCs w:val="24"/>
        </w:rPr>
        <w:t>模型中考虑</w:t>
      </w:r>
      <w:r w:rsidR="00B46BFE">
        <w:rPr>
          <w:rFonts w:hint="eastAsia"/>
          <w:sz w:val="24"/>
          <w:szCs w:val="24"/>
        </w:rPr>
        <w:t>了</w:t>
      </w:r>
      <w:r w:rsidR="00C230D1">
        <w:rPr>
          <w:rFonts w:hint="eastAsia"/>
          <w:sz w:val="24"/>
          <w:szCs w:val="24"/>
        </w:rPr>
        <w:t>上述两个</w:t>
      </w:r>
      <w:r w:rsidR="00B47DA6">
        <w:rPr>
          <w:rFonts w:hint="eastAsia"/>
          <w:sz w:val="24"/>
          <w:szCs w:val="24"/>
        </w:rPr>
        <w:t>反馈回路，</w:t>
      </w:r>
      <w:r w:rsidR="00B91EF3">
        <w:rPr>
          <w:rFonts w:hint="eastAsia"/>
          <w:sz w:val="24"/>
          <w:szCs w:val="24"/>
        </w:rPr>
        <w:t>用如图</w:t>
      </w:r>
      <w:r w:rsidR="00B91EF3">
        <w:rPr>
          <w:rFonts w:hint="eastAsia"/>
          <w:sz w:val="24"/>
          <w:szCs w:val="24"/>
        </w:rPr>
        <w:t>1A</w:t>
      </w:r>
      <w:r w:rsidR="00B91EF3">
        <w:rPr>
          <w:rFonts w:hint="eastAsia"/>
          <w:sz w:val="24"/>
          <w:szCs w:val="24"/>
        </w:rPr>
        <w:t>所示</w:t>
      </w:r>
      <w:r w:rsidR="00B91EF3">
        <w:rPr>
          <w:rFonts w:hint="eastAsia"/>
          <w:sz w:val="24"/>
          <w:szCs w:val="24"/>
        </w:rPr>
        <w:t>1</w:t>
      </w:r>
      <w:r w:rsidR="00B91EF3">
        <w:rPr>
          <w:sz w:val="24"/>
          <w:szCs w:val="24"/>
        </w:rPr>
        <w:t>2</w:t>
      </w:r>
      <w:r w:rsidR="00B91EF3">
        <w:rPr>
          <w:rFonts w:hint="eastAsia"/>
          <w:sz w:val="24"/>
          <w:szCs w:val="24"/>
        </w:rPr>
        <w:t>个变量描述生物钟分子振荡。</w:t>
      </w:r>
      <w:r w:rsidR="000C6A2E">
        <w:rPr>
          <w:rFonts w:hint="eastAsia"/>
          <w:sz w:val="24"/>
          <w:szCs w:val="24"/>
        </w:rPr>
        <w:t>在不影响生物钟</w:t>
      </w:r>
      <w:r w:rsidR="00051A44">
        <w:rPr>
          <w:rFonts w:hint="eastAsia"/>
          <w:sz w:val="24"/>
          <w:szCs w:val="24"/>
        </w:rPr>
        <w:t>主要</w:t>
      </w:r>
      <w:r w:rsidR="000C6A2E">
        <w:rPr>
          <w:rFonts w:hint="eastAsia"/>
          <w:sz w:val="24"/>
          <w:szCs w:val="24"/>
        </w:rPr>
        <w:t>性质的情况下，</w:t>
      </w:r>
      <w:r w:rsidR="00501E9D">
        <w:rPr>
          <w:rFonts w:hint="eastAsia"/>
          <w:sz w:val="24"/>
          <w:szCs w:val="24"/>
        </w:rPr>
        <w:t>模型</w:t>
      </w:r>
      <w:r w:rsidR="00B47DA6">
        <w:rPr>
          <w:rFonts w:hint="eastAsia"/>
          <w:sz w:val="24"/>
          <w:szCs w:val="24"/>
        </w:rPr>
        <w:t>进行了下面的简化。</w:t>
      </w:r>
      <w:r w:rsidR="006A4198">
        <w:rPr>
          <w:rFonts w:hint="eastAsia"/>
          <w:sz w:val="24"/>
          <w:szCs w:val="24"/>
        </w:rPr>
        <w:t>本文模型用</w:t>
      </w:r>
      <w:r w:rsidR="006A4198">
        <w:rPr>
          <w:rFonts w:hint="eastAsia"/>
          <w:sz w:val="24"/>
          <w:szCs w:val="24"/>
        </w:rPr>
        <w:t>Per</w:t>
      </w:r>
      <w:r w:rsidR="006A4198">
        <w:rPr>
          <w:rFonts w:hint="eastAsia"/>
          <w:sz w:val="24"/>
          <w:szCs w:val="24"/>
        </w:rPr>
        <w:t>代替三种</w:t>
      </w:r>
      <w:r w:rsidR="006A4198">
        <w:rPr>
          <w:rFonts w:hint="eastAsia"/>
          <w:sz w:val="24"/>
          <w:szCs w:val="24"/>
        </w:rPr>
        <w:t>period</w:t>
      </w:r>
      <w:r w:rsidR="006A4198">
        <w:rPr>
          <w:rFonts w:hint="eastAsia"/>
          <w:sz w:val="24"/>
          <w:szCs w:val="24"/>
        </w:rPr>
        <w:t>基因</w:t>
      </w:r>
      <w:r w:rsidR="006A4198">
        <w:rPr>
          <w:rFonts w:hint="eastAsia"/>
          <w:sz w:val="24"/>
          <w:szCs w:val="24"/>
        </w:rPr>
        <w:t>Per</w:t>
      </w:r>
      <w:r w:rsidR="00507187">
        <w:rPr>
          <w:sz w:val="24"/>
          <w:szCs w:val="24"/>
        </w:rPr>
        <w:t>1/2/</w:t>
      </w:r>
      <w:r w:rsidR="006A4198">
        <w:rPr>
          <w:sz w:val="24"/>
          <w:szCs w:val="24"/>
        </w:rPr>
        <w:t>3</w:t>
      </w:r>
      <w:r w:rsidR="006A4198">
        <w:rPr>
          <w:rFonts w:hint="eastAsia"/>
          <w:sz w:val="24"/>
          <w:szCs w:val="24"/>
        </w:rPr>
        <w:t>，用</w:t>
      </w:r>
      <w:r w:rsidR="006A4198">
        <w:rPr>
          <w:rFonts w:hint="eastAsia"/>
          <w:sz w:val="24"/>
          <w:szCs w:val="24"/>
        </w:rPr>
        <w:t>Rev</w:t>
      </w:r>
      <w:r w:rsidR="006A4198">
        <w:rPr>
          <w:sz w:val="24"/>
          <w:szCs w:val="24"/>
        </w:rPr>
        <w:t>-</w:t>
      </w:r>
      <w:proofErr w:type="spellStart"/>
      <w:r w:rsidR="006A4198">
        <w:rPr>
          <w:rFonts w:hint="eastAsia"/>
          <w:sz w:val="24"/>
          <w:szCs w:val="24"/>
        </w:rPr>
        <w:t>Erb</w:t>
      </w:r>
      <w:proofErr w:type="spellEnd"/>
      <w:r w:rsidR="006A4198">
        <w:rPr>
          <w:rFonts w:hint="eastAsia"/>
          <w:sz w:val="24"/>
          <w:szCs w:val="24"/>
        </w:rPr>
        <w:t>代替</w:t>
      </w:r>
      <w:r w:rsidR="00E70C3F">
        <w:rPr>
          <w:rFonts w:hint="eastAsia"/>
          <w:sz w:val="24"/>
          <w:szCs w:val="24"/>
        </w:rPr>
        <w:t>Rev</w:t>
      </w:r>
      <w:r w:rsidR="00E70C3F">
        <w:rPr>
          <w:sz w:val="24"/>
          <w:szCs w:val="24"/>
        </w:rPr>
        <w:t>-</w:t>
      </w:r>
      <w:proofErr w:type="spellStart"/>
      <w:r w:rsidR="00E70C3F">
        <w:rPr>
          <w:rFonts w:hint="eastAsia"/>
          <w:sz w:val="24"/>
          <w:szCs w:val="24"/>
        </w:rPr>
        <w:t>Erb</w:t>
      </w:r>
      <w:proofErr w:type="spellEnd"/>
      <m:oMath>
        <m:r>
          <w:rPr>
            <w:rFonts w:ascii="Cambria Math" w:hAnsi="Cambria Math"/>
            <w:sz w:val="24"/>
            <w:szCs w:val="24"/>
          </w:rPr>
          <m:t>α</m:t>
        </m:r>
      </m:oMath>
      <w:r w:rsidR="00E70C3F">
        <w:rPr>
          <w:rFonts w:hint="eastAsia"/>
          <w:sz w:val="24"/>
          <w:szCs w:val="24"/>
        </w:rPr>
        <w:t>和</w:t>
      </w:r>
      <w:r w:rsidR="00E70C3F">
        <w:rPr>
          <w:rFonts w:hint="eastAsia"/>
          <w:sz w:val="24"/>
          <w:szCs w:val="24"/>
        </w:rPr>
        <w:t>Rev</w:t>
      </w:r>
      <w:r w:rsidR="00E70C3F">
        <w:rPr>
          <w:sz w:val="24"/>
          <w:szCs w:val="24"/>
        </w:rPr>
        <w:t>-</w:t>
      </w:r>
      <w:proofErr w:type="spellStart"/>
      <w:r w:rsidR="00E70C3F">
        <w:rPr>
          <w:rFonts w:hint="eastAsia"/>
          <w:sz w:val="24"/>
          <w:szCs w:val="24"/>
        </w:rPr>
        <w:t>Erb</w:t>
      </w:r>
      <w:proofErr w:type="spellEnd"/>
      <m:oMath>
        <m:r>
          <w:rPr>
            <w:rFonts w:ascii="Cambria Math" w:hAnsi="Cambria Math"/>
            <w:sz w:val="24"/>
            <w:szCs w:val="24"/>
          </w:rPr>
          <m:t>β</m:t>
        </m:r>
      </m:oMath>
      <w:r w:rsidR="00E70C3F">
        <w:rPr>
          <w:rFonts w:hint="eastAsia"/>
          <w:sz w:val="24"/>
          <w:szCs w:val="24"/>
        </w:rPr>
        <w:t>两个基因</w:t>
      </w:r>
      <w:r w:rsidR="00A0381A">
        <w:rPr>
          <w:rFonts w:hint="eastAsia"/>
          <w:sz w:val="24"/>
          <w:szCs w:val="24"/>
        </w:rPr>
        <w:t>，以及用</w:t>
      </w:r>
      <w:proofErr w:type="spellStart"/>
      <w:r w:rsidR="00A0381A">
        <w:rPr>
          <w:rFonts w:hint="eastAsia"/>
          <w:sz w:val="24"/>
          <w:szCs w:val="24"/>
        </w:rPr>
        <w:t>Ror</w:t>
      </w:r>
      <w:proofErr w:type="spellEnd"/>
      <w:r w:rsidR="00A0381A">
        <w:rPr>
          <w:rFonts w:hint="eastAsia"/>
          <w:sz w:val="24"/>
          <w:szCs w:val="24"/>
        </w:rPr>
        <w:t>代表</w:t>
      </w:r>
      <w:proofErr w:type="spellStart"/>
      <w:r w:rsidR="00A0381A">
        <w:rPr>
          <w:rFonts w:hint="eastAsia"/>
          <w:sz w:val="24"/>
          <w:szCs w:val="24"/>
        </w:rPr>
        <w:t>R</w:t>
      </w:r>
      <w:r w:rsidR="00A0381A">
        <w:rPr>
          <w:sz w:val="24"/>
          <w:szCs w:val="24"/>
        </w:rPr>
        <w:t>ora</w:t>
      </w:r>
      <w:proofErr w:type="spellEnd"/>
      <w:r w:rsidR="00507187">
        <w:rPr>
          <w:sz w:val="24"/>
          <w:szCs w:val="24"/>
        </w:rPr>
        <w:t>/b/c</w:t>
      </w:r>
      <w:r w:rsidR="00A0381A">
        <w:rPr>
          <w:rFonts w:hint="eastAsia"/>
          <w:sz w:val="24"/>
          <w:szCs w:val="24"/>
        </w:rPr>
        <w:t>。</w:t>
      </w:r>
      <w:r w:rsidR="00B24B78">
        <w:rPr>
          <w:rFonts w:hint="eastAsia"/>
          <w:sz w:val="24"/>
          <w:szCs w:val="24"/>
        </w:rPr>
        <w:t>针对本文研究的三种病毒</w:t>
      </w:r>
      <w:r w:rsidR="00EE3913">
        <w:rPr>
          <w:rFonts w:hint="eastAsia"/>
          <w:sz w:val="24"/>
          <w:szCs w:val="24"/>
        </w:rPr>
        <w:t>感染</w:t>
      </w:r>
      <w:r w:rsidR="003C52EA">
        <w:rPr>
          <w:rFonts w:hint="eastAsia"/>
          <w:sz w:val="24"/>
          <w:szCs w:val="24"/>
        </w:rPr>
        <w:t>过程</w:t>
      </w:r>
      <w:r w:rsidR="00B24B78">
        <w:rPr>
          <w:rFonts w:hint="eastAsia"/>
          <w:sz w:val="24"/>
          <w:szCs w:val="24"/>
        </w:rPr>
        <w:t>，</w:t>
      </w:r>
      <w:r w:rsidR="003C52EA">
        <w:rPr>
          <w:rFonts w:hint="eastAsia"/>
          <w:sz w:val="24"/>
          <w:szCs w:val="24"/>
        </w:rPr>
        <w:t>其</w:t>
      </w:r>
      <w:r w:rsidR="00B24B78">
        <w:rPr>
          <w:rFonts w:hint="eastAsia"/>
          <w:sz w:val="24"/>
          <w:szCs w:val="24"/>
        </w:rPr>
        <w:t>生物钟</w:t>
      </w:r>
      <w:r w:rsidR="00EE3913">
        <w:rPr>
          <w:rFonts w:hint="eastAsia"/>
          <w:sz w:val="24"/>
          <w:szCs w:val="24"/>
        </w:rPr>
        <w:t>模块是一致的。不过由于不同体系生物钟相位不同，三个模型中生物钟相位分别与相应实验进行了对照</w:t>
      </w:r>
      <w:r w:rsidR="00B24B78">
        <w:rPr>
          <w:rFonts w:hint="eastAsia"/>
          <w:sz w:val="24"/>
          <w:szCs w:val="24"/>
        </w:rPr>
        <w:t>。</w:t>
      </w:r>
    </w:p>
    <w:p w14:paraId="2FC78C1C" w14:textId="262B377F" w:rsidR="0035554B" w:rsidRDefault="0039291B" w:rsidP="00B91EF3">
      <w:pPr>
        <w:ind w:firstLine="480"/>
        <w:rPr>
          <w:sz w:val="24"/>
          <w:szCs w:val="24"/>
        </w:rPr>
      </w:pPr>
      <w:r>
        <w:rPr>
          <w:rFonts w:hint="eastAsia"/>
          <w:sz w:val="24"/>
          <w:szCs w:val="24"/>
        </w:rPr>
        <w:t>图</w:t>
      </w:r>
      <w:r w:rsidR="00E05554">
        <w:rPr>
          <w:sz w:val="24"/>
          <w:szCs w:val="24"/>
        </w:rPr>
        <w:t>1</w:t>
      </w:r>
      <w:r>
        <w:rPr>
          <w:rFonts w:hint="eastAsia"/>
          <w:sz w:val="24"/>
          <w:szCs w:val="24"/>
        </w:rPr>
        <w:t>B</w:t>
      </w:r>
      <w:r>
        <w:rPr>
          <w:rFonts w:hint="eastAsia"/>
          <w:sz w:val="24"/>
          <w:szCs w:val="24"/>
        </w:rPr>
        <w:t>展示了流感病毒</w:t>
      </w:r>
      <w:r w:rsidR="00390695">
        <w:rPr>
          <w:rFonts w:hint="eastAsia"/>
          <w:sz w:val="24"/>
          <w:szCs w:val="24"/>
        </w:rPr>
        <w:t>肺部</w:t>
      </w:r>
      <w:r>
        <w:rPr>
          <w:rFonts w:hint="eastAsia"/>
          <w:sz w:val="24"/>
          <w:szCs w:val="24"/>
        </w:rPr>
        <w:t>感染</w:t>
      </w:r>
      <w:r w:rsidR="003D3C9F">
        <w:rPr>
          <w:rFonts w:hint="eastAsia"/>
          <w:sz w:val="24"/>
          <w:szCs w:val="24"/>
        </w:rPr>
        <w:t>和急性免疫响应</w:t>
      </w:r>
      <w:r w:rsidR="00335E1C">
        <w:rPr>
          <w:rFonts w:hint="eastAsia"/>
          <w:sz w:val="24"/>
          <w:szCs w:val="24"/>
        </w:rPr>
        <w:t>（</w:t>
      </w:r>
      <w:r w:rsidR="00335E1C">
        <w:rPr>
          <w:rFonts w:hint="eastAsia"/>
          <w:sz w:val="24"/>
          <w:szCs w:val="24"/>
        </w:rPr>
        <w:t>acute</w:t>
      </w:r>
      <w:r w:rsidR="00335E1C">
        <w:rPr>
          <w:sz w:val="24"/>
          <w:szCs w:val="24"/>
        </w:rPr>
        <w:t xml:space="preserve"> </w:t>
      </w:r>
      <w:r w:rsidR="00335E1C">
        <w:rPr>
          <w:rFonts w:hint="eastAsia"/>
          <w:sz w:val="24"/>
          <w:szCs w:val="24"/>
        </w:rPr>
        <w:t>immune</w:t>
      </w:r>
      <w:r w:rsidR="00335E1C">
        <w:rPr>
          <w:sz w:val="24"/>
          <w:szCs w:val="24"/>
        </w:rPr>
        <w:t xml:space="preserve"> </w:t>
      </w:r>
      <w:r w:rsidR="00335E1C">
        <w:rPr>
          <w:rFonts w:hint="eastAsia"/>
          <w:sz w:val="24"/>
          <w:szCs w:val="24"/>
        </w:rPr>
        <w:t>response</w:t>
      </w:r>
      <w:r w:rsidR="00335E1C">
        <w:rPr>
          <w:rFonts w:hint="eastAsia"/>
          <w:sz w:val="24"/>
          <w:szCs w:val="24"/>
        </w:rPr>
        <w:t>）</w:t>
      </w:r>
      <w:r>
        <w:rPr>
          <w:rFonts w:hint="eastAsia"/>
          <w:sz w:val="24"/>
          <w:szCs w:val="24"/>
        </w:rPr>
        <w:t>的示意图。</w:t>
      </w:r>
      <w:r w:rsidR="00C960C9">
        <w:rPr>
          <w:rFonts w:hint="eastAsia"/>
          <w:sz w:val="24"/>
          <w:szCs w:val="24"/>
        </w:rPr>
        <w:t>流感病毒</w:t>
      </w:r>
      <w:r w:rsidR="00B6487C">
        <w:rPr>
          <w:rFonts w:hint="eastAsia"/>
          <w:sz w:val="24"/>
          <w:szCs w:val="24"/>
        </w:rPr>
        <w:t>进入宿主后，</w:t>
      </w:r>
      <w:r w:rsidR="00F62B54">
        <w:rPr>
          <w:rFonts w:hint="eastAsia"/>
          <w:sz w:val="24"/>
          <w:szCs w:val="24"/>
        </w:rPr>
        <w:t>感染肺部细胞并进行</w:t>
      </w:r>
      <w:r w:rsidR="00C367FC">
        <w:rPr>
          <w:rFonts w:hint="eastAsia"/>
          <w:sz w:val="24"/>
          <w:szCs w:val="24"/>
        </w:rPr>
        <w:t>病毒</w:t>
      </w:r>
      <w:r w:rsidR="00F62B54">
        <w:rPr>
          <w:rFonts w:hint="eastAsia"/>
          <w:sz w:val="24"/>
          <w:szCs w:val="24"/>
        </w:rPr>
        <w:t>复制和扩散，</w:t>
      </w:r>
      <w:r w:rsidR="00C367FC">
        <w:rPr>
          <w:rFonts w:hint="eastAsia"/>
          <w:sz w:val="24"/>
          <w:szCs w:val="24"/>
        </w:rPr>
        <w:t>而</w:t>
      </w:r>
      <w:r w:rsidR="00C960C9">
        <w:rPr>
          <w:rFonts w:hint="eastAsia"/>
          <w:sz w:val="24"/>
          <w:szCs w:val="24"/>
        </w:rPr>
        <w:t>宿主的固有免疫和适应性免疫</w:t>
      </w:r>
      <w:r w:rsidR="00C367FC">
        <w:rPr>
          <w:rFonts w:hint="eastAsia"/>
          <w:sz w:val="24"/>
          <w:szCs w:val="24"/>
        </w:rPr>
        <w:t>会被激</w:t>
      </w:r>
      <w:r w:rsidR="009E397A">
        <w:rPr>
          <w:rFonts w:hint="eastAsia"/>
          <w:sz w:val="24"/>
          <w:szCs w:val="24"/>
        </w:rPr>
        <w:t>活</w:t>
      </w:r>
      <w:r w:rsidR="00C367FC">
        <w:rPr>
          <w:rFonts w:hint="eastAsia"/>
          <w:sz w:val="24"/>
          <w:szCs w:val="24"/>
        </w:rPr>
        <w:t>，从而抑制病毒的扩散</w:t>
      </w:r>
      <w:r w:rsidR="00CC5B5B">
        <w:rPr>
          <w:rFonts w:hint="eastAsia"/>
          <w:sz w:val="24"/>
          <w:szCs w:val="24"/>
        </w:rPr>
        <w:t>。</w:t>
      </w:r>
      <w:r w:rsidR="003137DC">
        <w:rPr>
          <w:rFonts w:hint="eastAsia"/>
          <w:sz w:val="24"/>
          <w:szCs w:val="24"/>
        </w:rPr>
        <w:t>首先被招募到</w:t>
      </w:r>
      <w:r w:rsidR="0032203C">
        <w:rPr>
          <w:rFonts w:hint="eastAsia"/>
          <w:sz w:val="24"/>
          <w:szCs w:val="24"/>
        </w:rPr>
        <w:t>肺部</w:t>
      </w:r>
      <w:r w:rsidR="003137DC">
        <w:rPr>
          <w:rFonts w:hint="eastAsia"/>
          <w:sz w:val="24"/>
          <w:szCs w:val="24"/>
        </w:rPr>
        <w:t>的是中性粒细胞和单</w:t>
      </w:r>
      <w:r w:rsidR="003137DC">
        <w:rPr>
          <w:rFonts w:hint="eastAsia"/>
          <w:sz w:val="24"/>
          <w:szCs w:val="24"/>
        </w:rPr>
        <w:lastRenderedPageBreak/>
        <w:t>核细胞，它们</w:t>
      </w:r>
      <w:r w:rsidR="00C010FE">
        <w:rPr>
          <w:rFonts w:hint="eastAsia"/>
          <w:sz w:val="24"/>
          <w:szCs w:val="24"/>
        </w:rPr>
        <w:t>负责清除被感染细胞，并通过释放细胞因子</w:t>
      </w:r>
      <w:r w:rsidR="00DA2985">
        <w:rPr>
          <w:rFonts w:hint="eastAsia"/>
          <w:sz w:val="24"/>
          <w:szCs w:val="24"/>
        </w:rPr>
        <w:t>（</w:t>
      </w:r>
      <w:r w:rsidR="00DA2985">
        <w:rPr>
          <w:rFonts w:hint="eastAsia"/>
          <w:sz w:val="24"/>
          <w:szCs w:val="24"/>
        </w:rPr>
        <w:t>cytokines</w:t>
      </w:r>
      <w:r w:rsidR="00DA2985">
        <w:rPr>
          <w:rFonts w:hint="eastAsia"/>
          <w:sz w:val="24"/>
          <w:szCs w:val="24"/>
        </w:rPr>
        <w:t>）</w:t>
      </w:r>
      <w:r w:rsidR="00C010FE">
        <w:rPr>
          <w:rFonts w:hint="eastAsia"/>
          <w:sz w:val="24"/>
          <w:szCs w:val="24"/>
        </w:rPr>
        <w:t>和趋化因子</w:t>
      </w:r>
      <w:r w:rsidR="00DA2985">
        <w:rPr>
          <w:rFonts w:hint="eastAsia"/>
          <w:sz w:val="24"/>
          <w:szCs w:val="24"/>
        </w:rPr>
        <w:t>（</w:t>
      </w:r>
      <w:r w:rsidR="00DA2985">
        <w:rPr>
          <w:rFonts w:hint="eastAsia"/>
          <w:sz w:val="24"/>
          <w:szCs w:val="24"/>
        </w:rPr>
        <w:t>chemokines</w:t>
      </w:r>
      <w:r w:rsidR="00DA2985">
        <w:rPr>
          <w:rFonts w:hint="eastAsia"/>
          <w:sz w:val="24"/>
          <w:szCs w:val="24"/>
        </w:rPr>
        <w:t>）</w:t>
      </w:r>
      <w:r w:rsidR="00C010FE">
        <w:rPr>
          <w:rFonts w:hint="eastAsia"/>
          <w:sz w:val="24"/>
          <w:szCs w:val="24"/>
        </w:rPr>
        <w:t>引起炎症反应。</w:t>
      </w:r>
      <w:r w:rsidR="0052331A">
        <w:rPr>
          <w:rFonts w:hint="eastAsia"/>
          <w:sz w:val="24"/>
          <w:szCs w:val="24"/>
        </w:rPr>
        <w:t>然后</w:t>
      </w:r>
      <w:r w:rsidR="00886FEF">
        <w:rPr>
          <w:rFonts w:hint="eastAsia"/>
          <w:sz w:val="24"/>
          <w:szCs w:val="24"/>
        </w:rPr>
        <w:t>NK</w:t>
      </w:r>
      <w:r w:rsidR="00886FEF">
        <w:rPr>
          <w:rFonts w:hint="eastAsia"/>
          <w:sz w:val="24"/>
          <w:szCs w:val="24"/>
        </w:rPr>
        <w:t>细胞</w:t>
      </w:r>
      <w:r w:rsidR="0052331A">
        <w:rPr>
          <w:rFonts w:hint="eastAsia"/>
          <w:sz w:val="24"/>
          <w:szCs w:val="24"/>
        </w:rPr>
        <w:t>被招募到被感染处，</w:t>
      </w:r>
      <w:r w:rsidR="0052331A">
        <w:rPr>
          <w:rFonts w:hint="eastAsia"/>
          <w:sz w:val="24"/>
          <w:szCs w:val="24"/>
        </w:rPr>
        <w:t>NK</w:t>
      </w:r>
      <w:r w:rsidR="0052331A">
        <w:rPr>
          <w:rFonts w:hint="eastAsia"/>
          <w:sz w:val="24"/>
          <w:szCs w:val="24"/>
        </w:rPr>
        <w:t>细胞</w:t>
      </w:r>
      <w:r w:rsidR="00886FEF">
        <w:rPr>
          <w:rFonts w:hint="eastAsia"/>
          <w:sz w:val="24"/>
          <w:szCs w:val="24"/>
        </w:rPr>
        <w:t>对于控制流感病毒扩散有重要作用，</w:t>
      </w:r>
      <w:r w:rsidR="00AA1387">
        <w:rPr>
          <w:rFonts w:hint="eastAsia"/>
          <w:sz w:val="24"/>
          <w:szCs w:val="24"/>
        </w:rPr>
        <w:t>能够杀死被感染细胞，并且具有一定的特异性。</w:t>
      </w:r>
      <w:r w:rsidR="00513EA5">
        <w:rPr>
          <w:rFonts w:hint="eastAsia"/>
          <w:sz w:val="24"/>
          <w:szCs w:val="24"/>
        </w:rPr>
        <w:t>接下来，</w:t>
      </w:r>
      <w:r w:rsidR="00F03685">
        <w:rPr>
          <w:rFonts w:hint="eastAsia"/>
          <w:sz w:val="24"/>
          <w:szCs w:val="24"/>
        </w:rPr>
        <w:t>适应性免疫</w:t>
      </w:r>
      <w:r w:rsidR="00513EA5">
        <w:rPr>
          <w:rFonts w:hint="eastAsia"/>
          <w:sz w:val="24"/>
          <w:szCs w:val="24"/>
        </w:rPr>
        <w:t>被激活并且发挥作用，被激活的</w:t>
      </w:r>
      <w:r w:rsidR="00513EA5">
        <w:rPr>
          <w:rFonts w:hint="eastAsia"/>
          <w:sz w:val="24"/>
          <w:szCs w:val="24"/>
        </w:rPr>
        <w:t>T</w:t>
      </w:r>
      <w:r w:rsidR="00513EA5">
        <w:rPr>
          <w:rFonts w:hint="eastAsia"/>
          <w:sz w:val="24"/>
          <w:szCs w:val="24"/>
        </w:rPr>
        <w:t>细胞增殖并被招募到被感染部位，特异性清除被感染细胞。同时，</w:t>
      </w:r>
      <w:r w:rsidR="00941768">
        <w:rPr>
          <w:rFonts w:hint="eastAsia"/>
          <w:sz w:val="24"/>
          <w:szCs w:val="24"/>
        </w:rPr>
        <w:t>B</w:t>
      </w:r>
      <w:r w:rsidR="00941768">
        <w:rPr>
          <w:rFonts w:hint="eastAsia"/>
          <w:sz w:val="24"/>
          <w:szCs w:val="24"/>
        </w:rPr>
        <w:t>细胞释放抗体，清除肺部聚集的流感病毒。</w:t>
      </w:r>
      <w:r w:rsidR="00914685">
        <w:rPr>
          <w:rFonts w:hint="eastAsia"/>
          <w:sz w:val="24"/>
          <w:szCs w:val="24"/>
        </w:rPr>
        <w:t>在这个过程中，细胞因子</w:t>
      </w:r>
      <w:r w:rsidR="00625A3A">
        <w:rPr>
          <w:rFonts w:hint="eastAsia"/>
          <w:sz w:val="24"/>
          <w:szCs w:val="24"/>
        </w:rPr>
        <w:t>起到引起激活免疫细胞和引起炎症的作用，趋化因子负责招募免疫细胞。</w:t>
      </w:r>
      <w:r w:rsidR="00AA3608">
        <w:rPr>
          <w:rFonts w:hint="eastAsia"/>
          <w:sz w:val="24"/>
          <w:szCs w:val="24"/>
        </w:rPr>
        <w:t>流感病毒感染模型由图</w:t>
      </w:r>
      <w:r w:rsidR="00AA3608">
        <w:rPr>
          <w:rFonts w:hint="eastAsia"/>
          <w:sz w:val="24"/>
          <w:szCs w:val="24"/>
        </w:rPr>
        <w:t>1B</w:t>
      </w:r>
      <w:r w:rsidR="00AA3608">
        <w:rPr>
          <w:rFonts w:hint="eastAsia"/>
          <w:sz w:val="24"/>
          <w:szCs w:val="24"/>
        </w:rPr>
        <w:t>中所示的</w:t>
      </w:r>
      <w:r w:rsidR="00AA3608">
        <w:rPr>
          <w:rFonts w:hint="eastAsia"/>
          <w:sz w:val="24"/>
          <w:szCs w:val="24"/>
        </w:rPr>
        <w:t>1</w:t>
      </w:r>
      <w:r w:rsidR="00AA3608">
        <w:rPr>
          <w:sz w:val="24"/>
          <w:szCs w:val="24"/>
        </w:rPr>
        <w:t>3</w:t>
      </w:r>
      <w:r w:rsidR="00AA3608">
        <w:rPr>
          <w:rFonts w:hint="eastAsia"/>
          <w:sz w:val="24"/>
          <w:szCs w:val="24"/>
        </w:rPr>
        <w:t>个变量描述。流感病毒感染具有一定时间的潜伏期，模型中用</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m:t>
            </m:r>
          </m:sub>
        </m:sSub>
      </m:oMath>
      <w:r w:rsidR="00AA3608">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AA3608">
        <w:rPr>
          <w:rFonts w:hint="eastAsia"/>
          <w:sz w:val="24"/>
          <w:szCs w:val="24"/>
        </w:rPr>
        <w:t>分别代表潜伏期细胞</w:t>
      </w:r>
      <w:r w:rsidR="005B1203">
        <w:rPr>
          <w:rFonts w:hint="eastAsia"/>
          <w:sz w:val="24"/>
          <w:szCs w:val="24"/>
        </w:rPr>
        <w:t>（</w:t>
      </w:r>
      <w:r w:rsidR="005B1203" w:rsidRPr="005B1203">
        <w:rPr>
          <w:sz w:val="24"/>
          <w:szCs w:val="24"/>
        </w:rPr>
        <w:t>Latent cells</w:t>
      </w:r>
      <w:r w:rsidR="005B1203">
        <w:rPr>
          <w:rFonts w:hint="eastAsia"/>
          <w:sz w:val="24"/>
          <w:szCs w:val="24"/>
        </w:rPr>
        <w:t>）</w:t>
      </w:r>
      <w:r w:rsidR="00AA3608">
        <w:rPr>
          <w:rFonts w:hint="eastAsia"/>
          <w:sz w:val="24"/>
          <w:szCs w:val="24"/>
        </w:rPr>
        <w:t>和</w:t>
      </w:r>
      <w:r w:rsidR="005B1203">
        <w:rPr>
          <w:rFonts w:hint="eastAsia"/>
          <w:sz w:val="24"/>
          <w:szCs w:val="24"/>
        </w:rPr>
        <w:t>产毒性被感染细胞（</w:t>
      </w:r>
      <w:r w:rsidR="00AA3608" w:rsidRPr="00107BD2">
        <w:rPr>
          <w:sz w:val="24"/>
          <w:szCs w:val="24"/>
        </w:rPr>
        <w:t>productively-infected</w:t>
      </w:r>
      <w:r w:rsidR="005B1203">
        <w:rPr>
          <w:sz w:val="24"/>
          <w:szCs w:val="24"/>
        </w:rPr>
        <w:t xml:space="preserve"> </w:t>
      </w:r>
      <w:r w:rsidR="005B1203">
        <w:rPr>
          <w:rFonts w:hint="eastAsia"/>
          <w:sz w:val="24"/>
          <w:szCs w:val="24"/>
        </w:rPr>
        <w:t>cells</w:t>
      </w:r>
      <w:r w:rsidR="005B1203">
        <w:rPr>
          <w:rFonts w:hint="eastAsia"/>
          <w:sz w:val="24"/>
          <w:szCs w:val="24"/>
        </w:rPr>
        <w:t>）</w:t>
      </w:r>
      <w:r w:rsidR="00AA3608">
        <w:rPr>
          <w:rFonts w:hint="eastAsia"/>
          <w:sz w:val="24"/>
          <w:szCs w:val="24"/>
        </w:rPr>
        <w:t>。</w:t>
      </w:r>
      <w:r w:rsidR="00A13C18">
        <w:rPr>
          <w:rFonts w:hint="eastAsia"/>
          <w:sz w:val="24"/>
          <w:szCs w:val="24"/>
        </w:rPr>
        <w:t>为了叙述方便，本文所称被感染细胞均</w:t>
      </w:r>
      <w:r w:rsidR="00104530">
        <w:rPr>
          <w:rFonts w:hint="eastAsia"/>
          <w:sz w:val="24"/>
          <w:szCs w:val="24"/>
        </w:rPr>
        <w:t>指</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104530">
        <w:rPr>
          <w:rFonts w:hint="eastAsia"/>
          <w:sz w:val="24"/>
          <w:szCs w:val="24"/>
        </w:rPr>
        <w:t>。</w:t>
      </w:r>
      <w:r w:rsidR="00555202">
        <w:rPr>
          <w:rFonts w:hint="eastAsia"/>
          <w:sz w:val="24"/>
          <w:szCs w:val="24"/>
        </w:rPr>
        <w:t>由于单核细胞和中性粒细胞</w:t>
      </w:r>
      <w:r w:rsidR="004D444A">
        <w:rPr>
          <w:rFonts w:hint="eastAsia"/>
          <w:sz w:val="24"/>
          <w:szCs w:val="24"/>
        </w:rPr>
        <w:t>是重要的炎症</w:t>
      </w:r>
      <w:r w:rsidR="008330F5">
        <w:rPr>
          <w:rFonts w:hint="eastAsia"/>
          <w:sz w:val="24"/>
          <w:szCs w:val="24"/>
        </w:rPr>
        <w:t>细胞</w:t>
      </w:r>
      <w:r w:rsidR="00555202">
        <w:rPr>
          <w:rFonts w:hint="eastAsia"/>
          <w:sz w:val="24"/>
          <w:szCs w:val="24"/>
        </w:rPr>
        <w:t>，加上</w:t>
      </w:r>
      <w:r w:rsidR="00555202">
        <w:rPr>
          <w:rFonts w:hint="eastAsia"/>
          <w:sz w:val="24"/>
          <w:szCs w:val="24"/>
        </w:rPr>
        <w:t>NK</w:t>
      </w:r>
      <w:r w:rsidR="00555202">
        <w:rPr>
          <w:rFonts w:hint="eastAsia"/>
          <w:sz w:val="24"/>
          <w:szCs w:val="24"/>
        </w:rPr>
        <w:t>细胞在流感病毒感染过程中的重要作用，模型中用这三种免疫细胞</w:t>
      </w:r>
      <w:r w:rsidR="00A820C9">
        <w:rPr>
          <w:rFonts w:hint="eastAsia"/>
          <w:sz w:val="24"/>
          <w:szCs w:val="24"/>
        </w:rPr>
        <w:t>代表宿主</w:t>
      </w:r>
      <w:r w:rsidR="00555202">
        <w:rPr>
          <w:rFonts w:hint="eastAsia"/>
          <w:sz w:val="24"/>
          <w:szCs w:val="24"/>
        </w:rPr>
        <w:t>固有免疫响应。</w:t>
      </w:r>
      <w:r w:rsidR="000262C9">
        <w:rPr>
          <w:rFonts w:hint="eastAsia"/>
          <w:sz w:val="24"/>
          <w:szCs w:val="24"/>
        </w:rPr>
        <w:t>细胞因子和趋化因子在固有免疫中起着重要作用，模型中被感染细胞和单核细胞释放趋化因子</w:t>
      </w:r>
      <w:r w:rsidR="000262C9">
        <w:rPr>
          <w:rFonts w:hint="eastAsia"/>
          <w:sz w:val="24"/>
          <w:szCs w:val="24"/>
        </w:rPr>
        <w:t>CCL</w:t>
      </w:r>
      <w:r w:rsidR="000262C9">
        <w:rPr>
          <w:sz w:val="24"/>
          <w:szCs w:val="24"/>
        </w:rPr>
        <w:t>2</w:t>
      </w:r>
      <w:r w:rsidR="000262C9">
        <w:rPr>
          <w:rFonts w:hint="eastAsia"/>
          <w:sz w:val="24"/>
          <w:szCs w:val="24"/>
        </w:rPr>
        <w:t>，招募单核细胞到</w:t>
      </w:r>
      <w:r w:rsidR="003A60EE">
        <w:rPr>
          <w:rFonts w:hint="eastAsia"/>
          <w:sz w:val="24"/>
          <w:szCs w:val="24"/>
        </w:rPr>
        <w:t>肺部</w:t>
      </w:r>
      <w:r w:rsidR="002750FE">
        <w:rPr>
          <w:rFonts w:hint="eastAsia"/>
          <w:sz w:val="24"/>
          <w:szCs w:val="24"/>
        </w:rPr>
        <w:t>；被感染细胞和中性粒细胞通过释放</w:t>
      </w:r>
      <w:r w:rsidR="002750FE">
        <w:rPr>
          <w:rFonts w:hint="eastAsia"/>
          <w:sz w:val="24"/>
          <w:szCs w:val="24"/>
        </w:rPr>
        <w:t>CXCL</w:t>
      </w:r>
      <w:r w:rsidR="002750FE">
        <w:rPr>
          <w:sz w:val="24"/>
          <w:szCs w:val="24"/>
        </w:rPr>
        <w:t>5</w:t>
      </w:r>
      <w:r w:rsidR="002750FE">
        <w:rPr>
          <w:rFonts w:hint="eastAsia"/>
          <w:sz w:val="24"/>
          <w:szCs w:val="24"/>
        </w:rPr>
        <w:t>，实现对中性粒细胞的招募</w:t>
      </w:r>
      <w:r w:rsidR="00740B3A">
        <w:rPr>
          <w:rFonts w:hint="eastAsia"/>
          <w:sz w:val="24"/>
          <w:szCs w:val="24"/>
        </w:rPr>
        <w:t>；</w:t>
      </w:r>
      <w:r w:rsidR="00140C1C">
        <w:rPr>
          <w:rFonts w:hint="eastAsia"/>
          <w:sz w:val="24"/>
          <w:szCs w:val="24"/>
        </w:rPr>
        <w:t>IL</w:t>
      </w:r>
      <w:r w:rsidR="00140C1C">
        <w:rPr>
          <w:sz w:val="24"/>
          <w:szCs w:val="24"/>
        </w:rPr>
        <w:t>1</w:t>
      </w:r>
      <m:oMath>
        <m:r>
          <w:rPr>
            <w:rFonts w:ascii="Cambria Math" w:hAnsi="Cambria Math"/>
            <w:sz w:val="24"/>
            <w:szCs w:val="24"/>
          </w:rPr>
          <m:t>β</m:t>
        </m:r>
      </m:oMath>
      <w:r w:rsidR="00140C1C">
        <w:rPr>
          <w:rFonts w:hint="eastAsia"/>
          <w:sz w:val="24"/>
          <w:szCs w:val="24"/>
        </w:rPr>
        <w:t>是流感病毒感染过程中重要的炎症因子，在模型中</w:t>
      </w:r>
      <w:proofErr w:type="spellStart"/>
      <w:r w:rsidR="00140C1C">
        <w:rPr>
          <w:rFonts w:hint="eastAsia"/>
          <w:sz w:val="24"/>
          <w:szCs w:val="24"/>
        </w:rPr>
        <w:t>IL</w:t>
      </w:r>
      <w:r w:rsidR="00140C1C">
        <w:rPr>
          <w:sz w:val="24"/>
          <w:szCs w:val="24"/>
        </w:rPr>
        <w:t>1</w:t>
      </w:r>
      <w:proofErr w:type="spellEnd"/>
      <m:oMath>
        <m:r>
          <w:rPr>
            <w:rFonts w:ascii="Cambria Math" w:hAnsi="Cambria Math"/>
            <w:sz w:val="24"/>
            <w:szCs w:val="24"/>
          </w:rPr>
          <m:t>β</m:t>
        </m:r>
      </m:oMath>
      <w:r w:rsidR="00F012EA">
        <w:rPr>
          <w:rFonts w:hint="eastAsia"/>
          <w:sz w:val="24"/>
          <w:szCs w:val="24"/>
        </w:rPr>
        <w:t>由被感染细胞和单核细胞释放，增强免疫细胞释放细胞因子和趋化因子的能力；</w:t>
      </w:r>
      <w:r w:rsidR="00F012EA">
        <w:rPr>
          <w:rFonts w:hint="eastAsia"/>
          <w:sz w:val="24"/>
          <w:szCs w:val="24"/>
        </w:rPr>
        <w:t>IL</w:t>
      </w:r>
      <w:r w:rsidR="00F012EA">
        <w:rPr>
          <w:sz w:val="24"/>
          <w:szCs w:val="24"/>
        </w:rPr>
        <w:t>10</w:t>
      </w:r>
      <w:r w:rsidR="00F012EA">
        <w:rPr>
          <w:rFonts w:hint="eastAsia"/>
          <w:sz w:val="24"/>
          <w:szCs w:val="24"/>
        </w:rPr>
        <w:t>由单核细胞释放，抑制免疫细胞释放细胞因子和趋化因子。</w:t>
      </w:r>
      <w:r w:rsidR="00CC7CD8">
        <w:rPr>
          <w:rFonts w:hint="eastAsia"/>
          <w:sz w:val="24"/>
          <w:szCs w:val="24"/>
        </w:rPr>
        <w:t>本文着重关注生物钟与固有免疫的相互作用，</w:t>
      </w:r>
      <w:r w:rsidR="00644E53">
        <w:rPr>
          <w:rFonts w:hint="eastAsia"/>
          <w:sz w:val="24"/>
          <w:szCs w:val="24"/>
        </w:rPr>
        <w:t>出</w:t>
      </w:r>
      <w:r w:rsidR="00CC7CD8">
        <w:rPr>
          <w:rFonts w:hint="eastAsia"/>
          <w:sz w:val="24"/>
          <w:szCs w:val="24"/>
        </w:rPr>
        <w:t>于简洁性，适应性</w:t>
      </w:r>
      <w:proofErr w:type="gramStart"/>
      <w:r w:rsidR="00CC7CD8">
        <w:rPr>
          <w:rFonts w:hint="eastAsia"/>
          <w:sz w:val="24"/>
          <w:szCs w:val="24"/>
        </w:rPr>
        <w:t>免疫仅</w:t>
      </w:r>
      <w:proofErr w:type="gramEnd"/>
      <w:r w:rsidR="00CC7CD8">
        <w:rPr>
          <w:rFonts w:hint="eastAsia"/>
          <w:sz w:val="24"/>
          <w:szCs w:val="24"/>
        </w:rPr>
        <w:t>通过</w:t>
      </w:r>
      <w:r w:rsidR="00CC7CD8">
        <w:rPr>
          <w:rFonts w:hint="eastAsia"/>
          <w:sz w:val="24"/>
          <w:szCs w:val="24"/>
        </w:rPr>
        <w:t>T</w:t>
      </w:r>
      <w:r w:rsidR="00CC7CD8">
        <w:rPr>
          <w:rFonts w:hint="eastAsia"/>
          <w:sz w:val="24"/>
          <w:szCs w:val="24"/>
        </w:rPr>
        <w:t>细胞的增殖和激活来描述</w:t>
      </w:r>
      <w:r w:rsidR="001D355B">
        <w:rPr>
          <w:rFonts w:hint="eastAsia"/>
          <w:sz w:val="24"/>
          <w:szCs w:val="24"/>
        </w:rPr>
        <w:t>，抗体的作用通过方程中增加病毒的清除项来替代。</w:t>
      </w:r>
      <w:r w:rsidR="00F32BB9">
        <w:rPr>
          <w:rFonts w:hint="eastAsia"/>
          <w:sz w:val="24"/>
          <w:szCs w:val="24"/>
        </w:rPr>
        <w:t>方程</w:t>
      </w:r>
      <w:r w:rsidR="00BF5DA0">
        <w:rPr>
          <w:rFonts w:hint="eastAsia"/>
          <w:sz w:val="24"/>
          <w:szCs w:val="24"/>
        </w:rPr>
        <w:t>等</w:t>
      </w:r>
      <w:r w:rsidR="00BB08CF">
        <w:rPr>
          <w:rFonts w:hint="eastAsia"/>
          <w:sz w:val="24"/>
          <w:szCs w:val="24"/>
        </w:rPr>
        <w:t>模型</w:t>
      </w:r>
      <w:r w:rsidR="00BF5DA0">
        <w:rPr>
          <w:rFonts w:hint="eastAsia"/>
          <w:sz w:val="24"/>
          <w:szCs w:val="24"/>
        </w:rPr>
        <w:t>细节</w:t>
      </w:r>
      <w:r w:rsidR="00F32BB9">
        <w:rPr>
          <w:rFonts w:hint="eastAsia"/>
          <w:sz w:val="24"/>
          <w:szCs w:val="24"/>
        </w:rPr>
        <w:t>参见</w:t>
      </w:r>
      <w:r w:rsidR="00F32BB9" w:rsidRPr="00191777">
        <w:rPr>
          <w:rFonts w:hint="eastAsia"/>
          <w:sz w:val="24"/>
          <w:szCs w:val="24"/>
        </w:rPr>
        <w:t>附录</w:t>
      </w:r>
      <w:r w:rsidR="00F32BB9">
        <w:rPr>
          <w:rFonts w:hint="eastAsia"/>
          <w:sz w:val="24"/>
          <w:szCs w:val="24"/>
        </w:rPr>
        <w:t>。</w:t>
      </w:r>
    </w:p>
    <w:p w14:paraId="2074E5D6" w14:textId="38BB0EB6" w:rsidR="006C5B1D" w:rsidRDefault="006C5B1D" w:rsidP="00B91EF3">
      <w:pPr>
        <w:ind w:firstLine="480"/>
        <w:rPr>
          <w:sz w:val="24"/>
          <w:szCs w:val="24"/>
        </w:rPr>
      </w:pPr>
      <w:r>
        <w:rPr>
          <w:rFonts w:hint="eastAsia"/>
          <w:sz w:val="24"/>
          <w:szCs w:val="24"/>
        </w:rPr>
        <w:t>生物钟</w:t>
      </w:r>
      <w:r w:rsidR="00D52555">
        <w:rPr>
          <w:rFonts w:hint="eastAsia"/>
          <w:sz w:val="24"/>
          <w:szCs w:val="24"/>
        </w:rPr>
        <w:t>与流感病毒感染耦合模型如图</w:t>
      </w:r>
      <w:r w:rsidR="00D52555">
        <w:rPr>
          <w:rFonts w:hint="eastAsia"/>
          <w:sz w:val="24"/>
          <w:szCs w:val="24"/>
        </w:rPr>
        <w:t>1A</w:t>
      </w:r>
      <w:r w:rsidR="00D52555">
        <w:rPr>
          <w:rFonts w:hint="eastAsia"/>
          <w:sz w:val="24"/>
          <w:szCs w:val="24"/>
        </w:rPr>
        <w:t>和</w:t>
      </w:r>
      <w:r w:rsidR="00D52555">
        <w:rPr>
          <w:rFonts w:hint="eastAsia"/>
          <w:sz w:val="24"/>
          <w:szCs w:val="24"/>
        </w:rPr>
        <w:t>1B</w:t>
      </w:r>
      <w:r w:rsidR="00D52555">
        <w:rPr>
          <w:rFonts w:hint="eastAsia"/>
          <w:sz w:val="24"/>
          <w:szCs w:val="24"/>
        </w:rPr>
        <w:t>所示。</w:t>
      </w:r>
      <w:r w:rsidR="00F93283">
        <w:rPr>
          <w:rFonts w:hint="eastAsia"/>
          <w:sz w:val="24"/>
          <w:szCs w:val="24"/>
        </w:rPr>
        <w:t>生物钟与免疫系统有大量的相互作用，且对于不同组织和细胞的</w:t>
      </w:r>
      <w:r w:rsidR="004E500A">
        <w:rPr>
          <w:rFonts w:hint="eastAsia"/>
          <w:sz w:val="24"/>
          <w:szCs w:val="24"/>
        </w:rPr>
        <w:t>免疫</w:t>
      </w:r>
      <w:r w:rsidR="00F93283">
        <w:rPr>
          <w:rFonts w:hint="eastAsia"/>
          <w:sz w:val="24"/>
          <w:szCs w:val="24"/>
        </w:rPr>
        <w:t>响应，</w:t>
      </w:r>
      <w:r w:rsidR="00E80DC5">
        <w:rPr>
          <w:rFonts w:hint="eastAsia"/>
          <w:sz w:val="24"/>
          <w:szCs w:val="24"/>
        </w:rPr>
        <w:t>生物钟调控方式</w:t>
      </w:r>
      <w:r w:rsidR="00F93283">
        <w:rPr>
          <w:rFonts w:hint="eastAsia"/>
          <w:sz w:val="24"/>
          <w:szCs w:val="24"/>
        </w:rPr>
        <w:t>不同。在流感病毒感染过程，我们考虑了以下</w:t>
      </w:r>
      <w:r w:rsidR="006B725C">
        <w:rPr>
          <w:rFonts w:hint="eastAsia"/>
          <w:sz w:val="24"/>
          <w:szCs w:val="24"/>
        </w:rPr>
        <w:t>两</w:t>
      </w:r>
      <w:r w:rsidR="00215E7D">
        <w:rPr>
          <w:rFonts w:hint="eastAsia"/>
          <w:sz w:val="24"/>
          <w:szCs w:val="24"/>
        </w:rPr>
        <w:t>类</w:t>
      </w:r>
      <w:r w:rsidR="008F5E3F">
        <w:rPr>
          <w:rFonts w:hint="eastAsia"/>
          <w:sz w:val="24"/>
          <w:szCs w:val="24"/>
        </w:rPr>
        <w:t>细胞中</w:t>
      </w:r>
      <w:r w:rsidR="00F93283">
        <w:rPr>
          <w:rFonts w:hint="eastAsia"/>
          <w:sz w:val="24"/>
          <w:szCs w:val="24"/>
        </w:rPr>
        <w:t>生物</w:t>
      </w:r>
      <w:r w:rsidR="00870AEF">
        <w:rPr>
          <w:rFonts w:hint="eastAsia"/>
          <w:sz w:val="24"/>
          <w:szCs w:val="24"/>
        </w:rPr>
        <w:t>钟的调控作用。</w:t>
      </w:r>
      <w:r w:rsidR="008B55B0">
        <w:rPr>
          <w:rFonts w:hint="eastAsia"/>
          <w:sz w:val="24"/>
          <w:szCs w:val="24"/>
        </w:rPr>
        <w:t>（</w:t>
      </w:r>
      <w:r w:rsidR="008B55B0">
        <w:rPr>
          <w:rFonts w:hint="eastAsia"/>
          <w:sz w:val="24"/>
          <w:szCs w:val="24"/>
        </w:rPr>
        <w:t>1</w:t>
      </w:r>
      <w:r w:rsidR="008B55B0">
        <w:rPr>
          <w:rFonts w:hint="eastAsia"/>
          <w:sz w:val="24"/>
          <w:szCs w:val="24"/>
        </w:rPr>
        <w:t>）肺部上皮细胞的生物钟蛋白</w:t>
      </w:r>
      <w:r w:rsidR="009F6669">
        <w:rPr>
          <w:rFonts w:hint="eastAsia"/>
          <w:sz w:val="24"/>
          <w:szCs w:val="24"/>
        </w:rPr>
        <w:t>REV</w:t>
      </w:r>
      <w:r w:rsidR="009F6669">
        <w:rPr>
          <w:sz w:val="24"/>
          <w:szCs w:val="24"/>
        </w:rPr>
        <w:t>-ERB</w:t>
      </w:r>
      <m:oMath>
        <m:r>
          <w:rPr>
            <w:rFonts w:ascii="Cambria Math" w:hAnsi="Cambria Math"/>
            <w:sz w:val="24"/>
            <w:szCs w:val="24"/>
          </w:rPr>
          <m:t>α</m:t>
        </m:r>
      </m:oMath>
      <w:r w:rsidR="008B55B0">
        <w:rPr>
          <w:rFonts w:hint="eastAsia"/>
          <w:sz w:val="24"/>
          <w:szCs w:val="24"/>
        </w:rPr>
        <w:t>，作为转录因子抑制</w:t>
      </w:r>
      <w:r w:rsidR="00D75D73">
        <w:rPr>
          <w:rFonts w:hint="eastAsia"/>
          <w:sz w:val="24"/>
          <w:szCs w:val="24"/>
        </w:rPr>
        <w:t>趋化因子</w:t>
      </w:r>
      <w:r w:rsidR="00D75D73">
        <w:rPr>
          <w:rFonts w:hint="eastAsia"/>
          <w:sz w:val="24"/>
          <w:szCs w:val="24"/>
        </w:rPr>
        <w:t>CCL</w:t>
      </w:r>
      <w:r w:rsidR="00D75D73">
        <w:rPr>
          <w:sz w:val="24"/>
          <w:szCs w:val="24"/>
        </w:rPr>
        <w:t>2</w:t>
      </w:r>
      <w:r w:rsidR="00D75D73">
        <w:rPr>
          <w:rFonts w:hint="eastAsia"/>
          <w:sz w:val="24"/>
          <w:szCs w:val="24"/>
        </w:rPr>
        <w:t>和</w:t>
      </w:r>
      <w:r w:rsidR="00D75D73">
        <w:rPr>
          <w:rFonts w:hint="eastAsia"/>
          <w:sz w:val="24"/>
          <w:szCs w:val="24"/>
        </w:rPr>
        <w:t>CXCL</w:t>
      </w:r>
      <w:r w:rsidR="00D75D73">
        <w:rPr>
          <w:sz w:val="24"/>
          <w:szCs w:val="24"/>
        </w:rPr>
        <w:t>5</w:t>
      </w:r>
      <w:r w:rsidR="00D75D73">
        <w:rPr>
          <w:rFonts w:hint="eastAsia"/>
          <w:sz w:val="24"/>
          <w:szCs w:val="24"/>
        </w:rPr>
        <w:t>的表达</w:t>
      </w:r>
      <w:r w:rsidR="008B01A6">
        <w:rPr>
          <w:sz w:val="24"/>
          <w:szCs w:val="24"/>
        </w:rPr>
        <w:fldChar w:fldCharType="begin"/>
      </w:r>
      <w:r w:rsidR="00BB470B">
        <w:rPr>
          <w:sz w:val="24"/>
          <w:szCs w:val="24"/>
        </w:rPr>
        <w:instrText xml:space="preserve"> ADDIN ZOTERO_ITEM CSL_CITATION {"citationID":"yW473BTS","properties":{"formattedCitation":"\\super 16,17\\nosupersub{}","plainCitation":"16,17","noteIndex":0},"citationItems":[{"id":1760,"uris":["http://zotero.org/users/5440899/items/7636M29U"],"itemData":{"id":1760,"type":"article-journal","abstract":"Host defense to bacterial infection and pulmonary inflammation is regulated by a circadian clock within lung epithelial cells and glucocorticoids.","container-title":"Nature Medicine","DOI":"10.1038/nm.3599","ISSN":"1546-170X","issue":"8","journalAbbreviation":"Nat Med","language":"en","license":"2014 Nature Publishing Group, a division of Macmillan Publishers Limited. All Rights Reserved.","note":"Bandiera_abtest: a\nCg_type: Nature Research Journals\nnumber: 8\nPrimary_atype: Research\npublisher: Nature Publishing Group\nSubject_term: Acute inflammation;Circadian regulation;Trafficking\nSubject_term_id: acute-inflammation;circadian-regulation;trafficking","page":"919-926","source":"www.nature.com","title":"An epithelial circadian clock controls pulmonary inflammation and glucocorticoid action","volume":"20","author":[{"family":"Gibbs","given":"Julie"},{"family":"Ince","given":"Louise"},{"family":"Matthews","given":"Laura"},{"family":"Mei","given":"Junjie"},{"family":"Bell","given":"Thomas"},{"family":"Yang","given":"Nan"},{"family":"Saer","given":"Ben"},{"family":"Begley","given":"Nicola"},{"family":"Poolman","given":"Toryn"},{"family":"Pariollaud","given":"Marie"},{"family":"Farrow","given":"Stuart"},{"family":"DeMayo","given":"Francesco"},{"family":"Hussell","given":"Tracy"},{"family":"Worthen","given":"G. Scott"},{"family":"Ray","given":"David"},{"family":"Loudon","given":"Andrew"}],"issued":{"date-parts":[["2014",8]]}}},{"id":1196,"uris":["http://zotero.org/users/5440899/items/X8MA3L2I"],"itemData":{"id":1196,"type":"article-journal","container-title":"The Journal of Clinical Investigation","DOI":"10.1172/JCI93910","ISSN":"0021-9738","issue":"6","journalAbbreviation":"J Clin Invest","language":"en","note":"publisher: American Society for Clinical Investigation\nPMID: 0","page":"2281-2296","source":"www.jci.org","title":"Circadian clock component REV-ERB&lt;b&gt;α&lt;/b&gt; controls homeostatic regulation of pulmonary inflammation","volume":"128","author":[{"family":"Pariollaud","given":"Marie"},{"family":"Gibbs","given":"Julie E."},{"family":"Hopwood","given":"Thomas W."},{"family":"Brown","given":"Sheila"},{"family":"Begley","given":"Nicola"},{"family":"Vonslow","given":"Ryan"},{"family":"Poolman","given":"Toryn"},{"family":"Guo","given":"Baoqiang"},{"family":"Saer","given":"Ben"},{"family":"Jones","given":"D. Heulyn"},{"family":"Tellam","given":"James P."},{"family":"Bresciani","given":"Stefano"},{"family":"Tomkinson","given":"Nicholas C. O."},{"family":"Wojno-Picon","given":"Justyna"},{"family":"Cooper","given":"Anthony W. J."},{"family":"Daniels","given":"Dion A."},{"family":"Trump","given":"Ryan P."},{"family":"Grant","given":"Daniel"},{"family":"Zuercher","given":"William"},{"family":"Willson","given":"Timothy M."},{"family":"MacDonald","given":"Andrew S."},{"family":"Bolognese","given":"Brian"},{"family":"Podolin","given":"Patricia L."},{"family":"Sanchez","given":"Yolanda"},{"family":"Loudon","given":"Andrew S. I."},{"family":"Ray","given":"David W."}],"issued":{"date-parts":[["2018",6,1]]}}}],"schema":"https://github.com/citation-style-language/schema/raw/master/csl-citation.json"} </w:instrText>
      </w:r>
      <w:r w:rsidR="008B01A6">
        <w:rPr>
          <w:sz w:val="24"/>
          <w:szCs w:val="24"/>
        </w:rPr>
        <w:fldChar w:fldCharType="separate"/>
      </w:r>
      <w:r w:rsidR="00BB470B" w:rsidRPr="00BB470B">
        <w:rPr>
          <w:rFonts w:cs="Times New Roman"/>
          <w:kern w:val="0"/>
          <w:sz w:val="24"/>
          <w:szCs w:val="24"/>
          <w:vertAlign w:val="superscript"/>
        </w:rPr>
        <w:t>16,17</w:t>
      </w:r>
      <w:r w:rsidR="008B01A6">
        <w:rPr>
          <w:sz w:val="24"/>
          <w:szCs w:val="24"/>
        </w:rPr>
        <w:fldChar w:fldCharType="end"/>
      </w:r>
      <w:r w:rsidR="00CE56EB">
        <w:rPr>
          <w:rFonts w:hint="eastAsia"/>
          <w:sz w:val="24"/>
          <w:szCs w:val="24"/>
        </w:rPr>
        <w:t>。（</w:t>
      </w:r>
      <w:r w:rsidR="00CE56EB">
        <w:rPr>
          <w:rFonts w:hint="eastAsia"/>
          <w:sz w:val="24"/>
          <w:szCs w:val="24"/>
        </w:rPr>
        <w:t>2</w:t>
      </w:r>
      <w:r w:rsidR="00CE56EB">
        <w:rPr>
          <w:rFonts w:hint="eastAsia"/>
          <w:sz w:val="24"/>
          <w:szCs w:val="24"/>
        </w:rPr>
        <w:t>）</w:t>
      </w:r>
      <w:r w:rsidR="00CA01A9">
        <w:rPr>
          <w:rFonts w:hint="eastAsia"/>
          <w:sz w:val="24"/>
          <w:szCs w:val="24"/>
        </w:rPr>
        <w:t>单核细胞内在生物钟调控其细胞因子和趋化因子的释放。首先，生物钟蛋白</w:t>
      </w:r>
      <w:r w:rsidR="009F6669">
        <w:rPr>
          <w:rFonts w:hint="eastAsia"/>
          <w:sz w:val="24"/>
          <w:szCs w:val="24"/>
        </w:rPr>
        <w:t>REV</w:t>
      </w:r>
      <w:r w:rsidR="009F6669">
        <w:rPr>
          <w:sz w:val="24"/>
          <w:szCs w:val="24"/>
        </w:rPr>
        <w:t>-ERB</w:t>
      </w:r>
      <m:oMath>
        <m:r>
          <w:rPr>
            <w:rFonts w:ascii="Cambria Math" w:hAnsi="Cambria Math"/>
            <w:sz w:val="24"/>
            <w:szCs w:val="24"/>
          </w:rPr>
          <m:t>α</m:t>
        </m:r>
      </m:oMath>
      <w:r w:rsidR="00CA01A9">
        <w:rPr>
          <w:rFonts w:hint="eastAsia"/>
          <w:sz w:val="24"/>
          <w:szCs w:val="24"/>
        </w:rPr>
        <w:t>作为转录因子抑制单核细胞释放细胞因子</w:t>
      </w:r>
      <w:r w:rsidR="00CA01A9">
        <w:rPr>
          <w:rFonts w:hint="eastAsia"/>
          <w:sz w:val="24"/>
          <w:szCs w:val="24"/>
        </w:rPr>
        <w:t>IL</w:t>
      </w:r>
      <w:r w:rsidR="00CA01A9">
        <w:rPr>
          <w:sz w:val="24"/>
          <w:szCs w:val="24"/>
        </w:rPr>
        <w:t>10</w:t>
      </w:r>
      <w:r w:rsidR="008C02E1">
        <w:rPr>
          <w:sz w:val="24"/>
          <w:szCs w:val="24"/>
        </w:rPr>
        <w:fldChar w:fldCharType="begin"/>
      </w:r>
      <w:r w:rsidR="00BA53E9">
        <w:rPr>
          <w:sz w:val="24"/>
          <w:szCs w:val="24"/>
        </w:rPr>
        <w:instrText xml:space="preserve"> ADDIN ZOTERO_ITEM CSL_CITATION {"citationID":"QRoYDTeI","properties":{"formattedCitation":"\\super 25\\nosupersub{}","plainCitation":"25","noteIndex":0},"citationItems":[{"id":2502,"uris":["http://zotero.org/users/5440899/items/8AEEKLHR"],"itemData":{"id":2502,"type":"article-journal","abstract":"Nuclear receptors modulate macrophage effector functions, which are imperative for clearance or survival of mycobacterial infection. The adopted orphan nuclear receptor Rev-erbα is a constitutive transcriptional repressor as it lacks AF2 domain and was earlier shown to be present in macrophages. In the present study, we highlight the differences in the relative subcellular localization of Rev-erbα in monocytes and macrophages. The nuclear localization of Rev-erb</w:instrText>
      </w:r>
      <w:r w:rsidR="00BA53E9">
        <w:rPr>
          <w:rFonts w:hint="eastAsia"/>
          <w:sz w:val="24"/>
          <w:szCs w:val="24"/>
        </w:rPr>
        <w:instrText>α</w:instrText>
      </w:r>
      <w:r w:rsidR="00BA53E9">
        <w:rPr>
          <w:sz w:val="24"/>
          <w:szCs w:val="24"/>
        </w:rPr>
        <w:instrText xml:space="preserve"> in macrophages is subsequent to monocyte differentiation. Expression analysis of Rev-erbα elucidated it to be considerably more expressed in M1 phenotype in comparison with M2. Rev-erbα overexpression augments antimycobacterial properties of macrophage by keeping IL10 in a basal repressed state. Further, promoter analysis revealed that IL10 promoter harbors a Rev-erbα binding site exclusive to humans and higher order primates and not mouse, demonstrating a species barrier in its functionality. This direct gene repression is mediated by recruitment of co-repressors NCoR and HDAC3. In addition, our data elucidate that its overexpression reduced the survival of intracellular pathogen Mycobacterium tuberculosis by enhancing phagosome lysosome maturation, an event resulting from IL10 repression. Thus, these findings suggest that Rev-erbα bestows protection against mycobacterial infection by direct gene repression of IL10 and thus provide a novel target in modulating macrophage microbicidal properties.","container-title":"Journal of Biological Chemistry","DOI":"10.1074/jbc.M113.455915","ISSN":"0021-9258","issue":"15","journalAbbreviation":"Journal of Biological Chemistry","language":"en","page":"10692-10702","source":"ScienceDirect","title":"Human IL10 Gene Repression by Rev-erbα Ameliorates Mycobacterium tuberculosis Clearance*","volume":"288","author":[{"family":"Chandra","given":"Vemika"},{"family":"Mahajan","given":"Sahil"},{"family":"Saini","given":"Ankita"},{"family":"Dkhar","given":"Hedwin K."},{"family":"Nanduri","given":"Ravikanth"},{"family":"Raj","given":"Ella B."},{"family":"Kumar","given":"Ashwani"},{"family":"Gupta","given":"Pawan"}],"issued":{"date-parts":[["2013",4,12]]}}}],"schema":"https://github.com/citation-style-language/schema/raw/master/csl-citation.json"} </w:instrText>
      </w:r>
      <w:r w:rsidR="008C02E1">
        <w:rPr>
          <w:sz w:val="24"/>
          <w:szCs w:val="24"/>
        </w:rPr>
        <w:fldChar w:fldCharType="separate"/>
      </w:r>
      <w:r w:rsidR="00BA53E9" w:rsidRPr="00BA53E9">
        <w:rPr>
          <w:rFonts w:cs="Times New Roman"/>
          <w:kern w:val="0"/>
          <w:sz w:val="24"/>
          <w:szCs w:val="24"/>
          <w:vertAlign w:val="superscript"/>
        </w:rPr>
        <w:t>25</w:t>
      </w:r>
      <w:r w:rsidR="008C02E1">
        <w:rPr>
          <w:sz w:val="24"/>
          <w:szCs w:val="24"/>
        </w:rPr>
        <w:fldChar w:fldCharType="end"/>
      </w:r>
      <w:r w:rsidR="00CA01A9">
        <w:rPr>
          <w:rFonts w:hint="eastAsia"/>
          <w:sz w:val="24"/>
          <w:szCs w:val="24"/>
        </w:rPr>
        <w:t>；其次，</w:t>
      </w:r>
      <w:r w:rsidR="00CA01A9">
        <w:rPr>
          <w:rFonts w:hint="eastAsia"/>
          <w:sz w:val="24"/>
          <w:szCs w:val="24"/>
        </w:rPr>
        <w:t>BMAL</w:t>
      </w:r>
      <w:r w:rsidR="00CA01A9">
        <w:rPr>
          <w:sz w:val="24"/>
          <w:szCs w:val="24"/>
        </w:rPr>
        <w:t>1</w:t>
      </w:r>
      <w:r w:rsidR="00B035E8">
        <w:rPr>
          <w:rFonts w:hint="eastAsia"/>
          <w:sz w:val="24"/>
          <w:szCs w:val="24"/>
        </w:rPr>
        <w:t>作为转录因子抑制单核细胞释放趋化因子</w:t>
      </w:r>
      <w:r w:rsidR="00B035E8">
        <w:rPr>
          <w:rFonts w:hint="eastAsia"/>
          <w:sz w:val="24"/>
          <w:szCs w:val="24"/>
        </w:rPr>
        <w:t>CCL</w:t>
      </w:r>
      <w:r w:rsidR="00B035E8">
        <w:rPr>
          <w:sz w:val="24"/>
          <w:szCs w:val="24"/>
        </w:rPr>
        <w:t>2</w:t>
      </w:r>
      <w:r w:rsidR="008A3DDC">
        <w:rPr>
          <w:rFonts w:hint="eastAsia"/>
          <w:sz w:val="24"/>
          <w:szCs w:val="24"/>
        </w:rPr>
        <w:t>和细胞因子</w:t>
      </w:r>
      <w:r w:rsidR="008A3DDC">
        <w:rPr>
          <w:rFonts w:hint="eastAsia"/>
          <w:sz w:val="24"/>
          <w:szCs w:val="24"/>
        </w:rPr>
        <w:t>IL</w:t>
      </w:r>
      <w:r w:rsidR="008A3DDC">
        <w:rPr>
          <w:sz w:val="24"/>
          <w:szCs w:val="24"/>
        </w:rPr>
        <w:t>1</w:t>
      </w:r>
      <m:oMath>
        <m:r>
          <w:rPr>
            <w:rFonts w:ascii="Cambria Math" w:hAnsi="Cambria Math"/>
            <w:sz w:val="24"/>
            <w:szCs w:val="24"/>
          </w:rPr>
          <m:t>β</m:t>
        </m:r>
      </m:oMath>
      <w:r w:rsidR="00B455A5">
        <w:rPr>
          <w:sz w:val="24"/>
          <w:szCs w:val="24"/>
        </w:rPr>
        <w:fldChar w:fldCharType="begin"/>
      </w:r>
      <w:r w:rsidR="00BA53E9">
        <w:rPr>
          <w:sz w:val="24"/>
          <w:szCs w:val="24"/>
        </w:rPr>
        <w:instrText xml:space="preserve"> ADDIN ZOTERO_ITEM CSL_CITATION {"citationID":"R7LbNpOf","properties":{"formattedCitation":"\\super 26,27\\nosupersub{}","plainCitation":"26,27","noteIndex":0},"citationItems":[{"id":1053,"uris":["http://zotero.org/users/5440899/items/8CSKIUK5"],"itemData":{"id":1053,"type":"article-journal","abstract":"Diurnal Immunology\nLike most organ systems in the body, several components of the immune system appear to be regulated in a diurnal manner. However, the cell populations affected, the underlying molecular mechanisms controlling these processes, and the functional consequences of such regulation are poorly understood. Now, Nguyen et al. (p. 1483, published online 22 August; see the Perspective by Druzd and Scheiermann) have found that trafficking of monocytes to sites of inflammation is regulated in a diurnal manner in mice. Mice harboring a myeloid cell-specific deletion in the clock protein, BMAL1, showed reduced fitness in response to both acute and chronic inflammation.\nCircadian clocks have evolved to regulate physiologic and behavioral rhythms in anticipation of changes in the environment. Although the molecular clock is present in innate immune cells, its role in monocyte homeostasis remains unknown. Here, we report that Ly6Chi inflammatory monocytes exhibit diurnal variation, which controls their trafficking to sites of inflammation. This cyclic pattern of trafficking confers protection against Listeria monocytogenes and is regulated by the repressive activity of the circadian gene Bmal1. Accordingly, myeloid cell-specific deletion of Bmal1 induces expression of monocyte-attracting chemokines and disrupts rhythmic cycling of Ly6Chi monocytes, predisposing mice to development of pathologies associated with acute and chronic inflammation. These findings have unveiled a critical role for BMAL1 in controlling the diurnal rhythms in Ly6Chi monocyte numbers.\nThe clock protein Bmal1 regulates daily changes in white blood cell trafficking and susceptibility to inflammation in mice. [Also see Perspective by Druzd and Scheiermann]\nThe clock protein Bmal1 regulates daily changes in white blood cell trafficking and susceptibility to inflammation in mice. [Also see Perspective by Druzd and Scheiermann]","container-title":"Science","DOI":"10.1126/science.1240636","ISSN":"0036-8075, 1095-9203","issue":"6153","language":"en","license":"Copyright © 2013, American Association for the Advancement of Science","note":"publisher: American Association for the Advancement of Science\nsection: Research Article\nPMID: 23970558","page":"1483-1488","source":"science.sciencemag.org","title":"Circadian Gene Bmal1 Regulates Diurnal Oscillations of Ly6Chi Inflammatory Monocytes","volume":"341","author":[{"family":"Nguyen","given":"Khoa D."},{"family":"Fentress","given":"Sarah J."},{"family":"Qiu","given":"Yifu"},{"family":"Yun","given":"Karen"},{"family":"Cox","given":"Jeffery S."},{"family":"Chawla","given":"Ajay"}],"issued":{"date-parts":[["2013",9,27]]}}},{"id":1494,"uris":["http://zotero.org/users/5440899/items/FDXYLMU7"],"itemData":{"id":1494,"type":"article-journal","abstract":"A variety of innate immune responses and functions are dependent on time of day, and many inflammatory conditions are associated with dysfunctional molecular clocks within immune cells. However, the functional importance of these innate immune clocks has yet to be fully characterized. NRF2 plays a critical role in the innate immune system, limiting inflammation via reactive oxygen species (ROS) suppression and direct repression of the proinflammatory cytokines, IL-1β and IL-6. Here we reveal that the core molecular clock protein, BMAL1, controls the mRNA expression of Nrf2 via direct E-box binding to its promoter to regulate its activity. Deletion of Bmal1 decreased the response of NRF2 to LPS challenge, resulting in a blunted antioxidant response and reduced synthesis of glutathione. ROS accumulation was increased in Bmal1−/− macrophages, facilitating accumulation of the hypoxic response protein, HIF-1α. Increased ROS and HIF-1α levels, as well as decreased activity of NRF2 in cells lacking BMAL1, resulted in increased production of the proinflammatory cytokine, IL-1β. The excessive prooxidant and proinflammatory phenotype of Bmal1−/− macrophages was rescued by genetic and pharmacological activation of NRF2, or through addition of antioxidants. Our findings uncover a clear role for the molecular clock in regulating NRF2 in innate immune cells to control the inflammatory response. These findings provide insights into the pathology of inflammatory conditions, in which the molecular clock, oxidative stress, and IL-1β are known to play a role.","container-title":"Proceedings of the National Academy of Sciences","DOI":"10.1073/pnas.1800431115","ISSN":"0027-8424, 1091-6490","issue":"36","journalAbbreviation":"PNAS","language":"en","license":"Copyright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PNAS Plus\nPMID: 30127006","page":"E8460-E8468","source":"www.pnas.org","title":"Circadian clock protein BMAL1 regulates IL-1β in macrophages via NRF2","volume":"115","author":[{"family":"Early","given":"James O."},{"family":"Menon","given":"Deepthi"},{"family":"Wyse","given":"Cathy A."},{"family":"Cervantes-Silva","given":"Mariana P."},{"family":"Zaslona","given":"Zbigniew"},{"family":"Carroll","given":"Richard G."},{"family":"Palsson-McDermott","given":"Eva M."},{"family":"Angiari","given":"Stefano"},{"family":"Ryan","given":"Dylan G."},{"family":"Corcoran","given":"Sarah E."},{"family":"Timmons","given":"George"},{"family":"Geiger","given":"Sarah S."},{"family":"Fitzpatrick","given":"Darren J."},{"family":"O’Connell","given":"Daniel"},{"family":"Xavier","given":"Ramnik J."},{"family":"Hokamp","given":"Karsten"},{"family":"O’Neill","given":"Luke A. J."},{"family":"Curtis","given":"Annie M."}],"issued":{"date-parts":[["2018",9,4]]}}}],"schema":"https://github.com/citation-style-language/schema/raw/master/csl-citation.json"} </w:instrText>
      </w:r>
      <w:r w:rsidR="00B455A5">
        <w:rPr>
          <w:sz w:val="24"/>
          <w:szCs w:val="24"/>
        </w:rPr>
        <w:fldChar w:fldCharType="separate"/>
      </w:r>
      <w:r w:rsidR="00BA53E9" w:rsidRPr="00BA53E9">
        <w:rPr>
          <w:rFonts w:cs="Times New Roman"/>
          <w:kern w:val="0"/>
          <w:sz w:val="24"/>
          <w:szCs w:val="24"/>
          <w:vertAlign w:val="superscript"/>
        </w:rPr>
        <w:t>26,27</w:t>
      </w:r>
      <w:r w:rsidR="00B455A5">
        <w:rPr>
          <w:sz w:val="24"/>
          <w:szCs w:val="24"/>
        </w:rPr>
        <w:fldChar w:fldCharType="end"/>
      </w:r>
      <w:r w:rsidR="00B035E8">
        <w:rPr>
          <w:rFonts w:hint="eastAsia"/>
          <w:sz w:val="24"/>
          <w:szCs w:val="24"/>
        </w:rPr>
        <w:t>。</w:t>
      </w:r>
      <w:r w:rsidR="00675807">
        <w:rPr>
          <w:rFonts w:hint="eastAsia"/>
          <w:sz w:val="24"/>
          <w:szCs w:val="24"/>
        </w:rPr>
        <w:t>另外，免疫系统对生物钟也有反作用。研究表明，炎症会使得生物钟紊乱</w:t>
      </w:r>
      <w:r w:rsidR="00104EBD">
        <w:rPr>
          <w:rFonts w:hint="eastAsia"/>
          <w:sz w:val="24"/>
          <w:szCs w:val="24"/>
        </w:rPr>
        <w:t>，特别地，外界</w:t>
      </w:r>
      <w:r w:rsidR="00104EBD">
        <w:rPr>
          <w:rFonts w:hint="eastAsia"/>
          <w:sz w:val="24"/>
          <w:szCs w:val="24"/>
        </w:rPr>
        <w:t>TNF</w:t>
      </w:r>
      <w:r w:rsidR="00104EBD">
        <w:rPr>
          <w:rFonts w:hint="eastAsia"/>
          <w:sz w:val="24"/>
          <w:szCs w:val="24"/>
        </w:rPr>
        <w:t>或者</w:t>
      </w:r>
      <w:r w:rsidR="00104EBD">
        <w:rPr>
          <w:rFonts w:hint="eastAsia"/>
          <w:sz w:val="24"/>
          <w:szCs w:val="24"/>
        </w:rPr>
        <w:t>IL</w:t>
      </w:r>
      <w:r w:rsidR="00104EBD">
        <w:rPr>
          <w:sz w:val="24"/>
          <w:szCs w:val="24"/>
        </w:rPr>
        <w:t>1</w:t>
      </w:r>
      <m:oMath>
        <m:r>
          <w:rPr>
            <w:rFonts w:ascii="Cambria Math" w:hAnsi="Cambria Math"/>
            <w:sz w:val="24"/>
            <w:szCs w:val="24"/>
          </w:rPr>
          <m:t>β</m:t>
        </m:r>
      </m:oMath>
      <w:r w:rsidR="00104EBD">
        <w:rPr>
          <w:rFonts w:hint="eastAsia"/>
          <w:sz w:val="24"/>
          <w:szCs w:val="24"/>
        </w:rPr>
        <w:t>刺激会促进生物钟蛋白质</w:t>
      </w:r>
      <w:r w:rsidR="00104EBD">
        <w:rPr>
          <w:rFonts w:hint="eastAsia"/>
          <w:sz w:val="24"/>
          <w:szCs w:val="24"/>
        </w:rPr>
        <w:t>REV</w:t>
      </w:r>
      <w:r w:rsidR="00104EBD">
        <w:rPr>
          <w:sz w:val="24"/>
          <w:szCs w:val="24"/>
        </w:rPr>
        <w:t>-ERB</w:t>
      </w:r>
      <m:oMath>
        <m:r>
          <w:rPr>
            <w:rFonts w:ascii="Cambria Math" w:hAnsi="Cambria Math"/>
            <w:sz w:val="24"/>
            <w:szCs w:val="24"/>
          </w:rPr>
          <m:t>α</m:t>
        </m:r>
      </m:oMath>
      <w:r w:rsidR="00104EBD">
        <w:rPr>
          <w:rFonts w:hint="eastAsia"/>
          <w:sz w:val="24"/>
          <w:szCs w:val="24"/>
        </w:rPr>
        <w:t>的降解，从而扰乱生物钟振荡</w:t>
      </w:r>
      <w:r w:rsidR="00B455A5">
        <w:rPr>
          <w:sz w:val="24"/>
          <w:szCs w:val="24"/>
        </w:rPr>
        <w:fldChar w:fldCharType="begin"/>
      </w:r>
      <w:r w:rsidR="00BB470B">
        <w:rPr>
          <w:sz w:val="24"/>
          <w:szCs w:val="24"/>
        </w:rPr>
        <w:instrText xml:space="preserve"> ADDIN ZOTERO_ITEM CSL_CITATION {"citationID":"b5D9xFNj","properties":{"formattedCitation":"\\super 17\\nosupersub{}","plainCitation":"17","noteIndex":0},"citationItems":[{"id":1196,"uris":["http://zotero.org/users/5440899/items/X8MA3L2I"],"itemData":{"id":1196,"type":"article-journal","container-title":"The Journal of Clinical Investigation","DOI":"10.1172/JCI93910","ISSN":"0021-9738","issue":"6","journalAbbreviation":"J Clin Invest","language":"en","note":"publisher: American Society for Clinical Investigation\nPMID: 0","page":"2281-2296","source":"www.jci.org","title":"Circadian clock component REV-ERB&lt;b&gt;α&lt;/b&gt; controls homeostatic regulation of pulmonary inflammation","volume":"128","author":[{"family":"Pariollaud","given":"Marie"},{"family":"Gibbs","given":"Julie E."},{"family":"Hopwood","given":"Thomas W."},{"family":"Brown","given":"Sheila"},{"family":"Begley","given":"Nicola"},{"family":"Vonslow","given":"Ryan"},{"family":"Poolman","given":"Toryn"},{"family":"Guo","given":"Baoqiang"},{"family":"Saer","given":"Ben"},{"family":"Jones","given":"D. Heulyn"},{"family":"Tellam","given":"James P."},{"family":"Bresciani","given":"Stefano"},{"family":"Tomkinson","given":"Nicholas C. O."},{"family":"Wojno-Picon","given":"Justyna"},{"family":"Cooper","given":"Anthony W. J."},{"family":"Daniels","given":"Dion A."},{"family":"Trump","given":"Ryan P."},{"family":"Grant","given":"Daniel"},{"family":"Zuercher","given":"William"},{"family":"Willson","given":"Timothy M."},{"family":"MacDonald","given":"Andrew S."},{"family":"Bolognese","given":"Brian"},{"family":"Podolin","given":"Patricia L."},{"family":"Sanchez","given":"Yolanda"},{"family":"Loudon","given":"Andrew S. I."},{"family":"Ray","given":"David W."}],"issued":{"date-parts":[["2018",6,1]]}}}],"schema":"https://github.com/citation-style-language/schema/raw/master/csl-citation.json"} </w:instrText>
      </w:r>
      <w:r w:rsidR="00B455A5">
        <w:rPr>
          <w:sz w:val="24"/>
          <w:szCs w:val="24"/>
        </w:rPr>
        <w:fldChar w:fldCharType="separate"/>
      </w:r>
      <w:r w:rsidR="00BB470B" w:rsidRPr="00BB470B">
        <w:rPr>
          <w:rFonts w:cs="Times New Roman"/>
          <w:kern w:val="0"/>
          <w:sz w:val="24"/>
          <w:szCs w:val="24"/>
          <w:vertAlign w:val="superscript"/>
        </w:rPr>
        <w:t>17</w:t>
      </w:r>
      <w:r w:rsidR="00B455A5">
        <w:rPr>
          <w:sz w:val="24"/>
          <w:szCs w:val="24"/>
        </w:rPr>
        <w:fldChar w:fldCharType="end"/>
      </w:r>
      <w:r w:rsidR="00104EBD">
        <w:rPr>
          <w:rFonts w:hint="eastAsia"/>
          <w:sz w:val="24"/>
          <w:szCs w:val="24"/>
        </w:rPr>
        <w:t>。</w:t>
      </w:r>
      <w:r w:rsidR="009E09E3">
        <w:rPr>
          <w:rFonts w:hint="eastAsia"/>
          <w:sz w:val="24"/>
          <w:szCs w:val="24"/>
        </w:rPr>
        <w:t>因此，本文的耦合模型考虑了</w:t>
      </w:r>
      <w:r w:rsidR="00FE26C9">
        <w:rPr>
          <w:rFonts w:hint="eastAsia"/>
          <w:sz w:val="24"/>
          <w:szCs w:val="24"/>
        </w:rPr>
        <w:t>细胞因子</w:t>
      </w:r>
      <w:r w:rsidR="00FE26C9">
        <w:rPr>
          <w:rFonts w:hint="eastAsia"/>
          <w:sz w:val="24"/>
          <w:szCs w:val="24"/>
        </w:rPr>
        <w:t>IL</w:t>
      </w:r>
      <w:r w:rsidR="00FE26C9">
        <w:rPr>
          <w:sz w:val="24"/>
          <w:szCs w:val="24"/>
        </w:rPr>
        <w:t>1</w:t>
      </w:r>
      <m:oMath>
        <m:r>
          <w:rPr>
            <w:rFonts w:ascii="Cambria Math" w:hAnsi="Cambria Math"/>
            <w:sz w:val="24"/>
            <w:szCs w:val="24"/>
          </w:rPr>
          <m:t>β</m:t>
        </m:r>
      </m:oMath>
      <w:r w:rsidR="00FE26C9">
        <w:rPr>
          <w:rFonts w:hint="eastAsia"/>
          <w:sz w:val="24"/>
          <w:szCs w:val="24"/>
        </w:rPr>
        <w:t>通过促进</w:t>
      </w:r>
      <w:r w:rsidR="00FE26C9">
        <w:rPr>
          <w:rFonts w:hint="eastAsia"/>
          <w:sz w:val="24"/>
          <w:szCs w:val="24"/>
        </w:rPr>
        <w:t>REV</w:t>
      </w:r>
      <w:r w:rsidR="00FE26C9">
        <w:rPr>
          <w:sz w:val="24"/>
          <w:szCs w:val="24"/>
        </w:rPr>
        <w:t>-ERB</w:t>
      </w:r>
      <m:oMath>
        <m:r>
          <w:rPr>
            <w:rFonts w:ascii="Cambria Math" w:hAnsi="Cambria Math"/>
            <w:sz w:val="24"/>
            <w:szCs w:val="24"/>
          </w:rPr>
          <m:t>α</m:t>
        </m:r>
      </m:oMath>
      <w:r w:rsidR="00FE26C9">
        <w:rPr>
          <w:rFonts w:hint="eastAsia"/>
          <w:sz w:val="24"/>
          <w:szCs w:val="24"/>
        </w:rPr>
        <w:t>的降解，而抑制生物钟振荡。</w:t>
      </w:r>
      <w:r w:rsidR="00E67544">
        <w:rPr>
          <w:rFonts w:hint="eastAsia"/>
          <w:sz w:val="24"/>
          <w:szCs w:val="24"/>
        </w:rPr>
        <w:t>最后，模型中考虑了生物钟影响病毒复制的过程。</w:t>
      </w:r>
      <w:r w:rsidR="005703B7" w:rsidRPr="00D87683">
        <w:rPr>
          <w:rFonts w:cs="Times New Roman"/>
          <w:sz w:val="24"/>
          <w:szCs w:val="24"/>
        </w:rPr>
        <w:t>R.S. Edgar</w:t>
      </w:r>
      <w:r w:rsidR="008A50CB" w:rsidRPr="007D7B67">
        <w:rPr>
          <w:rFonts w:hint="eastAsia"/>
          <w:sz w:val="24"/>
          <w:szCs w:val="24"/>
        </w:rPr>
        <w:t>等人</w:t>
      </w:r>
      <w:r w:rsidR="008A50CB">
        <w:rPr>
          <w:rFonts w:hint="eastAsia"/>
          <w:sz w:val="24"/>
          <w:szCs w:val="24"/>
        </w:rPr>
        <w:t>研究发</w:t>
      </w:r>
      <w:bookmarkStart w:id="3" w:name="_GoBack"/>
      <w:bookmarkEnd w:id="3"/>
      <w:r w:rsidR="008A50CB">
        <w:rPr>
          <w:rFonts w:hint="eastAsia"/>
          <w:sz w:val="24"/>
          <w:szCs w:val="24"/>
        </w:rPr>
        <w:t>现，生物钟蛋白</w:t>
      </w:r>
      <w:r w:rsidR="008A50CB">
        <w:rPr>
          <w:rFonts w:hint="eastAsia"/>
          <w:sz w:val="24"/>
          <w:szCs w:val="24"/>
        </w:rPr>
        <w:t>BMAL</w:t>
      </w:r>
      <w:r w:rsidR="008A50CB">
        <w:rPr>
          <w:sz w:val="24"/>
          <w:szCs w:val="24"/>
        </w:rPr>
        <w:t>1</w:t>
      </w:r>
      <w:r w:rsidR="008A50CB">
        <w:rPr>
          <w:rFonts w:hint="eastAsia"/>
          <w:sz w:val="24"/>
          <w:szCs w:val="24"/>
        </w:rPr>
        <w:t>会抑制</w:t>
      </w:r>
      <w:r w:rsidR="008A50CB">
        <w:rPr>
          <w:rFonts w:hint="eastAsia"/>
          <w:sz w:val="24"/>
          <w:szCs w:val="24"/>
        </w:rPr>
        <w:t>HSV</w:t>
      </w:r>
      <w:r w:rsidR="008A50CB">
        <w:rPr>
          <w:rFonts w:hint="eastAsia"/>
          <w:sz w:val="24"/>
          <w:szCs w:val="24"/>
        </w:rPr>
        <w:t>和</w:t>
      </w:r>
      <w:r w:rsidR="008A50CB">
        <w:rPr>
          <w:rFonts w:hint="eastAsia"/>
          <w:sz w:val="24"/>
          <w:szCs w:val="24"/>
        </w:rPr>
        <w:t>IAV</w:t>
      </w:r>
      <w:r w:rsidR="008A50CB">
        <w:rPr>
          <w:rFonts w:hint="eastAsia"/>
          <w:sz w:val="24"/>
          <w:szCs w:val="24"/>
        </w:rPr>
        <w:t>的复制</w:t>
      </w:r>
      <w:r w:rsidR="008C02E1">
        <w:rPr>
          <w:sz w:val="24"/>
          <w:szCs w:val="24"/>
        </w:rPr>
        <w:fldChar w:fldCharType="begin"/>
      </w:r>
      <w:r w:rsidR="001B24FC">
        <w:rPr>
          <w:sz w:val="24"/>
          <w:szCs w:val="24"/>
        </w:rPr>
        <w:instrText xml:space="preserve"> ADDIN ZOTERO_ITEM CSL_CITATION {"citationID":"EKLAfn14","properties":{"formattedCitation":"\\super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1B24FC">
        <w:rPr>
          <w:rFonts w:ascii="Cambria Math" w:hAnsi="Cambria Math" w:cs="Cambria Math"/>
          <w:sz w:val="24"/>
          <w:szCs w:val="24"/>
        </w:rPr>
        <w:instrText>∼</w:instrText>
      </w:r>
      <w:r w:rsidR="001B24FC">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8C02E1">
        <w:rPr>
          <w:sz w:val="24"/>
          <w:szCs w:val="24"/>
        </w:rPr>
        <w:fldChar w:fldCharType="separate"/>
      </w:r>
      <w:r w:rsidR="001B24FC" w:rsidRPr="001B24FC">
        <w:rPr>
          <w:rFonts w:cs="Times New Roman"/>
          <w:kern w:val="0"/>
          <w:sz w:val="24"/>
          <w:szCs w:val="24"/>
          <w:vertAlign w:val="superscript"/>
        </w:rPr>
        <w:t>12</w:t>
      </w:r>
      <w:r w:rsidR="008C02E1">
        <w:rPr>
          <w:sz w:val="24"/>
          <w:szCs w:val="24"/>
        </w:rPr>
        <w:fldChar w:fldCharType="end"/>
      </w:r>
      <w:r w:rsidR="008A50CB">
        <w:rPr>
          <w:rFonts w:hint="eastAsia"/>
          <w:sz w:val="24"/>
          <w:szCs w:val="24"/>
        </w:rPr>
        <w:t>，因此模型中考虑了这一作用。</w:t>
      </w:r>
      <w:r w:rsidR="006163F2">
        <w:rPr>
          <w:rFonts w:hint="eastAsia"/>
          <w:sz w:val="24"/>
          <w:szCs w:val="24"/>
        </w:rPr>
        <w:t>病毒感染前，耦合网络是自治系统。</w:t>
      </w:r>
      <w:r w:rsidR="00AE7589">
        <w:rPr>
          <w:rFonts w:hint="eastAsia"/>
          <w:sz w:val="24"/>
          <w:szCs w:val="24"/>
        </w:rPr>
        <w:t>模型中采用脉冲信号代表外界刺激，从而</w:t>
      </w:r>
      <w:r w:rsidR="008A33EA">
        <w:rPr>
          <w:rFonts w:hint="eastAsia"/>
          <w:sz w:val="24"/>
          <w:szCs w:val="24"/>
        </w:rPr>
        <w:t>开始病毒复制和</w:t>
      </w:r>
      <w:r w:rsidR="00AE7589">
        <w:rPr>
          <w:rFonts w:hint="eastAsia"/>
          <w:sz w:val="24"/>
          <w:szCs w:val="24"/>
        </w:rPr>
        <w:t>激活免疫响应。</w:t>
      </w:r>
      <w:r w:rsidR="002D1BD0">
        <w:rPr>
          <w:rFonts w:hint="eastAsia"/>
          <w:sz w:val="24"/>
          <w:szCs w:val="24"/>
        </w:rPr>
        <w:t>为了模拟</w:t>
      </w:r>
      <w:r w:rsidR="00AE7589">
        <w:rPr>
          <w:rFonts w:hint="eastAsia"/>
          <w:sz w:val="24"/>
          <w:szCs w:val="24"/>
        </w:rPr>
        <w:t>实验中某时刻的病毒感染，</w:t>
      </w:r>
      <w:r w:rsidR="002D1BD0">
        <w:rPr>
          <w:rFonts w:hint="eastAsia"/>
          <w:sz w:val="24"/>
          <w:szCs w:val="24"/>
        </w:rPr>
        <w:t>模型中在</w:t>
      </w:r>
      <w:r w:rsidR="00CF0527">
        <w:rPr>
          <w:rFonts w:hint="eastAsia"/>
          <w:sz w:val="24"/>
          <w:szCs w:val="24"/>
        </w:rPr>
        <w:t>该</w:t>
      </w:r>
      <w:r w:rsidR="002D1BD0">
        <w:rPr>
          <w:rFonts w:hint="eastAsia"/>
          <w:sz w:val="24"/>
          <w:szCs w:val="24"/>
        </w:rPr>
        <w:t>时刻对应的生物钟相位，加入脉冲刺激。</w:t>
      </w:r>
      <w:r w:rsidR="007B0F43">
        <w:rPr>
          <w:rFonts w:hint="eastAsia"/>
          <w:sz w:val="24"/>
          <w:szCs w:val="24"/>
        </w:rPr>
        <w:t>生物钟调控的流感病毒感染耦合模型方程和其他细节见</w:t>
      </w:r>
      <w:r w:rsidR="007B0F43" w:rsidRPr="00191777">
        <w:rPr>
          <w:rFonts w:hint="eastAsia"/>
          <w:sz w:val="24"/>
          <w:szCs w:val="24"/>
        </w:rPr>
        <w:t>附录</w:t>
      </w:r>
      <w:r w:rsidR="007B0F43">
        <w:rPr>
          <w:rFonts w:hint="eastAsia"/>
          <w:sz w:val="24"/>
          <w:szCs w:val="24"/>
        </w:rPr>
        <w:t>。</w:t>
      </w:r>
    </w:p>
    <w:p w14:paraId="3832AFD6" w14:textId="76A06EEB" w:rsidR="00545150" w:rsidRDefault="00545150" w:rsidP="00B91EF3">
      <w:pPr>
        <w:ind w:firstLine="480"/>
        <w:rPr>
          <w:sz w:val="24"/>
          <w:szCs w:val="24"/>
        </w:rPr>
      </w:pPr>
      <w:r>
        <w:rPr>
          <w:rFonts w:hint="eastAsia"/>
          <w:sz w:val="24"/>
          <w:szCs w:val="24"/>
        </w:rPr>
        <w:lastRenderedPageBreak/>
        <w:t>生物钟调控的</w:t>
      </w:r>
      <w:r>
        <w:rPr>
          <w:rFonts w:hint="eastAsia"/>
          <w:sz w:val="24"/>
          <w:szCs w:val="24"/>
        </w:rPr>
        <w:t>HSV</w:t>
      </w:r>
      <w:r>
        <w:rPr>
          <w:rFonts w:hint="eastAsia"/>
          <w:sz w:val="24"/>
          <w:szCs w:val="24"/>
        </w:rPr>
        <w:t>细胞感染模型如图</w:t>
      </w:r>
      <w:r>
        <w:rPr>
          <w:rFonts w:hint="eastAsia"/>
          <w:sz w:val="24"/>
          <w:szCs w:val="24"/>
        </w:rPr>
        <w:t>1C</w:t>
      </w:r>
      <w:r>
        <w:rPr>
          <w:rFonts w:hint="eastAsia"/>
          <w:sz w:val="24"/>
          <w:szCs w:val="24"/>
        </w:rPr>
        <w:t>所示。</w:t>
      </w:r>
      <w:r w:rsidR="00717080">
        <w:rPr>
          <w:rFonts w:hint="eastAsia"/>
          <w:sz w:val="24"/>
          <w:szCs w:val="24"/>
        </w:rPr>
        <w:t>细胞感染实验排除了免疫系统的影响，可以更加清晰地了解生物钟和病毒复制过程的相互作用。</w:t>
      </w:r>
      <w:r w:rsidR="006D3156">
        <w:rPr>
          <w:rFonts w:hint="eastAsia"/>
          <w:sz w:val="24"/>
          <w:szCs w:val="24"/>
        </w:rPr>
        <w:t>HSV</w:t>
      </w:r>
      <w:r w:rsidR="006D3156">
        <w:rPr>
          <w:rFonts w:hint="eastAsia"/>
          <w:sz w:val="24"/>
          <w:szCs w:val="24"/>
        </w:rPr>
        <w:t>细胞感染模型是前文</w:t>
      </w:r>
      <w:r w:rsidR="006D3156">
        <w:rPr>
          <w:rFonts w:hint="eastAsia"/>
          <w:sz w:val="24"/>
          <w:szCs w:val="24"/>
        </w:rPr>
        <w:t>IAV</w:t>
      </w:r>
      <w:r w:rsidR="006D3156">
        <w:rPr>
          <w:rFonts w:hint="eastAsia"/>
          <w:sz w:val="24"/>
          <w:szCs w:val="24"/>
        </w:rPr>
        <w:t>感染模型的子模块，由于两者分别是个体水平和细胞水平，因此</w:t>
      </w:r>
      <w:r w:rsidR="001B4618">
        <w:rPr>
          <w:rFonts w:hint="eastAsia"/>
          <w:sz w:val="24"/>
          <w:szCs w:val="24"/>
        </w:rPr>
        <w:t>有</w:t>
      </w:r>
      <w:r w:rsidR="006D3156">
        <w:rPr>
          <w:rFonts w:hint="eastAsia"/>
          <w:sz w:val="24"/>
          <w:szCs w:val="24"/>
        </w:rPr>
        <w:t>如下区别。</w:t>
      </w:r>
      <w:r w:rsidR="001B4618">
        <w:rPr>
          <w:rFonts w:hint="eastAsia"/>
          <w:sz w:val="24"/>
          <w:szCs w:val="24"/>
        </w:rPr>
        <w:t>（</w:t>
      </w:r>
      <w:r w:rsidR="001B4618">
        <w:rPr>
          <w:rFonts w:hint="eastAsia"/>
          <w:sz w:val="24"/>
          <w:szCs w:val="24"/>
        </w:rPr>
        <w:t>1</w:t>
      </w:r>
      <w:r w:rsidR="001B4618">
        <w:rPr>
          <w:rFonts w:hint="eastAsia"/>
          <w:sz w:val="24"/>
          <w:szCs w:val="24"/>
        </w:rPr>
        <w:t>）</w:t>
      </w:r>
      <w:r w:rsidR="001B4618">
        <w:rPr>
          <w:rFonts w:hint="eastAsia"/>
          <w:sz w:val="24"/>
          <w:szCs w:val="24"/>
        </w:rPr>
        <w:t>HSV</w:t>
      </w:r>
      <w:r w:rsidR="001B4618">
        <w:rPr>
          <w:rFonts w:hint="eastAsia"/>
          <w:sz w:val="24"/>
          <w:szCs w:val="24"/>
        </w:rPr>
        <w:t>感染模型中，不考虑易感细胞的增殖，因此细胞数是有限的。（</w:t>
      </w:r>
      <w:r w:rsidR="001B4618">
        <w:rPr>
          <w:rFonts w:hint="eastAsia"/>
          <w:sz w:val="24"/>
          <w:szCs w:val="24"/>
        </w:rPr>
        <w:t>2</w:t>
      </w:r>
      <w:r w:rsidR="001B4618">
        <w:rPr>
          <w:rFonts w:hint="eastAsia"/>
          <w:sz w:val="24"/>
          <w:szCs w:val="24"/>
        </w:rPr>
        <w:t>）</w:t>
      </w:r>
      <w:r w:rsidR="00511D2F">
        <w:rPr>
          <w:rFonts w:hint="eastAsia"/>
          <w:sz w:val="24"/>
          <w:szCs w:val="24"/>
        </w:rPr>
        <w:t>该模型采用</w:t>
      </w:r>
      <w:r w:rsidR="008E119A" w:rsidRPr="00D87683">
        <w:rPr>
          <w:rFonts w:cs="Times New Roman"/>
          <w:sz w:val="24"/>
          <w:szCs w:val="24"/>
        </w:rPr>
        <w:t>R.S. Edgar</w:t>
      </w:r>
      <w:r w:rsidR="00511D2F" w:rsidRPr="007D7B67">
        <w:rPr>
          <w:rFonts w:hint="eastAsia"/>
          <w:sz w:val="24"/>
          <w:szCs w:val="24"/>
        </w:rPr>
        <w:t>等人</w:t>
      </w:r>
      <w:r w:rsidR="00511D2F">
        <w:rPr>
          <w:rFonts w:hint="eastAsia"/>
          <w:sz w:val="24"/>
          <w:szCs w:val="24"/>
        </w:rPr>
        <w:t>实验数据进行拟合，而实验中使用生物荧光监测病毒量，因此模型中</w:t>
      </w:r>
      <w:r w:rsidR="003F67F9">
        <w:rPr>
          <w:rFonts w:hint="eastAsia"/>
          <w:sz w:val="24"/>
          <w:szCs w:val="24"/>
        </w:rPr>
        <w:t>病毒的清除动力学用生物荧光的降解代替</w:t>
      </w:r>
      <w:r w:rsidR="008C02E1">
        <w:rPr>
          <w:sz w:val="24"/>
          <w:szCs w:val="24"/>
        </w:rPr>
        <w:fldChar w:fldCharType="begin"/>
      </w:r>
      <w:r w:rsidR="001B24FC">
        <w:rPr>
          <w:sz w:val="24"/>
          <w:szCs w:val="24"/>
        </w:rPr>
        <w:instrText xml:space="preserve"> ADDIN ZOTERO_ITEM CSL_CITATION {"citationID":"3AMTUPog","properties":{"formattedCitation":"\\super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1B24FC">
        <w:rPr>
          <w:rFonts w:ascii="Cambria Math" w:hAnsi="Cambria Math" w:cs="Cambria Math"/>
          <w:sz w:val="24"/>
          <w:szCs w:val="24"/>
        </w:rPr>
        <w:instrText>∼</w:instrText>
      </w:r>
      <w:r w:rsidR="001B24FC">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8C02E1">
        <w:rPr>
          <w:sz w:val="24"/>
          <w:szCs w:val="24"/>
        </w:rPr>
        <w:fldChar w:fldCharType="separate"/>
      </w:r>
      <w:r w:rsidR="001B24FC" w:rsidRPr="001B24FC">
        <w:rPr>
          <w:rFonts w:cs="Times New Roman"/>
          <w:kern w:val="0"/>
          <w:sz w:val="24"/>
          <w:szCs w:val="24"/>
          <w:vertAlign w:val="superscript"/>
        </w:rPr>
        <w:t>12</w:t>
      </w:r>
      <w:r w:rsidR="008C02E1">
        <w:rPr>
          <w:sz w:val="24"/>
          <w:szCs w:val="24"/>
        </w:rPr>
        <w:fldChar w:fldCharType="end"/>
      </w:r>
      <w:r w:rsidR="003F67F9">
        <w:rPr>
          <w:rFonts w:hint="eastAsia"/>
          <w:sz w:val="24"/>
          <w:szCs w:val="24"/>
        </w:rPr>
        <w:t>。</w:t>
      </w:r>
      <w:r w:rsidR="005F7D9B" w:rsidRPr="00D87683">
        <w:rPr>
          <w:rFonts w:cs="Times New Roman"/>
          <w:sz w:val="24"/>
          <w:szCs w:val="24"/>
        </w:rPr>
        <w:t>R.S. Edgar</w:t>
      </w:r>
      <w:r w:rsidR="009239EC" w:rsidRPr="007D7B67">
        <w:rPr>
          <w:rFonts w:hint="eastAsia"/>
          <w:sz w:val="24"/>
          <w:szCs w:val="24"/>
        </w:rPr>
        <w:t>等人</w:t>
      </w:r>
      <w:r w:rsidR="009239EC">
        <w:rPr>
          <w:rFonts w:hint="eastAsia"/>
          <w:sz w:val="24"/>
          <w:szCs w:val="24"/>
        </w:rPr>
        <w:t>研究表明，生物钟蛋白</w:t>
      </w:r>
      <w:r w:rsidR="009239EC">
        <w:rPr>
          <w:rFonts w:hint="eastAsia"/>
          <w:sz w:val="24"/>
          <w:szCs w:val="24"/>
        </w:rPr>
        <w:t>BMAL</w:t>
      </w:r>
      <w:r w:rsidR="009239EC">
        <w:rPr>
          <w:sz w:val="24"/>
          <w:szCs w:val="24"/>
        </w:rPr>
        <w:t>1</w:t>
      </w:r>
      <w:r w:rsidR="009239EC">
        <w:rPr>
          <w:rFonts w:hint="eastAsia"/>
          <w:sz w:val="24"/>
          <w:szCs w:val="24"/>
        </w:rPr>
        <w:t>抑制</w:t>
      </w:r>
      <w:r w:rsidR="009239EC">
        <w:rPr>
          <w:rFonts w:hint="eastAsia"/>
          <w:sz w:val="24"/>
          <w:szCs w:val="24"/>
        </w:rPr>
        <w:t>HSV</w:t>
      </w:r>
      <w:r w:rsidR="009239EC">
        <w:rPr>
          <w:rFonts w:hint="eastAsia"/>
          <w:sz w:val="24"/>
          <w:szCs w:val="24"/>
        </w:rPr>
        <w:t>的体外复制</w:t>
      </w:r>
      <w:r w:rsidR="005F7D9B">
        <w:rPr>
          <w:sz w:val="24"/>
          <w:szCs w:val="24"/>
        </w:rPr>
        <w:fldChar w:fldCharType="begin"/>
      </w:r>
      <w:r w:rsidR="005F7D9B">
        <w:rPr>
          <w:sz w:val="24"/>
          <w:szCs w:val="24"/>
        </w:rPr>
        <w:instrText xml:space="preserve"> ADDIN ZOTERO_ITEM CSL_CITATION {"citationID":"UsULphw8","properties":{"formattedCitation":"\\super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5F7D9B">
        <w:rPr>
          <w:rFonts w:ascii="Cambria Math" w:hAnsi="Cambria Math" w:cs="Cambria Math"/>
          <w:sz w:val="24"/>
          <w:szCs w:val="24"/>
        </w:rPr>
        <w:instrText>∼</w:instrText>
      </w:r>
      <w:r w:rsidR="005F7D9B">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5F7D9B">
        <w:rPr>
          <w:sz w:val="24"/>
          <w:szCs w:val="24"/>
        </w:rPr>
        <w:fldChar w:fldCharType="separate"/>
      </w:r>
      <w:r w:rsidR="005F7D9B" w:rsidRPr="005F7D9B">
        <w:rPr>
          <w:rFonts w:cs="Times New Roman"/>
          <w:kern w:val="0"/>
          <w:sz w:val="24"/>
          <w:szCs w:val="24"/>
          <w:vertAlign w:val="superscript"/>
        </w:rPr>
        <w:t>12</w:t>
      </w:r>
      <w:r w:rsidR="005F7D9B">
        <w:rPr>
          <w:sz w:val="24"/>
          <w:szCs w:val="24"/>
        </w:rPr>
        <w:fldChar w:fldCharType="end"/>
      </w:r>
      <w:r w:rsidR="009239EC">
        <w:rPr>
          <w:rFonts w:hint="eastAsia"/>
          <w:sz w:val="24"/>
          <w:szCs w:val="24"/>
        </w:rPr>
        <w:t>，因此耦合模型中生物钟通过</w:t>
      </w:r>
      <w:r w:rsidR="009239EC">
        <w:rPr>
          <w:rFonts w:hint="eastAsia"/>
          <w:sz w:val="24"/>
          <w:szCs w:val="24"/>
        </w:rPr>
        <w:t>BMAL</w:t>
      </w:r>
      <w:r w:rsidR="009239EC">
        <w:rPr>
          <w:sz w:val="24"/>
          <w:szCs w:val="24"/>
        </w:rPr>
        <w:t>1</w:t>
      </w:r>
      <w:r w:rsidR="009239EC">
        <w:rPr>
          <w:rFonts w:hint="eastAsia"/>
          <w:sz w:val="24"/>
          <w:szCs w:val="24"/>
        </w:rPr>
        <w:t>与</w:t>
      </w:r>
      <w:r w:rsidR="009239EC">
        <w:rPr>
          <w:rFonts w:hint="eastAsia"/>
          <w:sz w:val="24"/>
          <w:szCs w:val="24"/>
        </w:rPr>
        <w:t>HSV</w:t>
      </w:r>
      <w:r w:rsidR="009239EC">
        <w:rPr>
          <w:rFonts w:hint="eastAsia"/>
          <w:sz w:val="24"/>
          <w:szCs w:val="24"/>
        </w:rPr>
        <w:t>感染过程进行</w:t>
      </w:r>
      <w:r w:rsidR="00DD5FA8">
        <w:rPr>
          <w:rFonts w:hint="eastAsia"/>
          <w:sz w:val="24"/>
          <w:szCs w:val="24"/>
        </w:rPr>
        <w:t>相互作用</w:t>
      </w:r>
      <w:r w:rsidR="009239EC">
        <w:rPr>
          <w:rFonts w:hint="eastAsia"/>
          <w:sz w:val="24"/>
          <w:szCs w:val="24"/>
        </w:rPr>
        <w:t>。</w:t>
      </w:r>
    </w:p>
    <w:p w14:paraId="03CC18F9" w14:textId="77969C79" w:rsidR="004D1533" w:rsidRDefault="007A03C6" w:rsidP="004D1533">
      <w:pPr>
        <w:spacing w:line="240" w:lineRule="auto"/>
        <w:ind w:firstLineChars="0" w:firstLine="0"/>
        <w:jc w:val="center"/>
        <w:rPr>
          <w:sz w:val="22"/>
        </w:rPr>
      </w:pPr>
      <w:r>
        <w:rPr>
          <w:noProof/>
          <w:sz w:val="22"/>
        </w:rPr>
        <w:drawing>
          <wp:inline distT="0" distB="0" distL="0" distR="0" wp14:anchorId="67FDB535" wp14:editId="3D7C97B3">
            <wp:extent cx="5688330" cy="485267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88330" cy="4852670"/>
                    </a:xfrm>
                    <a:prstGeom prst="rect">
                      <a:avLst/>
                    </a:prstGeom>
                  </pic:spPr>
                </pic:pic>
              </a:graphicData>
            </a:graphic>
          </wp:inline>
        </w:drawing>
      </w:r>
    </w:p>
    <w:p w14:paraId="17D872FE" w14:textId="36AA6632" w:rsidR="004D1533" w:rsidRDefault="00A741ED" w:rsidP="00A741ED">
      <w:pPr>
        <w:spacing w:line="240" w:lineRule="auto"/>
        <w:ind w:firstLineChars="0" w:firstLine="0"/>
        <w:jc w:val="center"/>
        <w:rPr>
          <w:sz w:val="22"/>
        </w:rPr>
      </w:pPr>
      <w:r>
        <w:rPr>
          <w:rFonts w:hint="eastAsia"/>
          <w:sz w:val="22"/>
        </w:rPr>
        <w:t>图</w:t>
      </w:r>
      <w:r>
        <w:rPr>
          <w:rFonts w:hint="eastAsia"/>
          <w:sz w:val="22"/>
        </w:rPr>
        <w:t>1</w:t>
      </w:r>
      <w:r>
        <w:rPr>
          <w:sz w:val="22"/>
        </w:rPr>
        <w:t xml:space="preserve">  </w:t>
      </w:r>
      <w:r>
        <w:rPr>
          <w:rFonts w:hint="eastAsia"/>
          <w:sz w:val="22"/>
        </w:rPr>
        <w:t>生物钟调控的病毒感染</w:t>
      </w:r>
      <w:r w:rsidR="00327B9B">
        <w:rPr>
          <w:rFonts w:hint="eastAsia"/>
          <w:sz w:val="22"/>
        </w:rPr>
        <w:t>和免疫响应</w:t>
      </w:r>
      <w:r>
        <w:rPr>
          <w:rFonts w:hint="eastAsia"/>
          <w:sz w:val="22"/>
        </w:rPr>
        <w:t>模型示意图。</w:t>
      </w:r>
      <w:r w:rsidR="00803031">
        <w:rPr>
          <w:rFonts w:hint="eastAsia"/>
          <w:sz w:val="22"/>
        </w:rPr>
        <w:t>（</w:t>
      </w:r>
      <w:r w:rsidR="00803031">
        <w:rPr>
          <w:rFonts w:hint="eastAsia"/>
          <w:sz w:val="22"/>
        </w:rPr>
        <w:t>A</w:t>
      </w:r>
      <w:r w:rsidR="00803031">
        <w:rPr>
          <w:rFonts w:hint="eastAsia"/>
          <w:sz w:val="22"/>
        </w:rPr>
        <w:t>）生物钟模型示意图。其中</w:t>
      </w:r>
      <w:r w:rsidR="000B7D24">
        <w:rPr>
          <w:rFonts w:hint="eastAsia"/>
          <w:sz w:val="22"/>
        </w:rPr>
        <w:t>绿色平行四边形代表基因，绿色矩形代表蛋白质。黑色箭头指促进转录或翻译</w:t>
      </w:r>
      <w:r w:rsidR="00CB4980">
        <w:rPr>
          <w:rFonts w:hint="eastAsia"/>
          <w:sz w:val="22"/>
        </w:rPr>
        <w:t>，黑色短线代表抑制</w:t>
      </w:r>
      <w:r w:rsidR="000B7D24">
        <w:rPr>
          <w:rFonts w:hint="eastAsia"/>
          <w:sz w:val="22"/>
        </w:rPr>
        <w:t>作用</w:t>
      </w:r>
      <w:r w:rsidR="00803031">
        <w:rPr>
          <w:rFonts w:hint="eastAsia"/>
          <w:sz w:val="22"/>
        </w:rPr>
        <w:t>。</w:t>
      </w:r>
      <w:r w:rsidR="00245F07">
        <w:rPr>
          <w:rFonts w:hint="eastAsia"/>
          <w:sz w:val="22"/>
        </w:rPr>
        <w:t>图中交叉处圆弧代表二者未实际交叉。</w:t>
      </w:r>
      <w:r w:rsidR="0025073A">
        <w:rPr>
          <w:rFonts w:hint="eastAsia"/>
          <w:sz w:val="22"/>
        </w:rPr>
        <w:t>（</w:t>
      </w:r>
      <w:r w:rsidR="0025073A">
        <w:rPr>
          <w:rFonts w:hint="eastAsia"/>
          <w:sz w:val="22"/>
        </w:rPr>
        <w:t>B</w:t>
      </w:r>
      <w:r w:rsidR="0025073A">
        <w:rPr>
          <w:rFonts w:hint="eastAsia"/>
          <w:sz w:val="22"/>
        </w:rPr>
        <w:t>）</w:t>
      </w:r>
      <w:r w:rsidR="005732D9">
        <w:rPr>
          <w:rFonts w:hint="eastAsia"/>
          <w:sz w:val="22"/>
        </w:rPr>
        <w:t>流感病毒感染和免疫响应示意图。</w:t>
      </w:r>
      <w:r w:rsidR="00964FBE">
        <w:rPr>
          <w:rFonts w:hint="eastAsia"/>
          <w:sz w:val="22"/>
        </w:rPr>
        <w:t>流感病毒（</w:t>
      </w:r>
      <w:r w:rsidR="00964FBE" w:rsidRPr="00964FBE">
        <w:rPr>
          <w:rFonts w:hint="eastAsia"/>
          <w:i/>
          <w:sz w:val="22"/>
        </w:rPr>
        <w:t>V</w:t>
      </w:r>
      <w:r w:rsidR="00964FBE">
        <w:rPr>
          <w:rFonts w:hint="eastAsia"/>
          <w:sz w:val="22"/>
        </w:rPr>
        <w:t>）感染肺部健康细胞（</w:t>
      </w:r>
      <w:r w:rsidR="00964FBE" w:rsidRPr="00964FBE">
        <w:rPr>
          <w:rFonts w:hint="eastAsia"/>
          <w:i/>
          <w:sz w:val="22"/>
        </w:rPr>
        <w:t>H</w:t>
      </w:r>
      <w:r w:rsidR="00964FBE">
        <w:rPr>
          <w:rFonts w:hint="eastAsia"/>
          <w:sz w:val="22"/>
        </w:rPr>
        <w:t>），使其依次转化为潜伏期细胞（</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1</m:t>
            </m:r>
          </m:sub>
        </m:sSub>
      </m:oMath>
      <w:r w:rsidR="00964FBE">
        <w:rPr>
          <w:rFonts w:hint="eastAsia"/>
          <w:sz w:val="22"/>
        </w:rPr>
        <w:t>）和</w:t>
      </w:r>
      <w:r w:rsidR="00964FBE" w:rsidRPr="00964FBE">
        <w:rPr>
          <w:rFonts w:hint="eastAsia"/>
          <w:sz w:val="22"/>
        </w:rPr>
        <w:t>产毒性被感染细胞（</w:t>
      </w:r>
      <w:r w:rsidR="00964FBE" w:rsidRPr="00964FBE">
        <w:rPr>
          <w:rFonts w:hint="eastAsia"/>
          <w:sz w:val="22"/>
        </w:rPr>
        <w:t>productively-infected cells</w:t>
      </w:r>
      <w:r w:rsidR="00964FBE" w:rsidRPr="00964FBE">
        <w:rPr>
          <w:rFonts w:hint="eastAsia"/>
          <w:sz w:val="22"/>
        </w:rPr>
        <w:t>）</w:t>
      </w:r>
      <w:r w:rsidR="00964FBE">
        <w:rPr>
          <w:rFonts w:hint="eastAsia"/>
          <w:sz w:val="22"/>
        </w:rPr>
        <w:t>（</w:t>
      </w:r>
      <m:oMath>
        <m:sSub>
          <m:sSubPr>
            <m:ctrlPr>
              <w:rPr>
                <w:rFonts w:ascii="Cambria Math" w:hAnsi="Cambria Math"/>
                <w:i/>
                <w:sz w:val="22"/>
              </w:rPr>
            </m:ctrlPr>
          </m:sSubPr>
          <m:e>
            <m:r>
              <w:rPr>
                <w:rFonts w:ascii="Cambria Math" w:hAnsi="Cambria Math"/>
                <w:sz w:val="22"/>
              </w:rPr>
              <m:t>I</m:t>
            </m:r>
          </m:e>
          <m:sub>
            <m:r>
              <w:rPr>
                <w:rFonts w:ascii="Cambria Math" w:hAnsi="Cambria Math"/>
                <w:sz w:val="22"/>
              </w:rPr>
              <m:t>2</m:t>
            </m:r>
          </m:sub>
        </m:sSub>
      </m:oMath>
      <w:r w:rsidR="00964FBE">
        <w:rPr>
          <w:rFonts w:hint="eastAsia"/>
          <w:sz w:val="22"/>
        </w:rPr>
        <w:t>），并且激活免疫响应。</w:t>
      </w:r>
      <w:r w:rsidR="003D3043">
        <w:rPr>
          <w:rFonts w:hint="eastAsia"/>
          <w:sz w:val="22"/>
        </w:rPr>
        <w:t>图中圆形代表免疫细胞，</w:t>
      </w:r>
      <w:r w:rsidR="00C45775">
        <w:rPr>
          <w:rFonts w:hint="eastAsia"/>
          <w:sz w:val="22"/>
        </w:rPr>
        <w:t>模型中考虑了固有免疫细胞单核细胞（</w:t>
      </w:r>
      <w:r w:rsidR="00C45775" w:rsidRPr="003D3043">
        <w:rPr>
          <w:rFonts w:hint="eastAsia"/>
          <w:i/>
          <w:sz w:val="22"/>
        </w:rPr>
        <w:t>Mono</w:t>
      </w:r>
      <w:r w:rsidR="00C45775">
        <w:rPr>
          <w:rFonts w:hint="eastAsia"/>
          <w:sz w:val="22"/>
        </w:rPr>
        <w:t>）、中性粒细胞（</w:t>
      </w:r>
      <w:proofErr w:type="spellStart"/>
      <w:r w:rsidR="00C45775" w:rsidRPr="003D3043">
        <w:rPr>
          <w:rFonts w:hint="eastAsia"/>
          <w:i/>
          <w:sz w:val="22"/>
        </w:rPr>
        <w:t>Neu</w:t>
      </w:r>
      <w:proofErr w:type="spellEnd"/>
      <w:r w:rsidR="00C45775">
        <w:rPr>
          <w:rFonts w:hint="eastAsia"/>
          <w:sz w:val="22"/>
        </w:rPr>
        <w:t>）和自然杀伤细胞（</w:t>
      </w:r>
      <w:r w:rsidR="00C45775" w:rsidRPr="003D3043">
        <w:rPr>
          <w:rFonts w:hint="eastAsia"/>
          <w:i/>
          <w:sz w:val="22"/>
        </w:rPr>
        <w:t>NK</w:t>
      </w:r>
      <w:r w:rsidR="00C45775">
        <w:rPr>
          <w:rFonts w:hint="eastAsia"/>
          <w:sz w:val="22"/>
        </w:rPr>
        <w:t>），以及适应性免疫的本地（</w:t>
      </w:r>
      <w:r w:rsidR="00C45775">
        <w:rPr>
          <w:rFonts w:hint="eastAsia"/>
          <w:sz w:val="22"/>
        </w:rPr>
        <w:t>naive</w:t>
      </w:r>
      <w:r w:rsidR="00C45775">
        <w:rPr>
          <w:rFonts w:hint="eastAsia"/>
          <w:sz w:val="22"/>
        </w:rPr>
        <w:t>）</w:t>
      </w:r>
      <w:r w:rsidR="00C45775">
        <w:rPr>
          <w:rFonts w:hint="eastAsia"/>
          <w:sz w:val="22"/>
        </w:rPr>
        <w:t>T</w:t>
      </w:r>
      <w:r w:rsidR="00C45775">
        <w:rPr>
          <w:rFonts w:hint="eastAsia"/>
          <w:sz w:val="22"/>
        </w:rPr>
        <w:t>细胞</w:t>
      </w:r>
      <w:r w:rsidR="003D3043">
        <w:rPr>
          <w:rFonts w:hint="eastAsia"/>
          <w:sz w:val="22"/>
        </w:rPr>
        <w:t>（</w:t>
      </w:r>
      <w:r w:rsidR="003D3043" w:rsidRPr="003D3043">
        <w:rPr>
          <w:rFonts w:hint="eastAsia"/>
          <w:i/>
          <w:sz w:val="22"/>
        </w:rPr>
        <w:t>T</w:t>
      </w:r>
      <w:r w:rsidR="003D3043">
        <w:rPr>
          <w:rFonts w:hint="eastAsia"/>
          <w:sz w:val="22"/>
        </w:rPr>
        <w:t>）</w:t>
      </w:r>
      <w:r w:rsidR="00C45775">
        <w:rPr>
          <w:rFonts w:hint="eastAsia"/>
          <w:sz w:val="22"/>
        </w:rPr>
        <w:t>和效应</w:t>
      </w:r>
      <w:r w:rsidR="00C45775">
        <w:rPr>
          <w:rFonts w:hint="eastAsia"/>
          <w:sz w:val="22"/>
        </w:rPr>
        <w:t>T</w:t>
      </w:r>
      <w:r w:rsidR="00C45775">
        <w:rPr>
          <w:rFonts w:hint="eastAsia"/>
          <w:sz w:val="22"/>
        </w:rPr>
        <w:t>细胞（</w:t>
      </w:r>
      <m:oMath>
        <m:sSub>
          <m:sSubPr>
            <m:ctrlPr>
              <w:rPr>
                <w:rFonts w:ascii="Cambria Math" w:hAnsi="Cambria Math"/>
                <w:i/>
                <w:sz w:val="22"/>
              </w:rPr>
            </m:ctrlPr>
          </m:sSubPr>
          <m:e>
            <m:r>
              <w:rPr>
                <w:rFonts w:ascii="Cambria Math" w:hAnsi="Cambria Math"/>
                <w:sz w:val="22"/>
              </w:rPr>
              <m:t>T</m:t>
            </m:r>
          </m:e>
          <m:sub>
            <m:r>
              <w:rPr>
                <w:rFonts w:ascii="Cambria Math" w:hAnsi="Cambria Math"/>
                <w:sz w:val="22"/>
              </w:rPr>
              <m:t>E</m:t>
            </m:r>
          </m:sub>
        </m:sSub>
      </m:oMath>
      <w:r w:rsidR="00C45775">
        <w:rPr>
          <w:rFonts w:hint="eastAsia"/>
          <w:sz w:val="22"/>
        </w:rPr>
        <w:t>）。</w:t>
      </w:r>
      <w:r w:rsidR="004A2A48">
        <w:rPr>
          <w:rFonts w:hint="eastAsia"/>
          <w:sz w:val="22"/>
        </w:rPr>
        <w:t>黄色矩形表示细胞因子或趋化因子，细胞因子的作用通过箭头上个标示显示，分别表示</w:t>
      </w:r>
      <m:oMath>
        <m:r>
          <m:rPr>
            <m:sty m:val="p"/>
          </m:rPr>
          <w:rPr>
            <w:rFonts w:ascii="Cambria Math" w:hAnsi="Cambria Math"/>
            <w:sz w:val="22"/>
          </w:rPr>
          <m:t>IL1β</m:t>
        </m:r>
      </m:oMath>
      <w:r w:rsidR="004A2A48">
        <w:rPr>
          <w:rFonts w:hint="eastAsia"/>
          <w:sz w:val="22"/>
        </w:rPr>
        <w:t>的促进作用和</w:t>
      </w:r>
      <w:r w:rsidR="004A2A48">
        <w:rPr>
          <w:rFonts w:hint="eastAsia"/>
          <w:sz w:val="22"/>
        </w:rPr>
        <w:t>IL</w:t>
      </w:r>
      <w:r w:rsidR="004A2A48">
        <w:rPr>
          <w:sz w:val="22"/>
        </w:rPr>
        <w:t>10</w:t>
      </w:r>
      <w:r w:rsidR="009A3F06">
        <w:rPr>
          <w:rFonts w:hint="eastAsia"/>
          <w:sz w:val="22"/>
        </w:rPr>
        <w:t>的抑制</w:t>
      </w:r>
      <w:r w:rsidR="004A2A48">
        <w:rPr>
          <w:rFonts w:hint="eastAsia"/>
          <w:sz w:val="22"/>
        </w:rPr>
        <w:t>作用。</w:t>
      </w:r>
      <w:r w:rsidR="00FF486A">
        <w:rPr>
          <w:rFonts w:hint="eastAsia"/>
          <w:sz w:val="22"/>
        </w:rPr>
        <w:t>图</w:t>
      </w:r>
      <w:r w:rsidR="00FF486A">
        <w:rPr>
          <w:rFonts w:hint="eastAsia"/>
          <w:sz w:val="22"/>
        </w:rPr>
        <w:lastRenderedPageBreak/>
        <w:t>（</w:t>
      </w:r>
      <w:r w:rsidR="00FF486A">
        <w:rPr>
          <w:rFonts w:hint="eastAsia"/>
          <w:sz w:val="22"/>
        </w:rPr>
        <w:t>A</w:t>
      </w:r>
      <w:r w:rsidR="00FF486A">
        <w:rPr>
          <w:rFonts w:hint="eastAsia"/>
          <w:sz w:val="22"/>
        </w:rPr>
        <w:t>）到（</w:t>
      </w:r>
      <w:r w:rsidR="00FF486A">
        <w:rPr>
          <w:rFonts w:hint="eastAsia"/>
          <w:sz w:val="22"/>
        </w:rPr>
        <w:t>B</w:t>
      </w:r>
      <w:r w:rsidR="00FF486A">
        <w:rPr>
          <w:rFonts w:hint="eastAsia"/>
          <w:sz w:val="22"/>
        </w:rPr>
        <w:t>）的红色线表示生物钟对流感病毒复制和免疫响应的作用，其中作用于</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FF486A">
        <w:rPr>
          <w:rFonts w:hint="eastAsia"/>
          <w:sz w:val="22"/>
        </w:rPr>
        <w:t>到</w:t>
      </w:r>
      <w:r w:rsidR="00FF486A">
        <w:rPr>
          <w:rFonts w:hint="eastAsia"/>
          <w:sz w:val="22"/>
        </w:rPr>
        <w:t>V</w:t>
      </w:r>
      <w:r w:rsidR="00FF486A">
        <w:rPr>
          <w:rFonts w:hint="eastAsia"/>
          <w:sz w:val="22"/>
        </w:rPr>
        <w:t>的短线表示抑制病毒复制，其他作用为抑制细胞因子或者趋化因子的释放。</w:t>
      </w:r>
      <w:r w:rsidR="001E0D5C">
        <w:rPr>
          <w:rFonts w:hint="eastAsia"/>
          <w:sz w:val="22"/>
        </w:rPr>
        <w:t>（</w:t>
      </w:r>
      <w:r w:rsidR="001E0D5C">
        <w:rPr>
          <w:rFonts w:hint="eastAsia"/>
          <w:sz w:val="22"/>
        </w:rPr>
        <w:t>B</w:t>
      </w:r>
      <w:r w:rsidR="001E0D5C">
        <w:rPr>
          <w:rFonts w:hint="eastAsia"/>
          <w:sz w:val="22"/>
        </w:rPr>
        <w:t>）到（</w:t>
      </w:r>
      <w:r w:rsidR="001E0D5C">
        <w:rPr>
          <w:rFonts w:hint="eastAsia"/>
          <w:sz w:val="22"/>
        </w:rPr>
        <w:t>A</w:t>
      </w:r>
      <w:r w:rsidR="001E0D5C">
        <w:rPr>
          <w:rFonts w:hint="eastAsia"/>
          <w:sz w:val="22"/>
        </w:rPr>
        <w:t>）的蓝色曲线表示</w:t>
      </w:r>
      <m:oMath>
        <m:r>
          <m:rPr>
            <m:sty m:val="p"/>
          </m:rPr>
          <w:rPr>
            <w:rFonts w:ascii="Cambria Math" w:hAnsi="Cambria Math"/>
            <w:sz w:val="22"/>
          </w:rPr>
          <m:t>IL1β</m:t>
        </m:r>
      </m:oMath>
      <w:r w:rsidR="001E0D5C">
        <w:rPr>
          <w:rFonts w:hint="eastAsia"/>
          <w:sz w:val="22"/>
        </w:rPr>
        <w:t>通过增加</w:t>
      </w:r>
      <w:r w:rsidR="001E0D5C">
        <w:rPr>
          <w:rFonts w:hint="eastAsia"/>
          <w:sz w:val="22"/>
        </w:rPr>
        <w:t>REV-ERB</w:t>
      </w:r>
      <w:r w:rsidR="001E0D5C">
        <w:rPr>
          <w:rFonts w:hint="eastAsia"/>
          <w:sz w:val="22"/>
        </w:rPr>
        <w:t>降解，对其进行抑制。</w:t>
      </w:r>
      <w:r w:rsidR="00651EF9">
        <w:rPr>
          <w:rFonts w:hint="eastAsia"/>
          <w:sz w:val="22"/>
        </w:rPr>
        <w:t>（</w:t>
      </w:r>
      <w:r w:rsidR="00651EF9">
        <w:rPr>
          <w:rFonts w:hint="eastAsia"/>
          <w:sz w:val="22"/>
        </w:rPr>
        <w:t>C</w:t>
      </w:r>
      <w:r w:rsidR="00651EF9">
        <w:rPr>
          <w:rFonts w:hint="eastAsia"/>
          <w:sz w:val="22"/>
        </w:rPr>
        <w:t>）</w:t>
      </w:r>
      <w:r w:rsidR="00A8076F">
        <w:rPr>
          <w:rFonts w:hint="eastAsia"/>
          <w:sz w:val="22"/>
        </w:rPr>
        <w:t>生物钟调控的</w:t>
      </w:r>
      <w:r w:rsidR="00A8076F">
        <w:rPr>
          <w:rFonts w:hint="eastAsia"/>
          <w:sz w:val="22"/>
        </w:rPr>
        <w:t>HSV</w:t>
      </w:r>
      <w:r w:rsidR="00A8076F">
        <w:rPr>
          <w:rFonts w:hint="eastAsia"/>
          <w:sz w:val="22"/>
        </w:rPr>
        <w:t>细胞感染模型示意图。</w:t>
      </w:r>
      <w:r w:rsidR="00A00EE9">
        <w:rPr>
          <w:rFonts w:hint="eastAsia"/>
          <w:sz w:val="22"/>
        </w:rPr>
        <w:t>该模型为图（</w:t>
      </w:r>
      <w:r w:rsidR="00A00EE9">
        <w:rPr>
          <w:rFonts w:hint="eastAsia"/>
          <w:sz w:val="22"/>
        </w:rPr>
        <w:t>B</w:t>
      </w:r>
      <w:r w:rsidR="00A00EE9">
        <w:rPr>
          <w:rFonts w:hint="eastAsia"/>
          <w:sz w:val="22"/>
        </w:rPr>
        <w:t>）的子模块，其中</w:t>
      </w:r>
      <w:r w:rsidR="00A00EE9">
        <w:rPr>
          <w:rFonts w:hint="eastAsia"/>
          <w:sz w:val="22"/>
        </w:rPr>
        <w:t>V</w:t>
      </w:r>
      <w:r w:rsidR="00A00EE9">
        <w:rPr>
          <w:rFonts w:hint="eastAsia"/>
          <w:sz w:val="22"/>
        </w:rPr>
        <w:t>代表</w:t>
      </w:r>
      <w:r w:rsidR="00A00EE9">
        <w:rPr>
          <w:rFonts w:hint="eastAsia"/>
          <w:sz w:val="22"/>
        </w:rPr>
        <w:t>HSV</w:t>
      </w:r>
      <w:r w:rsidR="00A00EE9">
        <w:rPr>
          <w:rFonts w:hint="eastAsia"/>
          <w:sz w:val="22"/>
        </w:rPr>
        <w:t>。</w:t>
      </w:r>
      <w:r w:rsidR="00CC618B">
        <w:rPr>
          <w:rFonts w:hint="eastAsia"/>
          <w:sz w:val="22"/>
        </w:rPr>
        <w:t>生物钟模型如图（</w:t>
      </w:r>
      <w:r w:rsidR="00CC618B">
        <w:rPr>
          <w:rFonts w:hint="eastAsia"/>
          <w:sz w:val="22"/>
        </w:rPr>
        <w:t>A</w:t>
      </w:r>
      <w:r w:rsidR="00CC618B">
        <w:rPr>
          <w:rFonts w:hint="eastAsia"/>
          <w:sz w:val="22"/>
        </w:rPr>
        <w:t>）所示，其对</w:t>
      </w:r>
      <w:r w:rsidR="00CC618B">
        <w:rPr>
          <w:rFonts w:hint="eastAsia"/>
          <w:sz w:val="22"/>
        </w:rPr>
        <w:t>HSV</w:t>
      </w:r>
      <w:r w:rsidR="00CC618B">
        <w:rPr>
          <w:rFonts w:hint="eastAsia"/>
          <w:sz w:val="22"/>
        </w:rPr>
        <w:t>复制的影响在图中由红线指出。（</w:t>
      </w:r>
      <w:r w:rsidR="00CC618B">
        <w:rPr>
          <w:rFonts w:hint="eastAsia"/>
          <w:sz w:val="22"/>
        </w:rPr>
        <w:t>D</w:t>
      </w:r>
      <w:r w:rsidR="00CC618B">
        <w:rPr>
          <w:rFonts w:hint="eastAsia"/>
          <w:sz w:val="22"/>
        </w:rPr>
        <w:t>）生物钟调控的</w:t>
      </w:r>
      <w:r w:rsidR="00CC618B">
        <w:rPr>
          <w:rFonts w:hint="eastAsia"/>
          <w:sz w:val="22"/>
        </w:rPr>
        <w:t>S</w:t>
      </w:r>
      <w:r w:rsidR="00CC618B">
        <w:rPr>
          <w:sz w:val="22"/>
        </w:rPr>
        <w:t>ARS-CoV-2</w:t>
      </w:r>
      <w:r w:rsidR="00CC618B">
        <w:rPr>
          <w:rFonts w:hint="eastAsia"/>
          <w:sz w:val="22"/>
        </w:rPr>
        <w:t>感染单核细胞模型。</w:t>
      </w:r>
      <w:r w:rsidR="00CD6041">
        <w:rPr>
          <w:rFonts w:hint="eastAsia"/>
          <w:sz w:val="22"/>
        </w:rPr>
        <w:t>与</w:t>
      </w:r>
      <w:r w:rsidR="00CD6041">
        <w:rPr>
          <w:rFonts w:hint="eastAsia"/>
          <w:sz w:val="22"/>
        </w:rPr>
        <w:t>HSV</w:t>
      </w:r>
      <w:r w:rsidR="00CD6041">
        <w:rPr>
          <w:rFonts w:hint="eastAsia"/>
          <w:sz w:val="22"/>
        </w:rPr>
        <w:t>模型相比，图中被感染细胞为单核细胞，增加了单核细胞释放</w:t>
      </w:r>
      <w:r w:rsidR="00CD6041">
        <w:rPr>
          <w:rFonts w:hint="eastAsia"/>
          <w:sz w:val="22"/>
        </w:rPr>
        <w:t>IL</w:t>
      </w:r>
      <w:r w:rsidR="00CD6041">
        <w:rPr>
          <w:sz w:val="22"/>
        </w:rPr>
        <w:t>6</w:t>
      </w:r>
      <w:r w:rsidR="00CD6041">
        <w:rPr>
          <w:rFonts w:hint="eastAsia"/>
          <w:sz w:val="22"/>
        </w:rPr>
        <w:t>的过程。</w:t>
      </w:r>
    </w:p>
    <w:p w14:paraId="421F5658" w14:textId="77777777" w:rsidR="00BF108A" w:rsidRPr="004D1533" w:rsidRDefault="00BF108A" w:rsidP="00A741ED">
      <w:pPr>
        <w:spacing w:line="240" w:lineRule="auto"/>
        <w:ind w:firstLineChars="0" w:firstLine="0"/>
        <w:jc w:val="center"/>
        <w:rPr>
          <w:sz w:val="22"/>
        </w:rPr>
      </w:pPr>
    </w:p>
    <w:p w14:paraId="0017E843" w14:textId="5E02B839" w:rsidR="006F6D6B" w:rsidRDefault="006F6D6B" w:rsidP="00B91EF3">
      <w:pPr>
        <w:ind w:firstLine="480"/>
        <w:rPr>
          <w:sz w:val="24"/>
          <w:szCs w:val="24"/>
        </w:rPr>
      </w:pPr>
      <w:r>
        <w:rPr>
          <w:rFonts w:hint="eastAsia"/>
          <w:sz w:val="24"/>
          <w:szCs w:val="24"/>
        </w:rPr>
        <w:t>上述模型考虑了生物钟对病毒复制的影响，进一步地，图</w:t>
      </w:r>
      <w:r>
        <w:rPr>
          <w:rFonts w:hint="eastAsia"/>
          <w:sz w:val="24"/>
          <w:szCs w:val="24"/>
        </w:rPr>
        <w:t>1D</w:t>
      </w:r>
      <w:r>
        <w:rPr>
          <w:rFonts w:hint="eastAsia"/>
          <w:sz w:val="24"/>
          <w:szCs w:val="24"/>
        </w:rPr>
        <w:t>所示生物钟调控的</w:t>
      </w:r>
      <w:r>
        <w:rPr>
          <w:rFonts w:hint="eastAsia"/>
          <w:sz w:val="24"/>
          <w:szCs w:val="24"/>
        </w:rPr>
        <w:t>S</w:t>
      </w:r>
      <w:r>
        <w:rPr>
          <w:sz w:val="24"/>
          <w:szCs w:val="24"/>
        </w:rPr>
        <w:t>ARS-CoV-2</w:t>
      </w:r>
      <w:r>
        <w:rPr>
          <w:rFonts w:hint="eastAsia"/>
          <w:sz w:val="24"/>
          <w:szCs w:val="24"/>
        </w:rPr>
        <w:t>细胞感染模型，考虑了生物钟对病毒复制和单核细胞细胞因子释放的影响。</w:t>
      </w:r>
      <w:r w:rsidR="00AC3785">
        <w:rPr>
          <w:rFonts w:hint="eastAsia"/>
          <w:sz w:val="24"/>
          <w:szCs w:val="24"/>
        </w:rPr>
        <w:t>病毒细胞感染部分与</w:t>
      </w:r>
      <w:r w:rsidR="00AC3785">
        <w:rPr>
          <w:rFonts w:hint="eastAsia"/>
          <w:sz w:val="24"/>
          <w:szCs w:val="24"/>
        </w:rPr>
        <w:t>HSV</w:t>
      </w:r>
      <w:r w:rsidR="00AC3785">
        <w:rPr>
          <w:rFonts w:hint="eastAsia"/>
          <w:sz w:val="24"/>
          <w:szCs w:val="24"/>
        </w:rPr>
        <w:t>模型类似，不过由于</w:t>
      </w:r>
      <w:r w:rsidR="0008742F" w:rsidRPr="0008742F">
        <w:rPr>
          <w:rFonts w:cs="Times New Roman"/>
          <w:sz w:val="24"/>
          <w:szCs w:val="24"/>
        </w:rPr>
        <w:t>A.B. Diallo</w:t>
      </w:r>
      <w:r w:rsidR="0008742F">
        <w:rPr>
          <w:rFonts w:hint="eastAsia"/>
          <w:sz w:val="24"/>
          <w:szCs w:val="24"/>
        </w:rPr>
        <w:t>等</w:t>
      </w:r>
      <w:r w:rsidR="00587593">
        <w:rPr>
          <w:rFonts w:hint="eastAsia"/>
          <w:sz w:val="24"/>
          <w:szCs w:val="24"/>
        </w:rPr>
        <w:t>在</w:t>
      </w:r>
      <w:r w:rsidR="00AC3785">
        <w:rPr>
          <w:rFonts w:hint="eastAsia"/>
          <w:sz w:val="24"/>
          <w:szCs w:val="24"/>
        </w:rPr>
        <w:t>实验中测得了活病毒量</w:t>
      </w:r>
      <w:r w:rsidR="006B28C0">
        <w:rPr>
          <w:sz w:val="24"/>
          <w:szCs w:val="24"/>
        </w:rPr>
        <w:fldChar w:fldCharType="begin"/>
      </w:r>
      <w:r w:rsidR="001B24FC">
        <w:rPr>
          <w:sz w:val="24"/>
          <w:szCs w:val="24"/>
        </w:rPr>
        <w:instrText xml:space="preserve"> ADDIN ZOTERO_ITEM CSL_CITATION {"citationID":"bPwhdTdC","properties":{"formattedCitation":"\\super 13\\nosupersub{}","plainCitation":"13","noteIndex":0},"citationItems":[{"id":2389,"uris":["http://zotero.org/users/5440899/items/UT8RKI7X"],"itemData":{"id":2389,"type":"article-journal","abstract":"S. Ray and A. Reddy recently anticipated the implication of circadian rhythm in severe acute respiratory syndrome coronavirus 2 (SARS-CoV-2), which is the causative agent of the coronavirus disease (Covid-19). In addition to its key role in the regulation of biological functions, the circadian rhythm has been suggested as a regulator of viral infections. Specifically, the time of day of infection was found critical for illness progression, as has been reported for influenza, respiratory syncytial and parainfluenza type 3 viruses. We analyzed circadian rhythm implication in SARS-CoV-2 virus infection of isolated human monocytes, key actor cells in Covid-19 disease, from healthy subjects. The circadian gene expression of BMAL1 and CLOCK genes was investigated with q-RTPCR. Monocytes were infected with SARS-CoV-2 virus strain and viral infection was investigated by One-Step qRT-PCR and immunofluorescence. Interleukin (IL)-6, IL-1β and IL-10 levels were also measured in supernatants of infected monocytes. Using Cosinor analysis, we showed that BMAL1 and CLOCK transcripts exhibited circadian rhythm in monocytes with an acrophase and a bathyphase at Circadian Time (CT)6 and CT17. After 48 h, the amount of SARS-CoV-2 virus increased in the monocyte infected at CT6 compared to CT17. The high virus amount at CT6 was associated with significant increased release in IL-6, IL-1β and IL-10 compared to CT17. Our results suggest that time day of SARS-CoV-2 infection affects viral infection and host immune response. They support consideration of circadian rhythm in SARS-CoV-2 disease progression and we propose circadian rhythm as a novel target for managing viral progression.","container-title":"Microbial Pathogenesis","DOI":"10.1016/j.micpath.2021.105067","ISSN":"0882-4010","journalAbbreviation":"Microbial Pathogenesis","language":"en","page":"105067","source":"ScienceDirect","title":"Daytime variation in SARS-CoV-2 infection and cytokine production","volume":"158","author":[{"family":"Diallo","given":"Aïssatou Bailo"},{"family":"Gay","given":"Laetitia"},{"family":"Coiffard","given":"Benjamin"},{"family":"Leone","given":"Marc"},{"family":"Mezouar","given":"Soraya"},{"family":"Mege","given":"Jean-Louis"}],"issued":{"date-parts":[["2021",9,1]]}}}],"schema":"https://github.com/citation-style-language/schema/raw/master/csl-citation.json"} </w:instrText>
      </w:r>
      <w:r w:rsidR="006B28C0">
        <w:rPr>
          <w:sz w:val="24"/>
          <w:szCs w:val="24"/>
        </w:rPr>
        <w:fldChar w:fldCharType="separate"/>
      </w:r>
      <w:r w:rsidR="001B24FC" w:rsidRPr="001B24FC">
        <w:rPr>
          <w:rFonts w:cs="Times New Roman"/>
          <w:kern w:val="0"/>
          <w:sz w:val="24"/>
          <w:szCs w:val="24"/>
          <w:vertAlign w:val="superscript"/>
        </w:rPr>
        <w:t>13</w:t>
      </w:r>
      <w:r w:rsidR="006B28C0">
        <w:rPr>
          <w:sz w:val="24"/>
          <w:szCs w:val="24"/>
        </w:rPr>
        <w:fldChar w:fldCharType="end"/>
      </w:r>
      <w:r w:rsidR="00AC3785">
        <w:rPr>
          <w:rFonts w:hint="eastAsia"/>
          <w:sz w:val="24"/>
          <w:szCs w:val="24"/>
        </w:rPr>
        <w:t>，因此模型中病毒</w:t>
      </w:r>
      <w:r w:rsidR="00E66304">
        <w:rPr>
          <w:rFonts w:hint="eastAsia"/>
          <w:sz w:val="24"/>
          <w:szCs w:val="24"/>
        </w:rPr>
        <w:t>V</w:t>
      </w:r>
      <w:r w:rsidR="00AC3785">
        <w:rPr>
          <w:rFonts w:hint="eastAsia"/>
          <w:sz w:val="24"/>
          <w:szCs w:val="24"/>
        </w:rPr>
        <w:t>代表了</w:t>
      </w:r>
      <w:r w:rsidR="005462D0">
        <w:rPr>
          <w:rFonts w:hint="eastAsia"/>
          <w:sz w:val="24"/>
          <w:szCs w:val="24"/>
        </w:rPr>
        <w:t>可感染病毒</w:t>
      </w:r>
      <w:r w:rsidR="00AB4A08">
        <w:rPr>
          <w:rFonts w:hint="eastAsia"/>
          <w:sz w:val="24"/>
          <w:szCs w:val="24"/>
        </w:rPr>
        <w:t>（</w:t>
      </w:r>
      <w:r w:rsidR="00177F45">
        <w:rPr>
          <w:rFonts w:hint="eastAsia"/>
          <w:sz w:val="24"/>
          <w:szCs w:val="24"/>
        </w:rPr>
        <w:t>i</w:t>
      </w:r>
      <w:r w:rsidR="00AB4A08">
        <w:rPr>
          <w:sz w:val="24"/>
          <w:szCs w:val="24"/>
        </w:rPr>
        <w:t>nfectious virus</w:t>
      </w:r>
      <w:r w:rsidR="00AB4A08">
        <w:rPr>
          <w:rFonts w:hint="eastAsia"/>
          <w:sz w:val="24"/>
          <w:szCs w:val="24"/>
        </w:rPr>
        <w:t>）</w:t>
      </w:r>
      <w:r w:rsidR="005462D0">
        <w:rPr>
          <w:rFonts w:hint="eastAsia"/>
          <w:sz w:val="24"/>
          <w:szCs w:val="24"/>
        </w:rPr>
        <w:t>。</w:t>
      </w:r>
      <w:r w:rsidR="00BF6EF3">
        <w:rPr>
          <w:rFonts w:hint="eastAsia"/>
          <w:sz w:val="24"/>
          <w:szCs w:val="24"/>
        </w:rPr>
        <w:t>S</w:t>
      </w:r>
      <w:r w:rsidR="00BF6EF3">
        <w:rPr>
          <w:sz w:val="24"/>
          <w:szCs w:val="24"/>
        </w:rPr>
        <w:t>ARS-CoV-2</w:t>
      </w:r>
      <w:r w:rsidR="00BF6EF3">
        <w:rPr>
          <w:rFonts w:hint="eastAsia"/>
          <w:sz w:val="24"/>
          <w:szCs w:val="24"/>
        </w:rPr>
        <w:t>感染单核细胞过程与生物钟的耦合有如下两部分。（</w:t>
      </w:r>
      <w:r w:rsidR="00BF6EF3">
        <w:rPr>
          <w:rFonts w:hint="eastAsia"/>
          <w:sz w:val="24"/>
          <w:szCs w:val="24"/>
        </w:rPr>
        <w:t>1</w:t>
      </w:r>
      <w:r w:rsidR="00BF6EF3">
        <w:rPr>
          <w:rFonts w:hint="eastAsia"/>
          <w:sz w:val="24"/>
          <w:szCs w:val="24"/>
        </w:rPr>
        <w:t>）研究发现，生物钟蛋白</w:t>
      </w:r>
      <w:r w:rsidR="00BF6EF3">
        <w:rPr>
          <w:rFonts w:hint="eastAsia"/>
          <w:sz w:val="24"/>
          <w:szCs w:val="24"/>
        </w:rPr>
        <w:t>R</w:t>
      </w:r>
      <w:r w:rsidR="00BF6EF3">
        <w:rPr>
          <w:sz w:val="24"/>
          <w:szCs w:val="24"/>
        </w:rPr>
        <w:t>EV-ERB</w:t>
      </w:r>
      <m:oMath>
        <m:r>
          <m:rPr>
            <m:sty m:val="p"/>
          </m:rPr>
          <w:rPr>
            <w:rFonts w:ascii="Cambria Math" w:hAnsi="Cambria Math"/>
            <w:sz w:val="24"/>
            <w:szCs w:val="24"/>
          </w:rPr>
          <m:t>α</m:t>
        </m:r>
      </m:oMath>
      <w:r w:rsidR="00BF6EF3">
        <w:rPr>
          <w:rFonts w:hint="eastAsia"/>
          <w:sz w:val="24"/>
          <w:szCs w:val="24"/>
        </w:rPr>
        <w:t>抑制</w:t>
      </w:r>
      <w:r w:rsidR="00BF6EF3">
        <w:rPr>
          <w:rFonts w:hint="eastAsia"/>
          <w:sz w:val="24"/>
          <w:szCs w:val="24"/>
        </w:rPr>
        <w:t>S</w:t>
      </w:r>
      <w:r w:rsidR="00BF6EF3">
        <w:rPr>
          <w:sz w:val="24"/>
          <w:szCs w:val="24"/>
        </w:rPr>
        <w:t>ARS-CoV-2</w:t>
      </w:r>
      <w:r w:rsidR="00BF6EF3">
        <w:rPr>
          <w:rFonts w:hint="eastAsia"/>
          <w:sz w:val="24"/>
          <w:szCs w:val="24"/>
        </w:rPr>
        <w:t>的复制，而</w:t>
      </w:r>
      <w:r w:rsidR="00BF6EF3">
        <w:rPr>
          <w:rFonts w:hint="eastAsia"/>
          <w:sz w:val="24"/>
          <w:szCs w:val="24"/>
        </w:rPr>
        <w:t>BMAL</w:t>
      </w:r>
      <w:r w:rsidR="00BF6EF3">
        <w:rPr>
          <w:sz w:val="24"/>
          <w:szCs w:val="24"/>
        </w:rPr>
        <w:t>1</w:t>
      </w:r>
      <w:r w:rsidR="00BF6EF3">
        <w:rPr>
          <w:rFonts w:hint="eastAsia"/>
          <w:sz w:val="24"/>
          <w:szCs w:val="24"/>
        </w:rPr>
        <w:t>促进</w:t>
      </w:r>
      <w:r w:rsidR="00803A00">
        <w:rPr>
          <w:rFonts w:hint="eastAsia"/>
          <w:sz w:val="24"/>
          <w:szCs w:val="24"/>
        </w:rPr>
        <w:t>受体</w:t>
      </w:r>
      <w:r w:rsidR="00803A00">
        <w:rPr>
          <w:rFonts w:hint="eastAsia"/>
          <w:sz w:val="24"/>
          <w:szCs w:val="24"/>
        </w:rPr>
        <w:t>ACE</w:t>
      </w:r>
      <w:r w:rsidR="00803A00">
        <w:rPr>
          <w:sz w:val="24"/>
          <w:szCs w:val="24"/>
        </w:rPr>
        <w:t>2</w:t>
      </w:r>
      <w:r w:rsidR="00803A00">
        <w:rPr>
          <w:rFonts w:hint="eastAsia"/>
          <w:sz w:val="24"/>
          <w:szCs w:val="24"/>
        </w:rPr>
        <w:t>的表达，从而促进</w:t>
      </w:r>
      <w:r w:rsidR="00803A00">
        <w:rPr>
          <w:rFonts w:hint="eastAsia"/>
          <w:sz w:val="24"/>
          <w:szCs w:val="24"/>
        </w:rPr>
        <w:t>S</w:t>
      </w:r>
      <w:r w:rsidR="00803A00">
        <w:rPr>
          <w:sz w:val="24"/>
          <w:szCs w:val="24"/>
        </w:rPr>
        <w:t>ARS-CoV-2</w:t>
      </w:r>
      <w:r w:rsidR="00803A00">
        <w:rPr>
          <w:rFonts w:hint="eastAsia"/>
          <w:sz w:val="24"/>
          <w:szCs w:val="24"/>
        </w:rPr>
        <w:t>进入宿主细胞</w:t>
      </w:r>
      <w:r w:rsidR="006B28C0">
        <w:rPr>
          <w:sz w:val="24"/>
          <w:szCs w:val="24"/>
        </w:rPr>
        <w:fldChar w:fldCharType="begin"/>
      </w:r>
      <w:r w:rsidR="00BB470B">
        <w:rPr>
          <w:sz w:val="24"/>
          <w:szCs w:val="24"/>
        </w:rPr>
        <w:instrText xml:space="preserve"> ADDIN ZOTERO_ITEM CSL_CITATION {"citationID":"RrLddTKY","properties":{"formattedCitation":"\\super 20\\nosupersub{}","plainCitation":"20","noteIndex":0},"citationItems":[{"id":1527,"uris":["http://zotero.org/users/5440899/items/TS9L6R4S"],"itemData":{"id":1527,"type":"article-journal","container-title":"iScience","DOI":"10.1016/j.isci.2021.103144","ISSN":"2589-0042","issue":"10","journalAbbreviation":"iScience","language":"English","note":"publisher: Elsevier\nPMID: 34545347","source":"www.cell.com","title":"The circadian clock component BMAL1 regulates SARS-CoV-2 entry and replication in lung epithelial cells","URL":"https://www.cell.com/iscience/abstract/S2589-0042(21)01112-3","volume":"24","author":[{"family":"Zhuang","given":"Xiaodong"},{"family":"Tsukuda","given":"Senko"},{"family":"Wrensch","given":"Florian"},{"family":"Wing","given":"Peter A. C."},{"family":"Schilling","given":"Mirjam"},{"family":"Harris","given":"James M."},{"family":"Borrmann","given":"Helene"},{"family":"Morgan","given":"Sophie B."},{"family":"Cane","given":"Jennifer L."},{"family":"Mailly","given":"Laurent"},{"family":"Thakur","given":"Nazia"},{"family":"Conceicao","given":"Carina"},{"family":"Sanghani","given":"Harshmeena"},{"family":"Heydmann","given":"Laura"},{"family":"Bach","given":"Charlotte"},{"family":"Ashton","given":"Anna"},{"family":"Walsh","given":"Steven"},{"family":"Tan","given":"Tiong Kit"},{"family":"Schimanski","given":"Lisa"},{"family":"Huang","given":"Kuan-Ying A."},{"family":"Schuster","given":"Catherine"},{"family":"Watashi","given":"Koichi"},{"family":"Hinks","given":"Timothy S. C."},{"family":"Jagannath","given":"Aarti"},{"family":"Vausdevan","given":"Sridhar R."},{"family":"Bailey","given":"Dalan"},{"family":"Baumert","given":"Thomas F."},{"family":"McKeating","given":"Jane A."}],"accessed":{"date-parts":[["2021",11,18]]},"issued":{"date-parts":[["2021",10,22]]}}}],"schema":"https://github.com/citation-style-language/schema/raw/master/csl-citation.json"} </w:instrText>
      </w:r>
      <w:r w:rsidR="006B28C0">
        <w:rPr>
          <w:sz w:val="24"/>
          <w:szCs w:val="24"/>
        </w:rPr>
        <w:fldChar w:fldCharType="separate"/>
      </w:r>
      <w:r w:rsidR="00BB470B" w:rsidRPr="00BB470B">
        <w:rPr>
          <w:rFonts w:cs="Times New Roman"/>
          <w:kern w:val="0"/>
          <w:sz w:val="24"/>
          <w:szCs w:val="24"/>
          <w:vertAlign w:val="superscript"/>
        </w:rPr>
        <w:t>20</w:t>
      </w:r>
      <w:r w:rsidR="006B28C0">
        <w:rPr>
          <w:sz w:val="24"/>
          <w:szCs w:val="24"/>
        </w:rPr>
        <w:fldChar w:fldCharType="end"/>
      </w:r>
      <w:r w:rsidR="00B01958">
        <w:rPr>
          <w:rFonts w:hint="eastAsia"/>
          <w:sz w:val="24"/>
          <w:szCs w:val="24"/>
        </w:rPr>
        <w:t>，模型中分别考虑了这两项相互作用。（</w:t>
      </w:r>
      <w:r w:rsidR="00B01958">
        <w:rPr>
          <w:rFonts w:hint="eastAsia"/>
          <w:sz w:val="24"/>
          <w:szCs w:val="24"/>
        </w:rPr>
        <w:t>2</w:t>
      </w:r>
      <w:r w:rsidR="00B01958">
        <w:rPr>
          <w:rFonts w:hint="eastAsia"/>
          <w:sz w:val="24"/>
          <w:szCs w:val="24"/>
        </w:rPr>
        <w:t>）单核细胞中</w:t>
      </w:r>
      <w:r w:rsidR="00B01958">
        <w:rPr>
          <w:rFonts w:hint="eastAsia"/>
          <w:sz w:val="24"/>
          <w:szCs w:val="24"/>
        </w:rPr>
        <w:t>R</w:t>
      </w:r>
      <w:r w:rsidR="00B01958">
        <w:rPr>
          <w:sz w:val="24"/>
          <w:szCs w:val="24"/>
        </w:rPr>
        <w:t>EV-ERB</w:t>
      </w:r>
      <w:r w:rsidR="00B01958">
        <w:rPr>
          <w:rFonts w:hint="eastAsia"/>
          <w:sz w:val="24"/>
          <w:szCs w:val="24"/>
        </w:rPr>
        <w:t>抑制细胞因子</w:t>
      </w:r>
      <w:r w:rsidR="00B01958">
        <w:rPr>
          <w:rFonts w:hint="eastAsia"/>
          <w:sz w:val="24"/>
          <w:szCs w:val="24"/>
        </w:rPr>
        <w:t>IL</w:t>
      </w:r>
      <w:r w:rsidR="00B01958">
        <w:rPr>
          <w:sz w:val="24"/>
          <w:szCs w:val="24"/>
        </w:rPr>
        <w:t>6</w:t>
      </w:r>
      <w:r w:rsidR="00B01958">
        <w:rPr>
          <w:rFonts w:hint="eastAsia"/>
          <w:sz w:val="24"/>
          <w:szCs w:val="24"/>
        </w:rPr>
        <w:t>的释放</w:t>
      </w:r>
      <w:r w:rsidR="00FA396E">
        <w:rPr>
          <w:sz w:val="24"/>
          <w:szCs w:val="24"/>
        </w:rPr>
        <w:fldChar w:fldCharType="begin"/>
      </w:r>
      <w:r w:rsidR="00FA396E">
        <w:rPr>
          <w:sz w:val="24"/>
          <w:szCs w:val="24"/>
        </w:rPr>
        <w:instrText xml:space="preserve"> ADDIN ZOTERO_ITEM CSL_CITATION {"citationID":"xq1l78Sg","properties":{"formattedCitation":"\\super 6\\nosupersub{}","plainCitation":"6","noteIndex":0},"citationItems":[{"id":1038,"uris":["http://zotero.org/users/5440899/items/WXZWF7PR"],"itemData":{"id":1038,"type":"article-journal","abstract":"Diurnal variation in inflammatory and immune function is evident in the physiology and pathology of humans and animals, but molecular mechanisms and mediating cell types that provide this gating remain unknown. By screening cytokine responses in mice to endotoxin challenge at different times of day, we reveal that the magnitude of response exhibited pronounced temporal dependence, yet only within a subset of proinflammatory cytokines. Disruption of the circadian clockwork in macrophages (primary effector cells of the innate immune system) by conditional targeting of a key clock gene (bmal1) removed all temporal gating of endotoxin-induced cytokine response in cultured cells and in vivo. Loss of circadian gating was coincident with suppressed rev-erbα expression, implicating this nuclear receptor as a potential link between the clock and inflammatory pathways. This finding was confirmed in vivo and in vitro through genetic and pharmacological modulation of REV-ERBα activity. Circadian gating of endotoxin response was lost in rev-erbα−/− mice and in cultured macrophages from these animals, despite maintenance of circadian rhythmicity within these cells. Using human macrophages, which show circadian clock gene oscillations and rhythmic endotoxin responses, we demonstrate that administration of a synthetic REV-ERB ligand, or genetic knockdown of rev-erbα expression, is effective at modulating the production and release of the proinflammatory cytokine IL-6. This work demonstrates that the macrophage clockwork provides temporal gating of systemic responses to endotoxin, and identifies REV-ERBα as the key link between the clock and immune function. REV-ERBα may therefore represent a unique therapeutic target in human inflammatory disease.","container-title":"Proceedings of the National Academy of Sciences","DOI":"10.1073/pnas.1106750109","ISSN":"0027-8424, 1091-6490","issue":"2","journalAbbreviation":"PNAS","language":"en","note":"publisher: National Academy of Sciences\nsection: Biological Sciences\nPMID: 22184247","page":"582-587","source":"www.pnas.org","title":"The nuclear receptor REV-ERBα mediates circadian regulation of innate immunity through selective regulation of inflammatory cytokines","volume":"109","author":[{"family":"Gibbs","given":"Julie E."},{"family":"Blaikley","given":"John"},{"family":"Beesley","given":"Stephen"},{"family":"Matthews","given":"Laura"},{"family":"Simpson","given":"Karen D."},{"family":"Boyce","given":"Susan H."},{"family":"Farrow","given":"Stuart N."},{"family":"Else","given":"Kathryn J."},{"family":"Singh","given":"Dave"},{"family":"Ray","given":"David W."},{"family":"Loudon","given":"Andrew S. I."}],"issued":{"date-parts":[["2012",1,10]]}}}],"schema":"https://github.com/citation-style-language/schema/raw/master/csl-citation.json"} </w:instrText>
      </w:r>
      <w:r w:rsidR="00FA396E">
        <w:rPr>
          <w:sz w:val="24"/>
          <w:szCs w:val="24"/>
        </w:rPr>
        <w:fldChar w:fldCharType="separate"/>
      </w:r>
      <w:r w:rsidR="00FA396E" w:rsidRPr="00FA396E">
        <w:rPr>
          <w:rFonts w:cs="Times New Roman"/>
          <w:kern w:val="0"/>
          <w:sz w:val="24"/>
          <w:szCs w:val="24"/>
          <w:vertAlign w:val="superscript"/>
        </w:rPr>
        <w:t>6</w:t>
      </w:r>
      <w:r w:rsidR="00FA396E">
        <w:rPr>
          <w:sz w:val="24"/>
          <w:szCs w:val="24"/>
        </w:rPr>
        <w:fldChar w:fldCharType="end"/>
      </w:r>
      <w:r w:rsidR="00B01958">
        <w:rPr>
          <w:rFonts w:hint="eastAsia"/>
          <w:sz w:val="24"/>
          <w:szCs w:val="24"/>
        </w:rPr>
        <w:t>。</w:t>
      </w:r>
    </w:p>
    <w:p w14:paraId="2F4A3970" w14:textId="75FD5E23" w:rsidR="007B0958" w:rsidRPr="00105456" w:rsidRDefault="009C758B" w:rsidP="00BD11B9">
      <w:pPr>
        <w:ind w:firstLine="480"/>
        <w:rPr>
          <w:sz w:val="24"/>
          <w:szCs w:val="24"/>
        </w:rPr>
      </w:pPr>
      <w:r>
        <w:rPr>
          <w:rFonts w:hint="eastAsia"/>
          <w:sz w:val="24"/>
          <w:szCs w:val="24"/>
        </w:rPr>
        <w:t>更多关于模型假设、参数和方程的细节参见附录。</w:t>
      </w:r>
    </w:p>
    <w:p w14:paraId="65D269ED" w14:textId="2E595D20" w:rsidR="002A52F9" w:rsidRPr="007D7B67" w:rsidRDefault="002A52F9" w:rsidP="00105456">
      <w:pPr>
        <w:ind w:firstLineChars="0" w:firstLine="0"/>
        <w:jc w:val="left"/>
        <w:rPr>
          <w:sz w:val="24"/>
          <w:szCs w:val="24"/>
        </w:rPr>
      </w:pPr>
    </w:p>
    <w:p w14:paraId="2396F832" w14:textId="48B96FEA" w:rsidR="002A52F9" w:rsidRPr="007D7B67" w:rsidRDefault="002A52F9" w:rsidP="00371B71">
      <w:pPr>
        <w:pStyle w:val="a3"/>
        <w:numPr>
          <w:ilvl w:val="0"/>
          <w:numId w:val="7"/>
        </w:numPr>
        <w:ind w:firstLineChars="0"/>
        <w:rPr>
          <w:b/>
          <w:bCs/>
          <w:sz w:val="24"/>
          <w:szCs w:val="24"/>
        </w:rPr>
      </w:pPr>
      <w:r w:rsidRPr="007D7B67">
        <w:rPr>
          <w:rFonts w:hint="eastAsia"/>
          <w:b/>
          <w:bCs/>
          <w:sz w:val="24"/>
          <w:szCs w:val="24"/>
        </w:rPr>
        <w:t>结果</w:t>
      </w:r>
    </w:p>
    <w:p w14:paraId="12BFA3AB" w14:textId="1D1313AF" w:rsidR="00885813" w:rsidRPr="00686F51" w:rsidRDefault="00390BCF" w:rsidP="00686F51">
      <w:pPr>
        <w:pStyle w:val="a3"/>
        <w:numPr>
          <w:ilvl w:val="0"/>
          <w:numId w:val="8"/>
        </w:numPr>
        <w:ind w:firstLineChars="0"/>
        <w:rPr>
          <w:b/>
          <w:bCs/>
          <w:sz w:val="24"/>
          <w:szCs w:val="24"/>
        </w:rPr>
      </w:pPr>
      <w:r w:rsidRPr="007D7B67">
        <w:rPr>
          <w:rFonts w:hint="eastAsia"/>
          <w:b/>
          <w:bCs/>
          <w:sz w:val="24"/>
          <w:szCs w:val="24"/>
        </w:rPr>
        <w:t>流感病毒感染时间决定</w:t>
      </w:r>
      <w:r w:rsidR="0064581D" w:rsidRPr="007D7B67">
        <w:rPr>
          <w:rFonts w:hint="eastAsia"/>
          <w:b/>
          <w:bCs/>
          <w:sz w:val="24"/>
          <w:szCs w:val="24"/>
        </w:rPr>
        <w:t>疾病</w:t>
      </w:r>
      <w:r w:rsidR="00245897" w:rsidRPr="007D7B67">
        <w:rPr>
          <w:rFonts w:hint="eastAsia"/>
          <w:b/>
          <w:bCs/>
          <w:sz w:val="24"/>
          <w:szCs w:val="24"/>
        </w:rPr>
        <w:t>结果</w:t>
      </w:r>
      <w:r w:rsidR="00A31E08">
        <w:rPr>
          <w:rFonts w:hint="eastAsia"/>
          <w:b/>
          <w:bCs/>
          <w:sz w:val="24"/>
          <w:szCs w:val="24"/>
        </w:rPr>
        <w:t xml:space="preserve"> In</w:t>
      </w:r>
      <w:r w:rsidR="00A31E08">
        <w:rPr>
          <w:b/>
          <w:bCs/>
          <w:sz w:val="24"/>
          <w:szCs w:val="24"/>
        </w:rPr>
        <w:t>fection time determines the outcome of influenza A infection</w:t>
      </w:r>
    </w:p>
    <w:p w14:paraId="715DD55F" w14:textId="66047073" w:rsidR="001D45D3" w:rsidRDefault="000B48BA" w:rsidP="00885813">
      <w:pPr>
        <w:ind w:firstLine="480"/>
        <w:rPr>
          <w:sz w:val="24"/>
          <w:szCs w:val="24"/>
        </w:rPr>
      </w:pPr>
      <w:r w:rsidRPr="007D7B67">
        <w:rPr>
          <w:rFonts w:hint="eastAsia"/>
          <w:sz w:val="24"/>
          <w:szCs w:val="24"/>
        </w:rPr>
        <w:t>利用前文所述的生物钟调控流感病毒感染模型，疾病结果</w:t>
      </w:r>
      <w:r w:rsidR="00627974" w:rsidRPr="007D7B67">
        <w:rPr>
          <w:rFonts w:hint="eastAsia"/>
          <w:sz w:val="24"/>
          <w:szCs w:val="24"/>
        </w:rPr>
        <w:t>对</w:t>
      </w:r>
      <w:r w:rsidRPr="007D7B67">
        <w:rPr>
          <w:rFonts w:hint="eastAsia"/>
          <w:sz w:val="24"/>
          <w:szCs w:val="24"/>
        </w:rPr>
        <w:t>感染时刻</w:t>
      </w:r>
      <w:r w:rsidR="00627974" w:rsidRPr="007D7B67">
        <w:rPr>
          <w:rFonts w:hint="eastAsia"/>
          <w:sz w:val="24"/>
          <w:szCs w:val="24"/>
        </w:rPr>
        <w:t>的依赖被复现出来。</w:t>
      </w:r>
      <w:r w:rsidR="00D021C8" w:rsidRPr="002A2B8C">
        <w:rPr>
          <w:rFonts w:cs="Times New Roman"/>
          <w:sz w:val="24"/>
          <w:szCs w:val="24"/>
        </w:rPr>
        <w:t xml:space="preserve">S. </w:t>
      </w:r>
      <w:proofErr w:type="spellStart"/>
      <w:r w:rsidR="00D021C8" w:rsidRPr="002A2B8C">
        <w:rPr>
          <w:rFonts w:cs="Times New Roman"/>
          <w:sz w:val="24"/>
          <w:szCs w:val="24"/>
        </w:rPr>
        <w:t>Sengupta</w:t>
      </w:r>
      <w:proofErr w:type="spellEnd"/>
      <w:r w:rsidR="000F232D" w:rsidRPr="007D7B67">
        <w:rPr>
          <w:rFonts w:hint="eastAsia"/>
          <w:sz w:val="24"/>
          <w:szCs w:val="24"/>
        </w:rPr>
        <w:t>等人发现，与</w:t>
      </w:r>
      <w:r w:rsidR="00A94A2A">
        <w:rPr>
          <w:rFonts w:hint="eastAsia"/>
          <w:sz w:val="24"/>
          <w:szCs w:val="24"/>
        </w:rPr>
        <w:t>CT</w:t>
      </w:r>
      <w:r w:rsidR="00F13FC7" w:rsidRPr="007D7B67">
        <w:rPr>
          <w:sz w:val="24"/>
          <w:szCs w:val="24"/>
        </w:rPr>
        <w:t>23</w:t>
      </w:r>
      <w:r w:rsidR="000F232D" w:rsidRPr="007D7B67">
        <w:rPr>
          <w:rFonts w:hint="eastAsia"/>
          <w:sz w:val="24"/>
          <w:szCs w:val="24"/>
        </w:rPr>
        <w:t>相比，</w:t>
      </w:r>
      <w:r w:rsidR="00A94A2A">
        <w:rPr>
          <w:rFonts w:hint="eastAsia"/>
          <w:sz w:val="24"/>
          <w:szCs w:val="24"/>
        </w:rPr>
        <w:t>C</w:t>
      </w:r>
      <w:r w:rsidR="000F232D" w:rsidRPr="007D7B67">
        <w:rPr>
          <w:rFonts w:hint="eastAsia"/>
          <w:sz w:val="24"/>
          <w:szCs w:val="24"/>
        </w:rPr>
        <w:t>T</w:t>
      </w:r>
      <w:r w:rsidR="000F232D" w:rsidRPr="007D7B67">
        <w:rPr>
          <w:sz w:val="24"/>
          <w:szCs w:val="24"/>
        </w:rPr>
        <w:t>11</w:t>
      </w:r>
      <w:r w:rsidR="000F232D" w:rsidRPr="007D7B67">
        <w:rPr>
          <w:rFonts w:hint="eastAsia"/>
          <w:sz w:val="24"/>
          <w:szCs w:val="24"/>
        </w:rPr>
        <w:t>感染</w:t>
      </w:r>
      <w:r w:rsidR="000F232D" w:rsidRPr="007D7B67">
        <w:rPr>
          <w:rFonts w:hint="eastAsia"/>
          <w:sz w:val="24"/>
          <w:szCs w:val="24"/>
        </w:rPr>
        <w:t>IAV</w:t>
      </w:r>
      <w:r w:rsidR="000F232D" w:rsidRPr="007D7B67">
        <w:rPr>
          <w:rFonts w:hint="eastAsia"/>
          <w:sz w:val="24"/>
          <w:szCs w:val="24"/>
        </w:rPr>
        <w:t>的小鼠死亡率更高</w:t>
      </w:r>
      <w:r w:rsidR="00D021C8">
        <w:rPr>
          <w:sz w:val="24"/>
          <w:szCs w:val="24"/>
        </w:rPr>
        <w:fldChar w:fldCharType="begin"/>
      </w:r>
      <w:r w:rsidR="00D021C8">
        <w:rPr>
          <w:sz w:val="24"/>
          <w:szCs w:val="24"/>
        </w:rPr>
        <w:instrText xml:space="preserve"> ADDIN ZOTERO_ITEM CSL_CITATION {"citationID":"TBNF2bir","properties":{"formattedCitation":"\\super 10\\nosupersub{}","plainCitation":"10","noteIndex":0},"citationItems":[{"id":1352,"uris":["http://zotero.org/users/5440899/items/Q634ZHYQ"],"itemData":{"id":1352,"type":"article-journal","abstract":"Influenza is a leading cause of respiratory mortality and morbidity. While inflammation is essential for fighting infection, a balance of anti-viral defense and host tolerance is necessary for recovery. Circadian rhythms have been shown to modulate inflammation. However, the importance of diurnal variability in the timing of influenza infection is not well understood. Here we demonstrate that endogenous rhythms affect survival in influenza infection. Circadian control of influenza infection is mediated by enhanced inflammation as proven by increased cellularity in bronchoalveolar lavage (BAL), pulmonary transcriptomic profile and histology and is not attributable to viral burden. Better survival is associated with a time dependent preponderance of NK and NKT cells and lower proportion of inflammatory monocytes in the lung. Further, using a series of genetic mouse mutants, we elucidate cellular mechanisms underlying circadian gating of influenza infection.","container-title":"Nature Communications","DOI":"10.1038/s41467-019-11400-9","ISSN":"2041-1723","issue":"1","journalAbbreviation":"Nat Commun","language":"en","license":"2019 The Author(s)","note":"Bandiera_abtest: a\nCc_license_type: cc_by\nCg_type: Nature Research Journals\nnumber: 1\nPrimary_atype: Research\npublisher: Nature Publishing Group\nSubject_term: Circadian rhythms;Influenza virus;Viral host response;Viral pathogenesis\nSubject_term_id: circadian-rhythms;influenza-virus;viral-host-response;viral-pathogenesis","page":"4107","source":"www.nature.com","title":"Circadian control of lung inflammation in influenza infection","volume":"10","author":[{"family":"Sengupta","given":"Shaon"},{"family":"Tang","given":"Soon Y."},{"family":"Devine","given":"Jill C."},{"family":"Anderson","given":"Seán T."},{"family":"Nayak","given":"Soumyashant"},{"family":"Zhang","given":"Shirley L."},{"family":"Valenzuela","given":"Alex"},{"family":"Fisher","given":"Devin G."},{"family":"Grant","given":"Gregory R."},{"family":"López","given":"Carolina B."},{"family":"FitzGerald","given":"Garret A."}],"issued":{"date-parts":[["2019",9,11]]}}}],"schema":"https://github.com/citation-style-language/schema/raw/master/csl-citation.json"} </w:instrText>
      </w:r>
      <w:r w:rsidR="00D021C8">
        <w:rPr>
          <w:sz w:val="24"/>
          <w:szCs w:val="24"/>
        </w:rPr>
        <w:fldChar w:fldCharType="separate"/>
      </w:r>
      <w:r w:rsidR="00D021C8" w:rsidRPr="00D021C8">
        <w:rPr>
          <w:rFonts w:cs="Times New Roman"/>
          <w:kern w:val="0"/>
          <w:sz w:val="24"/>
          <w:szCs w:val="24"/>
          <w:vertAlign w:val="superscript"/>
        </w:rPr>
        <w:t>10</w:t>
      </w:r>
      <w:r w:rsidR="00D021C8">
        <w:rPr>
          <w:sz w:val="24"/>
          <w:szCs w:val="24"/>
        </w:rPr>
        <w:fldChar w:fldCharType="end"/>
      </w:r>
      <w:r w:rsidR="000F232D" w:rsidRPr="007D7B67">
        <w:rPr>
          <w:rFonts w:hint="eastAsia"/>
          <w:sz w:val="24"/>
          <w:szCs w:val="24"/>
        </w:rPr>
        <w:t>。</w:t>
      </w:r>
      <w:r w:rsidR="007C3C10" w:rsidRPr="007D7B67">
        <w:rPr>
          <w:rFonts w:hint="eastAsia"/>
          <w:sz w:val="24"/>
          <w:szCs w:val="24"/>
        </w:rPr>
        <w:t>作者</w:t>
      </w:r>
      <w:r w:rsidR="00135A4D" w:rsidRPr="007D7B67">
        <w:rPr>
          <w:rFonts w:hint="eastAsia"/>
          <w:sz w:val="24"/>
          <w:szCs w:val="24"/>
        </w:rPr>
        <w:t>进一步发现</w:t>
      </w:r>
      <w:r w:rsidR="00A330C3">
        <w:rPr>
          <w:rFonts w:hint="eastAsia"/>
          <w:sz w:val="24"/>
          <w:szCs w:val="24"/>
        </w:rPr>
        <w:t>，</w:t>
      </w:r>
      <w:r w:rsidR="00A330C3">
        <w:rPr>
          <w:rFonts w:hint="eastAsia"/>
          <w:sz w:val="24"/>
          <w:szCs w:val="24"/>
        </w:rPr>
        <w:t>CT</w:t>
      </w:r>
      <w:r w:rsidR="00A330C3">
        <w:rPr>
          <w:sz w:val="24"/>
          <w:szCs w:val="24"/>
        </w:rPr>
        <w:t>11</w:t>
      </w:r>
      <w:r w:rsidR="00A330C3">
        <w:rPr>
          <w:rFonts w:hint="eastAsia"/>
          <w:sz w:val="24"/>
          <w:szCs w:val="24"/>
        </w:rPr>
        <w:t>和</w:t>
      </w:r>
      <w:r w:rsidR="00A330C3">
        <w:rPr>
          <w:rFonts w:hint="eastAsia"/>
          <w:sz w:val="24"/>
          <w:szCs w:val="24"/>
        </w:rPr>
        <w:t>CT</w:t>
      </w:r>
      <w:r w:rsidR="00A330C3">
        <w:rPr>
          <w:sz w:val="24"/>
          <w:szCs w:val="24"/>
        </w:rPr>
        <w:t>23</w:t>
      </w:r>
      <w:r w:rsidR="00A330C3">
        <w:rPr>
          <w:rFonts w:hint="eastAsia"/>
          <w:sz w:val="24"/>
          <w:szCs w:val="24"/>
        </w:rPr>
        <w:t>感染流感病毒，</w:t>
      </w:r>
      <w:r w:rsidR="007C3C10" w:rsidRPr="007D7B67">
        <w:rPr>
          <w:rFonts w:hint="eastAsia"/>
          <w:sz w:val="24"/>
          <w:szCs w:val="24"/>
        </w:rPr>
        <w:t>病毒载量（</w:t>
      </w:r>
      <w:r w:rsidR="007C3C10" w:rsidRPr="007D7B67">
        <w:rPr>
          <w:sz w:val="24"/>
          <w:szCs w:val="24"/>
        </w:rPr>
        <w:t>vir</w:t>
      </w:r>
      <w:r w:rsidR="001D2242" w:rsidRPr="007D7B67">
        <w:rPr>
          <w:rFonts w:hint="eastAsia"/>
          <w:sz w:val="24"/>
          <w:szCs w:val="24"/>
        </w:rPr>
        <w:t>al</w:t>
      </w:r>
      <w:r w:rsidR="007C3C10" w:rsidRPr="007D7B67">
        <w:rPr>
          <w:sz w:val="24"/>
          <w:szCs w:val="24"/>
        </w:rPr>
        <w:t xml:space="preserve"> titers</w:t>
      </w:r>
      <w:r w:rsidR="007C3C10" w:rsidRPr="007D7B67">
        <w:rPr>
          <w:rFonts w:hint="eastAsia"/>
          <w:sz w:val="24"/>
          <w:szCs w:val="24"/>
        </w:rPr>
        <w:t>）无显著差别，而肺部单核细胞数</w:t>
      </w:r>
      <w:r w:rsidR="0087374A">
        <w:rPr>
          <w:rFonts w:hint="eastAsia"/>
          <w:sz w:val="24"/>
          <w:szCs w:val="24"/>
        </w:rPr>
        <w:t>差异显著</w:t>
      </w:r>
      <w:r w:rsidR="00BA6494" w:rsidRPr="007D7B67">
        <w:rPr>
          <w:rFonts w:hint="eastAsia"/>
          <w:sz w:val="24"/>
          <w:szCs w:val="24"/>
        </w:rPr>
        <w:t>，</w:t>
      </w:r>
      <w:r w:rsidR="00BA6494" w:rsidRPr="002B2F16">
        <w:rPr>
          <w:rFonts w:hint="eastAsia"/>
          <w:sz w:val="24"/>
          <w:szCs w:val="24"/>
        </w:rPr>
        <w:t>实验数据在图</w:t>
      </w:r>
      <w:r w:rsidR="00BA6494" w:rsidRPr="002B2F16">
        <w:rPr>
          <w:rFonts w:hint="eastAsia"/>
          <w:sz w:val="24"/>
          <w:szCs w:val="24"/>
        </w:rPr>
        <w:t>2A</w:t>
      </w:r>
      <w:r w:rsidR="00160E4D" w:rsidRPr="002B2F16">
        <w:rPr>
          <w:rFonts w:hint="eastAsia"/>
          <w:sz w:val="24"/>
          <w:szCs w:val="24"/>
        </w:rPr>
        <w:t>和图</w:t>
      </w:r>
      <w:r w:rsidR="00160E4D" w:rsidRPr="002B2F16">
        <w:rPr>
          <w:rFonts w:hint="eastAsia"/>
          <w:sz w:val="24"/>
          <w:szCs w:val="24"/>
        </w:rPr>
        <w:t>2B</w:t>
      </w:r>
      <w:r w:rsidR="00BA6494" w:rsidRPr="002B2F16">
        <w:rPr>
          <w:rFonts w:hint="eastAsia"/>
          <w:sz w:val="24"/>
          <w:szCs w:val="24"/>
        </w:rPr>
        <w:t>以散点显示</w:t>
      </w:r>
      <w:r w:rsidR="00BA6494" w:rsidRPr="007D7B67">
        <w:rPr>
          <w:rFonts w:hint="eastAsia"/>
          <w:sz w:val="24"/>
          <w:szCs w:val="24"/>
        </w:rPr>
        <w:t>。</w:t>
      </w:r>
      <w:r w:rsidR="000C2EE9" w:rsidRPr="007D7B67">
        <w:rPr>
          <w:rFonts w:hint="eastAsia"/>
          <w:sz w:val="24"/>
          <w:szCs w:val="24"/>
        </w:rPr>
        <w:t>图</w:t>
      </w:r>
      <w:r w:rsidR="000C2EE9" w:rsidRPr="007D7B67">
        <w:rPr>
          <w:rFonts w:hint="eastAsia"/>
          <w:sz w:val="24"/>
          <w:szCs w:val="24"/>
        </w:rPr>
        <w:t>2</w:t>
      </w:r>
      <w:r w:rsidR="000C2EE9" w:rsidRPr="007D7B67">
        <w:rPr>
          <w:rFonts w:hint="eastAsia"/>
          <w:sz w:val="24"/>
          <w:szCs w:val="24"/>
        </w:rPr>
        <w:t>展示了生物钟</w:t>
      </w:r>
      <w:r w:rsidR="000C2EE9" w:rsidRPr="007D7B67">
        <w:rPr>
          <w:rFonts w:hint="eastAsia"/>
          <w:sz w:val="24"/>
          <w:szCs w:val="24"/>
        </w:rPr>
        <w:t>-</w:t>
      </w:r>
      <w:r w:rsidR="000C2EE9" w:rsidRPr="007D7B67">
        <w:rPr>
          <w:rFonts w:hint="eastAsia"/>
          <w:sz w:val="24"/>
          <w:szCs w:val="24"/>
        </w:rPr>
        <w:t>免疫</w:t>
      </w:r>
      <w:r w:rsidR="000C2EE9" w:rsidRPr="007D7B67">
        <w:rPr>
          <w:rFonts w:hint="eastAsia"/>
          <w:sz w:val="24"/>
          <w:szCs w:val="24"/>
        </w:rPr>
        <w:t>-</w:t>
      </w:r>
      <w:r w:rsidR="00387613">
        <w:rPr>
          <w:rFonts w:hint="eastAsia"/>
          <w:sz w:val="24"/>
          <w:szCs w:val="24"/>
        </w:rPr>
        <w:t>病毒复制耦合模型的模拟结果。</w:t>
      </w:r>
      <w:r w:rsidR="008F735D">
        <w:rPr>
          <w:rFonts w:hint="eastAsia"/>
          <w:sz w:val="24"/>
          <w:szCs w:val="24"/>
        </w:rPr>
        <w:t>模拟过程中，</w:t>
      </w:r>
      <w:r w:rsidR="00EA0D66">
        <w:rPr>
          <w:rFonts w:hint="eastAsia"/>
          <w:sz w:val="24"/>
          <w:szCs w:val="24"/>
        </w:rPr>
        <w:t>所有</w:t>
      </w:r>
      <w:r w:rsidR="00E22F94" w:rsidRPr="007D7B67">
        <w:rPr>
          <w:rFonts w:hint="eastAsia"/>
          <w:sz w:val="24"/>
          <w:szCs w:val="24"/>
        </w:rPr>
        <w:t>模型参数固定，</w:t>
      </w:r>
      <w:r w:rsidR="003961DB">
        <w:rPr>
          <w:rFonts w:hint="eastAsia"/>
          <w:sz w:val="24"/>
          <w:szCs w:val="24"/>
        </w:rPr>
        <w:t>分别模拟</w:t>
      </w:r>
      <w:r w:rsidR="003961DB">
        <w:rPr>
          <w:rFonts w:hint="eastAsia"/>
          <w:sz w:val="24"/>
          <w:szCs w:val="24"/>
        </w:rPr>
        <w:t>C</w:t>
      </w:r>
      <w:r w:rsidR="003961DB">
        <w:rPr>
          <w:sz w:val="24"/>
          <w:szCs w:val="24"/>
        </w:rPr>
        <w:t>T5</w:t>
      </w:r>
      <w:r w:rsidR="003961DB">
        <w:rPr>
          <w:rFonts w:hint="eastAsia"/>
          <w:sz w:val="24"/>
          <w:szCs w:val="24"/>
        </w:rPr>
        <w:t>、</w:t>
      </w:r>
      <w:r w:rsidR="003961DB">
        <w:rPr>
          <w:rFonts w:hint="eastAsia"/>
          <w:sz w:val="24"/>
          <w:szCs w:val="24"/>
        </w:rPr>
        <w:t>CT</w:t>
      </w:r>
      <w:r w:rsidR="003961DB">
        <w:rPr>
          <w:sz w:val="24"/>
          <w:szCs w:val="24"/>
        </w:rPr>
        <w:t>11</w:t>
      </w:r>
      <w:r w:rsidR="003961DB">
        <w:rPr>
          <w:rFonts w:hint="eastAsia"/>
          <w:sz w:val="24"/>
          <w:szCs w:val="24"/>
        </w:rPr>
        <w:t>、</w:t>
      </w:r>
      <w:r w:rsidR="003961DB">
        <w:rPr>
          <w:rFonts w:hint="eastAsia"/>
          <w:sz w:val="24"/>
          <w:szCs w:val="24"/>
        </w:rPr>
        <w:t>CT</w:t>
      </w:r>
      <w:r w:rsidR="003961DB">
        <w:rPr>
          <w:sz w:val="24"/>
          <w:szCs w:val="24"/>
        </w:rPr>
        <w:t>17</w:t>
      </w:r>
      <w:r w:rsidR="003961DB">
        <w:rPr>
          <w:rFonts w:hint="eastAsia"/>
          <w:sz w:val="24"/>
          <w:szCs w:val="24"/>
        </w:rPr>
        <w:t>和</w:t>
      </w:r>
      <w:r w:rsidR="003961DB">
        <w:rPr>
          <w:rFonts w:hint="eastAsia"/>
          <w:sz w:val="24"/>
          <w:szCs w:val="24"/>
        </w:rPr>
        <w:t>CT</w:t>
      </w:r>
      <w:r w:rsidR="003961DB">
        <w:rPr>
          <w:sz w:val="24"/>
          <w:szCs w:val="24"/>
        </w:rPr>
        <w:t>23</w:t>
      </w:r>
      <w:r w:rsidR="003961DB">
        <w:rPr>
          <w:rFonts w:hint="eastAsia"/>
          <w:sz w:val="24"/>
          <w:szCs w:val="24"/>
        </w:rPr>
        <w:t>时刻感染流感病毒</w:t>
      </w:r>
      <w:r w:rsidR="00E22F94" w:rsidRPr="007D7B67">
        <w:rPr>
          <w:rFonts w:hint="eastAsia"/>
          <w:sz w:val="24"/>
          <w:szCs w:val="24"/>
        </w:rPr>
        <w:t>，</w:t>
      </w:r>
      <w:r w:rsidR="009B416A">
        <w:rPr>
          <w:rFonts w:hint="eastAsia"/>
          <w:sz w:val="24"/>
          <w:szCs w:val="24"/>
        </w:rPr>
        <w:t>结果</w:t>
      </w:r>
      <w:r w:rsidR="006D2EED">
        <w:rPr>
          <w:rFonts w:hint="eastAsia"/>
          <w:sz w:val="24"/>
          <w:szCs w:val="24"/>
        </w:rPr>
        <w:t>与实验一致</w:t>
      </w:r>
      <w:r w:rsidR="00F13FC7" w:rsidRPr="007D7B67">
        <w:rPr>
          <w:rFonts w:hint="eastAsia"/>
          <w:sz w:val="24"/>
          <w:szCs w:val="24"/>
        </w:rPr>
        <w:t>。</w:t>
      </w:r>
      <w:r w:rsidR="00ED39CC">
        <w:rPr>
          <w:rFonts w:hint="eastAsia"/>
          <w:sz w:val="24"/>
          <w:szCs w:val="24"/>
        </w:rPr>
        <w:t>图</w:t>
      </w:r>
      <w:r w:rsidR="00ED39CC">
        <w:rPr>
          <w:rFonts w:hint="eastAsia"/>
          <w:sz w:val="24"/>
          <w:szCs w:val="24"/>
        </w:rPr>
        <w:t>2A</w:t>
      </w:r>
      <w:r w:rsidR="00ED39CC">
        <w:rPr>
          <w:rFonts w:hint="eastAsia"/>
          <w:sz w:val="24"/>
          <w:szCs w:val="24"/>
        </w:rPr>
        <w:t>和图</w:t>
      </w:r>
      <w:r w:rsidR="00ED39CC">
        <w:rPr>
          <w:rFonts w:hint="eastAsia"/>
          <w:sz w:val="24"/>
          <w:szCs w:val="24"/>
        </w:rPr>
        <w:t>2B</w:t>
      </w:r>
      <w:r w:rsidR="004B234C">
        <w:rPr>
          <w:rFonts w:hint="eastAsia"/>
          <w:sz w:val="24"/>
          <w:szCs w:val="24"/>
        </w:rPr>
        <w:t>分别</w:t>
      </w:r>
      <w:r w:rsidR="00ED39CC">
        <w:rPr>
          <w:rFonts w:hint="eastAsia"/>
          <w:sz w:val="24"/>
          <w:szCs w:val="24"/>
        </w:rPr>
        <w:t>展示了病毒载量</w:t>
      </w:r>
      <w:r w:rsidR="009875C6">
        <w:rPr>
          <w:rFonts w:hint="eastAsia"/>
          <w:sz w:val="24"/>
          <w:szCs w:val="24"/>
        </w:rPr>
        <w:t>和</w:t>
      </w:r>
      <w:r w:rsidR="004B234C">
        <w:rPr>
          <w:rFonts w:hint="eastAsia"/>
          <w:sz w:val="24"/>
          <w:szCs w:val="24"/>
        </w:rPr>
        <w:t>单核细胞数在不同时刻感染后的动力学过程，可以看到病毒载量无显著差异，而</w:t>
      </w:r>
      <w:r w:rsidR="00A87B78">
        <w:rPr>
          <w:rFonts w:hint="eastAsia"/>
          <w:sz w:val="24"/>
          <w:szCs w:val="24"/>
        </w:rPr>
        <w:t>C</w:t>
      </w:r>
      <w:r w:rsidR="00DD1DFE">
        <w:rPr>
          <w:rFonts w:hint="eastAsia"/>
          <w:sz w:val="24"/>
          <w:szCs w:val="24"/>
        </w:rPr>
        <w:t>T</w:t>
      </w:r>
      <w:r w:rsidR="00DD1DFE">
        <w:rPr>
          <w:sz w:val="24"/>
          <w:szCs w:val="24"/>
        </w:rPr>
        <w:t>23</w:t>
      </w:r>
      <w:r w:rsidR="00DD1DFE">
        <w:rPr>
          <w:rFonts w:hint="eastAsia"/>
          <w:sz w:val="24"/>
          <w:szCs w:val="24"/>
        </w:rPr>
        <w:t>感染后单核细胞数比其他时刻显著减少。</w:t>
      </w:r>
      <w:r w:rsidR="005A02D2">
        <w:rPr>
          <w:rFonts w:hint="eastAsia"/>
          <w:sz w:val="24"/>
          <w:szCs w:val="24"/>
        </w:rPr>
        <w:t>图中</w:t>
      </w:r>
      <w:r w:rsidR="00A94A2A">
        <w:rPr>
          <w:rFonts w:hint="eastAsia"/>
          <w:sz w:val="24"/>
          <w:szCs w:val="24"/>
        </w:rPr>
        <w:t>红色和蓝色曲线分别代表</w:t>
      </w:r>
      <w:r w:rsidR="00A94A2A">
        <w:rPr>
          <w:rFonts w:hint="eastAsia"/>
          <w:sz w:val="24"/>
          <w:szCs w:val="24"/>
        </w:rPr>
        <w:t>CT</w:t>
      </w:r>
      <w:r w:rsidR="00A94A2A">
        <w:rPr>
          <w:sz w:val="24"/>
          <w:szCs w:val="24"/>
        </w:rPr>
        <w:t>11</w:t>
      </w:r>
      <w:r w:rsidR="00A94A2A">
        <w:rPr>
          <w:rFonts w:hint="eastAsia"/>
          <w:sz w:val="24"/>
          <w:szCs w:val="24"/>
        </w:rPr>
        <w:t>和</w:t>
      </w:r>
      <w:r w:rsidR="00A94A2A">
        <w:rPr>
          <w:rFonts w:hint="eastAsia"/>
          <w:sz w:val="24"/>
          <w:szCs w:val="24"/>
        </w:rPr>
        <w:t>CT</w:t>
      </w:r>
      <w:r w:rsidR="00A94A2A">
        <w:rPr>
          <w:sz w:val="24"/>
          <w:szCs w:val="24"/>
        </w:rPr>
        <w:t>23</w:t>
      </w:r>
      <w:r w:rsidR="00A94A2A">
        <w:rPr>
          <w:rFonts w:hint="eastAsia"/>
          <w:sz w:val="24"/>
          <w:szCs w:val="24"/>
        </w:rPr>
        <w:t>感染的结果，相应颜色的散点为实验结果，结果显示模拟结果与实验较为符合。</w:t>
      </w:r>
    </w:p>
    <w:p w14:paraId="77A5F77F" w14:textId="279F7EB1" w:rsidR="00261F15" w:rsidRDefault="00130AA0" w:rsidP="00AC1D44">
      <w:pPr>
        <w:ind w:firstLine="480"/>
        <w:rPr>
          <w:sz w:val="24"/>
          <w:szCs w:val="24"/>
        </w:rPr>
      </w:pPr>
      <w:r w:rsidRPr="002A2B8C">
        <w:rPr>
          <w:rFonts w:cs="Times New Roman"/>
          <w:sz w:val="24"/>
          <w:szCs w:val="24"/>
        </w:rPr>
        <w:t xml:space="preserve">S. </w:t>
      </w:r>
      <w:proofErr w:type="spellStart"/>
      <w:r w:rsidRPr="002A2B8C">
        <w:rPr>
          <w:rFonts w:cs="Times New Roman"/>
          <w:sz w:val="24"/>
          <w:szCs w:val="24"/>
        </w:rPr>
        <w:t>Sengupta</w:t>
      </w:r>
      <w:proofErr w:type="spellEnd"/>
      <w:r w:rsidR="00651F10">
        <w:rPr>
          <w:rFonts w:hint="eastAsia"/>
          <w:sz w:val="24"/>
          <w:szCs w:val="24"/>
        </w:rPr>
        <w:t>的工作发现</w:t>
      </w:r>
      <w:r w:rsidR="00160E4D" w:rsidRPr="007D7B67">
        <w:rPr>
          <w:rFonts w:hint="eastAsia"/>
          <w:sz w:val="24"/>
          <w:szCs w:val="24"/>
        </w:rPr>
        <w:t>，流感病毒感染死亡率的差异来自炎症和损伤</w:t>
      </w:r>
      <w:r w:rsidR="00651F10">
        <w:rPr>
          <w:rFonts w:hint="eastAsia"/>
          <w:sz w:val="24"/>
          <w:szCs w:val="24"/>
        </w:rPr>
        <w:t>，图</w:t>
      </w:r>
      <w:r w:rsidR="00651F10">
        <w:rPr>
          <w:rFonts w:hint="eastAsia"/>
          <w:sz w:val="24"/>
          <w:szCs w:val="24"/>
        </w:rPr>
        <w:t>2C</w:t>
      </w:r>
      <w:r w:rsidR="00651F10">
        <w:rPr>
          <w:rFonts w:hint="eastAsia"/>
          <w:sz w:val="24"/>
          <w:szCs w:val="24"/>
        </w:rPr>
        <w:t>中散点显示了</w:t>
      </w:r>
      <w:r w:rsidR="00651F10">
        <w:rPr>
          <w:rFonts w:hint="eastAsia"/>
          <w:sz w:val="24"/>
          <w:szCs w:val="24"/>
        </w:rPr>
        <w:t>CT</w:t>
      </w:r>
      <w:r w:rsidR="00651F10">
        <w:rPr>
          <w:sz w:val="24"/>
          <w:szCs w:val="24"/>
        </w:rPr>
        <w:t>11</w:t>
      </w:r>
      <w:r w:rsidR="00651F10">
        <w:rPr>
          <w:rFonts w:hint="eastAsia"/>
          <w:sz w:val="24"/>
          <w:szCs w:val="24"/>
        </w:rPr>
        <w:t>和</w:t>
      </w:r>
      <w:r w:rsidR="00651F10">
        <w:rPr>
          <w:rFonts w:hint="eastAsia"/>
          <w:sz w:val="24"/>
          <w:szCs w:val="24"/>
        </w:rPr>
        <w:t>CT</w:t>
      </w:r>
      <w:r w:rsidR="00651F10">
        <w:rPr>
          <w:sz w:val="24"/>
          <w:szCs w:val="24"/>
        </w:rPr>
        <w:t>23</w:t>
      </w:r>
      <w:r w:rsidR="00651F10">
        <w:rPr>
          <w:rFonts w:hint="eastAsia"/>
          <w:sz w:val="24"/>
          <w:szCs w:val="24"/>
        </w:rPr>
        <w:t>感染后肺部炎症水平的差异</w:t>
      </w:r>
      <w:r w:rsidR="00C32919">
        <w:rPr>
          <w:sz w:val="24"/>
          <w:szCs w:val="24"/>
        </w:rPr>
        <w:fldChar w:fldCharType="begin"/>
      </w:r>
      <w:r w:rsidR="00C32919">
        <w:rPr>
          <w:sz w:val="24"/>
          <w:szCs w:val="24"/>
        </w:rPr>
        <w:instrText xml:space="preserve"> ADDIN ZOTERO_ITEM CSL_CITATION {"citationID":"F7l9oakB","properties":{"formattedCitation":"\\super 10\\nosupersub{}","plainCitation":"10","noteIndex":0},"citationItems":[{"id":1352,"uris":["http://zotero.org/users/5440899/items/Q634ZHYQ"],"itemData":{"id":1352,"type":"article-journal","abstract":"Influenza is a leading cause of respiratory mortality and morbidity. While inflammation is essential for fighting infection, a balance of anti-viral defense and host tolerance is necessary for recovery. Circadian rhythms have been shown to modulate inflammation. However, the importance of diurnal variability in the timing of influenza infection is not well understood. Here we demonstrate that endogenous rhythms affect survival in influenza infection. Circadian control of influenza infection is mediated by enhanced inflammation as proven by increased cellularity in bronchoalveolar lavage (BAL), pulmonary transcriptomic profile and histology and is not attributable to viral burden. Better survival is associated with a time dependent preponderance of NK and NKT cells and lower proportion of inflammatory monocytes in the lung. Further, using a series of genetic mouse mutants, we elucidate cellular mechanisms underlying circadian gating of influenza infection.","container-title":"Nature Communications","DOI":"10.1038/s41467-019-11400-9","ISSN":"2041-1723","issue":"1","journalAbbreviation":"Nat Commun","language":"en","license":"2019 The Author(s)","note":"Bandiera_abtest: a\nCc_license_type: cc_by\nCg_type: Nature Research Journals\nnumber: 1\nPrimary_atype: Research\npublisher: Nature Publishing Group\nSubject_term: Circadian rhythms;Influenza virus;Viral host response;Viral pathogenesis\nSubject_term_id: circadian-rhythms;influenza-virus;viral-host-response;viral-pathogenesis","page":"4107","source":"www.nature.com","title":"Circadian control of lung inflammation in influenza infection","volume":"10","author":[{"family":"Sengupta","given":"Shaon"},{"family":"Tang","given":"Soon Y."},{"family":"Devine","given":"Jill C."},{"family":"Anderson","given":"Seán T."},{"family":"Nayak","given":"Soumyashant"},{"family":"Zhang","given":"Shirley L."},{"family":"Valenzuela","given":"Alex"},{"family":"Fisher","given":"Devin G."},{"family":"Grant","given":"Gregory R."},{"family":"López","given":"Carolina B."},{"family":"FitzGerald","given":"Garret A."}],"issued":{"date-parts":[["2019",9,11]]}}}],"schema":"https://github.com/citation-style-language/schema/raw/master/csl-citation.json"} </w:instrText>
      </w:r>
      <w:r w:rsidR="00C32919">
        <w:rPr>
          <w:sz w:val="24"/>
          <w:szCs w:val="24"/>
        </w:rPr>
        <w:fldChar w:fldCharType="separate"/>
      </w:r>
      <w:r w:rsidR="00C32919" w:rsidRPr="00C32919">
        <w:rPr>
          <w:rFonts w:cs="Times New Roman"/>
          <w:kern w:val="0"/>
          <w:sz w:val="24"/>
          <w:szCs w:val="24"/>
          <w:vertAlign w:val="superscript"/>
        </w:rPr>
        <w:t>10</w:t>
      </w:r>
      <w:r w:rsidR="00C32919">
        <w:rPr>
          <w:sz w:val="24"/>
          <w:szCs w:val="24"/>
        </w:rPr>
        <w:fldChar w:fldCharType="end"/>
      </w:r>
      <w:r w:rsidR="00651F10">
        <w:rPr>
          <w:rFonts w:hint="eastAsia"/>
          <w:sz w:val="24"/>
          <w:szCs w:val="24"/>
        </w:rPr>
        <w:t>。</w:t>
      </w:r>
      <w:r w:rsidR="00F23D60">
        <w:rPr>
          <w:rFonts w:hint="eastAsia"/>
          <w:sz w:val="24"/>
          <w:szCs w:val="24"/>
        </w:rPr>
        <w:t>有</w:t>
      </w:r>
      <w:r w:rsidR="00CB6AD2">
        <w:rPr>
          <w:rFonts w:hint="eastAsia"/>
          <w:sz w:val="24"/>
          <w:szCs w:val="24"/>
        </w:rPr>
        <w:t>研究表明，肺部炎症与固有免疫细胞数有很强的相关性，尤其是单核细胞和中</w:t>
      </w:r>
      <w:r w:rsidR="00091054">
        <w:rPr>
          <w:rFonts w:hint="eastAsia"/>
          <w:sz w:val="24"/>
          <w:szCs w:val="24"/>
        </w:rPr>
        <w:t>性</w:t>
      </w:r>
      <w:r w:rsidR="00CB6AD2">
        <w:rPr>
          <w:rFonts w:hint="eastAsia"/>
          <w:sz w:val="24"/>
          <w:szCs w:val="24"/>
        </w:rPr>
        <w:t>粒细胞</w:t>
      </w:r>
      <w:r w:rsidR="004D52F0">
        <w:rPr>
          <w:sz w:val="24"/>
          <w:szCs w:val="24"/>
        </w:rPr>
        <w:fldChar w:fldCharType="begin"/>
      </w:r>
      <w:r w:rsidR="004D52F0">
        <w:rPr>
          <w:sz w:val="24"/>
          <w:szCs w:val="24"/>
        </w:rPr>
        <w:instrText xml:space="preserve"> ADDIN ZOTERO_ITEM CSL_CITATION {"citationID":"W1gqvtBj","properties":{"formattedCitation":"\\super 28\\nosupersub{}","plainCitation":"28","noteIndex":0},"citationItems":[{"id":1813,"uris":["http://zotero.org/users/5440899/items/9R59UQ66"],"itemData":{"id":1813,"type":"article-journal","abstract":"Influenza viruses cause a significant amount of morbidity and mortality. Understanding host immune control efficacy and how different factors influence lung injury and disease severity are critical. We established and validated dynamical connections between viral loads, infected cells, CD8+ T cells, lung injury, inflammation, and disease severity using an integrative mathematical model-experiment exchange. Our results showed that the dynamics of inflammation and virus-inflicted lung injury are distinct and nonlinearly related to disease severity, and that these two pathologic measurements can be independently predicted using the model-derived infected cell dynamics. Our findings further indicated that the relative CD8+ T cell dynamics paralleled the percent of the lung that had resolved with the rate of CD8+ T cell-mediated clearance rapidly accelerating by over 48,000 times in 2 days. This complimented our analyses showing a negative correlation between the efficacy of innate and adaptive immune-mediated infected cell clearance, and that infection duration was driven by CD8+ T cell magnitude rather than efficacy and could be significantly prolonged if the ratio of CD8+ T cells to infected cells was sufficiently low. These links between important pathogen kinetics and host pathology enhance our ability to forecast disease progression, potential complications, and therapeutic efficacy.","container-title":"eLife","DOI":"10.7554/eLife.68864","ISSN":"2050-084X","note":"publisher: eLife Sciences Publications, Ltd","page":"e68864","source":"eLife","title":"Dynamically linking influenza virus infection kinetics, lung injury, inflammation, and disease severity","volume":"10","author":[{"family":"Myers","given":"Margaret A"},{"family":"Smith","given":"Amanda P"},{"family":"Lane","given":"Lindey C"},{"family":"Moquin","given":"David J"},{"family":"Aogo","given":"Rosemary"},{"family":"Woolard","given":"Stacie"},{"family":"Thomas","given":"Paul"},{"family":"Vogel","given":"Peter"},{"family":"Smith","given":"Amber M"}],"editor":[{"family":"Schiffer","given":"Joshua T"},{"family":"Sawyer","given":"Sara L"},{"family":"Schiffer","given":"Joshua T"}],"issued":{"date-parts":[["2021",7,20]]}}}],"schema":"https://github.com/citation-style-language/schema/raw/master/csl-citation.json"} </w:instrText>
      </w:r>
      <w:r w:rsidR="004D52F0">
        <w:rPr>
          <w:sz w:val="24"/>
          <w:szCs w:val="24"/>
        </w:rPr>
        <w:fldChar w:fldCharType="separate"/>
      </w:r>
      <w:r w:rsidR="004D52F0" w:rsidRPr="004D52F0">
        <w:rPr>
          <w:rFonts w:cs="Times New Roman"/>
          <w:kern w:val="0"/>
          <w:sz w:val="24"/>
          <w:szCs w:val="24"/>
          <w:vertAlign w:val="superscript"/>
        </w:rPr>
        <w:t>28</w:t>
      </w:r>
      <w:r w:rsidR="004D52F0">
        <w:rPr>
          <w:sz w:val="24"/>
          <w:szCs w:val="24"/>
        </w:rPr>
        <w:fldChar w:fldCharType="end"/>
      </w:r>
      <w:r w:rsidR="00CB6AD2">
        <w:rPr>
          <w:rFonts w:hint="eastAsia"/>
          <w:sz w:val="24"/>
          <w:szCs w:val="24"/>
        </w:rPr>
        <w:t>。</w:t>
      </w:r>
      <w:r w:rsidR="00A57D94">
        <w:rPr>
          <w:rFonts w:hint="eastAsia"/>
          <w:sz w:val="24"/>
          <w:szCs w:val="24"/>
        </w:rPr>
        <w:t>基于此，我们用单核细胞和中性粒细胞数的线性组合定义了炎症水平：</w:t>
      </w:r>
    </w:p>
    <w:p w14:paraId="08853E29" w14:textId="36116969" w:rsidR="00A57D94" w:rsidRPr="007D7B67" w:rsidRDefault="00A57D94" w:rsidP="004E2A71">
      <w:pPr>
        <w:ind w:firstLine="480"/>
        <w:rPr>
          <w:sz w:val="24"/>
          <w:szCs w:val="24"/>
        </w:rPr>
      </w:pPr>
      <m:oMathPara>
        <m:oMath>
          <m:r>
            <w:rPr>
              <w:rFonts w:ascii="Cambria Math" w:hAnsi="Cambria Math" w:hint="eastAsia"/>
              <w:sz w:val="24"/>
              <w:szCs w:val="24"/>
            </w:rPr>
            <m:t>In</m:t>
          </m:r>
          <m:r>
            <w:rPr>
              <w:rFonts w:ascii="Cambria Math" w:hAnsi="Cambria Math"/>
              <w:sz w:val="24"/>
              <w:szCs w:val="24"/>
            </w:rPr>
            <m:t>flammation=</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
            <m:dPr>
              <m:begChr m:val="["/>
              <m:endChr m:val="]"/>
              <m:ctrlPr>
                <w:rPr>
                  <w:rFonts w:ascii="Cambria Math" w:hAnsi="Cambria Math"/>
                  <w:i/>
                  <w:sz w:val="24"/>
                  <w:szCs w:val="24"/>
                </w:rPr>
              </m:ctrlPr>
            </m:dPr>
            <m:e>
              <m:r>
                <w:rPr>
                  <w:rFonts w:ascii="Cambria Math" w:hAnsi="Cambria Math"/>
                  <w:sz w:val="24"/>
                  <w:szCs w:val="24"/>
                </w:rPr>
                <m:t>Mono</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[Neu]</m:t>
          </m:r>
        </m:oMath>
      </m:oMathPara>
    </w:p>
    <w:p w14:paraId="741857F6" w14:textId="43866D0D" w:rsidR="007640FD" w:rsidRDefault="00BC1268" w:rsidP="007640FD">
      <w:pPr>
        <w:ind w:firstLine="480"/>
        <w:rPr>
          <w:sz w:val="24"/>
          <w:szCs w:val="24"/>
        </w:rPr>
      </w:pPr>
      <w:r>
        <w:rPr>
          <w:rFonts w:hint="eastAsia"/>
          <w:sz w:val="24"/>
          <w:szCs w:val="24"/>
        </w:rPr>
        <w:lastRenderedPageBreak/>
        <w:t>其中</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oMath>
      <w:r>
        <w:rPr>
          <w:rFonts w:hint="eastAsia"/>
          <w:sz w:val="24"/>
          <w:szCs w:val="24"/>
        </w:rPr>
        <w:t>两个参数代表单核细胞和中性粒细胞对炎症的贡献。</w:t>
      </w:r>
      <w:r w:rsidR="00492D4E">
        <w:rPr>
          <w:rFonts w:hint="eastAsia"/>
          <w:sz w:val="24"/>
          <w:szCs w:val="24"/>
        </w:rPr>
        <w:t>通过调整这两个参数的值，</w:t>
      </w:r>
      <w:r w:rsidR="00ED4C19">
        <w:rPr>
          <w:rFonts w:hint="eastAsia"/>
          <w:sz w:val="24"/>
          <w:szCs w:val="24"/>
        </w:rPr>
        <w:t>上述定义的炎症水平与实验结果符合</w:t>
      </w:r>
      <w:r w:rsidR="00F850EB">
        <w:rPr>
          <w:rFonts w:hint="eastAsia"/>
          <w:sz w:val="24"/>
          <w:szCs w:val="24"/>
        </w:rPr>
        <w:t>较好</w:t>
      </w:r>
      <w:r w:rsidR="00ED4C19">
        <w:rPr>
          <w:rFonts w:hint="eastAsia"/>
          <w:sz w:val="24"/>
          <w:szCs w:val="24"/>
        </w:rPr>
        <w:t>，如图</w:t>
      </w:r>
      <w:r w:rsidR="00ED4C19">
        <w:rPr>
          <w:rFonts w:hint="eastAsia"/>
          <w:sz w:val="24"/>
          <w:szCs w:val="24"/>
        </w:rPr>
        <w:t>2C</w:t>
      </w:r>
      <w:r w:rsidR="00ED4C19">
        <w:rPr>
          <w:rFonts w:hint="eastAsia"/>
          <w:sz w:val="24"/>
          <w:szCs w:val="24"/>
        </w:rPr>
        <w:t>所示。</w:t>
      </w:r>
      <w:r w:rsidR="005A2C1A">
        <w:rPr>
          <w:rFonts w:hint="eastAsia"/>
          <w:sz w:val="24"/>
          <w:szCs w:val="24"/>
        </w:rPr>
        <w:t>图中显示，</w:t>
      </w:r>
      <w:r w:rsidR="005A2C1A">
        <w:rPr>
          <w:rFonts w:hint="eastAsia"/>
          <w:sz w:val="24"/>
          <w:szCs w:val="24"/>
        </w:rPr>
        <w:t>CT</w:t>
      </w:r>
      <w:r w:rsidR="005A2C1A">
        <w:rPr>
          <w:sz w:val="24"/>
          <w:szCs w:val="24"/>
        </w:rPr>
        <w:t>23</w:t>
      </w:r>
      <w:r w:rsidR="00265B97">
        <w:rPr>
          <w:rFonts w:hint="eastAsia"/>
          <w:sz w:val="24"/>
          <w:szCs w:val="24"/>
        </w:rPr>
        <w:t>感染后炎症水平相对其他时刻显著降低，与实验结果一致</w:t>
      </w:r>
      <w:r w:rsidR="005A2C1A">
        <w:rPr>
          <w:rFonts w:hint="eastAsia"/>
          <w:sz w:val="24"/>
          <w:szCs w:val="24"/>
        </w:rPr>
        <w:t>。</w:t>
      </w:r>
    </w:p>
    <w:p w14:paraId="67AAF5B8" w14:textId="40FEABDF" w:rsidR="007640FD" w:rsidRDefault="007640FD" w:rsidP="007640FD">
      <w:pPr>
        <w:spacing w:line="240" w:lineRule="auto"/>
        <w:ind w:firstLineChars="0" w:firstLine="0"/>
        <w:rPr>
          <w:sz w:val="24"/>
          <w:szCs w:val="24"/>
        </w:rPr>
      </w:pPr>
      <w:r>
        <w:rPr>
          <w:rFonts w:hint="eastAsia"/>
          <w:noProof/>
          <w:sz w:val="24"/>
          <w:szCs w:val="24"/>
        </w:rPr>
        <w:drawing>
          <wp:inline distT="0" distB="0" distL="0" distR="0" wp14:anchorId="05145E4F" wp14:editId="67EB283D">
            <wp:extent cx="5688330" cy="6398895"/>
            <wp:effectExtent l="0" t="0" r="762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png"/>
                    <pic:cNvPicPr/>
                  </pic:nvPicPr>
                  <pic:blipFill>
                    <a:blip r:embed="rId9">
                      <a:extLst>
                        <a:ext uri="{28A0092B-C50C-407E-A947-70E740481C1C}">
                          <a14:useLocalDpi xmlns:a14="http://schemas.microsoft.com/office/drawing/2010/main" val="0"/>
                        </a:ext>
                      </a:extLst>
                    </a:blip>
                    <a:stretch>
                      <a:fillRect/>
                    </a:stretch>
                  </pic:blipFill>
                  <pic:spPr>
                    <a:xfrm>
                      <a:off x="0" y="0"/>
                      <a:ext cx="5688330" cy="6398895"/>
                    </a:xfrm>
                    <a:prstGeom prst="rect">
                      <a:avLst/>
                    </a:prstGeom>
                  </pic:spPr>
                </pic:pic>
              </a:graphicData>
            </a:graphic>
          </wp:inline>
        </w:drawing>
      </w:r>
    </w:p>
    <w:p w14:paraId="64C50D06" w14:textId="6A5327E5" w:rsidR="007640FD" w:rsidRDefault="000A0C42" w:rsidP="000A0C42">
      <w:pPr>
        <w:spacing w:line="240" w:lineRule="auto"/>
        <w:ind w:firstLineChars="0" w:firstLine="0"/>
        <w:jc w:val="center"/>
        <w:rPr>
          <w:sz w:val="22"/>
        </w:rPr>
      </w:pPr>
      <w:r>
        <w:rPr>
          <w:rFonts w:hint="eastAsia"/>
          <w:sz w:val="22"/>
        </w:rPr>
        <w:t>图</w:t>
      </w:r>
      <w:r>
        <w:rPr>
          <w:rFonts w:hint="eastAsia"/>
          <w:sz w:val="22"/>
        </w:rPr>
        <w:t>2</w:t>
      </w:r>
      <w:r>
        <w:rPr>
          <w:sz w:val="22"/>
        </w:rPr>
        <w:t xml:space="preserve">  </w:t>
      </w:r>
      <w:r>
        <w:rPr>
          <w:rFonts w:hint="eastAsia"/>
          <w:sz w:val="22"/>
        </w:rPr>
        <w:t>流感病毒感染时刻决定炎症和疾病结果。</w:t>
      </w:r>
      <w:r w:rsidR="00B048CA">
        <w:rPr>
          <w:rFonts w:hint="eastAsia"/>
          <w:sz w:val="22"/>
        </w:rPr>
        <w:t>（</w:t>
      </w:r>
      <w:r w:rsidR="00B048CA">
        <w:rPr>
          <w:rFonts w:hint="eastAsia"/>
          <w:sz w:val="22"/>
        </w:rPr>
        <w:t>A</w:t>
      </w:r>
      <w:r w:rsidR="00C9466B">
        <w:rPr>
          <w:rFonts w:hint="eastAsia"/>
          <w:sz w:val="22"/>
        </w:rPr>
        <w:t>-C</w:t>
      </w:r>
      <w:r w:rsidR="00B048CA">
        <w:rPr>
          <w:rFonts w:hint="eastAsia"/>
          <w:sz w:val="22"/>
        </w:rPr>
        <w:t>）</w:t>
      </w:r>
      <w:r w:rsidR="00AA7E98">
        <w:rPr>
          <w:rFonts w:hint="eastAsia"/>
          <w:sz w:val="22"/>
        </w:rPr>
        <w:t>CT</w:t>
      </w:r>
      <w:r w:rsidR="00AA7E98">
        <w:rPr>
          <w:sz w:val="22"/>
        </w:rPr>
        <w:t>5</w:t>
      </w:r>
      <w:r w:rsidR="00AA7E98">
        <w:rPr>
          <w:rFonts w:hint="eastAsia"/>
          <w:sz w:val="22"/>
        </w:rPr>
        <w:t>、</w:t>
      </w:r>
      <w:r w:rsidR="00AA7E98">
        <w:rPr>
          <w:rFonts w:hint="eastAsia"/>
          <w:sz w:val="22"/>
        </w:rPr>
        <w:t>CT</w:t>
      </w:r>
      <w:r w:rsidR="00AA7E98">
        <w:rPr>
          <w:sz w:val="22"/>
        </w:rPr>
        <w:t>11</w:t>
      </w:r>
      <w:r w:rsidR="00AA7E98">
        <w:rPr>
          <w:rFonts w:hint="eastAsia"/>
          <w:sz w:val="22"/>
        </w:rPr>
        <w:t>、</w:t>
      </w:r>
      <w:r w:rsidR="00AA7E98">
        <w:rPr>
          <w:rFonts w:hint="eastAsia"/>
          <w:sz w:val="22"/>
        </w:rPr>
        <w:t>CT</w:t>
      </w:r>
      <w:r w:rsidR="00AA7E98">
        <w:rPr>
          <w:sz w:val="22"/>
        </w:rPr>
        <w:t>17</w:t>
      </w:r>
      <w:r w:rsidR="00AA7E98">
        <w:rPr>
          <w:rFonts w:hint="eastAsia"/>
          <w:sz w:val="22"/>
        </w:rPr>
        <w:t>和</w:t>
      </w:r>
      <w:r w:rsidR="00AA7E98">
        <w:rPr>
          <w:rFonts w:hint="eastAsia"/>
          <w:sz w:val="22"/>
        </w:rPr>
        <w:t>CT</w:t>
      </w:r>
      <w:r w:rsidR="00AA7E98">
        <w:rPr>
          <w:sz w:val="22"/>
        </w:rPr>
        <w:t>23</w:t>
      </w:r>
      <w:r w:rsidR="00AA7E98">
        <w:rPr>
          <w:rFonts w:hint="eastAsia"/>
          <w:sz w:val="22"/>
        </w:rPr>
        <w:t>感染</w:t>
      </w:r>
      <w:r w:rsidR="00C87AAA">
        <w:rPr>
          <w:rFonts w:hint="eastAsia"/>
          <w:sz w:val="22"/>
        </w:rPr>
        <w:t>流感病毒</w:t>
      </w:r>
      <w:r w:rsidR="00AA7E98">
        <w:rPr>
          <w:rFonts w:hint="eastAsia"/>
          <w:sz w:val="22"/>
        </w:rPr>
        <w:t>后，病毒量</w:t>
      </w:r>
      <w:r w:rsidR="00C9466B">
        <w:rPr>
          <w:rFonts w:hint="eastAsia"/>
          <w:sz w:val="22"/>
        </w:rPr>
        <w:t>、单核细胞数和炎症水平</w:t>
      </w:r>
      <w:r w:rsidR="00AA7E98">
        <w:rPr>
          <w:rFonts w:hint="eastAsia"/>
          <w:sz w:val="22"/>
        </w:rPr>
        <w:t>随时间的变化。图中曲线为模拟结果，散点为实验数据。</w:t>
      </w:r>
      <w:r w:rsidR="00EA18C9">
        <w:rPr>
          <w:rFonts w:hint="eastAsia"/>
          <w:sz w:val="22"/>
        </w:rPr>
        <w:t>横轴为感染后的时间。</w:t>
      </w:r>
      <w:r w:rsidR="00C87AAA">
        <w:rPr>
          <w:rFonts w:hint="eastAsia"/>
          <w:sz w:val="22"/>
        </w:rPr>
        <w:t>（</w:t>
      </w:r>
      <w:r w:rsidR="00C87AAA">
        <w:rPr>
          <w:rFonts w:hint="eastAsia"/>
          <w:sz w:val="22"/>
        </w:rPr>
        <w:t>D</w:t>
      </w:r>
      <w:r w:rsidR="00C87AAA">
        <w:rPr>
          <w:rFonts w:hint="eastAsia"/>
          <w:sz w:val="22"/>
        </w:rPr>
        <w:t>）在单核细胞</w:t>
      </w:r>
      <w:r w:rsidR="00C87AAA">
        <w:rPr>
          <w:rFonts w:hint="eastAsia"/>
          <w:sz w:val="22"/>
        </w:rPr>
        <w:t>-CCL</w:t>
      </w:r>
      <w:r w:rsidR="00C87AAA">
        <w:rPr>
          <w:sz w:val="22"/>
        </w:rPr>
        <w:t>2</w:t>
      </w:r>
      <w:r w:rsidR="00C87AAA">
        <w:rPr>
          <w:rFonts w:hint="eastAsia"/>
          <w:sz w:val="22"/>
        </w:rPr>
        <w:t>相平面上，四个时刻感染后动力学变化曲线。（</w:t>
      </w:r>
      <w:r w:rsidR="00C87AAA">
        <w:rPr>
          <w:rFonts w:hint="eastAsia"/>
          <w:sz w:val="22"/>
        </w:rPr>
        <w:t>E</w:t>
      </w:r>
      <w:r w:rsidR="00C87AAA">
        <w:rPr>
          <w:rFonts w:hint="eastAsia"/>
          <w:sz w:val="22"/>
        </w:rPr>
        <w:t>）免疫系统模型中，单核细胞数</w:t>
      </w:r>
      <w:r w:rsidR="00945A28">
        <w:rPr>
          <w:rFonts w:hint="eastAsia"/>
          <w:sz w:val="22"/>
        </w:rPr>
        <w:t>相</w:t>
      </w:r>
      <w:r w:rsidR="00C87AAA">
        <w:rPr>
          <w:rFonts w:hint="eastAsia"/>
          <w:sz w:val="22"/>
        </w:rPr>
        <w:t>对于参数</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M-CCL2</m:t>
            </m:r>
          </m:sub>
        </m:sSub>
      </m:oMath>
      <w:r w:rsidR="00C87AAA">
        <w:rPr>
          <w:rFonts w:hint="eastAsia"/>
          <w:sz w:val="22"/>
        </w:rPr>
        <w:t>的分岔图。图中阴影覆盖区域为生物钟调控流感病毒模型中改参数的变化范围。（</w:t>
      </w:r>
      <w:r w:rsidR="00C87AAA">
        <w:rPr>
          <w:rFonts w:hint="eastAsia"/>
          <w:sz w:val="22"/>
        </w:rPr>
        <w:t>F</w:t>
      </w:r>
      <w:r w:rsidR="00C87AAA">
        <w:rPr>
          <w:rFonts w:hint="eastAsia"/>
          <w:sz w:val="22"/>
        </w:rPr>
        <w:t>）</w:t>
      </w:r>
      <w:r w:rsidR="00C87AAA">
        <w:rPr>
          <w:rFonts w:hint="eastAsia"/>
          <w:sz w:val="22"/>
        </w:rPr>
        <w:t>CT</w:t>
      </w:r>
      <w:r w:rsidR="00C87AAA">
        <w:rPr>
          <w:sz w:val="22"/>
        </w:rPr>
        <w:t>5</w:t>
      </w:r>
      <w:r w:rsidR="00C87AAA">
        <w:rPr>
          <w:rFonts w:hint="eastAsia"/>
          <w:sz w:val="22"/>
        </w:rPr>
        <w:t>、</w:t>
      </w:r>
      <w:r w:rsidR="00C87AAA">
        <w:rPr>
          <w:rFonts w:hint="eastAsia"/>
          <w:sz w:val="22"/>
        </w:rPr>
        <w:t>CT</w:t>
      </w:r>
      <w:r w:rsidR="00C87AAA">
        <w:rPr>
          <w:sz w:val="22"/>
        </w:rPr>
        <w:t>11</w:t>
      </w:r>
      <w:r w:rsidR="00C87AAA">
        <w:rPr>
          <w:rFonts w:hint="eastAsia"/>
          <w:sz w:val="22"/>
        </w:rPr>
        <w:t>、</w:t>
      </w:r>
      <w:r w:rsidR="00C87AAA">
        <w:rPr>
          <w:rFonts w:hint="eastAsia"/>
          <w:sz w:val="22"/>
        </w:rPr>
        <w:t>CT</w:t>
      </w:r>
      <w:r w:rsidR="00C87AAA">
        <w:rPr>
          <w:sz w:val="22"/>
        </w:rPr>
        <w:t>17</w:t>
      </w:r>
      <w:r w:rsidR="00C87AAA">
        <w:rPr>
          <w:rFonts w:hint="eastAsia"/>
          <w:sz w:val="22"/>
        </w:rPr>
        <w:t>和</w:t>
      </w:r>
      <w:r w:rsidR="00C87AAA">
        <w:rPr>
          <w:rFonts w:hint="eastAsia"/>
          <w:sz w:val="22"/>
        </w:rPr>
        <w:t>CT</w:t>
      </w:r>
      <w:r w:rsidR="00C87AAA">
        <w:rPr>
          <w:sz w:val="22"/>
        </w:rPr>
        <w:t>23</w:t>
      </w:r>
      <w:r w:rsidR="00C87AAA">
        <w:rPr>
          <w:rFonts w:hint="eastAsia"/>
          <w:sz w:val="22"/>
        </w:rPr>
        <w:t>感染流感病毒后，个体存活率的模拟结果和实验数据。</w:t>
      </w:r>
    </w:p>
    <w:p w14:paraId="25C4EDBE" w14:textId="77777777" w:rsidR="008D4567" w:rsidRPr="000A0C42" w:rsidRDefault="008D4567" w:rsidP="000A0C42">
      <w:pPr>
        <w:spacing w:line="240" w:lineRule="auto"/>
        <w:ind w:firstLineChars="0" w:firstLine="0"/>
        <w:jc w:val="center"/>
        <w:rPr>
          <w:sz w:val="22"/>
        </w:rPr>
      </w:pPr>
    </w:p>
    <w:p w14:paraId="60D83FEB" w14:textId="6A1B3514" w:rsidR="00AA1055" w:rsidRDefault="00683206" w:rsidP="00AC1D44">
      <w:pPr>
        <w:ind w:firstLine="480"/>
        <w:rPr>
          <w:sz w:val="24"/>
          <w:szCs w:val="24"/>
        </w:rPr>
      </w:pPr>
      <w:r>
        <w:rPr>
          <w:rFonts w:hint="eastAsia"/>
          <w:sz w:val="24"/>
          <w:szCs w:val="24"/>
        </w:rPr>
        <w:lastRenderedPageBreak/>
        <w:t>图</w:t>
      </w:r>
      <w:r>
        <w:rPr>
          <w:rFonts w:hint="eastAsia"/>
          <w:sz w:val="24"/>
          <w:szCs w:val="24"/>
        </w:rPr>
        <w:t>2B</w:t>
      </w:r>
      <w:r>
        <w:rPr>
          <w:rFonts w:hint="eastAsia"/>
          <w:sz w:val="24"/>
          <w:szCs w:val="24"/>
        </w:rPr>
        <w:t>和</w:t>
      </w:r>
      <w:r>
        <w:rPr>
          <w:rFonts w:hint="eastAsia"/>
          <w:sz w:val="24"/>
          <w:szCs w:val="24"/>
        </w:rPr>
        <w:t>2C</w:t>
      </w:r>
      <w:r>
        <w:rPr>
          <w:rFonts w:hint="eastAsia"/>
          <w:sz w:val="24"/>
          <w:szCs w:val="24"/>
        </w:rPr>
        <w:t>的模拟结果暗示，</w:t>
      </w:r>
      <w:r w:rsidR="008C17DE">
        <w:rPr>
          <w:rFonts w:hint="eastAsia"/>
          <w:sz w:val="24"/>
          <w:szCs w:val="24"/>
        </w:rPr>
        <w:t>不同时刻感染</w:t>
      </w:r>
      <w:r w:rsidR="008C17DE">
        <w:rPr>
          <w:rFonts w:hint="eastAsia"/>
          <w:sz w:val="24"/>
          <w:szCs w:val="24"/>
        </w:rPr>
        <w:t>IAV</w:t>
      </w:r>
      <w:r w:rsidR="008C17DE">
        <w:rPr>
          <w:rFonts w:hint="eastAsia"/>
          <w:sz w:val="24"/>
          <w:szCs w:val="24"/>
        </w:rPr>
        <w:t>后，</w:t>
      </w:r>
      <w:r>
        <w:rPr>
          <w:rFonts w:hint="eastAsia"/>
          <w:sz w:val="24"/>
          <w:szCs w:val="24"/>
        </w:rPr>
        <w:t>单核细胞和炎症水平</w:t>
      </w:r>
      <w:r w:rsidR="00C0054A">
        <w:rPr>
          <w:rFonts w:hint="eastAsia"/>
          <w:sz w:val="24"/>
          <w:szCs w:val="24"/>
        </w:rPr>
        <w:t>的</w:t>
      </w:r>
      <w:r w:rsidR="00A30C58">
        <w:rPr>
          <w:rFonts w:hint="eastAsia"/>
          <w:sz w:val="24"/>
          <w:szCs w:val="24"/>
        </w:rPr>
        <w:t>末态是不同的。</w:t>
      </w:r>
      <w:r w:rsidR="00A30C58">
        <w:rPr>
          <w:rFonts w:hint="eastAsia"/>
          <w:sz w:val="24"/>
          <w:szCs w:val="24"/>
        </w:rPr>
        <w:t>CT</w:t>
      </w:r>
      <w:r w:rsidR="00A30C58">
        <w:rPr>
          <w:sz w:val="24"/>
          <w:szCs w:val="24"/>
        </w:rPr>
        <w:t>5</w:t>
      </w:r>
      <w:r w:rsidR="00A30C58">
        <w:rPr>
          <w:rFonts w:hint="eastAsia"/>
          <w:sz w:val="24"/>
          <w:szCs w:val="24"/>
        </w:rPr>
        <w:t>、</w:t>
      </w:r>
      <w:r w:rsidR="00A30C58">
        <w:rPr>
          <w:rFonts w:hint="eastAsia"/>
          <w:sz w:val="24"/>
          <w:szCs w:val="24"/>
        </w:rPr>
        <w:t>CT</w:t>
      </w:r>
      <w:r w:rsidR="00A30C58">
        <w:rPr>
          <w:sz w:val="24"/>
          <w:szCs w:val="24"/>
        </w:rPr>
        <w:t>11</w:t>
      </w:r>
      <w:r w:rsidR="00A30C58">
        <w:rPr>
          <w:rFonts w:hint="eastAsia"/>
          <w:sz w:val="24"/>
          <w:szCs w:val="24"/>
        </w:rPr>
        <w:t>和</w:t>
      </w:r>
      <w:r w:rsidR="00A30C58">
        <w:rPr>
          <w:rFonts w:hint="eastAsia"/>
          <w:sz w:val="24"/>
          <w:szCs w:val="24"/>
        </w:rPr>
        <w:t>CT</w:t>
      </w:r>
      <w:r w:rsidR="00A30C58">
        <w:rPr>
          <w:sz w:val="24"/>
          <w:szCs w:val="24"/>
        </w:rPr>
        <w:t>17</w:t>
      </w:r>
      <w:r w:rsidR="00A30C58">
        <w:rPr>
          <w:rFonts w:hint="eastAsia"/>
          <w:sz w:val="24"/>
          <w:szCs w:val="24"/>
        </w:rPr>
        <w:t>感染后，单核细胞</w:t>
      </w:r>
      <w:r w:rsidR="001E6A3F">
        <w:rPr>
          <w:rFonts w:hint="eastAsia"/>
          <w:sz w:val="24"/>
          <w:szCs w:val="24"/>
        </w:rPr>
        <w:t>数</w:t>
      </w:r>
      <w:r w:rsidR="00A30C58">
        <w:rPr>
          <w:rFonts w:hint="eastAsia"/>
          <w:sz w:val="24"/>
          <w:szCs w:val="24"/>
        </w:rPr>
        <w:t>和炎症水平</w:t>
      </w:r>
      <w:r w:rsidR="00AE3518">
        <w:rPr>
          <w:rFonts w:hint="eastAsia"/>
          <w:sz w:val="24"/>
          <w:szCs w:val="24"/>
        </w:rPr>
        <w:t>最终较高，而</w:t>
      </w:r>
      <w:r w:rsidR="00AE3518">
        <w:rPr>
          <w:rFonts w:hint="eastAsia"/>
          <w:sz w:val="24"/>
          <w:szCs w:val="24"/>
        </w:rPr>
        <w:t>CT</w:t>
      </w:r>
      <w:r w:rsidR="00AE3518">
        <w:rPr>
          <w:sz w:val="24"/>
          <w:szCs w:val="24"/>
        </w:rPr>
        <w:t>23</w:t>
      </w:r>
      <w:r w:rsidR="00AE3518">
        <w:rPr>
          <w:rFonts w:hint="eastAsia"/>
          <w:sz w:val="24"/>
          <w:szCs w:val="24"/>
        </w:rPr>
        <w:t>感染</w:t>
      </w:r>
      <w:r w:rsidR="001254B4">
        <w:rPr>
          <w:rFonts w:hint="eastAsia"/>
          <w:sz w:val="24"/>
          <w:szCs w:val="24"/>
        </w:rPr>
        <w:t>后</w:t>
      </w:r>
      <w:r w:rsidR="00D048A1">
        <w:rPr>
          <w:rFonts w:hint="eastAsia"/>
          <w:sz w:val="24"/>
          <w:szCs w:val="24"/>
        </w:rPr>
        <w:t>，</w:t>
      </w:r>
      <w:r w:rsidR="00AE3518">
        <w:rPr>
          <w:rFonts w:hint="eastAsia"/>
          <w:sz w:val="24"/>
          <w:szCs w:val="24"/>
        </w:rPr>
        <w:t>二者回到感染前的低态。</w:t>
      </w:r>
      <w:r w:rsidR="00916F6A">
        <w:rPr>
          <w:rFonts w:hint="eastAsia"/>
          <w:sz w:val="24"/>
          <w:szCs w:val="24"/>
        </w:rPr>
        <w:t>我们在</w:t>
      </w:r>
      <w:r w:rsidR="00916F6A">
        <w:rPr>
          <w:sz w:val="24"/>
          <w:szCs w:val="24"/>
        </w:rPr>
        <w:t>Monocyte-CCL2</w:t>
      </w:r>
      <w:r w:rsidR="00070DC8">
        <w:rPr>
          <w:rFonts w:hint="eastAsia"/>
          <w:sz w:val="24"/>
          <w:szCs w:val="24"/>
        </w:rPr>
        <w:t>平面绘出</w:t>
      </w:r>
      <w:r w:rsidR="00916F6A">
        <w:rPr>
          <w:rFonts w:hint="eastAsia"/>
          <w:sz w:val="24"/>
          <w:szCs w:val="24"/>
        </w:rPr>
        <w:t>了不同时刻感染后这两个变量的轨迹，结果清晰地显示，不同时刻感染</w:t>
      </w:r>
      <w:r w:rsidR="00C30F9A">
        <w:rPr>
          <w:rFonts w:hint="eastAsia"/>
          <w:sz w:val="24"/>
          <w:szCs w:val="24"/>
        </w:rPr>
        <w:t>IAV</w:t>
      </w:r>
      <w:r w:rsidR="00C30F9A">
        <w:rPr>
          <w:rFonts w:hint="eastAsia"/>
          <w:sz w:val="24"/>
          <w:szCs w:val="24"/>
        </w:rPr>
        <w:t>后，</w:t>
      </w:r>
      <w:r w:rsidR="002825C0">
        <w:rPr>
          <w:rFonts w:hint="eastAsia"/>
          <w:sz w:val="24"/>
          <w:szCs w:val="24"/>
        </w:rPr>
        <w:t>变量最终落在两个不同的稳态上，如图</w:t>
      </w:r>
      <w:r w:rsidR="002825C0">
        <w:rPr>
          <w:sz w:val="24"/>
          <w:szCs w:val="24"/>
        </w:rPr>
        <w:t>2</w:t>
      </w:r>
      <w:r w:rsidR="002825C0">
        <w:rPr>
          <w:rFonts w:hint="eastAsia"/>
          <w:sz w:val="24"/>
          <w:szCs w:val="24"/>
        </w:rPr>
        <w:t>D</w:t>
      </w:r>
      <w:r w:rsidR="002825C0">
        <w:rPr>
          <w:rFonts w:hint="eastAsia"/>
          <w:sz w:val="24"/>
          <w:szCs w:val="24"/>
        </w:rPr>
        <w:t>所示。</w:t>
      </w:r>
      <w:r w:rsidR="006E4FFB">
        <w:rPr>
          <w:rFonts w:hint="eastAsia"/>
          <w:sz w:val="24"/>
          <w:szCs w:val="24"/>
        </w:rPr>
        <w:t>其中单核细胞</w:t>
      </w:r>
      <w:r w:rsidR="001E6A3F">
        <w:rPr>
          <w:rFonts w:hint="eastAsia"/>
          <w:sz w:val="24"/>
          <w:szCs w:val="24"/>
        </w:rPr>
        <w:t>数</w:t>
      </w:r>
      <w:r w:rsidR="006E4FFB">
        <w:rPr>
          <w:rFonts w:hint="eastAsia"/>
          <w:sz w:val="24"/>
          <w:szCs w:val="24"/>
        </w:rPr>
        <w:t>和</w:t>
      </w:r>
      <w:r w:rsidR="006E4FFB">
        <w:rPr>
          <w:rFonts w:hint="eastAsia"/>
          <w:sz w:val="24"/>
          <w:szCs w:val="24"/>
        </w:rPr>
        <w:t>CCL</w:t>
      </w:r>
      <w:r w:rsidR="000E4B51">
        <w:rPr>
          <w:sz w:val="24"/>
          <w:szCs w:val="24"/>
        </w:rPr>
        <w:t>2</w:t>
      </w:r>
      <w:r w:rsidR="006E4FFB">
        <w:rPr>
          <w:rFonts w:hint="eastAsia"/>
          <w:sz w:val="24"/>
          <w:szCs w:val="24"/>
        </w:rPr>
        <w:t>都较低的稳态对应于小鼠免疫系统的健康状态，即流感病毒感染后炎症能</w:t>
      </w:r>
      <w:r w:rsidR="0044349E">
        <w:rPr>
          <w:rFonts w:hint="eastAsia"/>
          <w:sz w:val="24"/>
          <w:szCs w:val="24"/>
        </w:rPr>
        <w:t>正常清除，恢复健康。</w:t>
      </w:r>
      <w:r w:rsidR="000E4B51">
        <w:rPr>
          <w:rFonts w:hint="eastAsia"/>
          <w:sz w:val="24"/>
          <w:szCs w:val="24"/>
        </w:rPr>
        <w:t>较高的稳态</w:t>
      </w:r>
      <w:r w:rsidR="0044349E">
        <w:rPr>
          <w:rFonts w:hint="eastAsia"/>
          <w:sz w:val="24"/>
          <w:szCs w:val="24"/>
        </w:rPr>
        <w:t>对应于小鼠免疫系统无法清除病毒感染带来的炎症，</w:t>
      </w:r>
      <w:r w:rsidR="00B12377">
        <w:rPr>
          <w:rFonts w:hint="eastAsia"/>
          <w:sz w:val="24"/>
          <w:szCs w:val="24"/>
        </w:rPr>
        <w:t>导致小鼠因炎症和损伤过强而死亡。</w:t>
      </w:r>
      <w:r w:rsidR="00F619E1">
        <w:rPr>
          <w:rFonts w:hint="eastAsia"/>
          <w:sz w:val="24"/>
          <w:szCs w:val="24"/>
        </w:rPr>
        <w:t>接下来，我们从动力学角度描述和理解生物钟</w:t>
      </w:r>
      <w:r w:rsidR="006624DA">
        <w:rPr>
          <w:rFonts w:hint="eastAsia"/>
          <w:sz w:val="24"/>
          <w:szCs w:val="24"/>
        </w:rPr>
        <w:t>在</w:t>
      </w:r>
      <w:r w:rsidR="00F619E1">
        <w:rPr>
          <w:rFonts w:hint="eastAsia"/>
          <w:sz w:val="24"/>
          <w:szCs w:val="24"/>
        </w:rPr>
        <w:t>病毒</w:t>
      </w:r>
      <w:r w:rsidR="006624DA">
        <w:rPr>
          <w:rFonts w:hint="eastAsia"/>
          <w:sz w:val="24"/>
          <w:szCs w:val="24"/>
        </w:rPr>
        <w:t>感染和免疫响应的所起的作用。</w:t>
      </w:r>
    </w:p>
    <w:p w14:paraId="19F16FA7" w14:textId="6315242B" w:rsidR="00EA4E31" w:rsidRDefault="00280554" w:rsidP="00FC4FE0">
      <w:pPr>
        <w:ind w:firstLine="480"/>
        <w:rPr>
          <w:sz w:val="24"/>
          <w:szCs w:val="24"/>
        </w:rPr>
      </w:pPr>
      <w:r>
        <w:rPr>
          <w:rFonts w:hint="eastAsia"/>
          <w:sz w:val="24"/>
          <w:szCs w:val="24"/>
        </w:rPr>
        <w:t>生物钟通过动态调节免疫系统参数</w:t>
      </w:r>
      <w:r w:rsidR="00A764C0">
        <w:rPr>
          <w:rFonts w:hint="eastAsia"/>
          <w:sz w:val="24"/>
          <w:szCs w:val="24"/>
        </w:rPr>
        <w:t>，</w:t>
      </w:r>
      <w:r>
        <w:rPr>
          <w:rFonts w:hint="eastAsia"/>
          <w:sz w:val="24"/>
          <w:szCs w:val="24"/>
        </w:rPr>
        <w:t>来影响病毒感染和免疫响应动力学。</w:t>
      </w:r>
      <w:r w:rsidR="00A113D0">
        <w:rPr>
          <w:rFonts w:hint="eastAsia"/>
          <w:sz w:val="24"/>
          <w:szCs w:val="24"/>
        </w:rPr>
        <w:t>首先</w:t>
      </w:r>
      <w:r w:rsidR="008E6840">
        <w:rPr>
          <w:rFonts w:hint="eastAsia"/>
          <w:sz w:val="24"/>
          <w:szCs w:val="24"/>
        </w:rPr>
        <w:t>不考虑生物钟的作用，病毒感染的动力学</w:t>
      </w:r>
      <w:r w:rsidR="005B3EEA">
        <w:rPr>
          <w:rFonts w:hint="eastAsia"/>
          <w:sz w:val="24"/>
          <w:szCs w:val="24"/>
        </w:rPr>
        <w:t>过程如下。</w:t>
      </w:r>
      <w:r w:rsidR="009F1E02">
        <w:rPr>
          <w:rFonts w:hint="eastAsia"/>
          <w:sz w:val="24"/>
          <w:szCs w:val="24"/>
        </w:rPr>
        <w:t>图</w:t>
      </w:r>
      <w:r w:rsidR="009F1E02">
        <w:rPr>
          <w:rFonts w:hint="eastAsia"/>
          <w:sz w:val="24"/>
          <w:szCs w:val="24"/>
        </w:rPr>
        <w:t>1B</w:t>
      </w:r>
      <w:r w:rsidR="009F1E02">
        <w:rPr>
          <w:rFonts w:hint="eastAsia"/>
          <w:sz w:val="24"/>
          <w:szCs w:val="24"/>
        </w:rPr>
        <w:t>所示的免疫系统，在无病毒感染时，</w:t>
      </w:r>
      <w:r w:rsidR="00BF6D91">
        <w:rPr>
          <w:rFonts w:hint="eastAsia"/>
          <w:sz w:val="24"/>
          <w:szCs w:val="24"/>
        </w:rPr>
        <w:t>处</w:t>
      </w:r>
      <w:r w:rsidR="00884534">
        <w:rPr>
          <w:rFonts w:hint="eastAsia"/>
          <w:sz w:val="24"/>
          <w:szCs w:val="24"/>
        </w:rPr>
        <w:t>于</w:t>
      </w:r>
      <w:r w:rsidR="00BF6D91">
        <w:rPr>
          <w:rFonts w:hint="eastAsia"/>
          <w:sz w:val="24"/>
          <w:szCs w:val="24"/>
        </w:rPr>
        <w:t>免疫细胞数较少的低稳态</w:t>
      </w:r>
      <w:r w:rsidR="009F1E02">
        <w:rPr>
          <w:rFonts w:hint="eastAsia"/>
          <w:sz w:val="24"/>
          <w:szCs w:val="24"/>
        </w:rPr>
        <w:t>。</w:t>
      </w:r>
      <w:r w:rsidR="00F6705F">
        <w:rPr>
          <w:rFonts w:hint="eastAsia"/>
          <w:sz w:val="24"/>
          <w:szCs w:val="24"/>
        </w:rPr>
        <w:t>某一时刻开始的外界病毒刺激</w:t>
      </w:r>
      <m:oMath>
        <m:r>
          <w:rPr>
            <w:rFonts w:ascii="Cambria Math" w:hAnsi="Cambria Math"/>
            <w:sz w:val="24"/>
            <w:szCs w:val="24"/>
          </w:rPr>
          <m:t>s(t)</m:t>
        </m:r>
      </m:oMath>
      <w:r w:rsidR="008E6840">
        <w:rPr>
          <w:rFonts w:hint="eastAsia"/>
          <w:sz w:val="24"/>
          <w:szCs w:val="24"/>
        </w:rPr>
        <w:t>将系统从低稳态激发起来，</w:t>
      </w:r>
      <w:r w:rsidR="00884534">
        <w:rPr>
          <w:rFonts w:hint="eastAsia"/>
          <w:sz w:val="24"/>
          <w:szCs w:val="24"/>
        </w:rPr>
        <w:t>即经过病毒复制和免疫细胞招募，系统中各个变量</w:t>
      </w:r>
      <w:proofErr w:type="gramStart"/>
      <w:r w:rsidR="00884534">
        <w:rPr>
          <w:rFonts w:hint="eastAsia"/>
          <w:sz w:val="24"/>
          <w:szCs w:val="24"/>
        </w:rPr>
        <w:t>离开低稳态</w:t>
      </w:r>
      <w:proofErr w:type="gramEnd"/>
      <w:r w:rsidR="00884534">
        <w:rPr>
          <w:rFonts w:hint="eastAsia"/>
          <w:sz w:val="24"/>
          <w:szCs w:val="24"/>
        </w:rPr>
        <w:t>。</w:t>
      </w:r>
      <w:r w:rsidR="00160FD5">
        <w:rPr>
          <w:rFonts w:hint="eastAsia"/>
          <w:sz w:val="24"/>
          <w:szCs w:val="24"/>
        </w:rPr>
        <w:t>根据上述模拟结果的暗示，免疫系统存在双稳态。</w:t>
      </w:r>
      <w:r w:rsidR="00CD0E49">
        <w:rPr>
          <w:rFonts w:hint="eastAsia"/>
          <w:sz w:val="24"/>
          <w:szCs w:val="24"/>
        </w:rPr>
        <w:t>对于</w:t>
      </w:r>
      <w:r w:rsidR="00C00D31">
        <w:rPr>
          <w:rFonts w:hint="eastAsia"/>
          <w:sz w:val="24"/>
          <w:szCs w:val="24"/>
        </w:rPr>
        <w:t>疾病恢复的情况，通过免疫系统清除被感染细胞和炎症消退，一段时间后系统又</w:t>
      </w:r>
      <w:proofErr w:type="gramStart"/>
      <w:r w:rsidR="00C00D31">
        <w:rPr>
          <w:rFonts w:hint="eastAsia"/>
          <w:sz w:val="24"/>
          <w:szCs w:val="24"/>
        </w:rPr>
        <w:t>回到低稳态</w:t>
      </w:r>
      <w:proofErr w:type="gramEnd"/>
      <w:r w:rsidR="00C00D31">
        <w:rPr>
          <w:rFonts w:hint="eastAsia"/>
          <w:sz w:val="24"/>
          <w:szCs w:val="24"/>
        </w:rPr>
        <w:t>。</w:t>
      </w:r>
      <w:r w:rsidR="006E0883">
        <w:rPr>
          <w:rFonts w:hint="eastAsia"/>
          <w:sz w:val="24"/>
          <w:szCs w:val="24"/>
        </w:rPr>
        <w:t>而</w:t>
      </w:r>
      <w:r w:rsidR="00402878">
        <w:rPr>
          <w:rFonts w:hint="eastAsia"/>
          <w:sz w:val="24"/>
          <w:szCs w:val="24"/>
        </w:rPr>
        <w:t>对于某些初始条件下，系统被激发起来后将最终到达较高的稳态，即炎症未能清除。</w:t>
      </w:r>
      <w:r w:rsidR="00386A87">
        <w:rPr>
          <w:rFonts w:hint="eastAsia"/>
          <w:sz w:val="24"/>
          <w:szCs w:val="24"/>
        </w:rPr>
        <w:t>为了探究免疫系统稳态情况，我们对免疫系统进行了分岔分析。</w:t>
      </w:r>
      <w:r w:rsidR="0050143A">
        <w:rPr>
          <w:rFonts w:hint="eastAsia"/>
          <w:sz w:val="24"/>
          <w:szCs w:val="24"/>
        </w:rPr>
        <w:t>图</w:t>
      </w:r>
      <w:r w:rsidR="0050143A">
        <w:rPr>
          <w:rFonts w:hint="eastAsia"/>
          <w:sz w:val="24"/>
          <w:szCs w:val="24"/>
        </w:rPr>
        <w:t>2E</w:t>
      </w:r>
      <w:r w:rsidR="0003302D">
        <w:rPr>
          <w:rFonts w:hint="eastAsia"/>
          <w:sz w:val="24"/>
          <w:szCs w:val="24"/>
        </w:rPr>
        <w:t>展示了系统对</w:t>
      </w:r>
      <w:r w:rsidR="00F80338">
        <w:rPr>
          <w:rFonts w:hint="eastAsia"/>
          <w:sz w:val="24"/>
          <w:szCs w:val="24"/>
        </w:rPr>
        <w:t>于</w:t>
      </w:r>
      <w:r w:rsidR="0003302D">
        <w:rPr>
          <w:rFonts w:hint="eastAsia"/>
          <w:sz w:val="24"/>
          <w:szCs w:val="24"/>
        </w:rPr>
        <w:t>参数</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M-CCL2</m:t>
            </m:r>
          </m:sub>
        </m:sSub>
      </m:oMath>
      <w:r w:rsidR="0003302D">
        <w:rPr>
          <w:rFonts w:hint="eastAsia"/>
          <w:sz w:val="24"/>
          <w:szCs w:val="24"/>
        </w:rPr>
        <w:t>的分岔图</w:t>
      </w:r>
      <w:r w:rsidR="008364B6">
        <w:rPr>
          <w:rFonts w:hint="eastAsia"/>
          <w:sz w:val="24"/>
          <w:szCs w:val="24"/>
        </w:rPr>
        <w:t>，纵坐标为单核细胞数，横坐标</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M-CCL2</m:t>
            </m:r>
          </m:sub>
        </m:sSub>
      </m:oMath>
      <w:r w:rsidR="008364B6">
        <w:rPr>
          <w:rFonts w:hint="eastAsia"/>
          <w:sz w:val="24"/>
          <w:szCs w:val="24"/>
        </w:rPr>
        <w:t>代表</w:t>
      </w:r>
      <w:r w:rsidR="00A53037">
        <w:rPr>
          <w:rFonts w:hint="eastAsia"/>
          <w:sz w:val="24"/>
          <w:szCs w:val="24"/>
        </w:rPr>
        <w:t>单位数量</w:t>
      </w:r>
      <w:r w:rsidR="008364B6">
        <w:rPr>
          <w:rFonts w:hint="eastAsia"/>
          <w:sz w:val="24"/>
          <w:szCs w:val="24"/>
        </w:rPr>
        <w:t>单核细胞释放趋化因子</w:t>
      </w:r>
      <w:r w:rsidR="008364B6">
        <w:rPr>
          <w:rFonts w:hint="eastAsia"/>
          <w:sz w:val="24"/>
          <w:szCs w:val="24"/>
        </w:rPr>
        <w:t>CCL</w:t>
      </w:r>
      <w:r w:rsidR="008364B6">
        <w:rPr>
          <w:sz w:val="24"/>
          <w:szCs w:val="24"/>
        </w:rPr>
        <w:t>2</w:t>
      </w:r>
      <w:r w:rsidR="008364B6">
        <w:rPr>
          <w:rFonts w:hint="eastAsia"/>
          <w:sz w:val="24"/>
          <w:szCs w:val="24"/>
        </w:rPr>
        <w:t>的速率。</w:t>
      </w:r>
      <w:r w:rsidR="00CF2A2E">
        <w:rPr>
          <w:rFonts w:hint="eastAsia"/>
          <w:sz w:val="24"/>
          <w:szCs w:val="24"/>
        </w:rPr>
        <w:t>图中出现了</w:t>
      </w:r>
      <w:r w:rsidR="008E584C">
        <w:rPr>
          <w:rFonts w:hint="eastAsia"/>
          <w:sz w:val="24"/>
          <w:szCs w:val="24"/>
        </w:rPr>
        <w:t>鞍节分岔，在</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M-CCL2</m:t>
            </m:r>
          </m:sub>
        </m:sSub>
        <m:r>
          <w:rPr>
            <w:rFonts w:ascii="Cambria Math" w:hAnsi="Cambria Math"/>
            <w:sz w:val="24"/>
            <w:szCs w:val="24"/>
          </w:rPr>
          <m:t>=1.14</m:t>
        </m:r>
      </m:oMath>
      <w:r w:rsidR="00485040">
        <w:rPr>
          <w:rFonts w:hint="eastAsia"/>
          <w:sz w:val="24"/>
          <w:szCs w:val="24"/>
        </w:rPr>
        <w:t>附近，一个鞍点和一个</w:t>
      </w:r>
      <w:r w:rsidR="00FF0B2E">
        <w:rPr>
          <w:rFonts w:hint="eastAsia"/>
          <w:sz w:val="24"/>
          <w:szCs w:val="24"/>
        </w:rPr>
        <w:t>稳定</w:t>
      </w:r>
      <w:r w:rsidR="00485040">
        <w:rPr>
          <w:rFonts w:hint="eastAsia"/>
          <w:sz w:val="24"/>
          <w:szCs w:val="24"/>
        </w:rPr>
        <w:t>节点合并</w:t>
      </w:r>
      <w:r w:rsidR="00FF0B2E">
        <w:rPr>
          <w:rFonts w:hint="eastAsia"/>
          <w:sz w:val="24"/>
          <w:szCs w:val="24"/>
        </w:rPr>
        <w:t>，系统由分岔点右边的两个稳态，到分岔点左边变成一个稳态。</w:t>
      </w:r>
      <w:r w:rsidR="00DC3FFE">
        <w:rPr>
          <w:rFonts w:hint="eastAsia"/>
          <w:sz w:val="24"/>
          <w:szCs w:val="24"/>
        </w:rPr>
        <w:t>由于部分免疫参数处于分岔点附近，参数的变化将对系统动力学和稳态产生较大影响。</w:t>
      </w:r>
      <w:r w:rsidR="00074513">
        <w:rPr>
          <w:rFonts w:hint="eastAsia"/>
          <w:sz w:val="24"/>
          <w:szCs w:val="24"/>
        </w:rPr>
        <w:t>接下来，</w:t>
      </w:r>
      <w:r w:rsidR="00FB51CE">
        <w:rPr>
          <w:rFonts w:hint="eastAsia"/>
          <w:sz w:val="24"/>
          <w:szCs w:val="24"/>
        </w:rPr>
        <w:t>考虑生物钟对免疫系统的调控作用。</w:t>
      </w:r>
      <w:r w:rsidR="00FF6351">
        <w:rPr>
          <w:rFonts w:hint="eastAsia"/>
          <w:sz w:val="24"/>
          <w:szCs w:val="24"/>
        </w:rPr>
        <w:t>生物钟对免疫系统的调控体现在，生物钟蛋白质作为转录因子，调控免疫细胞或者肺部细胞释放细胞因子或趋化因子的速率。</w:t>
      </w:r>
      <w:r w:rsidR="00D90AB8">
        <w:rPr>
          <w:rFonts w:hint="eastAsia"/>
          <w:sz w:val="24"/>
          <w:szCs w:val="24"/>
        </w:rPr>
        <w:t>因此，在生物钟的调控下，</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M-CCL2</m:t>
            </m:r>
          </m:sub>
        </m:sSub>
      </m:oMath>
      <w:r w:rsidR="00D90AB8">
        <w:rPr>
          <w:rFonts w:hint="eastAsia"/>
          <w:sz w:val="24"/>
          <w:szCs w:val="24"/>
        </w:rPr>
        <w:t>在图</w:t>
      </w:r>
      <w:r w:rsidR="00D90AB8">
        <w:rPr>
          <w:rFonts w:hint="eastAsia"/>
          <w:sz w:val="24"/>
          <w:szCs w:val="24"/>
        </w:rPr>
        <w:t>1E</w:t>
      </w:r>
      <w:r w:rsidR="00D90AB8">
        <w:rPr>
          <w:rFonts w:hint="eastAsia"/>
          <w:sz w:val="24"/>
          <w:szCs w:val="24"/>
        </w:rPr>
        <w:t>中黑色阴影覆盖范围振荡</w:t>
      </w:r>
      <w:r w:rsidR="008070EC">
        <w:rPr>
          <w:rFonts w:hint="eastAsia"/>
          <w:sz w:val="24"/>
          <w:szCs w:val="24"/>
        </w:rPr>
        <w:t>。根据不同的感染时刻，单核细胞</w:t>
      </w:r>
      <w:r w:rsidR="007A32C7">
        <w:rPr>
          <w:rFonts w:hint="eastAsia"/>
          <w:sz w:val="24"/>
          <w:szCs w:val="24"/>
        </w:rPr>
        <w:t>数</w:t>
      </w:r>
      <w:r w:rsidR="008070EC">
        <w:rPr>
          <w:rFonts w:hint="eastAsia"/>
          <w:sz w:val="24"/>
          <w:szCs w:val="24"/>
        </w:rPr>
        <w:t>和炎症可能最终</w:t>
      </w:r>
      <w:proofErr w:type="gramStart"/>
      <w:r w:rsidR="008070EC">
        <w:rPr>
          <w:rFonts w:hint="eastAsia"/>
          <w:sz w:val="24"/>
          <w:szCs w:val="24"/>
        </w:rPr>
        <w:t>处于高态或</w:t>
      </w:r>
      <w:proofErr w:type="gramEnd"/>
      <w:r w:rsidR="008070EC">
        <w:rPr>
          <w:rFonts w:hint="eastAsia"/>
          <w:sz w:val="24"/>
          <w:szCs w:val="24"/>
        </w:rPr>
        <w:t>低态。</w:t>
      </w:r>
    </w:p>
    <w:p w14:paraId="7F707A85" w14:textId="3ED9F490" w:rsidR="00BD32A7" w:rsidRDefault="009B23D3" w:rsidP="00BD32A7">
      <w:pPr>
        <w:ind w:firstLine="480"/>
        <w:rPr>
          <w:sz w:val="24"/>
          <w:szCs w:val="24"/>
        </w:rPr>
      </w:pPr>
      <w:r>
        <w:rPr>
          <w:rFonts w:hint="eastAsia"/>
          <w:sz w:val="24"/>
          <w:szCs w:val="24"/>
        </w:rPr>
        <w:t>免疫模型由于变量是细胞或者分子水平，一般较难解释</w:t>
      </w:r>
      <w:r w:rsidR="00447FDB">
        <w:rPr>
          <w:rFonts w:hint="eastAsia"/>
          <w:sz w:val="24"/>
          <w:szCs w:val="24"/>
        </w:rPr>
        <w:t>实验中易测的</w:t>
      </w:r>
      <w:r w:rsidR="0057062D">
        <w:rPr>
          <w:rFonts w:hint="eastAsia"/>
          <w:sz w:val="24"/>
          <w:szCs w:val="24"/>
        </w:rPr>
        <w:t>存活</w:t>
      </w:r>
      <w:r w:rsidR="002F3E57">
        <w:rPr>
          <w:rFonts w:hint="eastAsia"/>
          <w:sz w:val="24"/>
          <w:szCs w:val="24"/>
        </w:rPr>
        <w:t>率。</w:t>
      </w:r>
      <w:r w:rsidR="00535DD2">
        <w:rPr>
          <w:rFonts w:hint="eastAsia"/>
          <w:sz w:val="24"/>
          <w:szCs w:val="24"/>
        </w:rPr>
        <w:t>本文</w:t>
      </w:r>
      <w:r w:rsidR="00455AB0">
        <w:rPr>
          <w:rFonts w:hint="eastAsia"/>
          <w:sz w:val="24"/>
          <w:szCs w:val="24"/>
        </w:rPr>
        <w:t>，</w:t>
      </w:r>
      <w:r w:rsidR="00DE0ABD">
        <w:rPr>
          <w:rFonts w:hint="eastAsia"/>
          <w:sz w:val="24"/>
          <w:szCs w:val="24"/>
        </w:rPr>
        <w:t>利用免疫系统的双稳态</w:t>
      </w:r>
      <w:r w:rsidR="00C932B3">
        <w:rPr>
          <w:rFonts w:hint="eastAsia"/>
          <w:sz w:val="24"/>
          <w:szCs w:val="24"/>
        </w:rPr>
        <w:t>，</w:t>
      </w:r>
      <w:r w:rsidR="00455AB0">
        <w:rPr>
          <w:rFonts w:hint="eastAsia"/>
          <w:sz w:val="24"/>
          <w:szCs w:val="24"/>
        </w:rPr>
        <w:t>我们可以按照以下方法评估</w:t>
      </w:r>
      <w:r w:rsidR="004E42F9">
        <w:rPr>
          <w:rFonts w:hint="eastAsia"/>
          <w:sz w:val="24"/>
          <w:szCs w:val="24"/>
        </w:rPr>
        <w:t>感染</w:t>
      </w:r>
      <w:r w:rsidR="00455AB0">
        <w:rPr>
          <w:rFonts w:hint="eastAsia"/>
          <w:sz w:val="24"/>
          <w:szCs w:val="24"/>
        </w:rPr>
        <w:t>流感病毒感染</w:t>
      </w:r>
      <w:r w:rsidR="004E42F9">
        <w:rPr>
          <w:rFonts w:hint="eastAsia"/>
          <w:sz w:val="24"/>
          <w:szCs w:val="24"/>
        </w:rPr>
        <w:t>后</w:t>
      </w:r>
      <w:r w:rsidR="00455AB0">
        <w:rPr>
          <w:rFonts w:hint="eastAsia"/>
          <w:sz w:val="24"/>
          <w:szCs w:val="24"/>
        </w:rPr>
        <w:t>小鼠</w:t>
      </w:r>
      <w:r w:rsidR="004E42F9">
        <w:rPr>
          <w:rFonts w:hint="eastAsia"/>
          <w:sz w:val="24"/>
          <w:szCs w:val="24"/>
        </w:rPr>
        <w:t>的生存</w:t>
      </w:r>
      <w:r w:rsidR="00455AB0">
        <w:rPr>
          <w:rFonts w:hint="eastAsia"/>
          <w:sz w:val="24"/>
          <w:szCs w:val="24"/>
        </w:rPr>
        <w:t>率。</w:t>
      </w:r>
      <w:r w:rsidR="00184F34">
        <w:rPr>
          <w:rFonts w:hint="eastAsia"/>
          <w:sz w:val="24"/>
          <w:szCs w:val="24"/>
        </w:rPr>
        <w:t>在实验中，同样实验条件下的一批实验小鼠，</w:t>
      </w:r>
      <w:r w:rsidR="00EA7B15">
        <w:rPr>
          <w:rFonts w:hint="eastAsia"/>
          <w:sz w:val="24"/>
          <w:szCs w:val="24"/>
        </w:rPr>
        <w:t>由于个体差异，</w:t>
      </w:r>
      <w:r w:rsidR="00184F34">
        <w:rPr>
          <w:rFonts w:hint="eastAsia"/>
          <w:sz w:val="24"/>
          <w:szCs w:val="24"/>
        </w:rPr>
        <w:t>一部分死亡，另一部分存活</w:t>
      </w:r>
      <w:r w:rsidR="00EA7B15">
        <w:rPr>
          <w:rFonts w:hint="eastAsia"/>
          <w:sz w:val="24"/>
          <w:szCs w:val="24"/>
        </w:rPr>
        <w:t>。</w:t>
      </w:r>
      <w:r w:rsidR="00504283">
        <w:rPr>
          <w:rFonts w:hint="eastAsia"/>
          <w:sz w:val="24"/>
          <w:szCs w:val="24"/>
        </w:rPr>
        <w:t>在数学模型中，可以用参数的分布来表征个体差异。</w:t>
      </w:r>
      <w:r w:rsidR="008A69A4">
        <w:rPr>
          <w:rFonts w:hint="eastAsia"/>
          <w:sz w:val="24"/>
          <w:szCs w:val="24"/>
        </w:rPr>
        <w:t>为了模拟特定时刻感染小鼠的生存率</w:t>
      </w:r>
      <w:r w:rsidR="00F94914">
        <w:rPr>
          <w:rFonts w:hint="eastAsia"/>
          <w:sz w:val="24"/>
          <w:szCs w:val="24"/>
        </w:rPr>
        <w:t>，</w:t>
      </w:r>
      <w:r w:rsidR="000757B3">
        <w:rPr>
          <w:rFonts w:hint="eastAsia"/>
          <w:sz w:val="24"/>
          <w:szCs w:val="24"/>
        </w:rPr>
        <w:t>模拟中</w:t>
      </w:r>
      <w:r w:rsidR="00F94914">
        <w:rPr>
          <w:rFonts w:hint="eastAsia"/>
          <w:sz w:val="24"/>
          <w:szCs w:val="24"/>
        </w:rPr>
        <w:t>利用</w:t>
      </w:r>
      <w:proofErr w:type="gramStart"/>
      <w:r w:rsidR="00F94914">
        <w:rPr>
          <w:rFonts w:hint="eastAsia"/>
          <w:sz w:val="24"/>
          <w:szCs w:val="24"/>
        </w:rPr>
        <w:t>拉丁超立方</w:t>
      </w:r>
      <w:proofErr w:type="gramEnd"/>
      <w:r w:rsidR="00F94914">
        <w:rPr>
          <w:rFonts w:hint="eastAsia"/>
          <w:sz w:val="24"/>
          <w:szCs w:val="24"/>
        </w:rPr>
        <w:t>抽样选取</w:t>
      </w:r>
      <w:r w:rsidR="00F94914">
        <w:rPr>
          <w:rFonts w:hint="eastAsia"/>
          <w:sz w:val="24"/>
          <w:szCs w:val="24"/>
        </w:rPr>
        <w:t>1</w:t>
      </w:r>
      <w:r w:rsidR="00F94914">
        <w:rPr>
          <w:sz w:val="24"/>
          <w:szCs w:val="24"/>
        </w:rPr>
        <w:t>00</w:t>
      </w:r>
      <w:r w:rsidR="00F94914">
        <w:rPr>
          <w:rFonts w:hint="eastAsia"/>
          <w:sz w:val="24"/>
          <w:szCs w:val="24"/>
        </w:rPr>
        <w:t>组随机参数，</w:t>
      </w:r>
      <w:r w:rsidR="001477AC">
        <w:rPr>
          <w:rFonts w:hint="eastAsia"/>
          <w:sz w:val="24"/>
          <w:szCs w:val="24"/>
        </w:rPr>
        <w:t>其符合均值在基础参数附近的高斯分布。</w:t>
      </w:r>
      <w:r w:rsidR="009345DD">
        <w:rPr>
          <w:rFonts w:hint="eastAsia"/>
          <w:sz w:val="24"/>
          <w:szCs w:val="24"/>
        </w:rPr>
        <w:t>使用上述</w:t>
      </w:r>
      <w:r w:rsidR="009345DD">
        <w:rPr>
          <w:rFonts w:hint="eastAsia"/>
          <w:sz w:val="24"/>
          <w:szCs w:val="24"/>
        </w:rPr>
        <w:t>1</w:t>
      </w:r>
      <w:r w:rsidR="009345DD">
        <w:rPr>
          <w:sz w:val="24"/>
          <w:szCs w:val="24"/>
        </w:rPr>
        <w:t>00</w:t>
      </w:r>
      <w:r w:rsidR="009345DD">
        <w:rPr>
          <w:rFonts w:hint="eastAsia"/>
          <w:sz w:val="24"/>
          <w:szCs w:val="24"/>
        </w:rPr>
        <w:t>组参数分别模拟</w:t>
      </w:r>
      <w:r w:rsidR="00FA4466">
        <w:rPr>
          <w:rFonts w:hint="eastAsia"/>
          <w:sz w:val="24"/>
          <w:szCs w:val="24"/>
        </w:rPr>
        <w:t>该时刻感染流感病毒，</w:t>
      </w:r>
      <w:r w:rsidR="006D24F8">
        <w:rPr>
          <w:rFonts w:hint="eastAsia"/>
          <w:sz w:val="24"/>
          <w:szCs w:val="24"/>
        </w:rPr>
        <w:t>统计末</w:t>
      </w:r>
      <w:proofErr w:type="gramStart"/>
      <w:r w:rsidR="006D24F8">
        <w:rPr>
          <w:rFonts w:hint="eastAsia"/>
          <w:sz w:val="24"/>
          <w:szCs w:val="24"/>
        </w:rPr>
        <w:t>态处于高态和低态</w:t>
      </w:r>
      <w:proofErr w:type="gramEnd"/>
      <w:r w:rsidR="006D24F8">
        <w:rPr>
          <w:rFonts w:hint="eastAsia"/>
          <w:sz w:val="24"/>
          <w:szCs w:val="24"/>
        </w:rPr>
        <w:t>的数量和比例。</w:t>
      </w:r>
      <w:r w:rsidR="00CB6333">
        <w:rPr>
          <w:rFonts w:hint="eastAsia"/>
          <w:sz w:val="24"/>
          <w:szCs w:val="24"/>
        </w:rPr>
        <w:t>假设</w:t>
      </w:r>
      <w:proofErr w:type="gramStart"/>
      <w:r w:rsidR="00CB6333">
        <w:rPr>
          <w:rFonts w:hint="eastAsia"/>
          <w:sz w:val="24"/>
          <w:szCs w:val="24"/>
        </w:rPr>
        <w:t>炎症低态对应</w:t>
      </w:r>
      <w:proofErr w:type="gramEnd"/>
      <w:r w:rsidR="00CB6333">
        <w:rPr>
          <w:rFonts w:hint="eastAsia"/>
          <w:sz w:val="24"/>
          <w:szCs w:val="24"/>
        </w:rPr>
        <w:t>于个体存活，</w:t>
      </w:r>
      <w:proofErr w:type="gramStart"/>
      <w:r w:rsidR="00CB6333">
        <w:rPr>
          <w:rFonts w:hint="eastAsia"/>
          <w:sz w:val="24"/>
          <w:szCs w:val="24"/>
        </w:rPr>
        <w:t>高态对应</w:t>
      </w:r>
      <w:proofErr w:type="gramEnd"/>
      <w:r w:rsidR="00CB6333">
        <w:rPr>
          <w:rFonts w:hint="eastAsia"/>
          <w:sz w:val="24"/>
          <w:szCs w:val="24"/>
        </w:rPr>
        <w:t>于个体死亡，据此可以得到该时刻感染小鼠的</w:t>
      </w:r>
      <w:r w:rsidR="00EF285F">
        <w:rPr>
          <w:rFonts w:hint="eastAsia"/>
          <w:sz w:val="24"/>
          <w:szCs w:val="24"/>
        </w:rPr>
        <w:t>生存</w:t>
      </w:r>
      <w:r w:rsidR="00CB6333">
        <w:rPr>
          <w:rFonts w:hint="eastAsia"/>
          <w:sz w:val="24"/>
          <w:szCs w:val="24"/>
        </w:rPr>
        <w:t>率。</w:t>
      </w:r>
      <w:r w:rsidR="00EF285F">
        <w:rPr>
          <w:rFonts w:hint="eastAsia"/>
          <w:sz w:val="24"/>
          <w:szCs w:val="24"/>
        </w:rPr>
        <w:t>图</w:t>
      </w:r>
      <w:r w:rsidR="00EF285F">
        <w:rPr>
          <w:rFonts w:hint="eastAsia"/>
          <w:sz w:val="24"/>
          <w:szCs w:val="24"/>
        </w:rPr>
        <w:t>1F</w:t>
      </w:r>
      <w:r w:rsidR="00EF285F">
        <w:rPr>
          <w:rFonts w:hint="eastAsia"/>
          <w:sz w:val="24"/>
          <w:szCs w:val="24"/>
        </w:rPr>
        <w:t>分别用上述方法计算了</w:t>
      </w:r>
      <w:r w:rsidR="00EF285F">
        <w:rPr>
          <w:rFonts w:hint="eastAsia"/>
          <w:sz w:val="24"/>
          <w:szCs w:val="24"/>
        </w:rPr>
        <w:t>C</w:t>
      </w:r>
      <w:r w:rsidR="00EF285F">
        <w:rPr>
          <w:sz w:val="24"/>
          <w:szCs w:val="24"/>
        </w:rPr>
        <w:t>T5</w:t>
      </w:r>
      <w:r w:rsidR="00EF285F">
        <w:rPr>
          <w:rFonts w:hint="eastAsia"/>
          <w:sz w:val="24"/>
          <w:szCs w:val="24"/>
        </w:rPr>
        <w:t>、</w:t>
      </w:r>
      <w:r w:rsidR="00EF285F">
        <w:rPr>
          <w:rFonts w:hint="eastAsia"/>
          <w:sz w:val="24"/>
          <w:szCs w:val="24"/>
        </w:rPr>
        <w:t>CT</w:t>
      </w:r>
      <w:r w:rsidR="00EF285F">
        <w:rPr>
          <w:sz w:val="24"/>
          <w:szCs w:val="24"/>
        </w:rPr>
        <w:t>11</w:t>
      </w:r>
      <w:r w:rsidR="00EF285F">
        <w:rPr>
          <w:rFonts w:hint="eastAsia"/>
          <w:sz w:val="24"/>
          <w:szCs w:val="24"/>
        </w:rPr>
        <w:t>、</w:t>
      </w:r>
      <w:r w:rsidR="00EF285F">
        <w:rPr>
          <w:rFonts w:hint="eastAsia"/>
          <w:sz w:val="24"/>
          <w:szCs w:val="24"/>
        </w:rPr>
        <w:t>CT</w:t>
      </w:r>
      <w:r w:rsidR="00EF285F">
        <w:rPr>
          <w:sz w:val="24"/>
          <w:szCs w:val="24"/>
        </w:rPr>
        <w:t>17</w:t>
      </w:r>
      <w:r w:rsidR="00EF285F">
        <w:rPr>
          <w:rFonts w:hint="eastAsia"/>
          <w:sz w:val="24"/>
          <w:szCs w:val="24"/>
        </w:rPr>
        <w:t>和</w:t>
      </w:r>
      <w:r w:rsidR="00EF285F">
        <w:rPr>
          <w:rFonts w:hint="eastAsia"/>
          <w:sz w:val="24"/>
          <w:szCs w:val="24"/>
        </w:rPr>
        <w:t>CT</w:t>
      </w:r>
      <w:r w:rsidR="00EF285F">
        <w:rPr>
          <w:sz w:val="24"/>
          <w:szCs w:val="24"/>
        </w:rPr>
        <w:t>23</w:t>
      </w:r>
      <w:r w:rsidR="00EF285F">
        <w:rPr>
          <w:rFonts w:hint="eastAsia"/>
          <w:sz w:val="24"/>
          <w:szCs w:val="24"/>
        </w:rPr>
        <w:t>时刻感染流感病毒的生存率</w:t>
      </w:r>
      <w:r w:rsidR="00B86D9D">
        <w:rPr>
          <w:rFonts w:hint="eastAsia"/>
          <w:sz w:val="24"/>
          <w:szCs w:val="24"/>
        </w:rPr>
        <w:t>，</w:t>
      </w:r>
      <w:r w:rsidR="00190964">
        <w:rPr>
          <w:rFonts w:hint="eastAsia"/>
          <w:sz w:val="24"/>
          <w:szCs w:val="24"/>
        </w:rPr>
        <w:t>可以看到</w:t>
      </w:r>
      <w:r w:rsidR="00190964">
        <w:rPr>
          <w:rFonts w:hint="eastAsia"/>
          <w:sz w:val="24"/>
          <w:szCs w:val="24"/>
        </w:rPr>
        <w:t>CT</w:t>
      </w:r>
      <w:r w:rsidR="00190964">
        <w:rPr>
          <w:sz w:val="24"/>
          <w:szCs w:val="24"/>
        </w:rPr>
        <w:t>11</w:t>
      </w:r>
      <w:r w:rsidR="00190964">
        <w:rPr>
          <w:rFonts w:hint="eastAsia"/>
          <w:sz w:val="24"/>
          <w:szCs w:val="24"/>
        </w:rPr>
        <w:t>时刻感染生存率最低，</w:t>
      </w:r>
      <w:r w:rsidR="00190964">
        <w:rPr>
          <w:rFonts w:hint="eastAsia"/>
          <w:sz w:val="24"/>
          <w:szCs w:val="24"/>
        </w:rPr>
        <w:t>CT</w:t>
      </w:r>
      <w:r w:rsidR="00190964">
        <w:rPr>
          <w:sz w:val="24"/>
          <w:szCs w:val="24"/>
        </w:rPr>
        <w:t>23</w:t>
      </w:r>
      <w:r w:rsidR="00190964">
        <w:rPr>
          <w:rFonts w:hint="eastAsia"/>
          <w:sz w:val="24"/>
          <w:szCs w:val="24"/>
        </w:rPr>
        <w:lastRenderedPageBreak/>
        <w:t>时刻感染生存率最高。图中散点为</w:t>
      </w:r>
      <w:r w:rsidR="00DB25FC" w:rsidRPr="002A2B8C">
        <w:rPr>
          <w:rFonts w:cs="Times New Roman"/>
          <w:sz w:val="24"/>
          <w:szCs w:val="24"/>
        </w:rPr>
        <w:t xml:space="preserve">S. </w:t>
      </w:r>
      <w:proofErr w:type="spellStart"/>
      <w:r w:rsidR="00DB25FC" w:rsidRPr="002A2B8C">
        <w:rPr>
          <w:rFonts w:cs="Times New Roman"/>
          <w:sz w:val="24"/>
          <w:szCs w:val="24"/>
        </w:rPr>
        <w:t>Sengupta</w:t>
      </w:r>
      <w:proofErr w:type="spellEnd"/>
      <w:r w:rsidR="00190964">
        <w:rPr>
          <w:rFonts w:hint="eastAsia"/>
          <w:sz w:val="24"/>
          <w:szCs w:val="24"/>
        </w:rPr>
        <w:t>文章</w:t>
      </w:r>
      <w:r w:rsidR="00DB25FC">
        <w:rPr>
          <w:sz w:val="24"/>
          <w:szCs w:val="24"/>
        </w:rPr>
        <w:fldChar w:fldCharType="begin"/>
      </w:r>
      <w:r w:rsidR="00DB25FC">
        <w:rPr>
          <w:sz w:val="24"/>
          <w:szCs w:val="24"/>
        </w:rPr>
        <w:instrText xml:space="preserve"> ADDIN ZOTERO_ITEM CSL_CITATION {"citationID":"jpNQZEi9","properties":{"formattedCitation":"\\super 10\\nosupersub{}","plainCitation":"10","noteIndex":0},"citationItems":[{"id":1352,"uris":["http://zotero.org/users/5440899/items/Q634ZHYQ"],"itemData":{"id":1352,"type":"article-journal","abstract":"Influenza is a leading cause of respiratory mortality and morbidity. While inflammation is essential for fighting infection, a balance of anti-viral defense and host tolerance is necessary for recovery. Circadian rhythms have been shown to modulate inflammation. However, the importance of diurnal variability in the timing of influenza infection is not well understood. Here we demonstrate that endogenous rhythms affect survival in influenza infection. Circadian control of influenza infection is mediated by enhanced inflammation as proven by increased cellularity in bronchoalveolar lavage (BAL), pulmonary transcriptomic profile and histology and is not attributable to viral burden. Better survival is associated with a time dependent preponderance of NK and NKT cells and lower proportion of inflammatory monocytes in the lung. Further, using a series of genetic mouse mutants, we elucidate cellular mechanisms underlying circadian gating of influenza infection.","container-title":"Nature Communications","DOI":"10.1038/s41467-019-11400-9","ISSN":"2041-1723","issue":"1","journalAbbreviation":"Nat Commun","language":"en","license":"2019 The Author(s)","note":"Bandiera_abtest: a\nCc_license_type: cc_by\nCg_type: Nature Research Journals\nnumber: 1\nPrimary_atype: Research\npublisher: Nature Publishing Group\nSubject_term: Circadian rhythms;Influenza virus;Viral host response;Viral pathogenesis\nSubject_term_id: circadian-rhythms;influenza-virus;viral-host-response;viral-pathogenesis","page":"4107","source":"www.nature.com","title":"Circadian control of lung inflammation in influenza infection","volume":"10","author":[{"family":"Sengupta","given":"Shaon"},{"family":"Tang","given":"Soon Y."},{"family":"Devine","given":"Jill C."},{"family":"Anderson","given":"Seán T."},{"family":"Nayak","given":"Soumyashant"},{"family":"Zhang","given":"Shirley L."},{"family":"Valenzuela","given":"Alex"},{"family":"Fisher","given":"Devin G."},{"family":"Grant","given":"Gregory R."},{"family":"López","given":"Carolina B."},{"family":"FitzGerald","given":"Garret A."}],"issued":{"date-parts":[["2019",9,11]]}}}],"schema":"https://github.com/citation-style-language/schema/raw/master/csl-citation.json"} </w:instrText>
      </w:r>
      <w:r w:rsidR="00DB25FC">
        <w:rPr>
          <w:sz w:val="24"/>
          <w:szCs w:val="24"/>
        </w:rPr>
        <w:fldChar w:fldCharType="separate"/>
      </w:r>
      <w:r w:rsidR="00DB25FC" w:rsidRPr="00DB25FC">
        <w:rPr>
          <w:rFonts w:cs="Times New Roman"/>
          <w:kern w:val="0"/>
          <w:sz w:val="24"/>
          <w:szCs w:val="24"/>
          <w:vertAlign w:val="superscript"/>
        </w:rPr>
        <w:t>10</w:t>
      </w:r>
      <w:r w:rsidR="00DB25FC">
        <w:rPr>
          <w:sz w:val="24"/>
          <w:szCs w:val="24"/>
        </w:rPr>
        <w:fldChar w:fldCharType="end"/>
      </w:r>
      <w:r w:rsidR="00190964">
        <w:rPr>
          <w:rFonts w:hint="eastAsia"/>
          <w:sz w:val="24"/>
          <w:szCs w:val="24"/>
        </w:rPr>
        <w:t>的实验数据，结果显示</w:t>
      </w:r>
      <w:r w:rsidR="00812033">
        <w:rPr>
          <w:rFonts w:hint="eastAsia"/>
          <w:sz w:val="24"/>
          <w:szCs w:val="24"/>
        </w:rPr>
        <w:t>模型结果与实验一致。</w:t>
      </w:r>
    </w:p>
    <w:p w14:paraId="5CAD71F7" w14:textId="77777777" w:rsidR="00634FA7" w:rsidRPr="009345DD" w:rsidRDefault="00634FA7" w:rsidP="009464A6">
      <w:pPr>
        <w:ind w:firstLineChars="0" w:firstLine="0"/>
        <w:rPr>
          <w:sz w:val="24"/>
          <w:szCs w:val="24"/>
        </w:rPr>
      </w:pPr>
    </w:p>
    <w:p w14:paraId="5902DEF8" w14:textId="4B4C7A4E" w:rsidR="00F0222C" w:rsidRPr="006D6D44" w:rsidRDefault="00D42AAF" w:rsidP="006D6D44">
      <w:pPr>
        <w:pStyle w:val="a3"/>
        <w:numPr>
          <w:ilvl w:val="0"/>
          <w:numId w:val="8"/>
        </w:numPr>
        <w:ind w:firstLineChars="0"/>
        <w:rPr>
          <w:b/>
          <w:bCs/>
          <w:sz w:val="24"/>
          <w:szCs w:val="24"/>
        </w:rPr>
      </w:pPr>
      <w:r>
        <w:rPr>
          <w:rFonts w:hint="eastAsia"/>
          <w:b/>
          <w:bCs/>
          <w:sz w:val="24"/>
          <w:szCs w:val="24"/>
        </w:rPr>
        <w:t>被</w:t>
      </w:r>
      <w:r w:rsidR="00245897" w:rsidRPr="007D7B67">
        <w:rPr>
          <w:rFonts w:hint="eastAsia"/>
          <w:b/>
          <w:bCs/>
          <w:sz w:val="24"/>
          <w:szCs w:val="24"/>
        </w:rPr>
        <w:t>感染</w:t>
      </w:r>
      <w:r>
        <w:rPr>
          <w:rFonts w:hint="eastAsia"/>
          <w:b/>
          <w:bCs/>
          <w:sz w:val="24"/>
          <w:szCs w:val="24"/>
        </w:rPr>
        <w:t>细胞数</w:t>
      </w:r>
      <w:r w:rsidR="00245897" w:rsidRPr="007D7B67">
        <w:rPr>
          <w:rFonts w:hint="eastAsia"/>
          <w:b/>
          <w:bCs/>
          <w:sz w:val="24"/>
          <w:szCs w:val="24"/>
        </w:rPr>
        <w:t>峰值时刻</w:t>
      </w:r>
      <w:r w:rsidR="00F736DD">
        <w:rPr>
          <w:rFonts w:hint="eastAsia"/>
          <w:b/>
          <w:bCs/>
          <w:sz w:val="24"/>
          <w:szCs w:val="24"/>
        </w:rPr>
        <w:t>的</w:t>
      </w:r>
      <w:r w:rsidR="00245897" w:rsidRPr="007D7B67">
        <w:rPr>
          <w:rFonts w:hint="eastAsia"/>
          <w:b/>
          <w:bCs/>
          <w:sz w:val="24"/>
          <w:szCs w:val="24"/>
        </w:rPr>
        <w:t>生物钟相位决定流感病毒感染结果</w:t>
      </w:r>
    </w:p>
    <w:p w14:paraId="5BF9719E" w14:textId="46ADDB35" w:rsidR="00F0222C" w:rsidRDefault="009172E5" w:rsidP="00575CD4">
      <w:pPr>
        <w:ind w:firstLine="480"/>
        <w:rPr>
          <w:sz w:val="24"/>
          <w:szCs w:val="24"/>
        </w:rPr>
      </w:pPr>
      <w:r>
        <w:rPr>
          <w:rFonts w:hint="eastAsia"/>
          <w:sz w:val="24"/>
          <w:szCs w:val="24"/>
        </w:rPr>
        <w:t>为什么</w:t>
      </w:r>
      <w:r>
        <w:rPr>
          <w:rFonts w:hint="eastAsia"/>
          <w:sz w:val="24"/>
          <w:szCs w:val="24"/>
        </w:rPr>
        <w:t>CT</w:t>
      </w:r>
      <w:r>
        <w:rPr>
          <w:sz w:val="24"/>
          <w:szCs w:val="24"/>
        </w:rPr>
        <w:t>11</w:t>
      </w:r>
      <w:r>
        <w:rPr>
          <w:rFonts w:hint="eastAsia"/>
          <w:sz w:val="24"/>
          <w:szCs w:val="24"/>
        </w:rPr>
        <w:t>时刻感染流感病毒比</w:t>
      </w:r>
      <w:r w:rsidR="00B21E23">
        <w:rPr>
          <w:rFonts w:hint="eastAsia"/>
          <w:sz w:val="24"/>
          <w:szCs w:val="24"/>
        </w:rPr>
        <w:t>C</w:t>
      </w:r>
      <w:r>
        <w:rPr>
          <w:rFonts w:hint="eastAsia"/>
          <w:sz w:val="24"/>
          <w:szCs w:val="24"/>
        </w:rPr>
        <w:t>T</w:t>
      </w:r>
      <w:r>
        <w:rPr>
          <w:sz w:val="24"/>
          <w:szCs w:val="24"/>
        </w:rPr>
        <w:t>23</w:t>
      </w:r>
      <w:r>
        <w:rPr>
          <w:rFonts w:hint="eastAsia"/>
          <w:sz w:val="24"/>
          <w:szCs w:val="24"/>
        </w:rPr>
        <w:t>感染具有更高的炎症水平和死亡率？</w:t>
      </w:r>
      <w:r w:rsidR="00575CD4">
        <w:rPr>
          <w:rFonts w:hint="eastAsia"/>
          <w:sz w:val="24"/>
          <w:szCs w:val="24"/>
        </w:rPr>
        <w:t>传统观点认为，</w:t>
      </w:r>
      <w:r w:rsidR="005E2018">
        <w:rPr>
          <w:rFonts w:hint="eastAsia"/>
          <w:sz w:val="24"/>
          <w:szCs w:val="24"/>
        </w:rPr>
        <w:t>免疫监察具有节律性，一天内不同时间免疫强度不同，可能会对感染后结果造成影响</w:t>
      </w:r>
      <w:r w:rsidR="00ED5AFA">
        <w:rPr>
          <w:sz w:val="24"/>
          <w:szCs w:val="24"/>
        </w:rPr>
        <w:fldChar w:fldCharType="begin"/>
      </w:r>
      <w:r w:rsidR="00ED5AFA">
        <w:rPr>
          <w:sz w:val="24"/>
          <w:szCs w:val="24"/>
        </w:rPr>
        <w:instrText xml:space="preserve"> ADDIN ZOTERO_ITEM CSL_CITATION {"citationID":"dV5vsGtk","properties":{"formattedCitation":"\\super 29\\nosupersub{}","plainCitation":"29","noteIndex":0},"citationItems":[{"id":1681,"uris":["http://zotero.org/users/5440899/items/F6LKIIH4"],"itemData":{"id":1681,"type":"article-journal","abstract":"Biological rhythms coordinate organisms’ activities with daily rhythms in the environment. For parasites, this includes rhythms in both the external abiotic environment and the within-host biotic environment. Hosts exhibit rhythms in behaviours and physiologies, including immune responses, and parasites exhibit rhythms in traits underpinning virulence and transmission. Yet, the evolutionary and ecological drivers of rhythms in traits underpinning host defence and parasite offence are largely unknown. Here, we explore how hosts use rhythms to defend against infection, why parasites have rhythms and whether parasites can manipulate host clocks to their own ends. Harnessing host rhythms or disrupting parasite rhythms could be exploited for clinical benefit; we propose an interdisciplinary effort to drive this emerging field forward.","container-title":"Nature Ecology &amp; Evolution","DOI":"10.1038/s41559-019-0831-4","ISSN":"2397-334X","issue":"4","journalAbbreviation":"Nat Ecol Evol","language":"en","license":"2019 Springer Nature Limited","note":"Bandiera_abtest: a\nCg_type: Nature Research Journals\nnumber: 4\nPrimary_atype: Reviews\npublisher: Nature Publishing Group\nSubject_term: Coevolution;Evolutionary ecology;Parasitology;Pathogens\nSubject_term_id: coevolution;evolutionary-ecology;parasitology;pathogens","page":"552-560","source":"www.nature.com","title":"The evolutionary ecology of circadian rhythms in infection","volume":"3","author":[{"family":"Westwood","given":"Mary L."},{"family":"O’Donnell","given":"Aidan J."},{"family":"Bekker","given":"Charissa","non-dropping-particle":"de"},{"family":"Lively","given":"Curtis M."},{"family":"Zuk","given":"Marlene"},{"family":"Reece","given":"Sarah E."}],"issued":{"date-parts":[["2019",4]]}}}],"schema":"https://github.com/citation-style-language/schema/raw/master/csl-citation.json"} </w:instrText>
      </w:r>
      <w:r w:rsidR="00ED5AFA">
        <w:rPr>
          <w:sz w:val="24"/>
          <w:szCs w:val="24"/>
        </w:rPr>
        <w:fldChar w:fldCharType="separate"/>
      </w:r>
      <w:r w:rsidR="00ED5AFA" w:rsidRPr="00ED5AFA">
        <w:rPr>
          <w:rFonts w:cs="Times New Roman"/>
          <w:kern w:val="0"/>
          <w:sz w:val="24"/>
          <w:szCs w:val="24"/>
          <w:vertAlign w:val="superscript"/>
        </w:rPr>
        <w:t>29</w:t>
      </w:r>
      <w:r w:rsidR="00ED5AFA">
        <w:rPr>
          <w:sz w:val="24"/>
          <w:szCs w:val="24"/>
        </w:rPr>
        <w:fldChar w:fldCharType="end"/>
      </w:r>
      <w:r w:rsidR="005E2018">
        <w:rPr>
          <w:rFonts w:hint="eastAsia"/>
          <w:sz w:val="24"/>
          <w:szCs w:val="24"/>
        </w:rPr>
        <w:t>。</w:t>
      </w:r>
      <w:r w:rsidR="00295C81">
        <w:rPr>
          <w:rFonts w:hint="eastAsia"/>
          <w:sz w:val="24"/>
          <w:szCs w:val="24"/>
        </w:rPr>
        <w:t>但是，由于时间尺度的原因，初始免疫状态的</w:t>
      </w:r>
      <w:r w:rsidR="003F1684">
        <w:rPr>
          <w:rFonts w:hint="eastAsia"/>
          <w:sz w:val="24"/>
          <w:szCs w:val="24"/>
        </w:rPr>
        <w:t>差异</w:t>
      </w:r>
      <w:r w:rsidR="00F4325B">
        <w:rPr>
          <w:rFonts w:hint="eastAsia"/>
          <w:sz w:val="24"/>
          <w:szCs w:val="24"/>
        </w:rPr>
        <w:t>很难对病毒感染结果产生影响。</w:t>
      </w:r>
      <w:r w:rsidR="00EF7BA0">
        <w:rPr>
          <w:rFonts w:hint="eastAsia"/>
          <w:sz w:val="24"/>
          <w:szCs w:val="24"/>
        </w:rPr>
        <w:t>生物钟振荡周期为</w:t>
      </w:r>
      <w:r w:rsidR="00EF7BA0">
        <w:rPr>
          <w:rFonts w:hint="eastAsia"/>
          <w:sz w:val="24"/>
          <w:szCs w:val="24"/>
        </w:rPr>
        <w:t>2</w:t>
      </w:r>
      <w:r w:rsidR="00EF7BA0">
        <w:rPr>
          <w:sz w:val="24"/>
          <w:szCs w:val="24"/>
        </w:rPr>
        <w:t>4</w:t>
      </w:r>
      <w:r w:rsidR="00EF7BA0">
        <w:rPr>
          <w:rFonts w:hint="eastAsia"/>
          <w:sz w:val="24"/>
          <w:szCs w:val="24"/>
        </w:rPr>
        <w:t>小时左右，从而免疫节律的周期也为一天</w:t>
      </w:r>
      <w:r w:rsidR="00906E3E">
        <w:rPr>
          <w:rFonts w:hint="eastAsia"/>
          <w:sz w:val="24"/>
          <w:szCs w:val="24"/>
        </w:rPr>
        <w:t>，</w:t>
      </w:r>
      <w:r w:rsidR="0030139B">
        <w:rPr>
          <w:rFonts w:hint="eastAsia"/>
          <w:sz w:val="24"/>
          <w:szCs w:val="24"/>
        </w:rPr>
        <w:t>但流感病毒</w:t>
      </w:r>
      <w:r w:rsidR="006A6370">
        <w:rPr>
          <w:rFonts w:hint="eastAsia"/>
          <w:sz w:val="24"/>
          <w:szCs w:val="24"/>
        </w:rPr>
        <w:t>感染过程的时间尺度要长很多</w:t>
      </w:r>
      <w:r w:rsidR="00906E3E">
        <w:rPr>
          <w:rFonts w:hint="eastAsia"/>
          <w:sz w:val="24"/>
          <w:szCs w:val="24"/>
        </w:rPr>
        <w:t>。首先，</w:t>
      </w:r>
      <w:r w:rsidR="006A6370">
        <w:rPr>
          <w:rFonts w:hint="eastAsia"/>
          <w:sz w:val="24"/>
          <w:szCs w:val="24"/>
        </w:rPr>
        <w:t>病毒具有数小时的潜伏期，</w:t>
      </w:r>
      <w:r w:rsidR="008569A9">
        <w:rPr>
          <w:rFonts w:hint="eastAsia"/>
          <w:sz w:val="24"/>
          <w:szCs w:val="24"/>
        </w:rPr>
        <w:t>且</w:t>
      </w:r>
      <w:r w:rsidR="006A6370">
        <w:rPr>
          <w:rFonts w:hint="eastAsia"/>
          <w:sz w:val="24"/>
          <w:szCs w:val="24"/>
        </w:rPr>
        <w:t>病毒载量峰值出现在感染后</w:t>
      </w:r>
      <w:r w:rsidR="00906E3E">
        <w:rPr>
          <w:rFonts w:hint="eastAsia"/>
          <w:sz w:val="24"/>
          <w:szCs w:val="24"/>
        </w:rPr>
        <w:t>约</w:t>
      </w:r>
      <w:r w:rsidR="006A6370">
        <w:rPr>
          <w:rFonts w:hint="eastAsia"/>
          <w:sz w:val="24"/>
          <w:szCs w:val="24"/>
        </w:rPr>
        <w:t>两天</w:t>
      </w:r>
      <w:r w:rsidR="00117ED0">
        <w:rPr>
          <w:rFonts w:hint="eastAsia"/>
          <w:sz w:val="24"/>
          <w:szCs w:val="24"/>
        </w:rPr>
        <w:t>时间</w:t>
      </w:r>
      <w:r w:rsidR="006911E0">
        <w:rPr>
          <w:sz w:val="24"/>
          <w:szCs w:val="24"/>
        </w:rPr>
        <w:fldChar w:fldCharType="begin"/>
      </w:r>
      <w:r w:rsidR="006911E0">
        <w:rPr>
          <w:sz w:val="24"/>
          <w:szCs w:val="24"/>
        </w:rPr>
        <w:instrText xml:space="preserve"> ADDIN ZOTERO_ITEM CSL_CITATION {"citationID":"6QkB0Nqu","properties":{"formattedCitation":"\\super 30\\nosupersub{}","plainCitation":"30","noteIndex":0},"citationItems":[{"id":1780,"uris":["http://zotero.org/users/5440899/items/KGJG44D6"],"itemData":{"id":1780,"type":"article-journal","abstract":"Influenza virus is a global health concern that causes from mild to severe respiratory disease. A definitive treatment against this pathogen remains elusive, despite significant progress has been made in understanding the host-pathogen interactions that contribute to the progression of the infection. The initial antiviral response against influenza involves the secretion of cytokines and chemokines by immune and non-immune cells. However, the inflammatory process has a double side in the outcome of the infection. On the one hand, inflammation induces the recruitment of different innate and adaptive immune cells to the site of infection, which contributes to the control of the viral dissemination. On the other hand, the excessive production of pro-inflammatory cytokines induces the so-called ‘cytokine storm’ that is characterized by excessive tissue damage, which ultimately leads to organ failure. Recently, different studies have described the early immune response in the upper respiratory tract and the trachea following influenza infection and have identified novel cell mediators, such as inflammatory dendritic cells and γδ T cells, involved in viral recognition and pathogen eradication. This review discusses the function of these early recruited immune cells and the inflammatory mediators released upon infection. A complete characterization of the role of these new players in the early immune response against influenza might suggest potential targets for therapeutic intervention.","container-title":"Current Opinion in Physiology","DOI":"10.1016/j.cophys.2020.10.008","ISSN":"2468-8673","journalAbbreviation":"Current Opinion in Physiology","language":"en","page":"175-186","source":"ScienceDirect","title":"Spatio-temporal profile of innate inflammatory cells and mediators during influenza virus infection","volume":"19","author":[{"family":"Latino","given":"Irene"},{"family":"Gonzalez","given":"Santiago F"}],"issued":{"date-parts":[["2021"]]}}}],"schema":"https://github.com/citation-style-language/schema/raw/master/csl-citation.json"} </w:instrText>
      </w:r>
      <w:r w:rsidR="006911E0">
        <w:rPr>
          <w:sz w:val="24"/>
          <w:szCs w:val="24"/>
        </w:rPr>
        <w:fldChar w:fldCharType="separate"/>
      </w:r>
      <w:r w:rsidR="006911E0" w:rsidRPr="006911E0">
        <w:rPr>
          <w:rFonts w:cs="Times New Roman"/>
          <w:kern w:val="0"/>
          <w:sz w:val="24"/>
          <w:szCs w:val="24"/>
          <w:vertAlign w:val="superscript"/>
        </w:rPr>
        <w:t>30</w:t>
      </w:r>
      <w:r w:rsidR="006911E0">
        <w:rPr>
          <w:sz w:val="24"/>
          <w:szCs w:val="24"/>
        </w:rPr>
        <w:fldChar w:fldCharType="end"/>
      </w:r>
      <w:r w:rsidR="00906E3E">
        <w:rPr>
          <w:rFonts w:hint="eastAsia"/>
          <w:sz w:val="24"/>
          <w:szCs w:val="24"/>
        </w:rPr>
        <w:t>。其次，固有免疫的激活也需要数小时到天的时间量级，且作用时间</w:t>
      </w:r>
      <w:r w:rsidR="006911E0">
        <w:rPr>
          <w:rFonts w:hint="eastAsia"/>
          <w:sz w:val="24"/>
          <w:szCs w:val="24"/>
        </w:rPr>
        <w:t>为数</w:t>
      </w:r>
      <w:r w:rsidR="00004A87">
        <w:rPr>
          <w:rFonts w:hint="eastAsia"/>
          <w:sz w:val="24"/>
          <w:szCs w:val="24"/>
        </w:rPr>
        <w:t>天</w:t>
      </w:r>
      <w:r w:rsidR="006911E0">
        <w:rPr>
          <w:sz w:val="24"/>
          <w:szCs w:val="24"/>
        </w:rPr>
        <w:fldChar w:fldCharType="begin"/>
      </w:r>
      <w:r w:rsidR="006911E0">
        <w:rPr>
          <w:sz w:val="24"/>
          <w:szCs w:val="24"/>
        </w:rPr>
        <w:instrText xml:space="preserve"> ADDIN ZOTERO_ITEM CSL_CITATION {"citationID":"sycyF3kf","properties":{"formattedCitation":"\\super 31\\nosupersub{}","plainCitation":"31","noteIndex":0},"citationItems":[{"id":2213,"uris":["http://zotero.org/users/5440899/items/E9IQJPCK"],"itemData":{"id</w:instrText>
      </w:r>
      <w:r w:rsidR="006911E0">
        <w:rPr>
          <w:rFonts w:hint="eastAsia"/>
          <w:sz w:val="24"/>
          <w:szCs w:val="24"/>
        </w:rPr>
        <w:instrText>":2213,"type":"article-journal","abstract":"Influenza virus infection is detected by multiple pattern recognition receptors. Within the infected cells, retinoic acid-inducible gene I (RIG-I) detects the 5</w:instrText>
      </w:r>
      <w:r w:rsidR="006911E0">
        <w:rPr>
          <w:rFonts w:hint="eastAsia"/>
          <w:sz w:val="24"/>
          <w:szCs w:val="24"/>
        </w:rPr>
        <w:instrText>′</w:instrText>
      </w:r>
      <w:r w:rsidR="006911E0">
        <w:rPr>
          <w:rFonts w:hint="eastAsia"/>
          <w:sz w:val="24"/>
          <w:szCs w:val="24"/>
        </w:rPr>
        <w:instrText>-triphosphorylated RNA of replicating viral genome</w:instrText>
      </w:r>
      <w:r w:rsidR="006911E0">
        <w:rPr>
          <w:sz w:val="24"/>
          <w:szCs w:val="24"/>
        </w:rPr>
        <w:instrText xml:space="preserve">s, whereas in plasmacytoid dendritic cells and B cells Toll-like receptor 7 (TLR7) detects RNA that is associated with incoming virions. TLR3 is expressed in airway epithelial cells and macrophages and detects RNA that is associated with infected cells.The activation of nucleic acid sensors leads to the expression of type I and type III interferons, which in turn stimulate the expression of hundreds of interferon-stimulated genes in neighbouring cells that induce antiviral state.In myeloid cells, matrix 2 (M2) ion channel activity of influenza virus stimulates the NOD-, LRR- and pyrin domain-containing 3 (NLRP3) inflammasome, resulting in the activation of caspase 1 and the cleavage and release of interleukin-1β (IL-1β) and IL-18. Phagocytosis of influenza virus-infected cells containing PB1-F2 fibrils also triggers activation of the NLRP3 inflammasome. The NLRP3 inflammasome and IL-1β have an important role in host tolerance to influenza virus infection in response to high-dose viral challenge. IL-1β and IL-1R signalling promotes antiviral B cell and T cell responses after low-dose viral challenge.Commensal bacteria provide signals that set the activation threshold for the induction of adaptive immune responses to influenza virus. Bacterial components drive the expression of the genes encoding pro-IL-1β and NLRP3, as well as interferon-stimulated genes, to promote the robust stimulation of B cell and T cell responses upon influenza virus infection.Innate immune responses confer protection either by stimulating antiviral defence genes or by promoting disease tolerance of host tissues. Therapeutic approaches to combating influenza virus-initiated diseases should consider promoting both of these protective strategies.","container-title":"Nature Reviews Immunology","DOI":"10.1038/nri3665","ISSN":"1474-1741","issue":"5","journalAbbreviation":"Nat Rev Immunol","language":"en","license":"2014 Nature Publishing Group, a division of Macmillan Publishers Limited. All Rights Reserved.","note":"number: 5\npublisher: Nature Publishing Group","page":"315-328","source":"www.nature.com","title":"Innate immunity to influenza virus infection","volume":"14","author":[{"family":"Iwasaki","given":"Akiko"},{"family":"Pillai","given":"Padmini S."}],"issued":{"date-parts":[["2014",5]]}}}],"schema":"https://github.com/citation-style-language/schema/raw/master/csl-citation.json"} </w:instrText>
      </w:r>
      <w:r w:rsidR="006911E0">
        <w:rPr>
          <w:sz w:val="24"/>
          <w:szCs w:val="24"/>
        </w:rPr>
        <w:fldChar w:fldCharType="separate"/>
      </w:r>
      <w:r w:rsidR="006911E0" w:rsidRPr="006911E0">
        <w:rPr>
          <w:rFonts w:cs="Times New Roman"/>
          <w:kern w:val="0"/>
          <w:sz w:val="24"/>
          <w:szCs w:val="24"/>
          <w:vertAlign w:val="superscript"/>
        </w:rPr>
        <w:t>31</w:t>
      </w:r>
      <w:r w:rsidR="006911E0">
        <w:rPr>
          <w:sz w:val="24"/>
          <w:szCs w:val="24"/>
        </w:rPr>
        <w:fldChar w:fldCharType="end"/>
      </w:r>
      <w:r w:rsidR="00004A87">
        <w:rPr>
          <w:rFonts w:hint="eastAsia"/>
          <w:sz w:val="24"/>
          <w:szCs w:val="24"/>
        </w:rPr>
        <w:t>。</w:t>
      </w:r>
      <w:r w:rsidR="009A28A8">
        <w:rPr>
          <w:rFonts w:hint="eastAsia"/>
          <w:sz w:val="24"/>
          <w:szCs w:val="24"/>
        </w:rPr>
        <w:t>最后，</w:t>
      </w:r>
      <w:r w:rsidR="00FC2717">
        <w:rPr>
          <w:rFonts w:hint="eastAsia"/>
          <w:sz w:val="24"/>
          <w:szCs w:val="24"/>
        </w:rPr>
        <w:t>小鼠感染</w:t>
      </w:r>
      <w:r w:rsidR="009A28A8">
        <w:rPr>
          <w:rFonts w:hint="eastAsia"/>
          <w:sz w:val="24"/>
          <w:szCs w:val="24"/>
        </w:rPr>
        <w:t>流感病毒到恢复的时间</w:t>
      </w:r>
      <w:r w:rsidR="00FA5F88">
        <w:rPr>
          <w:rFonts w:hint="eastAsia"/>
          <w:sz w:val="24"/>
          <w:szCs w:val="24"/>
        </w:rPr>
        <w:t>约为</w:t>
      </w:r>
      <w:r w:rsidR="0013740F">
        <w:rPr>
          <w:rFonts w:hint="eastAsia"/>
          <w:sz w:val="24"/>
          <w:szCs w:val="24"/>
        </w:rPr>
        <w:t>十天</w:t>
      </w:r>
      <w:r w:rsidR="00FA5F88">
        <w:rPr>
          <w:rFonts w:hint="eastAsia"/>
          <w:sz w:val="24"/>
          <w:szCs w:val="24"/>
        </w:rPr>
        <w:t>左右</w:t>
      </w:r>
      <w:r w:rsidR="0005636E">
        <w:rPr>
          <w:sz w:val="24"/>
          <w:szCs w:val="24"/>
        </w:rPr>
        <w:fldChar w:fldCharType="begin"/>
      </w:r>
      <w:r w:rsidR="0005636E">
        <w:rPr>
          <w:sz w:val="24"/>
          <w:szCs w:val="24"/>
        </w:rPr>
        <w:instrText xml:space="preserve"> ADDIN ZOTERO_ITEM CSL_CITATION {"citationID":"N4g0lpRJ","properties":{"formattedCitation":"\\super 32\\nosupersub{}","plainCitation":"32","noteIndex":0},"citationItems":[{"id":1772,"uris":["http://zotero.org/users/5440899/items/9BXMX552"],"itemData":{"id":1772,"type":"article-journal","abstract":"Influenza viruses are significant human respiratory pathogens that cause both seasonal, endemic infections and periodic, unpredictable pandemics. The worst pandemic on record, in 1918, killed approximately 50 million people worldwide. Human infections caused by H5N1 highly pathogenic avian influenza viruses have raised concern about the emergence of another pandemic. The histopathology of fatal influenza virus pneumonias as documented over the past 120 years is reviewed here. Strikingly, the spectrum of pathologic changes described in the 1918 influenza pandemic is not significantly different from the histopathology observed in other less lethal pandemics or even in deaths occurring during seasonal influenza outbreaks.","container-title":"Annual Review of Pathology: Mechanisms of Disease","DOI":"10.1146/annurev.pathmechdis.3.121806.154316","issue":"1","note":"_eprint: https://doi.org/10.1146/annurev.pathmechdis.3.121806.154316\nPMID: 18039138","page":"499-522","source":"Annual Reviews","title":"The Pathology of Influenza Virus Infections","volume":"3","author":[{"family":"Taubenberger","given":"Jeffery K."},{"family":"Morens","given":"David M."}],"issued":{"date-parts":[["2008"]]}}}],"schema":"https://github.com/citation-style-language/schema/raw/master/csl-citation.json"} </w:instrText>
      </w:r>
      <w:r w:rsidR="0005636E">
        <w:rPr>
          <w:sz w:val="24"/>
          <w:szCs w:val="24"/>
        </w:rPr>
        <w:fldChar w:fldCharType="separate"/>
      </w:r>
      <w:r w:rsidR="0005636E" w:rsidRPr="0005636E">
        <w:rPr>
          <w:rFonts w:cs="Times New Roman"/>
          <w:kern w:val="0"/>
          <w:sz w:val="24"/>
          <w:szCs w:val="24"/>
          <w:vertAlign w:val="superscript"/>
        </w:rPr>
        <w:t>32</w:t>
      </w:r>
      <w:r w:rsidR="0005636E">
        <w:rPr>
          <w:sz w:val="24"/>
          <w:szCs w:val="24"/>
        </w:rPr>
        <w:fldChar w:fldCharType="end"/>
      </w:r>
      <w:r w:rsidR="00FA5F88">
        <w:rPr>
          <w:rFonts w:hint="eastAsia"/>
          <w:sz w:val="24"/>
          <w:szCs w:val="24"/>
        </w:rPr>
        <w:t>。</w:t>
      </w:r>
      <w:r w:rsidR="00A55FD3">
        <w:rPr>
          <w:rFonts w:hint="eastAsia"/>
          <w:sz w:val="24"/>
          <w:szCs w:val="24"/>
        </w:rPr>
        <w:t>因此，</w:t>
      </w:r>
      <w:r w:rsidR="00637C0D">
        <w:rPr>
          <w:rFonts w:hint="eastAsia"/>
          <w:sz w:val="24"/>
          <w:szCs w:val="24"/>
        </w:rPr>
        <w:t>相对于免疫系统响应时间</w:t>
      </w:r>
      <w:r w:rsidR="00A55FD3">
        <w:rPr>
          <w:rFonts w:hint="eastAsia"/>
          <w:sz w:val="24"/>
          <w:szCs w:val="24"/>
        </w:rPr>
        <w:t>，生物钟的影响</w:t>
      </w:r>
      <w:r w:rsidR="00637C0D">
        <w:rPr>
          <w:rFonts w:hint="eastAsia"/>
          <w:sz w:val="24"/>
          <w:szCs w:val="24"/>
        </w:rPr>
        <w:t>可能被平均掉，感染时刻仅</w:t>
      </w:r>
      <w:r w:rsidR="00637C0D">
        <w:rPr>
          <w:rFonts w:hint="eastAsia"/>
          <w:sz w:val="24"/>
          <w:szCs w:val="24"/>
        </w:rPr>
        <w:t>1</w:t>
      </w:r>
      <w:r w:rsidR="00637C0D">
        <w:rPr>
          <w:sz w:val="24"/>
          <w:szCs w:val="24"/>
        </w:rPr>
        <w:t>2</w:t>
      </w:r>
      <w:r w:rsidR="00637C0D">
        <w:rPr>
          <w:rFonts w:hint="eastAsia"/>
          <w:sz w:val="24"/>
          <w:szCs w:val="24"/>
        </w:rPr>
        <w:t>小时左右的差异无法对长时间尺度的免疫响应造成影响。</w:t>
      </w:r>
      <w:r w:rsidR="001871F5">
        <w:rPr>
          <w:rFonts w:hint="eastAsia"/>
          <w:sz w:val="24"/>
          <w:szCs w:val="24"/>
        </w:rPr>
        <w:t>图</w:t>
      </w:r>
      <w:r w:rsidR="001871F5">
        <w:rPr>
          <w:rFonts w:hint="eastAsia"/>
          <w:sz w:val="24"/>
          <w:szCs w:val="24"/>
        </w:rPr>
        <w:t>3</w:t>
      </w:r>
      <w:r w:rsidR="00870A66">
        <w:rPr>
          <w:rFonts w:hint="eastAsia"/>
          <w:sz w:val="24"/>
          <w:szCs w:val="24"/>
        </w:rPr>
        <w:t>B</w:t>
      </w:r>
      <w:r w:rsidR="001871F5">
        <w:rPr>
          <w:rFonts w:hint="eastAsia"/>
          <w:sz w:val="24"/>
          <w:szCs w:val="24"/>
        </w:rPr>
        <w:t>展示了感染前单核细胞的振荡，可以看到尽管感染前单核细胞数目</w:t>
      </w:r>
      <w:r w:rsidR="00A01E6C">
        <w:rPr>
          <w:rFonts w:hint="eastAsia"/>
          <w:sz w:val="24"/>
          <w:szCs w:val="24"/>
        </w:rPr>
        <w:t>有</w:t>
      </w:r>
      <w:r w:rsidR="001871F5">
        <w:rPr>
          <w:rFonts w:hint="eastAsia"/>
          <w:sz w:val="24"/>
          <w:szCs w:val="24"/>
        </w:rPr>
        <w:t>节律，但</w:t>
      </w:r>
      <w:r w:rsidR="004F0C12">
        <w:rPr>
          <w:rFonts w:hint="eastAsia"/>
          <w:sz w:val="24"/>
          <w:szCs w:val="24"/>
        </w:rPr>
        <w:t>其振幅很小，</w:t>
      </w:r>
      <w:r w:rsidR="001871F5">
        <w:rPr>
          <w:rFonts w:hint="eastAsia"/>
          <w:sz w:val="24"/>
          <w:szCs w:val="24"/>
        </w:rPr>
        <w:t>相比于感染后招募的单核细胞，</w:t>
      </w:r>
      <w:r w:rsidR="00967F34">
        <w:rPr>
          <w:rFonts w:hint="eastAsia"/>
          <w:sz w:val="24"/>
          <w:szCs w:val="24"/>
        </w:rPr>
        <w:t>其不同相位的差异可以忽略。</w:t>
      </w:r>
      <w:r w:rsidR="002A5651">
        <w:rPr>
          <w:rFonts w:hint="eastAsia"/>
          <w:sz w:val="24"/>
          <w:szCs w:val="24"/>
        </w:rPr>
        <w:t>图中同时画出了不同时间感染</w:t>
      </w:r>
      <w:r w:rsidR="000E484E">
        <w:rPr>
          <w:rFonts w:hint="eastAsia"/>
          <w:sz w:val="24"/>
          <w:szCs w:val="24"/>
        </w:rPr>
        <w:t>后，肺部</w:t>
      </w:r>
      <w:r w:rsidR="002A5651">
        <w:rPr>
          <w:rFonts w:hint="eastAsia"/>
          <w:sz w:val="24"/>
          <w:szCs w:val="24"/>
        </w:rPr>
        <w:t>被感染细胞数目的动力学曲线，结果显示感染时刻单核细胞数的差异不会对被感染细胞数目造成</w:t>
      </w:r>
      <w:r w:rsidR="000E484E">
        <w:rPr>
          <w:rFonts w:hint="eastAsia"/>
          <w:sz w:val="24"/>
          <w:szCs w:val="24"/>
        </w:rPr>
        <w:t>影响</w:t>
      </w:r>
      <w:r w:rsidR="00687C32">
        <w:rPr>
          <w:rFonts w:hint="eastAsia"/>
          <w:sz w:val="24"/>
          <w:szCs w:val="24"/>
        </w:rPr>
        <w:t>。</w:t>
      </w:r>
      <w:r w:rsidR="0092043C">
        <w:rPr>
          <w:rFonts w:hint="eastAsia"/>
          <w:sz w:val="24"/>
          <w:szCs w:val="24"/>
        </w:rPr>
        <w:t>因此，感染时刻免疫状态的差异无法解释</w:t>
      </w:r>
      <w:r w:rsidR="00E135B3">
        <w:rPr>
          <w:rFonts w:hint="eastAsia"/>
          <w:sz w:val="24"/>
          <w:szCs w:val="24"/>
        </w:rPr>
        <w:t>流感</w:t>
      </w:r>
      <w:r w:rsidR="0092043C">
        <w:rPr>
          <w:rFonts w:hint="eastAsia"/>
          <w:sz w:val="24"/>
          <w:szCs w:val="24"/>
        </w:rPr>
        <w:t>病毒感染结果对感染时刻的依赖性。</w:t>
      </w:r>
    </w:p>
    <w:p w14:paraId="16BF51AB" w14:textId="1B766799" w:rsidR="00220D6A" w:rsidRDefault="00220D6A" w:rsidP="00220D6A">
      <w:pPr>
        <w:spacing w:line="240" w:lineRule="auto"/>
        <w:ind w:firstLineChars="0" w:firstLine="0"/>
        <w:jc w:val="center"/>
        <w:rPr>
          <w:sz w:val="22"/>
        </w:rPr>
      </w:pPr>
      <w:r>
        <w:rPr>
          <w:noProof/>
          <w:sz w:val="22"/>
        </w:rPr>
        <w:drawing>
          <wp:inline distT="0" distB="0" distL="0" distR="0" wp14:anchorId="287113B4" wp14:editId="35EEFF95">
            <wp:extent cx="5688330" cy="426783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59C304AA" w14:textId="1A5F0A7A" w:rsidR="00220D6A" w:rsidRPr="007E3A18" w:rsidRDefault="00220D6A" w:rsidP="00220D6A">
      <w:pPr>
        <w:spacing w:line="240" w:lineRule="auto"/>
        <w:ind w:firstLineChars="0" w:firstLine="0"/>
        <w:jc w:val="center"/>
        <w:rPr>
          <w:sz w:val="22"/>
        </w:rPr>
      </w:pPr>
      <w:r>
        <w:rPr>
          <w:rFonts w:hint="eastAsia"/>
          <w:sz w:val="22"/>
        </w:rPr>
        <w:lastRenderedPageBreak/>
        <w:t>图</w:t>
      </w:r>
      <w:r>
        <w:rPr>
          <w:rFonts w:hint="eastAsia"/>
          <w:sz w:val="22"/>
        </w:rPr>
        <w:t>3</w:t>
      </w:r>
      <w:r>
        <w:rPr>
          <w:sz w:val="22"/>
        </w:rPr>
        <w:t xml:space="preserve">  </w:t>
      </w:r>
      <w:r w:rsidR="00936412" w:rsidRPr="00936412">
        <w:rPr>
          <w:rFonts w:hint="eastAsia"/>
          <w:sz w:val="22"/>
        </w:rPr>
        <w:t>被感染细胞数峰值时刻的生物钟相位决定流感病毒感染结果</w:t>
      </w:r>
      <w:r w:rsidR="00936412">
        <w:rPr>
          <w:rFonts w:hint="eastAsia"/>
          <w:sz w:val="22"/>
        </w:rPr>
        <w:t>。（</w:t>
      </w:r>
      <w:r w:rsidR="00936412">
        <w:rPr>
          <w:rFonts w:hint="eastAsia"/>
          <w:sz w:val="22"/>
        </w:rPr>
        <w:t>A</w:t>
      </w:r>
      <w:r w:rsidR="00936412">
        <w:rPr>
          <w:rFonts w:hint="eastAsia"/>
          <w:sz w:val="22"/>
        </w:rPr>
        <w:t>）</w:t>
      </w:r>
      <w:r w:rsidR="00E6136B" w:rsidRPr="00E6136B">
        <w:rPr>
          <w:rFonts w:hint="eastAsia"/>
          <w:sz w:val="22"/>
        </w:rPr>
        <w:t>CT5</w:t>
      </w:r>
      <w:r w:rsidR="00E6136B" w:rsidRPr="00E6136B">
        <w:rPr>
          <w:rFonts w:hint="eastAsia"/>
          <w:sz w:val="22"/>
        </w:rPr>
        <w:t>、</w:t>
      </w:r>
      <w:r w:rsidR="00E6136B" w:rsidRPr="00E6136B">
        <w:rPr>
          <w:rFonts w:hint="eastAsia"/>
          <w:sz w:val="22"/>
        </w:rPr>
        <w:t>CT11</w:t>
      </w:r>
      <w:r w:rsidR="00E6136B" w:rsidRPr="00E6136B">
        <w:rPr>
          <w:rFonts w:hint="eastAsia"/>
          <w:sz w:val="22"/>
        </w:rPr>
        <w:t>、</w:t>
      </w:r>
      <w:r w:rsidR="00E6136B" w:rsidRPr="00E6136B">
        <w:rPr>
          <w:rFonts w:hint="eastAsia"/>
          <w:sz w:val="22"/>
        </w:rPr>
        <w:t>CT17</w:t>
      </w:r>
      <w:r w:rsidR="00E6136B" w:rsidRPr="00E6136B">
        <w:rPr>
          <w:rFonts w:hint="eastAsia"/>
          <w:sz w:val="22"/>
        </w:rPr>
        <w:t>和</w:t>
      </w:r>
      <w:r w:rsidR="00E6136B" w:rsidRPr="00E6136B">
        <w:rPr>
          <w:rFonts w:hint="eastAsia"/>
          <w:sz w:val="22"/>
        </w:rPr>
        <w:t>CT23</w:t>
      </w:r>
      <w:r w:rsidR="00E6136B" w:rsidRPr="00E6136B">
        <w:rPr>
          <w:rFonts w:hint="eastAsia"/>
          <w:sz w:val="22"/>
        </w:rPr>
        <w:t>感染流感病毒后，肺部被感染细胞释放趋化因子</w:t>
      </w:r>
      <w:r w:rsidR="00E6136B" w:rsidRPr="00E6136B">
        <w:rPr>
          <w:rFonts w:hint="eastAsia"/>
          <w:sz w:val="22"/>
        </w:rPr>
        <w:t>CCL2</w:t>
      </w:r>
      <w:r w:rsidR="00E6136B" w:rsidRPr="00E6136B">
        <w:rPr>
          <w:rFonts w:hint="eastAsia"/>
          <w:sz w:val="22"/>
        </w:rPr>
        <w:t>的速率</w:t>
      </w:r>
      <m:oMath>
        <m:sSub>
          <m:sSubPr>
            <m:ctrlPr>
              <w:rPr>
                <w:rFonts w:ascii="Cambria Math" w:hAnsi="Cambria Math"/>
                <w:sz w:val="22"/>
              </w:rPr>
            </m:ctrlPr>
          </m:sSubPr>
          <m:e>
            <m:r>
              <m:rPr>
                <m:sty m:val="p"/>
              </m:rPr>
              <w:rPr>
                <w:rFonts w:ascii="Cambria Math" w:hAnsi="Cambria Math"/>
                <w:sz w:val="22"/>
              </w:rPr>
              <m:t>F</m:t>
            </m:r>
          </m:e>
          <m:sub>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r>
              <w:rPr>
                <w:rFonts w:ascii="Cambria Math" w:hAnsi="Cambria Math"/>
                <w:sz w:val="22"/>
              </w:rPr>
              <m:t>-CCL2</m:t>
            </m:r>
          </m:sub>
        </m:sSub>
      </m:oMath>
      <w:r w:rsidR="00E6136B">
        <w:rPr>
          <w:rFonts w:hint="eastAsia"/>
          <w:sz w:val="22"/>
        </w:rPr>
        <w:t>随时间变化曲线。</w:t>
      </w:r>
      <w:r w:rsidR="00012E89">
        <w:rPr>
          <w:rFonts w:hint="eastAsia"/>
          <w:sz w:val="22"/>
        </w:rPr>
        <w:t>横轴的</w:t>
      </w:r>
      <w:r w:rsidR="00012E89">
        <w:rPr>
          <w:rFonts w:hint="eastAsia"/>
          <w:sz w:val="22"/>
        </w:rPr>
        <w:t>0</w:t>
      </w:r>
      <w:r w:rsidR="00012E89">
        <w:rPr>
          <w:rFonts w:hint="eastAsia"/>
          <w:sz w:val="22"/>
        </w:rPr>
        <w:t>时刻代表</w:t>
      </w:r>
      <w:r w:rsidR="00012E89">
        <w:rPr>
          <w:rFonts w:hint="eastAsia"/>
          <w:sz w:val="22"/>
        </w:rPr>
        <w:t>CT</w:t>
      </w:r>
      <w:r w:rsidR="00012E89">
        <w:rPr>
          <w:sz w:val="22"/>
        </w:rPr>
        <w:t>0</w:t>
      </w:r>
      <w:r w:rsidR="00012E89">
        <w:rPr>
          <w:rFonts w:hint="eastAsia"/>
          <w:sz w:val="22"/>
        </w:rPr>
        <w:t>，与上述四个</w:t>
      </w:r>
      <w:r w:rsidR="005A3651">
        <w:rPr>
          <w:rFonts w:hint="eastAsia"/>
          <w:sz w:val="22"/>
        </w:rPr>
        <w:t>感染</w:t>
      </w:r>
      <w:r w:rsidR="00012E89">
        <w:rPr>
          <w:rFonts w:hint="eastAsia"/>
          <w:sz w:val="22"/>
        </w:rPr>
        <w:t>时刻处于同一天。</w:t>
      </w:r>
      <w:r w:rsidR="001F1087">
        <w:rPr>
          <w:rFonts w:hint="eastAsia"/>
          <w:sz w:val="22"/>
        </w:rPr>
        <w:t>（</w:t>
      </w:r>
      <w:r w:rsidR="001F1087">
        <w:rPr>
          <w:rFonts w:hint="eastAsia"/>
          <w:sz w:val="22"/>
        </w:rPr>
        <w:t>B</w:t>
      </w:r>
      <w:r w:rsidR="001F1087">
        <w:rPr>
          <w:rFonts w:hint="eastAsia"/>
          <w:sz w:val="22"/>
        </w:rPr>
        <w:t>）感染前后，被感染细胞数</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1F1087">
        <w:rPr>
          <w:rFonts w:hint="eastAsia"/>
          <w:sz w:val="22"/>
        </w:rPr>
        <w:t>与单核细胞数随时间变化曲线。</w:t>
      </w:r>
      <w:r w:rsidR="001374DF">
        <w:rPr>
          <w:rFonts w:hint="eastAsia"/>
          <w:sz w:val="22"/>
        </w:rPr>
        <w:t>上下两个子图横坐标是一致的，</w:t>
      </w:r>
      <w:r w:rsidR="00490C89">
        <w:rPr>
          <w:rFonts w:hint="eastAsia"/>
          <w:sz w:val="22"/>
        </w:rPr>
        <w:t>且上图每条曲线的起始点为感染时刻。</w:t>
      </w:r>
      <w:r w:rsidR="00D11FE6">
        <w:rPr>
          <w:rFonts w:hint="eastAsia"/>
          <w:sz w:val="22"/>
        </w:rPr>
        <w:t>（</w:t>
      </w:r>
      <w:r w:rsidR="00D11FE6">
        <w:rPr>
          <w:rFonts w:hint="eastAsia"/>
          <w:sz w:val="22"/>
        </w:rPr>
        <w:t>C</w:t>
      </w:r>
      <w:r w:rsidR="00D11FE6">
        <w:rPr>
          <w:rFonts w:hint="eastAsia"/>
          <w:sz w:val="22"/>
        </w:rPr>
        <w:t>）</w:t>
      </w:r>
      <w:r w:rsidR="007E3A18" w:rsidRPr="00E6136B">
        <w:rPr>
          <w:rFonts w:hint="eastAsia"/>
          <w:sz w:val="22"/>
        </w:rPr>
        <w:t>CT5</w:t>
      </w:r>
      <w:r w:rsidR="007E3A18" w:rsidRPr="00E6136B">
        <w:rPr>
          <w:rFonts w:hint="eastAsia"/>
          <w:sz w:val="22"/>
        </w:rPr>
        <w:t>、</w:t>
      </w:r>
      <w:r w:rsidR="007E3A18" w:rsidRPr="00E6136B">
        <w:rPr>
          <w:rFonts w:hint="eastAsia"/>
          <w:sz w:val="22"/>
        </w:rPr>
        <w:t>CT11</w:t>
      </w:r>
      <w:r w:rsidR="007E3A18" w:rsidRPr="00E6136B">
        <w:rPr>
          <w:rFonts w:hint="eastAsia"/>
          <w:sz w:val="22"/>
        </w:rPr>
        <w:t>、</w:t>
      </w:r>
      <w:r w:rsidR="007E3A18" w:rsidRPr="00E6136B">
        <w:rPr>
          <w:rFonts w:hint="eastAsia"/>
          <w:sz w:val="22"/>
        </w:rPr>
        <w:t>CT17</w:t>
      </w:r>
      <w:r w:rsidR="007E3A18" w:rsidRPr="00E6136B">
        <w:rPr>
          <w:rFonts w:hint="eastAsia"/>
          <w:sz w:val="22"/>
        </w:rPr>
        <w:t>和</w:t>
      </w:r>
      <w:r w:rsidR="007E3A18" w:rsidRPr="00E6136B">
        <w:rPr>
          <w:rFonts w:hint="eastAsia"/>
          <w:sz w:val="22"/>
        </w:rPr>
        <w:t>CT23</w:t>
      </w:r>
      <w:r w:rsidR="007E3A18" w:rsidRPr="00E6136B">
        <w:rPr>
          <w:rFonts w:hint="eastAsia"/>
          <w:sz w:val="22"/>
        </w:rPr>
        <w:t>感染流感病毒后，</w:t>
      </w:r>
      <w:r w:rsidR="007E3A18">
        <w:rPr>
          <w:rFonts w:hint="eastAsia"/>
          <w:sz w:val="22"/>
        </w:rPr>
        <w:t>生物钟蛋白质</w:t>
      </w:r>
      <w:r w:rsidR="007E3A18">
        <w:rPr>
          <w:rFonts w:hint="eastAsia"/>
          <w:sz w:val="22"/>
        </w:rPr>
        <w:t>R</w:t>
      </w:r>
      <w:r w:rsidR="007E3A18">
        <w:rPr>
          <w:sz w:val="22"/>
        </w:rPr>
        <w:t>EV-ERB</w:t>
      </w:r>
      <w:r w:rsidR="007E3A18">
        <w:rPr>
          <w:rFonts w:hint="eastAsia"/>
          <w:sz w:val="22"/>
        </w:rPr>
        <w:t>浓度、有效</w:t>
      </w:r>
      <w:r w:rsidR="007E3A18" w:rsidRPr="007E3A18">
        <w:rPr>
          <w:rFonts w:hint="eastAsia"/>
          <w:sz w:val="22"/>
        </w:rPr>
        <w:t>免疫参数</w:t>
      </w:r>
      <m:oMath>
        <m:sSub>
          <m:sSubPr>
            <m:ctrlPr>
              <w:rPr>
                <w:rFonts w:ascii="Cambria Math" w:hAnsi="Cambria Math"/>
                <w:i/>
                <w:sz w:val="22"/>
              </w:rPr>
            </m:ctrlPr>
          </m:sSubPr>
          <m:e>
            <m:acc>
              <m:accPr>
                <m:chr m:val="̃"/>
                <m:ctrlPr>
                  <w:rPr>
                    <w:rFonts w:ascii="Cambria Math" w:hAnsi="Cambria Math"/>
                    <w:sz w:val="22"/>
                  </w:rPr>
                </m:ctrlPr>
              </m:accPr>
              <m:e>
                <m:r>
                  <w:rPr>
                    <w:rFonts w:ascii="Cambria Math" w:hAnsi="Cambria Math"/>
                    <w:sz w:val="22"/>
                  </w:rPr>
                  <m:t>c</m:t>
                </m:r>
              </m:e>
            </m:acc>
          </m:e>
          <m:sub>
            <m:r>
              <w:rPr>
                <w:rFonts w:ascii="Cambria Math" w:hAnsi="Cambria Math"/>
                <w:sz w:val="22"/>
              </w:rPr>
              <m:t>I-CCL2</m:t>
            </m:r>
          </m:sub>
        </m:sSub>
      </m:oMath>
      <w:r w:rsidR="007E3A18">
        <w:rPr>
          <w:rFonts w:hint="eastAsia"/>
          <w:sz w:val="22"/>
        </w:rPr>
        <w:t>和被感染细胞数</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7E3A18">
        <w:rPr>
          <w:rFonts w:hint="eastAsia"/>
          <w:sz w:val="22"/>
        </w:rPr>
        <w:t>动态变化曲线。</w:t>
      </w:r>
      <w:r w:rsidR="006A696B">
        <w:rPr>
          <w:rFonts w:hint="eastAsia"/>
          <w:sz w:val="22"/>
        </w:rPr>
        <w:t>上、中两图中阴影部分代表黑暗，白色部分代表白天。下图中箭头所指为感染时刻。</w:t>
      </w:r>
    </w:p>
    <w:p w14:paraId="3AB8F577" w14:textId="77777777" w:rsidR="00220D6A" w:rsidRPr="00220D6A" w:rsidRDefault="00220D6A" w:rsidP="00220D6A">
      <w:pPr>
        <w:spacing w:line="240" w:lineRule="auto"/>
        <w:ind w:firstLineChars="0" w:firstLine="0"/>
        <w:jc w:val="center"/>
        <w:rPr>
          <w:sz w:val="22"/>
        </w:rPr>
      </w:pPr>
    </w:p>
    <w:p w14:paraId="04896DDE" w14:textId="795D67DE" w:rsidR="00CA189C" w:rsidRDefault="00DD38DF" w:rsidP="00623CD6">
      <w:pPr>
        <w:ind w:firstLine="480"/>
        <w:rPr>
          <w:sz w:val="24"/>
          <w:szCs w:val="24"/>
        </w:rPr>
      </w:pPr>
      <w:r>
        <w:rPr>
          <w:rFonts w:hint="eastAsia"/>
          <w:sz w:val="24"/>
          <w:szCs w:val="24"/>
        </w:rPr>
        <w:t>深入分析不同时刻感染</w:t>
      </w:r>
      <w:r w:rsidR="002D73E5">
        <w:rPr>
          <w:rFonts w:hint="eastAsia"/>
          <w:sz w:val="24"/>
          <w:szCs w:val="24"/>
        </w:rPr>
        <w:t>流感</w:t>
      </w:r>
      <w:r>
        <w:rPr>
          <w:rFonts w:hint="eastAsia"/>
          <w:sz w:val="24"/>
          <w:szCs w:val="24"/>
        </w:rPr>
        <w:t>病毒</w:t>
      </w:r>
      <w:r w:rsidR="00CA1682">
        <w:rPr>
          <w:rFonts w:hint="eastAsia"/>
          <w:sz w:val="24"/>
          <w:szCs w:val="24"/>
        </w:rPr>
        <w:t>后</w:t>
      </w:r>
      <w:r>
        <w:rPr>
          <w:rFonts w:hint="eastAsia"/>
          <w:sz w:val="24"/>
          <w:szCs w:val="24"/>
        </w:rPr>
        <w:t>免疫系统</w:t>
      </w:r>
      <w:r w:rsidR="00CA1682">
        <w:rPr>
          <w:rFonts w:hint="eastAsia"/>
          <w:sz w:val="24"/>
          <w:szCs w:val="24"/>
        </w:rPr>
        <w:t>的</w:t>
      </w:r>
      <w:r>
        <w:rPr>
          <w:rFonts w:hint="eastAsia"/>
          <w:sz w:val="24"/>
          <w:szCs w:val="24"/>
        </w:rPr>
        <w:t>动力学，我们发现肺部被感染细胞释放趋化因子</w:t>
      </w:r>
      <w:r>
        <w:rPr>
          <w:rFonts w:hint="eastAsia"/>
          <w:sz w:val="24"/>
          <w:szCs w:val="24"/>
        </w:rPr>
        <w:t>CCL</w:t>
      </w:r>
      <w:r>
        <w:rPr>
          <w:sz w:val="24"/>
          <w:szCs w:val="24"/>
        </w:rPr>
        <w:t>2</w:t>
      </w:r>
      <w:r w:rsidR="001172DC">
        <w:rPr>
          <w:rFonts w:hint="eastAsia"/>
          <w:sz w:val="24"/>
          <w:szCs w:val="24"/>
        </w:rPr>
        <w:t>的差异</w:t>
      </w:r>
      <w:r w:rsidR="008A6D29">
        <w:rPr>
          <w:rFonts w:hint="eastAsia"/>
          <w:sz w:val="24"/>
          <w:szCs w:val="24"/>
        </w:rPr>
        <w:t>可以</w:t>
      </w:r>
      <w:r w:rsidR="002A67F9">
        <w:rPr>
          <w:rFonts w:hint="eastAsia"/>
          <w:sz w:val="24"/>
          <w:szCs w:val="24"/>
        </w:rPr>
        <w:t>解释感染结果对感染时刻的依赖性。</w:t>
      </w:r>
      <w:r w:rsidR="00D0390F">
        <w:rPr>
          <w:rFonts w:hint="eastAsia"/>
          <w:sz w:val="24"/>
          <w:szCs w:val="24"/>
        </w:rPr>
        <w:t>考虑单核细胞和趋化因子</w:t>
      </w:r>
      <w:r w:rsidR="00D0390F">
        <w:rPr>
          <w:rFonts w:hint="eastAsia"/>
          <w:sz w:val="24"/>
          <w:szCs w:val="24"/>
        </w:rPr>
        <w:t>CCL</w:t>
      </w:r>
      <w:r w:rsidR="00D0390F">
        <w:rPr>
          <w:sz w:val="24"/>
          <w:szCs w:val="24"/>
        </w:rPr>
        <w:t>2</w:t>
      </w:r>
      <w:r w:rsidR="00D0390F">
        <w:rPr>
          <w:rFonts w:hint="eastAsia"/>
          <w:sz w:val="24"/>
          <w:szCs w:val="24"/>
        </w:rPr>
        <w:t>构成的子系统，</w:t>
      </w:r>
      <w:r w:rsidR="00A43F12">
        <w:rPr>
          <w:rFonts w:hint="eastAsia"/>
          <w:sz w:val="24"/>
          <w:szCs w:val="24"/>
        </w:rPr>
        <w:t>系统具有双稳态，</w:t>
      </w:r>
      <w:proofErr w:type="gramStart"/>
      <w:r w:rsidR="00A43F12">
        <w:rPr>
          <w:rFonts w:hint="eastAsia"/>
          <w:sz w:val="24"/>
          <w:szCs w:val="24"/>
        </w:rPr>
        <w:t>且感染前</w:t>
      </w:r>
      <w:proofErr w:type="gramEnd"/>
      <w:r w:rsidR="00A43F12">
        <w:rPr>
          <w:rFonts w:hint="eastAsia"/>
          <w:sz w:val="24"/>
          <w:szCs w:val="24"/>
        </w:rPr>
        <w:t>处于低态。</w:t>
      </w:r>
      <w:r w:rsidR="000E43D5">
        <w:rPr>
          <w:rFonts w:hint="eastAsia"/>
          <w:sz w:val="24"/>
          <w:szCs w:val="24"/>
        </w:rPr>
        <w:t>定义</w:t>
      </w:r>
    </w:p>
    <w:p w14:paraId="2A2FA593" w14:textId="612932A9" w:rsidR="00CA189C" w:rsidRDefault="00EB2CC1" w:rsidP="00CA189C">
      <w:pPr>
        <w:spacing w:line="240" w:lineRule="auto"/>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r>
            <w:rPr>
              <w:rFonts w:ascii="Cambria Math" w:hAnsi="Cambria Math"/>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REV-CCL2</m:t>
                  </m:r>
                </m:sub>
              </m:sSub>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REV-CCL2</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REV</m:t>
                  </m:r>
                </m:e>
              </m:d>
            </m:den>
          </m:f>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I-CCL2</m:t>
              </m:r>
            </m:sub>
          </m:sSub>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2</m:t>
              </m:r>
            </m:sub>
          </m:sSub>
        </m:oMath>
      </m:oMathPara>
    </w:p>
    <w:p w14:paraId="7ED326BB" w14:textId="59C8FC48" w:rsidR="002C5E2F" w:rsidRDefault="00434642" w:rsidP="00CA189C">
      <w:pPr>
        <w:ind w:firstLineChars="0" w:firstLine="0"/>
        <w:rPr>
          <w:sz w:val="24"/>
          <w:szCs w:val="24"/>
        </w:rPr>
      </w:pPr>
      <w:r>
        <w:rPr>
          <w:rFonts w:hint="eastAsia"/>
          <w:sz w:val="24"/>
          <w:szCs w:val="24"/>
        </w:rPr>
        <w:t>为系统外力，</w:t>
      </w:r>
      <w:r w:rsidR="00FB29F6">
        <w:rPr>
          <w:rFonts w:hint="eastAsia"/>
          <w:sz w:val="24"/>
          <w:szCs w:val="24"/>
        </w:rPr>
        <w:t>其物理意义为肺部被感染细胞释放趋化因子</w:t>
      </w:r>
      <w:r w:rsidR="00FB29F6">
        <w:rPr>
          <w:rFonts w:hint="eastAsia"/>
          <w:sz w:val="24"/>
          <w:szCs w:val="24"/>
        </w:rPr>
        <w:t>CCL</w:t>
      </w:r>
      <w:r w:rsidR="00FB29F6">
        <w:rPr>
          <w:sz w:val="24"/>
          <w:szCs w:val="24"/>
        </w:rPr>
        <w:t>2</w:t>
      </w:r>
      <w:r w:rsidR="00FB29F6">
        <w:rPr>
          <w:rFonts w:hint="eastAsia"/>
          <w:sz w:val="24"/>
          <w:szCs w:val="24"/>
        </w:rPr>
        <w:t>的速率。</w:t>
      </w:r>
      <w:r>
        <w:rPr>
          <w:rFonts w:hint="eastAsia"/>
          <w:sz w:val="24"/>
          <w:szCs w:val="24"/>
        </w:rPr>
        <w:t>病毒感染后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Pr>
          <w:rFonts w:hint="eastAsia"/>
          <w:sz w:val="24"/>
          <w:szCs w:val="24"/>
        </w:rPr>
        <w:t>开始增加，从而将该子系统</w:t>
      </w:r>
      <w:proofErr w:type="gramStart"/>
      <w:r>
        <w:rPr>
          <w:rFonts w:hint="eastAsia"/>
          <w:sz w:val="24"/>
          <w:szCs w:val="24"/>
        </w:rPr>
        <w:t>从低态激发</w:t>
      </w:r>
      <w:proofErr w:type="gramEnd"/>
      <w:r>
        <w:rPr>
          <w:rFonts w:hint="eastAsia"/>
          <w:sz w:val="24"/>
          <w:szCs w:val="24"/>
        </w:rPr>
        <w:t>起来</w:t>
      </w:r>
      <w:r w:rsidR="00472735">
        <w:rPr>
          <w:rFonts w:hint="eastAsia"/>
          <w:sz w:val="24"/>
          <w:szCs w:val="24"/>
        </w:rPr>
        <w:t>，而</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472735">
        <w:rPr>
          <w:rFonts w:hint="eastAsia"/>
          <w:sz w:val="24"/>
          <w:szCs w:val="24"/>
        </w:rPr>
        <w:t>的大小决定系统最终达到的状态。</w:t>
      </w:r>
      <w:r w:rsidR="003F3146">
        <w:rPr>
          <w:rFonts w:hint="eastAsia"/>
          <w:sz w:val="24"/>
          <w:szCs w:val="24"/>
        </w:rPr>
        <w:t>图</w:t>
      </w:r>
      <w:r w:rsidR="003F3146">
        <w:rPr>
          <w:rFonts w:hint="eastAsia"/>
          <w:sz w:val="24"/>
          <w:szCs w:val="24"/>
        </w:rPr>
        <w:t>3A</w:t>
      </w:r>
      <w:r w:rsidR="003F3146">
        <w:rPr>
          <w:rFonts w:hint="eastAsia"/>
          <w:sz w:val="24"/>
          <w:szCs w:val="24"/>
        </w:rPr>
        <w:t>显示了不同时刻感染流感病毒后，</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3F3146">
        <w:rPr>
          <w:rFonts w:hint="eastAsia"/>
          <w:sz w:val="24"/>
          <w:szCs w:val="24"/>
        </w:rPr>
        <w:t>随时间的变化。</w:t>
      </w:r>
      <w:r w:rsidR="00621836">
        <w:rPr>
          <w:rFonts w:hint="eastAsia"/>
          <w:sz w:val="24"/>
          <w:szCs w:val="24"/>
        </w:rPr>
        <w:t>结果显示，</w:t>
      </w:r>
      <w:r w:rsidR="00621836">
        <w:rPr>
          <w:rFonts w:hint="eastAsia"/>
          <w:sz w:val="24"/>
          <w:szCs w:val="24"/>
        </w:rPr>
        <w:t>CT</w:t>
      </w:r>
      <w:r w:rsidR="00621836">
        <w:rPr>
          <w:sz w:val="24"/>
          <w:szCs w:val="24"/>
        </w:rPr>
        <w:t>11</w:t>
      </w:r>
      <w:r w:rsidR="00621836">
        <w:rPr>
          <w:rFonts w:hint="eastAsia"/>
          <w:sz w:val="24"/>
          <w:szCs w:val="24"/>
        </w:rPr>
        <w:t>感染流感病毒后，</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754D5B">
        <w:rPr>
          <w:rFonts w:hint="eastAsia"/>
          <w:sz w:val="24"/>
          <w:szCs w:val="24"/>
        </w:rPr>
        <w:t>具有最高的峰值，而</w:t>
      </w:r>
      <w:r w:rsidR="00754D5B">
        <w:rPr>
          <w:rFonts w:hint="eastAsia"/>
          <w:sz w:val="24"/>
          <w:szCs w:val="24"/>
        </w:rPr>
        <w:t>CT</w:t>
      </w:r>
      <w:r w:rsidR="00754D5B">
        <w:rPr>
          <w:sz w:val="24"/>
          <w:szCs w:val="24"/>
        </w:rPr>
        <w:t>23</w:t>
      </w:r>
      <w:r w:rsidR="00754D5B">
        <w:rPr>
          <w:rFonts w:hint="eastAsia"/>
          <w:sz w:val="24"/>
          <w:szCs w:val="24"/>
        </w:rPr>
        <w:t>感染，</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754D5B">
        <w:rPr>
          <w:rFonts w:hint="eastAsia"/>
          <w:sz w:val="24"/>
          <w:szCs w:val="24"/>
        </w:rPr>
        <w:t>峰值最低。</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6E389F">
        <w:rPr>
          <w:rFonts w:hint="eastAsia"/>
          <w:sz w:val="24"/>
          <w:szCs w:val="24"/>
        </w:rPr>
        <w:t>的动力学变化对感染时刻的依赖，与前文所述</w:t>
      </w:r>
      <w:r w:rsidR="009B28B0">
        <w:rPr>
          <w:rFonts w:hint="eastAsia"/>
          <w:sz w:val="24"/>
          <w:szCs w:val="24"/>
        </w:rPr>
        <w:t>疾病结果对感染时刻的依赖是一致的，证实了</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9B28B0">
        <w:rPr>
          <w:rFonts w:hint="eastAsia"/>
          <w:sz w:val="24"/>
          <w:szCs w:val="24"/>
        </w:rPr>
        <w:t>的大小是决定系统末态的因素。</w:t>
      </w:r>
      <w:r w:rsidR="001E7A5D">
        <w:rPr>
          <w:rFonts w:hint="eastAsia"/>
          <w:sz w:val="24"/>
          <w:szCs w:val="24"/>
        </w:rPr>
        <w:t>进一步地，</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121DE6">
        <w:rPr>
          <w:rFonts w:hint="eastAsia"/>
          <w:sz w:val="24"/>
          <w:szCs w:val="24"/>
        </w:rPr>
        <w:t>的动力学由两项控制，其一是</w:t>
      </w:r>
      <w:r w:rsidR="008D3E0A">
        <w:rPr>
          <w:rFonts w:hint="eastAsia"/>
          <w:sz w:val="24"/>
          <w:szCs w:val="24"/>
        </w:rPr>
        <w:t>生物钟蛋白质</w:t>
      </w:r>
      <w:r w:rsidR="000578F6">
        <w:rPr>
          <w:rFonts w:hint="eastAsia"/>
          <w:sz w:val="24"/>
          <w:szCs w:val="24"/>
        </w:rPr>
        <w:t>R</w:t>
      </w:r>
      <w:r w:rsidR="000578F6">
        <w:rPr>
          <w:sz w:val="24"/>
          <w:szCs w:val="24"/>
        </w:rPr>
        <w:t>EV-ERB</w:t>
      </w:r>
      <w:r w:rsidR="008D3E0A">
        <w:rPr>
          <w:rFonts w:hint="eastAsia"/>
          <w:sz w:val="24"/>
          <w:szCs w:val="24"/>
        </w:rPr>
        <w:t>的调控，</w:t>
      </w:r>
      <w:r w:rsidR="00603259">
        <w:rPr>
          <w:rFonts w:hint="eastAsia"/>
          <w:sz w:val="24"/>
          <w:szCs w:val="24"/>
        </w:rPr>
        <w:t>为</w:t>
      </w:r>
      <w:r w:rsidR="00121DE6">
        <w:rPr>
          <w:rFonts w:hint="eastAsia"/>
          <w:sz w:val="24"/>
          <w:szCs w:val="24"/>
        </w:rPr>
        <w:t>振荡形式；其二是肺部被感染细胞数</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121DE6">
        <w:rPr>
          <w:rFonts w:hint="eastAsia"/>
          <w:sz w:val="24"/>
          <w:szCs w:val="24"/>
        </w:rPr>
        <w:t>，</w:t>
      </w:r>
      <w:r w:rsidR="00603259">
        <w:rPr>
          <w:rFonts w:hint="eastAsia"/>
          <w:sz w:val="24"/>
          <w:szCs w:val="24"/>
        </w:rPr>
        <w:t>为</w:t>
      </w:r>
      <w:r w:rsidR="00121DE6">
        <w:rPr>
          <w:rFonts w:hint="eastAsia"/>
          <w:sz w:val="24"/>
          <w:szCs w:val="24"/>
        </w:rPr>
        <w:t>脉冲形式。</w:t>
      </w:r>
      <w:r w:rsidR="00495ECF">
        <w:rPr>
          <w:rFonts w:hint="eastAsia"/>
          <w:sz w:val="24"/>
          <w:szCs w:val="24"/>
        </w:rPr>
        <w:t>二者的乘积决定系统的末态，我们接下来</w:t>
      </w:r>
      <w:r w:rsidR="00322E55">
        <w:rPr>
          <w:rFonts w:hint="eastAsia"/>
          <w:sz w:val="24"/>
          <w:szCs w:val="24"/>
        </w:rPr>
        <w:t>探究</w:t>
      </w:r>
      <w:r w:rsidR="00495ECF">
        <w:rPr>
          <w:rFonts w:hint="eastAsia"/>
          <w:sz w:val="24"/>
          <w:szCs w:val="24"/>
        </w:rPr>
        <w:t>影响其大小的机制。</w:t>
      </w:r>
    </w:p>
    <w:p w14:paraId="1D1D2250" w14:textId="7234CCCC" w:rsidR="009A4FD6" w:rsidRDefault="007D7721" w:rsidP="009A4FD6">
      <w:pPr>
        <w:ind w:firstLine="480"/>
        <w:rPr>
          <w:sz w:val="24"/>
          <w:szCs w:val="24"/>
        </w:rPr>
      </w:pPr>
      <w:r>
        <w:rPr>
          <w:rFonts w:hint="eastAsia"/>
          <w:sz w:val="24"/>
          <w:szCs w:val="24"/>
        </w:rPr>
        <w:t>我们提出，肺部被感染细胞</w:t>
      </w:r>
      <w:r w:rsidR="0037778A">
        <w:rPr>
          <w:rFonts w:hint="eastAsia"/>
          <w:sz w:val="24"/>
          <w:szCs w:val="24"/>
        </w:rPr>
        <w:t>数</w:t>
      </w:r>
      <w:r>
        <w:rPr>
          <w:rFonts w:hint="eastAsia"/>
          <w:sz w:val="24"/>
          <w:szCs w:val="24"/>
        </w:rPr>
        <w:t>峰值时刻对应的生物钟相位决定</w:t>
      </w:r>
      <w:r w:rsidR="007874DA">
        <w:rPr>
          <w:rFonts w:hint="eastAsia"/>
          <w:sz w:val="24"/>
          <w:szCs w:val="24"/>
        </w:rPr>
        <w:t>疾病</w:t>
      </w:r>
      <w:r w:rsidR="00696361">
        <w:rPr>
          <w:rFonts w:hint="eastAsia"/>
          <w:sz w:val="24"/>
          <w:szCs w:val="24"/>
        </w:rPr>
        <w:t>结果</w:t>
      </w:r>
      <w:r w:rsidR="007874DA">
        <w:rPr>
          <w:rFonts w:hint="eastAsia"/>
          <w:sz w:val="24"/>
          <w:szCs w:val="24"/>
        </w:rPr>
        <w:t>，</w:t>
      </w:r>
      <w:r w:rsidR="0050586D">
        <w:rPr>
          <w:rFonts w:hint="eastAsia"/>
          <w:sz w:val="24"/>
          <w:szCs w:val="24"/>
        </w:rPr>
        <w:t>这是</w:t>
      </w:r>
      <w:r w:rsidR="007874DA">
        <w:rPr>
          <w:rFonts w:hint="eastAsia"/>
          <w:sz w:val="24"/>
          <w:szCs w:val="24"/>
        </w:rPr>
        <w:t>不同时刻流感病毒感染导致结果差异的重要机制。</w:t>
      </w:r>
      <w:r w:rsidR="00BC4FDA">
        <w:rPr>
          <w:rFonts w:hint="eastAsia"/>
          <w:sz w:val="24"/>
          <w:szCs w:val="24"/>
        </w:rPr>
        <w:t>图</w:t>
      </w:r>
      <w:r w:rsidR="00BC4FDA">
        <w:rPr>
          <w:rFonts w:hint="eastAsia"/>
          <w:sz w:val="24"/>
          <w:szCs w:val="24"/>
        </w:rPr>
        <w:t>3C</w:t>
      </w:r>
      <w:r w:rsidR="00BC4FDA">
        <w:rPr>
          <w:rFonts w:hint="eastAsia"/>
          <w:sz w:val="24"/>
          <w:szCs w:val="24"/>
        </w:rPr>
        <w:t>展示了</w:t>
      </w:r>
      <w:r w:rsidR="00BC4FDA">
        <w:rPr>
          <w:rFonts w:hint="eastAsia"/>
          <w:sz w:val="24"/>
          <w:szCs w:val="24"/>
        </w:rPr>
        <w:t>C</w:t>
      </w:r>
      <w:r w:rsidR="00BC4FDA">
        <w:rPr>
          <w:sz w:val="24"/>
          <w:szCs w:val="24"/>
        </w:rPr>
        <w:t>T5</w:t>
      </w:r>
      <w:r w:rsidR="00BC4FDA">
        <w:rPr>
          <w:rFonts w:hint="eastAsia"/>
          <w:sz w:val="24"/>
          <w:szCs w:val="24"/>
        </w:rPr>
        <w:t>、</w:t>
      </w:r>
      <w:r w:rsidR="00BC4FDA">
        <w:rPr>
          <w:rFonts w:hint="eastAsia"/>
          <w:sz w:val="24"/>
          <w:szCs w:val="24"/>
        </w:rPr>
        <w:t>CT</w:t>
      </w:r>
      <w:r w:rsidR="00BC4FDA">
        <w:rPr>
          <w:sz w:val="24"/>
          <w:szCs w:val="24"/>
        </w:rPr>
        <w:t>11</w:t>
      </w:r>
      <w:r w:rsidR="00BC4FDA">
        <w:rPr>
          <w:rFonts w:hint="eastAsia"/>
          <w:sz w:val="24"/>
          <w:szCs w:val="24"/>
        </w:rPr>
        <w:t>、</w:t>
      </w:r>
      <w:r w:rsidR="00BC4FDA">
        <w:rPr>
          <w:rFonts w:hint="eastAsia"/>
          <w:sz w:val="24"/>
          <w:szCs w:val="24"/>
        </w:rPr>
        <w:t>CT</w:t>
      </w:r>
      <w:r w:rsidR="00BC4FDA">
        <w:rPr>
          <w:sz w:val="24"/>
          <w:szCs w:val="24"/>
        </w:rPr>
        <w:t>17</w:t>
      </w:r>
      <w:r w:rsidR="00BC4FDA">
        <w:rPr>
          <w:rFonts w:hint="eastAsia"/>
          <w:sz w:val="24"/>
          <w:szCs w:val="24"/>
        </w:rPr>
        <w:t>和</w:t>
      </w:r>
      <w:r w:rsidR="00BC4FDA">
        <w:rPr>
          <w:rFonts w:hint="eastAsia"/>
          <w:sz w:val="24"/>
          <w:szCs w:val="24"/>
        </w:rPr>
        <w:t>CT</w:t>
      </w:r>
      <w:r w:rsidR="00BC4FDA">
        <w:rPr>
          <w:sz w:val="24"/>
          <w:szCs w:val="24"/>
        </w:rPr>
        <w:t>23</w:t>
      </w:r>
      <w:r w:rsidR="00BC4FDA">
        <w:rPr>
          <w:rFonts w:hint="eastAsia"/>
          <w:sz w:val="24"/>
          <w:szCs w:val="24"/>
        </w:rPr>
        <w:t>时刻感染流感病毒后，</w:t>
      </w:r>
      <w:r w:rsidR="00422CE6">
        <w:rPr>
          <w:rFonts w:hint="eastAsia"/>
          <w:sz w:val="24"/>
          <w:szCs w:val="24"/>
        </w:rPr>
        <w:t>生物钟</w:t>
      </w:r>
      <w:r w:rsidR="006874A3">
        <w:rPr>
          <w:rFonts w:hint="eastAsia"/>
          <w:sz w:val="24"/>
          <w:szCs w:val="24"/>
        </w:rPr>
        <w:t>振荡与肺部被感染细胞</w:t>
      </w:r>
      <w:r w:rsidR="00A3756B">
        <w:rPr>
          <w:rFonts w:hint="eastAsia"/>
          <w:sz w:val="24"/>
          <w:szCs w:val="24"/>
        </w:rPr>
        <w:t>数</w:t>
      </w:r>
      <w:r w:rsidR="007F4C35">
        <w:rPr>
          <w:rFonts w:hint="eastAsia"/>
          <w:sz w:val="24"/>
          <w:szCs w:val="24"/>
        </w:rPr>
        <w:t>动态</w:t>
      </w:r>
      <w:r w:rsidR="006874A3">
        <w:rPr>
          <w:rFonts w:hint="eastAsia"/>
          <w:sz w:val="24"/>
          <w:szCs w:val="24"/>
        </w:rPr>
        <w:t>变化的</w:t>
      </w:r>
      <w:r w:rsidR="007F4C35">
        <w:rPr>
          <w:rFonts w:hint="eastAsia"/>
          <w:sz w:val="24"/>
          <w:szCs w:val="24"/>
        </w:rPr>
        <w:t>时序</w:t>
      </w:r>
      <w:r w:rsidR="006874A3">
        <w:rPr>
          <w:rFonts w:hint="eastAsia"/>
          <w:sz w:val="24"/>
          <w:szCs w:val="24"/>
        </w:rPr>
        <w:t>关系。</w:t>
      </w:r>
      <w:r w:rsidR="00CE7B89">
        <w:rPr>
          <w:rFonts w:hint="eastAsia"/>
          <w:sz w:val="24"/>
          <w:szCs w:val="24"/>
        </w:rPr>
        <w:t>根据前文对生物钟调控免疫系统的动力学过程分析，定义有效的免疫参数</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CE7B8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D84692">
        <w:rPr>
          <w:rFonts w:hint="eastAsia"/>
          <w:sz w:val="24"/>
          <w:szCs w:val="24"/>
        </w:rPr>
        <w:t>乘积中的第一项</w:t>
      </w:r>
      <w:r w:rsidR="0084514A">
        <w:rPr>
          <w:rFonts w:hint="eastAsia"/>
          <w:sz w:val="24"/>
          <w:szCs w:val="24"/>
        </w:rPr>
        <w:t>：</w:t>
      </w:r>
    </w:p>
    <w:p w14:paraId="400022D3" w14:textId="0850A6E6" w:rsidR="0084514A" w:rsidRPr="008D1C33" w:rsidRDefault="00EB2CC1" w:rsidP="008D1C33">
      <w:pPr>
        <w:spacing w:line="240" w:lineRule="auto"/>
        <w:ind w:firstLine="48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r>
            <w:rPr>
              <w:rFonts w:ascii="Cambria Math" w:hAnsi="Cambria Math"/>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REV-CCL2</m:t>
                  </m:r>
                </m:sub>
              </m:sSub>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REV-CCL2</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REV</m:t>
                  </m:r>
                </m:e>
              </m:d>
            </m:den>
          </m:f>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I-CCL2</m:t>
              </m:r>
            </m:sub>
          </m:sSub>
        </m:oMath>
      </m:oMathPara>
    </w:p>
    <w:p w14:paraId="191F7C54" w14:textId="34CD830B" w:rsidR="008D1C33" w:rsidRDefault="00A829B5" w:rsidP="008D1C33">
      <w:pPr>
        <w:ind w:firstLineChars="0" w:firstLine="0"/>
        <w:rPr>
          <w:sz w:val="24"/>
          <w:szCs w:val="24"/>
        </w:rPr>
      </w:pPr>
      <w:r>
        <w:rPr>
          <w:rFonts w:hint="eastAsia"/>
          <w:sz w:val="24"/>
          <w:szCs w:val="24"/>
        </w:rPr>
        <w:t>肺部被感染细胞的生物钟蛋白质</w:t>
      </w:r>
      <w:r>
        <w:rPr>
          <w:rFonts w:hint="eastAsia"/>
          <w:sz w:val="24"/>
          <w:szCs w:val="24"/>
        </w:rPr>
        <w:t>REV</w:t>
      </w:r>
      <w:r>
        <w:rPr>
          <w:sz w:val="24"/>
          <w:szCs w:val="24"/>
        </w:rPr>
        <w:t>-ERB</w:t>
      </w:r>
      <w:r>
        <w:rPr>
          <w:rFonts w:hint="eastAsia"/>
          <w:sz w:val="24"/>
          <w:szCs w:val="24"/>
        </w:rPr>
        <w:t>作为转录因子，抑制趋化因子</w:t>
      </w:r>
      <w:r>
        <w:rPr>
          <w:rFonts w:hint="eastAsia"/>
          <w:sz w:val="24"/>
          <w:szCs w:val="24"/>
        </w:rPr>
        <w:t>CCL</w:t>
      </w:r>
      <w:r>
        <w:rPr>
          <w:sz w:val="24"/>
          <w:szCs w:val="24"/>
        </w:rPr>
        <w:t>2</w:t>
      </w:r>
      <w:r>
        <w:rPr>
          <w:rFonts w:hint="eastAsia"/>
          <w:sz w:val="24"/>
          <w:szCs w:val="24"/>
        </w:rPr>
        <w:t>的释放，因此</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Pr>
          <w:rFonts w:hint="eastAsia"/>
          <w:sz w:val="24"/>
          <w:szCs w:val="24"/>
        </w:rPr>
        <w:t>也是</w:t>
      </w:r>
      <w:r w:rsidR="00E52851">
        <w:rPr>
          <w:rFonts w:hint="eastAsia"/>
          <w:sz w:val="24"/>
          <w:szCs w:val="24"/>
        </w:rPr>
        <w:t>振荡</w:t>
      </w:r>
      <w:r w:rsidR="005A39B5">
        <w:rPr>
          <w:rFonts w:hint="eastAsia"/>
          <w:sz w:val="24"/>
          <w:szCs w:val="24"/>
        </w:rPr>
        <w:t>的，且相位</w:t>
      </w:r>
      <w:r w:rsidR="00753A5D">
        <w:rPr>
          <w:rFonts w:hint="eastAsia"/>
          <w:sz w:val="24"/>
          <w:szCs w:val="24"/>
        </w:rPr>
        <w:t>与</w:t>
      </w:r>
      <w:r>
        <w:rPr>
          <w:rFonts w:hint="eastAsia"/>
          <w:sz w:val="24"/>
          <w:szCs w:val="24"/>
        </w:rPr>
        <w:t>REV</w:t>
      </w:r>
      <w:r>
        <w:rPr>
          <w:sz w:val="24"/>
          <w:szCs w:val="24"/>
        </w:rPr>
        <w:t>-ERB</w:t>
      </w:r>
      <w:r w:rsidR="005A39B5">
        <w:rPr>
          <w:rFonts w:hint="eastAsia"/>
          <w:sz w:val="24"/>
          <w:szCs w:val="24"/>
        </w:rPr>
        <w:t>相反。</w:t>
      </w:r>
      <w:r w:rsidR="00E52851">
        <w:rPr>
          <w:rFonts w:hint="eastAsia"/>
          <w:sz w:val="24"/>
          <w:szCs w:val="24"/>
        </w:rPr>
        <w:t>图</w:t>
      </w:r>
      <w:r w:rsidR="00E52851">
        <w:rPr>
          <w:rFonts w:hint="eastAsia"/>
          <w:sz w:val="24"/>
          <w:szCs w:val="24"/>
        </w:rPr>
        <w:t>3C</w:t>
      </w:r>
      <w:r w:rsidR="00E52851">
        <w:rPr>
          <w:rFonts w:hint="eastAsia"/>
          <w:sz w:val="24"/>
          <w:szCs w:val="24"/>
        </w:rPr>
        <w:t>上</w:t>
      </w:r>
      <w:r w:rsidR="00526157">
        <w:rPr>
          <w:rFonts w:hint="eastAsia"/>
          <w:sz w:val="24"/>
          <w:szCs w:val="24"/>
        </w:rPr>
        <w:t>图</w:t>
      </w:r>
      <w:r w:rsidR="00E52851">
        <w:rPr>
          <w:rFonts w:hint="eastAsia"/>
          <w:sz w:val="24"/>
          <w:szCs w:val="24"/>
        </w:rPr>
        <w:t>、中图分别展示了</w:t>
      </w:r>
      <w:r w:rsidR="00E52851">
        <w:rPr>
          <w:rFonts w:hint="eastAsia"/>
          <w:sz w:val="24"/>
          <w:szCs w:val="24"/>
        </w:rPr>
        <w:t>REV</w:t>
      </w:r>
      <w:r w:rsidR="00E52851">
        <w:rPr>
          <w:sz w:val="24"/>
          <w:szCs w:val="24"/>
        </w:rPr>
        <w:t>-ERB</w:t>
      </w:r>
      <w:r w:rsidR="00E52851">
        <w:rPr>
          <w:rFonts w:hint="eastAsia"/>
          <w:sz w:val="24"/>
          <w:szCs w:val="24"/>
        </w:rPr>
        <w:t>和</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AC2C69">
        <w:rPr>
          <w:rFonts w:hint="eastAsia"/>
          <w:sz w:val="24"/>
          <w:szCs w:val="24"/>
        </w:rPr>
        <w:t>随时间变化的曲线，可以看到二者周期相同，相位相反。</w:t>
      </w:r>
      <w:r w:rsidR="005F0E67">
        <w:rPr>
          <w:rFonts w:hint="eastAsia"/>
          <w:sz w:val="24"/>
          <w:szCs w:val="24"/>
        </w:rPr>
        <w:t>图</w:t>
      </w:r>
      <w:r w:rsidR="005F0E67">
        <w:rPr>
          <w:rFonts w:hint="eastAsia"/>
          <w:sz w:val="24"/>
          <w:szCs w:val="24"/>
        </w:rPr>
        <w:t>3C</w:t>
      </w:r>
      <w:r w:rsidR="005F0E67">
        <w:rPr>
          <w:rFonts w:hint="eastAsia"/>
          <w:sz w:val="24"/>
          <w:szCs w:val="24"/>
        </w:rPr>
        <w:t>下图是四个时刻感染流感病毒后，肺部被感染细胞数</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5F0E67">
        <w:rPr>
          <w:rFonts w:hint="eastAsia"/>
          <w:sz w:val="24"/>
          <w:szCs w:val="24"/>
        </w:rPr>
        <w:t>的时序变化。</w:t>
      </w:r>
      <w:r w:rsidR="002871C7">
        <w:rPr>
          <w:rFonts w:hint="eastAsia"/>
          <w:sz w:val="24"/>
          <w:szCs w:val="24"/>
        </w:rPr>
        <w:t>通过比对图中的时序关系</w:t>
      </w:r>
      <w:r w:rsidR="00286F7E">
        <w:rPr>
          <w:rFonts w:hint="eastAsia"/>
          <w:sz w:val="24"/>
          <w:szCs w:val="24"/>
        </w:rPr>
        <w:t>发现，</w:t>
      </w:r>
      <w:r w:rsidR="00286F7E">
        <w:rPr>
          <w:rFonts w:hint="eastAsia"/>
          <w:sz w:val="24"/>
          <w:szCs w:val="24"/>
        </w:rPr>
        <w:t>CT</w:t>
      </w:r>
      <w:r w:rsidR="00286F7E">
        <w:rPr>
          <w:sz w:val="24"/>
          <w:szCs w:val="24"/>
        </w:rPr>
        <w:t>11</w:t>
      </w:r>
      <w:r w:rsidR="00286F7E">
        <w:rPr>
          <w:rFonts w:hint="eastAsia"/>
          <w:sz w:val="24"/>
          <w:szCs w:val="24"/>
        </w:rPr>
        <w:t>感染后</w:t>
      </w:r>
      <w:r w:rsidR="00157D07">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286F7E">
        <w:rPr>
          <w:rFonts w:hint="eastAsia"/>
          <w:sz w:val="24"/>
          <w:szCs w:val="24"/>
        </w:rPr>
        <w:t>达到峰值</w:t>
      </w:r>
      <w:r w:rsidR="00DB1BA5">
        <w:rPr>
          <w:rFonts w:hint="eastAsia"/>
          <w:sz w:val="24"/>
          <w:szCs w:val="24"/>
        </w:rPr>
        <w:t>时</w:t>
      </w:r>
      <w:r w:rsidR="00286F7E">
        <w:rPr>
          <w:rFonts w:hint="eastAsia"/>
          <w:sz w:val="24"/>
          <w:szCs w:val="24"/>
        </w:rPr>
        <w:t>（下图红色曲线）</w:t>
      </w:r>
      <w:r w:rsidR="00DB1BA5">
        <w:rPr>
          <w:rFonts w:hint="eastAsia"/>
          <w:sz w:val="24"/>
          <w:szCs w:val="24"/>
        </w:rPr>
        <w:t>，中图的</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DB1BA5">
        <w:rPr>
          <w:rFonts w:hint="eastAsia"/>
          <w:sz w:val="24"/>
          <w:szCs w:val="24"/>
        </w:rPr>
        <w:t>处于振荡的</w:t>
      </w:r>
      <w:r w:rsidR="00414C6A">
        <w:rPr>
          <w:rFonts w:hint="eastAsia"/>
          <w:sz w:val="24"/>
          <w:szCs w:val="24"/>
        </w:rPr>
        <w:t>波峰</w:t>
      </w:r>
      <w:r w:rsidR="00DB1BA5">
        <w:rPr>
          <w:rFonts w:hint="eastAsia"/>
          <w:sz w:val="24"/>
          <w:szCs w:val="24"/>
        </w:rPr>
        <w:t>。由于</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D86ED5">
        <w:rPr>
          <w:rFonts w:hint="eastAsia"/>
          <w:sz w:val="24"/>
          <w:szCs w:val="24"/>
        </w:rPr>
        <w:t>为</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D86ED5">
        <w:rPr>
          <w:rFonts w:hint="eastAsia"/>
          <w:sz w:val="24"/>
          <w:szCs w:val="24"/>
        </w:rPr>
        <w:t>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D86ED5">
        <w:rPr>
          <w:rFonts w:hint="eastAsia"/>
          <w:sz w:val="24"/>
          <w:szCs w:val="24"/>
        </w:rPr>
        <w:t>的乘积，因此二者峰值时刻对应时，乘积具有更大的值，即</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D86ED5">
        <w:rPr>
          <w:rFonts w:hint="eastAsia"/>
          <w:sz w:val="24"/>
          <w:szCs w:val="24"/>
        </w:rPr>
        <w:t>较大。与之相反，</w:t>
      </w:r>
      <w:r w:rsidR="00414C6A">
        <w:rPr>
          <w:rFonts w:hint="eastAsia"/>
          <w:sz w:val="24"/>
          <w:szCs w:val="24"/>
        </w:rPr>
        <w:t>CT</w:t>
      </w:r>
      <w:r w:rsidR="00414C6A">
        <w:rPr>
          <w:sz w:val="24"/>
          <w:szCs w:val="24"/>
        </w:rPr>
        <w:t>23</w:t>
      </w:r>
      <w:r w:rsidR="00414C6A">
        <w:rPr>
          <w:rFonts w:hint="eastAsia"/>
          <w:sz w:val="24"/>
          <w:szCs w:val="24"/>
        </w:rPr>
        <w:t>感染后</w:t>
      </w:r>
      <w:r w:rsidR="00872911">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414C6A">
        <w:rPr>
          <w:rFonts w:hint="eastAsia"/>
          <w:sz w:val="24"/>
          <w:szCs w:val="24"/>
        </w:rPr>
        <w:t>达到峰值时（下图蓝色曲线），中图的</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414C6A">
        <w:rPr>
          <w:rFonts w:hint="eastAsia"/>
          <w:sz w:val="24"/>
          <w:szCs w:val="24"/>
        </w:rPr>
        <w:t>处于振荡的波谷</w:t>
      </w:r>
      <w:r w:rsidR="00843FFA">
        <w:rPr>
          <w:rFonts w:hint="eastAsia"/>
          <w:sz w:val="24"/>
          <w:szCs w:val="24"/>
        </w:rPr>
        <w:t>，从而</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r>
              <w:rPr>
                <w:rFonts w:ascii="Cambria Math" w:hAnsi="Cambria Math"/>
                <w:sz w:val="24"/>
                <w:szCs w:val="24"/>
              </w:rPr>
              <m:t>-CCL2</m:t>
            </m:r>
          </m:sub>
        </m:sSub>
      </m:oMath>
      <w:r w:rsidR="00843FFA">
        <w:rPr>
          <w:rFonts w:hint="eastAsia"/>
          <w:sz w:val="24"/>
          <w:szCs w:val="24"/>
        </w:rPr>
        <w:t>较小。</w:t>
      </w:r>
      <w:r w:rsidR="00F936F5">
        <w:rPr>
          <w:rFonts w:hint="eastAsia"/>
          <w:sz w:val="24"/>
          <w:szCs w:val="24"/>
        </w:rPr>
        <w:t>进一步可以推出，</w:t>
      </w:r>
      <w:r w:rsidR="00F936F5">
        <w:rPr>
          <w:rFonts w:hint="eastAsia"/>
          <w:sz w:val="24"/>
          <w:szCs w:val="24"/>
        </w:rPr>
        <w:t xml:space="preserve"> </w:t>
      </w:r>
      <w:r w:rsidR="00FF1266">
        <w:rPr>
          <w:rFonts w:hint="eastAsia"/>
          <w:sz w:val="24"/>
          <w:szCs w:val="24"/>
        </w:rPr>
        <w:t>CT</w:t>
      </w:r>
      <w:r w:rsidR="00FF1266">
        <w:rPr>
          <w:sz w:val="24"/>
          <w:szCs w:val="24"/>
        </w:rPr>
        <w:t>11</w:t>
      </w:r>
      <w:r w:rsidR="00FF1266">
        <w:rPr>
          <w:rFonts w:hint="eastAsia"/>
          <w:sz w:val="24"/>
          <w:szCs w:val="24"/>
        </w:rPr>
        <w:t>具有更高的炎症和死亡</w:t>
      </w:r>
      <w:r w:rsidR="00FF1266">
        <w:rPr>
          <w:rFonts w:hint="eastAsia"/>
          <w:sz w:val="24"/>
          <w:szCs w:val="24"/>
        </w:rPr>
        <w:lastRenderedPageBreak/>
        <w:t>率，</w:t>
      </w:r>
      <w:r w:rsidR="00FF1266">
        <w:rPr>
          <w:rFonts w:hint="eastAsia"/>
          <w:sz w:val="24"/>
          <w:szCs w:val="24"/>
        </w:rPr>
        <w:t>CT</w:t>
      </w:r>
      <w:r w:rsidR="00FF1266">
        <w:rPr>
          <w:sz w:val="24"/>
          <w:szCs w:val="24"/>
        </w:rPr>
        <w:t>23</w:t>
      </w:r>
      <w:r w:rsidR="00FF1266">
        <w:rPr>
          <w:rFonts w:hint="eastAsia"/>
          <w:sz w:val="24"/>
          <w:szCs w:val="24"/>
        </w:rPr>
        <w:t>具有最低的炎症和死亡率</w:t>
      </w:r>
      <w:r w:rsidR="00AD01D3">
        <w:rPr>
          <w:rFonts w:hint="eastAsia"/>
          <w:sz w:val="24"/>
          <w:szCs w:val="24"/>
        </w:rPr>
        <w:t>，这与</w:t>
      </w:r>
      <w:r w:rsidR="00F936F5">
        <w:rPr>
          <w:rFonts w:hint="eastAsia"/>
          <w:sz w:val="24"/>
          <w:szCs w:val="24"/>
        </w:rPr>
        <w:t>前文所述实验和模拟结果一致</w:t>
      </w:r>
      <w:r w:rsidR="00FF1266">
        <w:rPr>
          <w:rFonts w:hint="eastAsia"/>
          <w:sz w:val="24"/>
          <w:szCs w:val="24"/>
        </w:rPr>
        <w:t>。</w:t>
      </w:r>
      <w:r w:rsidR="00083144">
        <w:rPr>
          <w:rFonts w:hint="eastAsia"/>
          <w:sz w:val="24"/>
          <w:szCs w:val="24"/>
        </w:rPr>
        <w:t>因此我们得出，</w:t>
      </w:r>
      <w:r w:rsidR="002B366A">
        <w:rPr>
          <w:rFonts w:hint="eastAsia"/>
          <w:sz w:val="24"/>
          <w:szCs w:val="24"/>
        </w:rPr>
        <w:t>流感病毒感染过程和预后结果感染时刻的依赖性，</w:t>
      </w:r>
      <w:r w:rsidR="00083144">
        <w:rPr>
          <w:rFonts w:hint="eastAsia"/>
          <w:sz w:val="24"/>
          <w:szCs w:val="24"/>
        </w:rPr>
        <w:t>是</w:t>
      </w:r>
      <w:r w:rsidR="002B366A">
        <w:rPr>
          <w:rFonts w:hint="eastAsia"/>
          <w:sz w:val="24"/>
          <w:szCs w:val="24"/>
        </w:rPr>
        <w:t>由</w:t>
      </w:r>
      <w:r w:rsidR="00AD01D3">
        <w:rPr>
          <w:rFonts w:hint="eastAsia"/>
          <w:sz w:val="24"/>
          <w:szCs w:val="24"/>
        </w:rPr>
        <w:t>肺部被感染细胞数</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AD01D3">
        <w:rPr>
          <w:rFonts w:hint="eastAsia"/>
          <w:sz w:val="24"/>
          <w:szCs w:val="24"/>
        </w:rPr>
        <w:t>峰值时刻与</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AD01D3">
        <w:rPr>
          <w:rFonts w:hint="eastAsia"/>
          <w:sz w:val="24"/>
          <w:szCs w:val="24"/>
        </w:rPr>
        <w:t>的相位关系决定的。</w:t>
      </w:r>
      <w:r w:rsidR="0035518F">
        <w:rPr>
          <w:rFonts w:hint="eastAsia"/>
          <w:sz w:val="24"/>
          <w:szCs w:val="24"/>
        </w:rPr>
        <w:t>由于</w:t>
      </w:r>
      <w:r w:rsidR="0035518F">
        <w:rPr>
          <w:rFonts w:hint="eastAsia"/>
          <w:sz w:val="24"/>
          <w:szCs w:val="24"/>
        </w:rPr>
        <w:t>R</w:t>
      </w:r>
      <w:r w:rsidR="0035518F">
        <w:rPr>
          <w:sz w:val="24"/>
          <w:szCs w:val="24"/>
        </w:rPr>
        <w:t>EV-ERB</w:t>
      </w:r>
      <w:r w:rsidR="0035518F">
        <w:rPr>
          <w:rFonts w:hint="eastAsia"/>
          <w:sz w:val="24"/>
          <w:szCs w:val="24"/>
        </w:rPr>
        <w:t>抑制</w:t>
      </w:r>
      <w:r w:rsidR="0035518F">
        <w:rPr>
          <w:rFonts w:hint="eastAsia"/>
          <w:sz w:val="24"/>
          <w:szCs w:val="24"/>
        </w:rPr>
        <w:t>CCL</w:t>
      </w:r>
      <w:r w:rsidR="0035518F">
        <w:rPr>
          <w:sz w:val="24"/>
          <w:szCs w:val="24"/>
        </w:rPr>
        <w:t>2</w:t>
      </w:r>
      <w:r w:rsidR="0035518F">
        <w:rPr>
          <w:rFonts w:hint="eastAsia"/>
          <w:sz w:val="24"/>
          <w:szCs w:val="24"/>
        </w:rPr>
        <w:t>的释放，与</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35518F">
        <w:rPr>
          <w:rFonts w:hint="eastAsia"/>
          <w:sz w:val="24"/>
          <w:szCs w:val="24"/>
        </w:rPr>
        <w:t>相位相反，所以</w:t>
      </w:r>
      <w:r w:rsidR="00B1300F">
        <w:rPr>
          <w:rFonts w:hint="eastAsia"/>
          <w:sz w:val="24"/>
          <w:szCs w:val="24"/>
        </w:rPr>
        <w:t>当</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EE028D">
        <w:rPr>
          <w:rFonts w:hint="eastAsia"/>
          <w:sz w:val="24"/>
          <w:szCs w:val="24"/>
        </w:rPr>
        <w:t>达到峰值时，如果</w:t>
      </w:r>
      <w:r w:rsidR="00EE028D">
        <w:rPr>
          <w:rFonts w:hint="eastAsia"/>
          <w:sz w:val="24"/>
          <w:szCs w:val="24"/>
        </w:rPr>
        <w:t>REV</w:t>
      </w:r>
      <w:r w:rsidR="00EE028D">
        <w:rPr>
          <w:sz w:val="24"/>
          <w:szCs w:val="24"/>
        </w:rPr>
        <w:t>-ERB</w:t>
      </w:r>
      <w:r w:rsidR="00EE028D">
        <w:rPr>
          <w:rFonts w:hint="eastAsia"/>
          <w:sz w:val="24"/>
          <w:szCs w:val="24"/>
        </w:rPr>
        <w:t>处于波谷（</w:t>
      </w:r>
      <w:r w:rsidR="00EE028D">
        <w:rPr>
          <w:rFonts w:hint="eastAsia"/>
          <w:sz w:val="24"/>
          <w:szCs w:val="24"/>
        </w:rPr>
        <w:t>CT</w:t>
      </w:r>
      <w:r w:rsidR="00EE028D">
        <w:rPr>
          <w:sz w:val="24"/>
          <w:szCs w:val="24"/>
        </w:rPr>
        <w:t>11</w:t>
      </w:r>
      <w:r w:rsidR="007809D1">
        <w:rPr>
          <w:rFonts w:hint="eastAsia"/>
          <w:sz w:val="24"/>
          <w:szCs w:val="24"/>
        </w:rPr>
        <w:t>），此时抑制作用较弱，从而释放细胞因子速率更强，因此具有更高水平的炎症和死亡率。</w:t>
      </w:r>
      <w:r w:rsidR="007E3443">
        <w:rPr>
          <w:rFonts w:hint="eastAsia"/>
          <w:sz w:val="24"/>
          <w:szCs w:val="24"/>
        </w:rPr>
        <w:t>反之，若</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7E3443">
        <w:rPr>
          <w:rFonts w:hint="eastAsia"/>
          <w:sz w:val="24"/>
          <w:szCs w:val="24"/>
        </w:rPr>
        <w:t>峰值时刻对应于</w:t>
      </w:r>
      <w:r w:rsidR="007E3443">
        <w:rPr>
          <w:rFonts w:hint="eastAsia"/>
          <w:sz w:val="24"/>
          <w:szCs w:val="24"/>
        </w:rPr>
        <w:t>REV</w:t>
      </w:r>
      <w:r w:rsidR="007E3443">
        <w:rPr>
          <w:sz w:val="24"/>
          <w:szCs w:val="24"/>
        </w:rPr>
        <w:t>-ERB</w:t>
      </w:r>
      <w:r w:rsidR="007E3443">
        <w:rPr>
          <w:rFonts w:hint="eastAsia"/>
          <w:sz w:val="24"/>
          <w:szCs w:val="24"/>
        </w:rPr>
        <w:t>波峰（</w:t>
      </w:r>
      <w:r w:rsidR="007E3443">
        <w:rPr>
          <w:rFonts w:hint="eastAsia"/>
          <w:sz w:val="24"/>
          <w:szCs w:val="24"/>
        </w:rPr>
        <w:t>CT</w:t>
      </w:r>
      <w:r w:rsidR="007E3443">
        <w:rPr>
          <w:sz w:val="24"/>
          <w:szCs w:val="24"/>
        </w:rPr>
        <w:t>23</w:t>
      </w:r>
      <w:r w:rsidR="007E3443">
        <w:rPr>
          <w:rFonts w:hint="eastAsia"/>
          <w:sz w:val="24"/>
          <w:szCs w:val="24"/>
        </w:rPr>
        <w:t>），此时炎症和死亡率更低。</w:t>
      </w:r>
    </w:p>
    <w:p w14:paraId="6C4CCC85" w14:textId="4505574E" w:rsidR="00141F5E" w:rsidRPr="00AD01D3" w:rsidRDefault="00141F5E" w:rsidP="00141F5E">
      <w:pPr>
        <w:ind w:firstLine="480"/>
        <w:rPr>
          <w:i/>
          <w:sz w:val="24"/>
          <w:szCs w:val="24"/>
        </w:rPr>
      </w:pPr>
      <w:r>
        <w:rPr>
          <w:rFonts w:hint="eastAsia"/>
          <w:sz w:val="24"/>
          <w:szCs w:val="24"/>
        </w:rPr>
        <w:t>经过上述分析和论证，我们提出不同时刻感染流感病毒影响疾病结果的机制，</w:t>
      </w:r>
      <w:r w:rsidR="00E71F31">
        <w:rPr>
          <w:rFonts w:hint="eastAsia"/>
          <w:sz w:val="24"/>
          <w:szCs w:val="24"/>
        </w:rPr>
        <w:t>即</w:t>
      </w:r>
      <w:r w:rsidR="00B725DF">
        <w:rPr>
          <w:rFonts w:hint="eastAsia"/>
          <w:sz w:val="24"/>
          <w:szCs w:val="24"/>
        </w:rPr>
        <w:t>疾病结果</w:t>
      </w:r>
      <w:r w:rsidR="006A1597">
        <w:rPr>
          <w:rFonts w:hint="eastAsia"/>
          <w:sz w:val="24"/>
          <w:szCs w:val="24"/>
        </w:rPr>
        <w:t>的</w:t>
      </w:r>
      <w:r w:rsidR="00E71F31">
        <w:rPr>
          <w:rFonts w:hint="eastAsia"/>
          <w:sz w:val="24"/>
          <w:szCs w:val="24"/>
        </w:rPr>
        <w:t>决定因素为肺部被感染细胞数峰值时刻</w:t>
      </w:r>
      <w:r w:rsidR="00192016">
        <w:rPr>
          <w:rFonts w:hint="eastAsia"/>
          <w:sz w:val="24"/>
          <w:szCs w:val="24"/>
        </w:rPr>
        <w:t>对应的</w:t>
      </w:r>
      <w:r w:rsidR="00E71F31">
        <w:rPr>
          <w:rFonts w:hint="eastAsia"/>
          <w:sz w:val="24"/>
          <w:szCs w:val="24"/>
        </w:rPr>
        <w:t>生物钟的相位。</w:t>
      </w:r>
      <w:r w:rsidR="00B54EB1">
        <w:rPr>
          <w:rFonts w:hint="eastAsia"/>
          <w:sz w:val="24"/>
          <w:szCs w:val="24"/>
        </w:rPr>
        <w:t>我们在生物钟调控的流感病毒感染模型中验证了这一机制，结果与实验吻合。流感病毒感染中，生物钟主要通过</w:t>
      </w:r>
      <w:r w:rsidR="002B04FF">
        <w:rPr>
          <w:rFonts w:hint="eastAsia"/>
          <w:sz w:val="24"/>
          <w:szCs w:val="24"/>
        </w:rPr>
        <w:t>控制</w:t>
      </w:r>
      <w:r w:rsidR="00B54EB1">
        <w:rPr>
          <w:rFonts w:hint="eastAsia"/>
          <w:sz w:val="24"/>
          <w:szCs w:val="24"/>
        </w:rPr>
        <w:t>炎症水平来</w:t>
      </w:r>
      <w:r w:rsidR="002B04FF">
        <w:rPr>
          <w:rFonts w:hint="eastAsia"/>
          <w:sz w:val="24"/>
          <w:szCs w:val="24"/>
        </w:rPr>
        <w:t>影响疾病结果。</w:t>
      </w:r>
      <w:r w:rsidR="00B22E3F">
        <w:rPr>
          <w:rFonts w:hint="eastAsia"/>
          <w:sz w:val="24"/>
          <w:szCs w:val="24"/>
        </w:rPr>
        <w:t>接下来，我们将验证上述机制同样能解释</w:t>
      </w:r>
      <w:r w:rsidR="002B04FF">
        <w:rPr>
          <w:rFonts w:hint="eastAsia"/>
          <w:sz w:val="24"/>
          <w:szCs w:val="24"/>
        </w:rPr>
        <w:t>病毒复制和细胞因子释放对感染时刻的依赖性。</w:t>
      </w:r>
    </w:p>
    <w:p w14:paraId="18F1A230" w14:textId="77777777" w:rsidR="00DC2FE8" w:rsidRPr="00125F9F" w:rsidRDefault="00DC2FE8" w:rsidP="00F0222C">
      <w:pPr>
        <w:ind w:left="420" w:firstLineChars="0" w:firstLine="0"/>
        <w:rPr>
          <w:sz w:val="24"/>
          <w:szCs w:val="24"/>
        </w:rPr>
      </w:pPr>
    </w:p>
    <w:p w14:paraId="58722EFC" w14:textId="70AAD228" w:rsidR="00191549" w:rsidRPr="00202321" w:rsidRDefault="004B5536" w:rsidP="00202321">
      <w:pPr>
        <w:pStyle w:val="a3"/>
        <w:numPr>
          <w:ilvl w:val="0"/>
          <w:numId w:val="8"/>
        </w:numPr>
        <w:ind w:firstLineChars="0"/>
        <w:rPr>
          <w:b/>
          <w:bCs/>
          <w:sz w:val="24"/>
          <w:szCs w:val="24"/>
        </w:rPr>
      </w:pPr>
      <w:r>
        <w:rPr>
          <w:rFonts w:hint="eastAsia"/>
          <w:b/>
          <w:bCs/>
          <w:sz w:val="24"/>
          <w:szCs w:val="24"/>
        </w:rPr>
        <w:t>被</w:t>
      </w:r>
      <w:r w:rsidR="00CB7C4C" w:rsidRPr="007D7B67">
        <w:rPr>
          <w:rFonts w:hint="eastAsia"/>
          <w:b/>
          <w:bCs/>
          <w:sz w:val="24"/>
          <w:szCs w:val="24"/>
        </w:rPr>
        <w:t>感染</w:t>
      </w:r>
      <w:r>
        <w:rPr>
          <w:rFonts w:hint="eastAsia"/>
          <w:b/>
          <w:bCs/>
          <w:sz w:val="24"/>
          <w:szCs w:val="24"/>
        </w:rPr>
        <w:t>细胞数</w:t>
      </w:r>
      <w:r w:rsidR="00CB7C4C" w:rsidRPr="007D7B67">
        <w:rPr>
          <w:rFonts w:hint="eastAsia"/>
          <w:b/>
          <w:bCs/>
          <w:sz w:val="24"/>
          <w:szCs w:val="24"/>
        </w:rPr>
        <w:t>峰值时刻生物钟相位决定</w:t>
      </w:r>
      <w:r w:rsidR="00CB7C4C" w:rsidRPr="007D7B67">
        <w:rPr>
          <w:rFonts w:hint="eastAsia"/>
          <w:b/>
          <w:bCs/>
          <w:sz w:val="24"/>
          <w:szCs w:val="24"/>
        </w:rPr>
        <w:t>HSV</w:t>
      </w:r>
      <w:r w:rsidR="00C41D04">
        <w:rPr>
          <w:rFonts w:hint="eastAsia"/>
          <w:b/>
          <w:bCs/>
          <w:sz w:val="24"/>
          <w:szCs w:val="24"/>
        </w:rPr>
        <w:t>和</w:t>
      </w:r>
      <w:r w:rsidR="00C41D04">
        <w:rPr>
          <w:rFonts w:hint="eastAsia"/>
          <w:b/>
          <w:bCs/>
          <w:sz w:val="24"/>
          <w:szCs w:val="24"/>
        </w:rPr>
        <w:t>S</w:t>
      </w:r>
      <w:r w:rsidR="00C41D04">
        <w:rPr>
          <w:b/>
          <w:bCs/>
          <w:sz w:val="24"/>
          <w:szCs w:val="24"/>
        </w:rPr>
        <w:t>ARS-CoV-2</w:t>
      </w:r>
      <w:r w:rsidR="00CB7C4C" w:rsidRPr="007D7B67">
        <w:rPr>
          <w:rFonts w:hint="eastAsia"/>
          <w:b/>
          <w:bCs/>
          <w:sz w:val="24"/>
          <w:szCs w:val="24"/>
        </w:rPr>
        <w:t>细胞感染</w:t>
      </w:r>
      <w:r w:rsidR="00C41D04">
        <w:rPr>
          <w:rFonts w:hint="eastAsia"/>
          <w:b/>
          <w:bCs/>
          <w:sz w:val="24"/>
          <w:szCs w:val="24"/>
        </w:rPr>
        <w:t>结果</w:t>
      </w:r>
    </w:p>
    <w:p w14:paraId="1212B17D" w14:textId="577E8B91" w:rsidR="00321E20" w:rsidRDefault="00087EE4" w:rsidP="00321E20">
      <w:pPr>
        <w:ind w:firstLine="480"/>
        <w:rPr>
          <w:sz w:val="24"/>
          <w:szCs w:val="24"/>
        </w:rPr>
      </w:pPr>
      <w:r>
        <w:rPr>
          <w:rFonts w:hint="eastAsia"/>
          <w:sz w:val="24"/>
          <w:szCs w:val="24"/>
        </w:rPr>
        <w:t>体外</w:t>
      </w:r>
      <w:r w:rsidR="004365DA">
        <w:rPr>
          <w:rFonts w:hint="eastAsia"/>
          <w:sz w:val="24"/>
          <w:szCs w:val="24"/>
        </w:rPr>
        <w:t>的</w:t>
      </w:r>
      <w:r>
        <w:rPr>
          <w:rFonts w:hint="eastAsia"/>
          <w:sz w:val="24"/>
          <w:szCs w:val="24"/>
        </w:rPr>
        <w:t>细胞水平病毒感染实验能排除免疫系统的影响，对理解生物钟和病毒复制的相互作用更有帮助。</w:t>
      </w:r>
      <w:r w:rsidR="00CD618B">
        <w:rPr>
          <w:rFonts w:hint="eastAsia"/>
          <w:sz w:val="24"/>
          <w:szCs w:val="24"/>
        </w:rPr>
        <w:t>实验发现，在体外的细胞实验中，</w:t>
      </w:r>
      <w:r w:rsidR="00CD618B">
        <w:rPr>
          <w:rFonts w:hint="eastAsia"/>
          <w:sz w:val="24"/>
          <w:szCs w:val="24"/>
        </w:rPr>
        <w:t>HSV</w:t>
      </w:r>
      <w:r w:rsidR="00CD618B">
        <w:rPr>
          <w:rFonts w:hint="eastAsia"/>
          <w:sz w:val="24"/>
          <w:szCs w:val="24"/>
        </w:rPr>
        <w:t>病毒复制量与感染时刻密切相关</w:t>
      </w:r>
      <w:r w:rsidR="00C221AC">
        <w:rPr>
          <w:sz w:val="24"/>
          <w:szCs w:val="24"/>
        </w:rPr>
        <w:fldChar w:fldCharType="begin"/>
      </w:r>
      <w:r w:rsidR="00C221AC">
        <w:rPr>
          <w:sz w:val="24"/>
          <w:szCs w:val="24"/>
        </w:rPr>
        <w:instrText xml:space="preserve"> ADDIN ZOTERO_ITEM CSL_CITATION {"citationID":"c2HACGNb","properties":{"formattedCitation":"\\super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C221AC">
        <w:rPr>
          <w:rFonts w:ascii="Cambria Math" w:hAnsi="Cambria Math" w:cs="Cambria Math"/>
          <w:sz w:val="24"/>
          <w:szCs w:val="24"/>
        </w:rPr>
        <w:instrText>∼</w:instrText>
      </w:r>
      <w:r w:rsidR="00C221AC">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C221AC">
        <w:rPr>
          <w:sz w:val="24"/>
          <w:szCs w:val="24"/>
        </w:rPr>
        <w:fldChar w:fldCharType="separate"/>
      </w:r>
      <w:r w:rsidR="00C221AC" w:rsidRPr="00C221AC">
        <w:rPr>
          <w:rFonts w:cs="Times New Roman"/>
          <w:kern w:val="0"/>
          <w:sz w:val="24"/>
          <w:szCs w:val="24"/>
          <w:vertAlign w:val="superscript"/>
        </w:rPr>
        <w:t>12</w:t>
      </w:r>
      <w:r w:rsidR="00C221AC">
        <w:rPr>
          <w:sz w:val="24"/>
          <w:szCs w:val="24"/>
        </w:rPr>
        <w:fldChar w:fldCharType="end"/>
      </w:r>
      <w:r w:rsidR="00CD618B">
        <w:rPr>
          <w:rFonts w:hint="eastAsia"/>
          <w:sz w:val="24"/>
          <w:szCs w:val="24"/>
        </w:rPr>
        <w:t>。</w:t>
      </w:r>
      <w:r w:rsidR="00082800">
        <w:rPr>
          <w:rFonts w:hint="eastAsia"/>
          <w:sz w:val="24"/>
          <w:szCs w:val="24"/>
        </w:rPr>
        <w:t>S</w:t>
      </w:r>
      <w:r w:rsidR="00082800">
        <w:rPr>
          <w:sz w:val="24"/>
          <w:szCs w:val="24"/>
        </w:rPr>
        <w:t>ARS-CoV-2</w:t>
      </w:r>
      <w:r w:rsidR="00082800">
        <w:rPr>
          <w:rFonts w:hint="eastAsia"/>
          <w:sz w:val="24"/>
          <w:szCs w:val="24"/>
        </w:rPr>
        <w:t>感染单核细胞的实验发现，对于不同时刻感染，病毒载量</w:t>
      </w:r>
      <w:r w:rsidR="00FB2EC3">
        <w:rPr>
          <w:rFonts w:hint="eastAsia"/>
          <w:sz w:val="24"/>
          <w:szCs w:val="24"/>
        </w:rPr>
        <w:t>以及</w:t>
      </w:r>
      <w:r w:rsidR="00082800">
        <w:rPr>
          <w:rFonts w:hint="eastAsia"/>
          <w:sz w:val="24"/>
          <w:szCs w:val="24"/>
        </w:rPr>
        <w:t>I</w:t>
      </w:r>
      <w:r w:rsidR="00082800">
        <w:rPr>
          <w:sz w:val="24"/>
          <w:szCs w:val="24"/>
        </w:rPr>
        <w:t>L6</w:t>
      </w:r>
      <w:r w:rsidR="00082800">
        <w:rPr>
          <w:rFonts w:hint="eastAsia"/>
          <w:sz w:val="24"/>
          <w:szCs w:val="24"/>
        </w:rPr>
        <w:t>、</w:t>
      </w:r>
      <w:r w:rsidR="00082800">
        <w:rPr>
          <w:rFonts w:hint="eastAsia"/>
          <w:sz w:val="24"/>
          <w:szCs w:val="24"/>
        </w:rPr>
        <w:t>IL</w:t>
      </w:r>
      <w:r w:rsidR="00082800">
        <w:rPr>
          <w:sz w:val="24"/>
          <w:szCs w:val="24"/>
        </w:rPr>
        <w:t>10</w:t>
      </w:r>
      <w:r w:rsidR="00082800">
        <w:rPr>
          <w:rFonts w:hint="eastAsia"/>
          <w:sz w:val="24"/>
          <w:szCs w:val="24"/>
        </w:rPr>
        <w:t>的释放都依赖于感染时刻</w:t>
      </w:r>
      <w:r w:rsidR="00C221AC">
        <w:rPr>
          <w:sz w:val="24"/>
          <w:szCs w:val="24"/>
        </w:rPr>
        <w:fldChar w:fldCharType="begin"/>
      </w:r>
      <w:r w:rsidR="00C221AC">
        <w:rPr>
          <w:sz w:val="24"/>
          <w:szCs w:val="24"/>
        </w:rPr>
        <w:instrText xml:space="preserve"> ADDIN ZOTERO_ITEM CSL_CITATION {"citationID":"dcTCcV58","properties":{"formattedCitation":"\\super 13\\nosupersub{}","plainCitation":"13","noteIndex":0},"citationItems":[{"id":2389,"uris":["http://zotero.org/users/5440899/items/UT8RKI7X"],"itemData":{"id":2389,"type":"article-journal","abstract":"S. Ray and A. Reddy recently anticipated the implication of circadian rhythm in severe acute respiratory syndrome coronavirus 2 (SARS-CoV-2), which is the causative agent of the coronavirus disease (Covid-19). In addition to its key role in the regulation of biological functions, the circadian rhythm has been suggested as a regulator of viral infections. Specifically, the time of day of infection was found critical for illness progression, as has been reported for influenza, respiratory syncytial and parainfluenza type 3 viruses. We analyzed circadian rhythm implication in SARS-CoV-2 virus infection of isolated human monocytes, key actor cells in Covid-19 disease, from healthy subjects. The circadian gene expression of BMAL1 and CLOCK genes was investigated with q-RTPCR. Monocytes were infected with SARS-CoV-2 virus strain and viral infection was investigated by One-Step qRT-PCR and immunofluorescence. Interleukin (IL)-6, IL-1β and IL-10 levels were also measured in supernatants of infected monocytes. Using Cosinor analysis, we showed that BMAL1 and CLOCK transcripts exhibited circadian rhythm in monocytes with an acrophase and a bathyphase at Circadian Time (CT)6 and CT17. After 48 h, the amount of SARS-CoV-2 virus increased in the monocyte infected at CT6 compared to CT17. The high virus amount at CT6 was associated with significant increased release in IL-6, IL-1β and IL-10 compared to CT17. Our results suggest that time day of SARS-CoV-2 infection affects viral infection and host immune response. They support consideration of circadian rhythm in SARS-CoV-2 disease progression and we propose circadian rhythm as a novel target for managing viral progression.","container-title":"Microbial Pathogenesis","DOI":"10.1016/j.micpath.2021.105067","ISSN":"0882-4010","journalAbbreviation":"Microbial Pathogenesis","language":"en","page":"105067","source":"ScienceDirect","title":"Daytime variation in SARS-CoV-2 infection and cytokine production","volume":"158","author":[{"family":"Diallo","given":"Aïssatou Bailo"},{"family":"Gay","given":"Laetitia"},{"family":"Coiffard","given":"Benjamin"},{"family":"Leone","given":"Marc"},{"family":"Mezouar","given":"Soraya"},{"family":"Mege","given":"Jean-Louis"}],"issued":{"date-parts":[["2021",9,1]]}}}],"schema":"https://github.com/citation-style-language/schema/raw/master/csl-citation.json"} </w:instrText>
      </w:r>
      <w:r w:rsidR="00C221AC">
        <w:rPr>
          <w:sz w:val="24"/>
          <w:szCs w:val="24"/>
        </w:rPr>
        <w:fldChar w:fldCharType="separate"/>
      </w:r>
      <w:r w:rsidR="00C221AC" w:rsidRPr="00C221AC">
        <w:rPr>
          <w:rFonts w:cs="Times New Roman"/>
          <w:kern w:val="0"/>
          <w:sz w:val="24"/>
          <w:szCs w:val="24"/>
          <w:vertAlign w:val="superscript"/>
        </w:rPr>
        <w:t>13</w:t>
      </w:r>
      <w:r w:rsidR="00C221AC">
        <w:rPr>
          <w:sz w:val="24"/>
          <w:szCs w:val="24"/>
        </w:rPr>
        <w:fldChar w:fldCharType="end"/>
      </w:r>
      <w:r w:rsidR="00082800">
        <w:rPr>
          <w:rFonts w:hint="eastAsia"/>
          <w:sz w:val="24"/>
          <w:szCs w:val="24"/>
        </w:rPr>
        <w:t>。</w:t>
      </w:r>
      <w:r w:rsidR="0060620A">
        <w:rPr>
          <w:rFonts w:hint="eastAsia"/>
          <w:sz w:val="24"/>
          <w:szCs w:val="24"/>
        </w:rPr>
        <w:t>本节，我们分别用数学模型模拟</w:t>
      </w:r>
      <w:r w:rsidR="0010036B">
        <w:rPr>
          <w:rFonts w:hint="eastAsia"/>
          <w:sz w:val="24"/>
          <w:szCs w:val="24"/>
        </w:rPr>
        <w:t>HSV</w:t>
      </w:r>
      <w:r w:rsidR="0010036B">
        <w:rPr>
          <w:rFonts w:hint="eastAsia"/>
          <w:sz w:val="24"/>
          <w:szCs w:val="24"/>
        </w:rPr>
        <w:t>和</w:t>
      </w:r>
      <w:r w:rsidR="00FE0921">
        <w:rPr>
          <w:rFonts w:hint="eastAsia"/>
          <w:sz w:val="24"/>
          <w:szCs w:val="24"/>
        </w:rPr>
        <w:t>S</w:t>
      </w:r>
      <w:r w:rsidR="00FE0921">
        <w:rPr>
          <w:sz w:val="24"/>
          <w:szCs w:val="24"/>
        </w:rPr>
        <w:t>ARS-CoV-2</w:t>
      </w:r>
      <w:r w:rsidR="00C221AC">
        <w:rPr>
          <w:rFonts w:hint="eastAsia"/>
          <w:sz w:val="24"/>
          <w:szCs w:val="24"/>
        </w:rPr>
        <w:t>病毒体外感染过程，能够</w:t>
      </w:r>
      <w:r w:rsidR="005C726A">
        <w:rPr>
          <w:rFonts w:hint="eastAsia"/>
          <w:sz w:val="24"/>
          <w:szCs w:val="24"/>
        </w:rPr>
        <w:t>复现实验结果。在对其机制的研究中，发现前文我们提出的机制仍然能够解释病毒载量和细胞因子对感染时刻的依赖</w:t>
      </w:r>
      <w:r w:rsidR="00DC415A">
        <w:rPr>
          <w:rFonts w:hint="eastAsia"/>
          <w:sz w:val="24"/>
          <w:szCs w:val="24"/>
        </w:rPr>
        <w:t>，验证了我们的观点。</w:t>
      </w:r>
      <w:r w:rsidR="002E1B80">
        <w:rPr>
          <w:rFonts w:hint="eastAsia"/>
          <w:sz w:val="24"/>
          <w:szCs w:val="24"/>
        </w:rPr>
        <w:t>接下来，首先考虑生物钟控制的</w:t>
      </w:r>
      <w:r w:rsidR="002E1B80">
        <w:rPr>
          <w:rFonts w:hint="eastAsia"/>
          <w:sz w:val="24"/>
          <w:szCs w:val="24"/>
        </w:rPr>
        <w:t>HSV</w:t>
      </w:r>
      <w:r w:rsidR="002E1B80">
        <w:rPr>
          <w:rFonts w:hint="eastAsia"/>
          <w:sz w:val="24"/>
          <w:szCs w:val="24"/>
        </w:rPr>
        <w:t>细胞感染模型。</w:t>
      </w:r>
    </w:p>
    <w:p w14:paraId="2CBD1DB5" w14:textId="180FC1DB" w:rsidR="0014426E" w:rsidRDefault="0014426E" w:rsidP="0014426E">
      <w:pPr>
        <w:spacing w:line="240" w:lineRule="auto"/>
        <w:ind w:firstLineChars="0" w:firstLine="0"/>
        <w:jc w:val="center"/>
        <w:rPr>
          <w:sz w:val="22"/>
        </w:rPr>
      </w:pPr>
      <w:r>
        <w:rPr>
          <w:noProof/>
          <w:sz w:val="22"/>
        </w:rPr>
        <w:lastRenderedPageBreak/>
        <w:drawing>
          <wp:inline distT="0" distB="0" distL="0" distR="0" wp14:anchorId="2F8C9CF1" wp14:editId="623D01F4">
            <wp:extent cx="5688330" cy="4267835"/>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4.png"/>
                    <pic:cNvPicPr/>
                  </pic:nvPicPr>
                  <pic:blipFill>
                    <a:blip r:embed="rId11">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640B9558" w14:textId="17E659B0" w:rsidR="0014426E" w:rsidRDefault="0014426E" w:rsidP="0014426E">
      <w:pPr>
        <w:spacing w:line="240" w:lineRule="auto"/>
        <w:ind w:firstLineChars="0" w:firstLine="0"/>
        <w:jc w:val="center"/>
        <w:rPr>
          <w:sz w:val="22"/>
        </w:rPr>
      </w:pPr>
      <w:r>
        <w:rPr>
          <w:rFonts w:hint="eastAsia"/>
          <w:sz w:val="22"/>
        </w:rPr>
        <w:t>图</w:t>
      </w:r>
      <w:r>
        <w:rPr>
          <w:rFonts w:hint="eastAsia"/>
          <w:sz w:val="22"/>
        </w:rPr>
        <w:t>4</w:t>
      </w:r>
      <w:r>
        <w:rPr>
          <w:sz w:val="22"/>
        </w:rPr>
        <w:t xml:space="preserve">  </w:t>
      </w:r>
      <w:r>
        <w:rPr>
          <w:rFonts w:hint="eastAsia"/>
          <w:sz w:val="22"/>
        </w:rPr>
        <w:t>HSV</w:t>
      </w:r>
      <w:r w:rsidR="00700946">
        <w:rPr>
          <w:rFonts w:hint="eastAsia"/>
          <w:sz w:val="22"/>
        </w:rPr>
        <w:t>感染</w:t>
      </w:r>
      <w:r>
        <w:rPr>
          <w:rFonts w:hint="eastAsia"/>
          <w:sz w:val="22"/>
        </w:rPr>
        <w:t>细胞</w:t>
      </w:r>
      <w:r w:rsidR="00700946">
        <w:rPr>
          <w:rFonts w:hint="eastAsia"/>
          <w:sz w:val="22"/>
        </w:rPr>
        <w:t>后病毒载量对感染时刻的依赖性</w:t>
      </w:r>
      <w:r>
        <w:rPr>
          <w:rFonts w:hint="eastAsia"/>
          <w:sz w:val="22"/>
        </w:rPr>
        <w:t>及其机制解释。</w:t>
      </w:r>
      <w:r w:rsidR="00582689">
        <w:rPr>
          <w:rFonts w:hint="eastAsia"/>
          <w:sz w:val="22"/>
        </w:rPr>
        <w:t>（</w:t>
      </w:r>
      <w:r w:rsidR="00582689">
        <w:rPr>
          <w:rFonts w:hint="eastAsia"/>
          <w:sz w:val="22"/>
        </w:rPr>
        <w:t>A</w:t>
      </w:r>
      <w:r w:rsidR="00582689">
        <w:rPr>
          <w:rFonts w:hint="eastAsia"/>
          <w:sz w:val="22"/>
        </w:rPr>
        <w:t>）生物钟敲除条件下，模拟结果与实验对照图。图中红色曲线为模拟结果，蓝色圆圈为实验数据，纵轴为实验中所测得的生物荧光相对量。</w:t>
      </w:r>
      <w:r w:rsidR="008F6AC3">
        <w:rPr>
          <w:rFonts w:hint="eastAsia"/>
          <w:sz w:val="22"/>
        </w:rPr>
        <w:t>（</w:t>
      </w:r>
      <w:r w:rsidR="008F6AC3">
        <w:rPr>
          <w:rFonts w:hint="eastAsia"/>
          <w:sz w:val="22"/>
        </w:rPr>
        <w:t>B</w:t>
      </w:r>
      <w:r w:rsidR="008F6AC3">
        <w:rPr>
          <w:rFonts w:hint="eastAsia"/>
          <w:sz w:val="22"/>
        </w:rPr>
        <w:t>）</w:t>
      </w:r>
      <w:r w:rsidR="008F6AC3">
        <w:rPr>
          <w:rFonts w:hint="eastAsia"/>
          <w:sz w:val="22"/>
        </w:rPr>
        <w:t>CT</w:t>
      </w:r>
      <w:r w:rsidR="008F6AC3">
        <w:rPr>
          <w:sz w:val="22"/>
        </w:rPr>
        <w:t>0</w:t>
      </w:r>
      <w:r w:rsidR="008F6AC3">
        <w:rPr>
          <w:rFonts w:hint="eastAsia"/>
          <w:sz w:val="22"/>
        </w:rPr>
        <w:t>、</w:t>
      </w:r>
      <w:r w:rsidR="008F6AC3">
        <w:rPr>
          <w:rFonts w:hint="eastAsia"/>
          <w:sz w:val="22"/>
        </w:rPr>
        <w:t>CT</w:t>
      </w:r>
      <w:r w:rsidR="008F6AC3">
        <w:rPr>
          <w:sz w:val="22"/>
        </w:rPr>
        <w:t>6</w:t>
      </w:r>
      <w:r w:rsidR="008F6AC3">
        <w:rPr>
          <w:rFonts w:hint="eastAsia"/>
          <w:sz w:val="22"/>
        </w:rPr>
        <w:t>、</w:t>
      </w:r>
      <w:r w:rsidR="008F6AC3">
        <w:rPr>
          <w:rFonts w:hint="eastAsia"/>
          <w:sz w:val="22"/>
        </w:rPr>
        <w:t>CT</w:t>
      </w:r>
      <w:r w:rsidR="008F6AC3">
        <w:rPr>
          <w:sz w:val="22"/>
        </w:rPr>
        <w:t>12</w:t>
      </w:r>
      <w:r w:rsidR="008F6AC3">
        <w:rPr>
          <w:rFonts w:hint="eastAsia"/>
          <w:sz w:val="22"/>
        </w:rPr>
        <w:t>和</w:t>
      </w:r>
      <w:r w:rsidR="008F6AC3">
        <w:rPr>
          <w:rFonts w:hint="eastAsia"/>
          <w:sz w:val="22"/>
        </w:rPr>
        <w:t>CT</w:t>
      </w:r>
      <w:r w:rsidR="008F6AC3">
        <w:rPr>
          <w:sz w:val="22"/>
        </w:rPr>
        <w:t>18</w:t>
      </w:r>
      <w:r w:rsidR="008F6AC3">
        <w:rPr>
          <w:rFonts w:hint="eastAsia"/>
          <w:sz w:val="22"/>
        </w:rPr>
        <w:t>时刻</w:t>
      </w:r>
      <w:r w:rsidR="008F6AC3">
        <w:rPr>
          <w:rFonts w:hint="eastAsia"/>
          <w:sz w:val="22"/>
        </w:rPr>
        <w:t>HSV</w:t>
      </w:r>
      <w:r w:rsidR="008F6AC3">
        <w:rPr>
          <w:rFonts w:hint="eastAsia"/>
          <w:sz w:val="22"/>
        </w:rPr>
        <w:t>感染细胞</w:t>
      </w:r>
      <w:r w:rsidR="000364D6">
        <w:rPr>
          <w:rFonts w:hint="eastAsia"/>
          <w:sz w:val="22"/>
        </w:rPr>
        <w:t>后，病毒载量随时间的变化曲线。纵轴用生物荧光相对量表征病毒复制</w:t>
      </w:r>
      <w:r w:rsidR="008F6AC3">
        <w:rPr>
          <w:rFonts w:hint="eastAsia"/>
          <w:sz w:val="22"/>
        </w:rPr>
        <w:t>量。</w:t>
      </w:r>
      <w:r w:rsidR="001E20B1">
        <w:rPr>
          <w:rFonts w:hint="eastAsia"/>
          <w:sz w:val="22"/>
        </w:rPr>
        <w:t>（</w:t>
      </w:r>
      <w:r w:rsidR="001E20B1">
        <w:rPr>
          <w:rFonts w:hint="eastAsia"/>
          <w:sz w:val="22"/>
        </w:rPr>
        <w:t>C</w:t>
      </w:r>
      <w:r w:rsidR="001E20B1">
        <w:rPr>
          <w:rFonts w:hint="eastAsia"/>
          <w:sz w:val="22"/>
        </w:rPr>
        <w:t>）生物钟蛋白质</w:t>
      </w:r>
      <w:r w:rsidR="001E20B1">
        <w:rPr>
          <w:rFonts w:hint="eastAsia"/>
          <w:sz w:val="22"/>
        </w:rPr>
        <w:t>BMAL</w:t>
      </w:r>
      <w:r w:rsidR="001E20B1">
        <w:rPr>
          <w:sz w:val="22"/>
        </w:rPr>
        <w:t>1</w:t>
      </w:r>
      <w:r w:rsidR="001E20B1">
        <w:rPr>
          <w:rFonts w:hint="eastAsia"/>
          <w:sz w:val="22"/>
        </w:rPr>
        <w:t>和被感染细胞数</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1E20B1">
        <w:rPr>
          <w:rFonts w:hint="eastAsia"/>
          <w:sz w:val="22"/>
        </w:rPr>
        <w:t>随时间变化</w:t>
      </w:r>
      <w:r w:rsidR="00E4364D">
        <w:rPr>
          <w:rFonts w:hint="eastAsia"/>
          <w:sz w:val="22"/>
        </w:rPr>
        <w:t>图</w:t>
      </w:r>
      <w:r w:rsidR="001E20B1">
        <w:rPr>
          <w:rFonts w:hint="eastAsia"/>
          <w:sz w:val="22"/>
        </w:rPr>
        <w:t>。上下两图横坐标指示的时间</w:t>
      </w:r>
      <w:r w:rsidR="00E4364D">
        <w:rPr>
          <w:rFonts w:hint="eastAsia"/>
          <w:sz w:val="22"/>
        </w:rPr>
        <w:t>是对应的，且下图中每条曲线的起点处为感染时刻。（</w:t>
      </w:r>
      <w:r w:rsidR="00E4364D">
        <w:rPr>
          <w:rFonts w:hint="eastAsia"/>
          <w:sz w:val="22"/>
        </w:rPr>
        <w:t>D</w:t>
      </w:r>
      <w:r w:rsidR="00E4364D">
        <w:rPr>
          <w:rFonts w:hint="eastAsia"/>
          <w:sz w:val="22"/>
        </w:rPr>
        <w:t>）</w:t>
      </w:r>
      <w:r w:rsidR="003F663C">
        <w:rPr>
          <w:rFonts w:hint="eastAsia"/>
          <w:sz w:val="22"/>
        </w:rPr>
        <w:t>CT</w:t>
      </w:r>
      <w:r w:rsidR="003F663C">
        <w:rPr>
          <w:sz w:val="22"/>
        </w:rPr>
        <w:t>0</w:t>
      </w:r>
      <w:r w:rsidR="003F663C">
        <w:rPr>
          <w:rFonts w:hint="eastAsia"/>
          <w:sz w:val="22"/>
        </w:rPr>
        <w:t>、</w:t>
      </w:r>
      <w:r w:rsidR="003F663C">
        <w:rPr>
          <w:rFonts w:hint="eastAsia"/>
          <w:sz w:val="22"/>
        </w:rPr>
        <w:t>CT</w:t>
      </w:r>
      <w:r w:rsidR="003F663C">
        <w:rPr>
          <w:sz w:val="22"/>
        </w:rPr>
        <w:t>6</w:t>
      </w:r>
      <w:r w:rsidR="003F663C">
        <w:rPr>
          <w:rFonts w:hint="eastAsia"/>
          <w:sz w:val="22"/>
        </w:rPr>
        <w:t>、</w:t>
      </w:r>
      <w:r w:rsidR="003F663C">
        <w:rPr>
          <w:rFonts w:hint="eastAsia"/>
          <w:sz w:val="22"/>
        </w:rPr>
        <w:t>CT</w:t>
      </w:r>
      <w:r w:rsidR="003F663C">
        <w:rPr>
          <w:sz w:val="22"/>
        </w:rPr>
        <w:t>12</w:t>
      </w:r>
      <w:r w:rsidR="003F663C">
        <w:rPr>
          <w:rFonts w:hint="eastAsia"/>
          <w:sz w:val="22"/>
        </w:rPr>
        <w:t>和</w:t>
      </w:r>
      <w:r w:rsidR="003F663C">
        <w:rPr>
          <w:rFonts w:hint="eastAsia"/>
          <w:sz w:val="22"/>
        </w:rPr>
        <w:t>CT</w:t>
      </w:r>
      <w:r w:rsidR="003F663C">
        <w:rPr>
          <w:sz w:val="22"/>
        </w:rPr>
        <w:t>18</w:t>
      </w:r>
      <w:r w:rsidR="003F663C">
        <w:rPr>
          <w:rFonts w:hint="eastAsia"/>
          <w:sz w:val="22"/>
        </w:rPr>
        <w:t>时刻</w:t>
      </w:r>
      <w:r w:rsidR="003F663C">
        <w:rPr>
          <w:rFonts w:hint="eastAsia"/>
          <w:sz w:val="22"/>
        </w:rPr>
        <w:t>HSV</w:t>
      </w:r>
      <w:r w:rsidR="003F663C">
        <w:rPr>
          <w:rFonts w:hint="eastAsia"/>
          <w:sz w:val="22"/>
        </w:rPr>
        <w:t>感染细胞后，病毒产生速率动态变化曲线。</w:t>
      </w:r>
    </w:p>
    <w:p w14:paraId="15D4A743" w14:textId="77777777" w:rsidR="0014426E" w:rsidRPr="0014426E" w:rsidRDefault="0014426E" w:rsidP="0014426E">
      <w:pPr>
        <w:spacing w:line="240" w:lineRule="auto"/>
        <w:ind w:firstLineChars="0" w:firstLine="0"/>
        <w:jc w:val="center"/>
        <w:rPr>
          <w:sz w:val="22"/>
        </w:rPr>
      </w:pPr>
    </w:p>
    <w:p w14:paraId="19ADB203" w14:textId="652F5273" w:rsidR="007B5589" w:rsidRDefault="00BB070E" w:rsidP="00321E20">
      <w:pPr>
        <w:ind w:firstLine="480"/>
        <w:rPr>
          <w:sz w:val="24"/>
          <w:szCs w:val="24"/>
        </w:rPr>
      </w:pPr>
      <w:r>
        <w:rPr>
          <w:rFonts w:hint="eastAsia"/>
          <w:sz w:val="24"/>
          <w:szCs w:val="24"/>
        </w:rPr>
        <w:t>为了确定模型参数，我们用</w:t>
      </w:r>
      <w:r w:rsidR="007B5589">
        <w:rPr>
          <w:rFonts w:hint="eastAsia"/>
          <w:sz w:val="24"/>
          <w:szCs w:val="24"/>
        </w:rPr>
        <w:t>生物钟</w:t>
      </w:r>
      <w:r>
        <w:rPr>
          <w:rFonts w:hint="eastAsia"/>
          <w:sz w:val="24"/>
          <w:szCs w:val="24"/>
        </w:rPr>
        <w:t>敲除的实验结果</w:t>
      </w:r>
      <w:r w:rsidR="00E0192D">
        <w:rPr>
          <w:rFonts w:hint="eastAsia"/>
          <w:sz w:val="24"/>
          <w:szCs w:val="24"/>
        </w:rPr>
        <w:t>进行拟合。</w:t>
      </w:r>
      <w:r w:rsidR="007F784E">
        <w:rPr>
          <w:rFonts w:hint="eastAsia"/>
          <w:sz w:val="24"/>
          <w:szCs w:val="24"/>
        </w:rPr>
        <w:t>图</w:t>
      </w:r>
      <w:r w:rsidR="007F784E">
        <w:rPr>
          <w:rFonts w:hint="eastAsia"/>
          <w:sz w:val="24"/>
          <w:szCs w:val="24"/>
        </w:rPr>
        <w:t>4A</w:t>
      </w:r>
      <w:r w:rsidR="007F784E">
        <w:rPr>
          <w:rFonts w:hint="eastAsia"/>
          <w:sz w:val="24"/>
          <w:szCs w:val="24"/>
        </w:rPr>
        <w:t>展示了生物钟敲除下，</w:t>
      </w:r>
      <w:r w:rsidR="007F784E">
        <w:rPr>
          <w:rFonts w:hint="eastAsia"/>
          <w:sz w:val="24"/>
          <w:szCs w:val="24"/>
        </w:rPr>
        <w:t>HSV</w:t>
      </w:r>
      <w:r w:rsidR="007F784E">
        <w:rPr>
          <w:rFonts w:hint="eastAsia"/>
          <w:sz w:val="24"/>
          <w:szCs w:val="24"/>
        </w:rPr>
        <w:t>感染细胞后，病毒量随时间的变化。</w:t>
      </w:r>
      <w:r w:rsidR="00255932">
        <w:rPr>
          <w:rFonts w:hint="eastAsia"/>
          <w:sz w:val="24"/>
          <w:szCs w:val="24"/>
        </w:rPr>
        <w:t>由于</w:t>
      </w:r>
      <w:r w:rsidR="00E857CF" w:rsidRPr="00D87683">
        <w:rPr>
          <w:rFonts w:cs="Times New Roman"/>
          <w:sz w:val="24"/>
          <w:szCs w:val="24"/>
        </w:rPr>
        <w:t>R.S. Edgar</w:t>
      </w:r>
      <w:r w:rsidR="00255932" w:rsidRPr="007D7B67">
        <w:rPr>
          <w:rFonts w:hint="eastAsia"/>
          <w:sz w:val="24"/>
          <w:szCs w:val="24"/>
        </w:rPr>
        <w:t>等</w:t>
      </w:r>
      <w:r w:rsidR="00E857CF">
        <w:rPr>
          <w:rFonts w:hint="eastAsia"/>
          <w:sz w:val="24"/>
          <w:szCs w:val="24"/>
        </w:rPr>
        <w:t>实验中利用生物荧光标记病毒</w:t>
      </w:r>
      <w:r w:rsidR="00E857CF">
        <w:rPr>
          <w:sz w:val="24"/>
          <w:szCs w:val="24"/>
        </w:rPr>
        <w:fldChar w:fldCharType="begin"/>
      </w:r>
      <w:r w:rsidR="00E857CF">
        <w:rPr>
          <w:sz w:val="24"/>
          <w:szCs w:val="24"/>
        </w:rPr>
        <w:instrText xml:space="preserve"> ADDIN ZOTERO_ITEM CSL_CITATION {"citationID":"hkxDLJ2s","properties":{"formattedCitation":"\\super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E857CF">
        <w:rPr>
          <w:rFonts w:ascii="Cambria Math" w:hAnsi="Cambria Math" w:cs="Cambria Math"/>
          <w:sz w:val="24"/>
          <w:szCs w:val="24"/>
        </w:rPr>
        <w:instrText>∼</w:instrText>
      </w:r>
      <w:r w:rsidR="00E857CF">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E857CF">
        <w:rPr>
          <w:sz w:val="24"/>
          <w:szCs w:val="24"/>
        </w:rPr>
        <w:fldChar w:fldCharType="separate"/>
      </w:r>
      <w:r w:rsidR="00E857CF" w:rsidRPr="00E857CF">
        <w:rPr>
          <w:rFonts w:cs="Times New Roman"/>
          <w:kern w:val="0"/>
          <w:sz w:val="24"/>
          <w:szCs w:val="24"/>
          <w:vertAlign w:val="superscript"/>
        </w:rPr>
        <w:t>12</w:t>
      </w:r>
      <w:r w:rsidR="00E857CF">
        <w:rPr>
          <w:sz w:val="24"/>
          <w:szCs w:val="24"/>
        </w:rPr>
        <w:fldChar w:fldCharType="end"/>
      </w:r>
      <w:r w:rsidR="00E857CF">
        <w:rPr>
          <w:rFonts w:hint="eastAsia"/>
          <w:sz w:val="24"/>
          <w:szCs w:val="24"/>
        </w:rPr>
        <w:t>，所以</w:t>
      </w:r>
      <w:r w:rsidR="00255932">
        <w:rPr>
          <w:rFonts w:hint="eastAsia"/>
          <w:sz w:val="24"/>
          <w:szCs w:val="24"/>
        </w:rPr>
        <w:t>纵坐标用相对荧光强度代表病毒载量。</w:t>
      </w:r>
      <w:r w:rsidR="007F784E">
        <w:rPr>
          <w:rFonts w:hint="eastAsia"/>
          <w:sz w:val="24"/>
          <w:szCs w:val="24"/>
        </w:rPr>
        <w:t>其中蓝色</w:t>
      </w:r>
      <w:r w:rsidR="00CE7F69">
        <w:rPr>
          <w:rFonts w:hint="eastAsia"/>
          <w:sz w:val="24"/>
          <w:szCs w:val="24"/>
        </w:rPr>
        <w:t>圆</w:t>
      </w:r>
      <w:r w:rsidR="007F784E">
        <w:rPr>
          <w:rFonts w:hint="eastAsia"/>
          <w:sz w:val="24"/>
          <w:szCs w:val="24"/>
        </w:rPr>
        <w:t>圈为实验数据，红色曲线为模拟结果，</w:t>
      </w:r>
      <w:r w:rsidR="008D7811">
        <w:rPr>
          <w:rFonts w:hint="eastAsia"/>
          <w:sz w:val="24"/>
          <w:szCs w:val="24"/>
        </w:rPr>
        <w:t>二者符合很好</w:t>
      </w:r>
      <w:r w:rsidR="00E06C2D">
        <w:rPr>
          <w:rFonts w:hint="eastAsia"/>
          <w:sz w:val="24"/>
          <w:szCs w:val="24"/>
        </w:rPr>
        <w:t>，证实了模型和参数的可靠性。</w:t>
      </w:r>
      <w:r w:rsidR="0079585F">
        <w:rPr>
          <w:rFonts w:hint="eastAsia"/>
          <w:sz w:val="24"/>
          <w:szCs w:val="24"/>
        </w:rPr>
        <w:t>接下来，在生物钟和</w:t>
      </w:r>
      <w:r w:rsidR="0079585F">
        <w:rPr>
          <w:rFonts w:hint="eastAsia"/>
          <w:sz w:val="24"/>
          <w:szCs w:val="24"/>
        </w:rPr>
        <w:t>HSV</w:t>
      </w:r>
      <w:r w:rsidR="0079585F">
        <w:rPr>
          <w:rFonts w:hint="eastAsia"/>
          <w:sz w:val="24"/>
          <w:szCs w:val="24"/>
        </w:rPr>
        <w:t>病毒复制耦合模型中，分别计算</w:t>
      </w:r>
      <w:r w:rsidR="0079585F">
        <w:rPr>
          <w:rFonts w:hint="eastAsia"/>
          <w:sz w:val="24"/>
          <w:szCs w:val="24"/>
        </w:rPr>
        <w:t>C</w:t>
      </w:r>
      <w:r w:rsidR="0079585F">
        <w:rPr>
          <w:sz w:val="24"/>
          <w:szCs w:val="24"/>
        </w:rPr>
        <w:t>T0</w:t>
      </w:r>
      <w:r w:rsidR="0079585F">
        <w:rPr>
          <w:rFonts w:hint="eastAsia"/>
          <w:sz w:val="24"/>
          <w:szCs w:val="24"/>
        </w:rPr>
        <w:t>、</w:t>
      </w:r>
      <w:r w:rsidR="0079585F">
        <w:rPr>
          <w:rFonts w:hint="eastAsia"/>
          <w:sz w:val="24"/>
          <w:szCs w:val="24"/>
        </w:rPr>
        <w:t>CT</w:t>
      </w:r>
      <w:r w:rsidR="0079585F">
        <w:rPr>
          <w:sz w:val="24"/>
          <w:szCs w:val="24"/>
        </w:rPr>
        <w:t>6</w:t>
      </w:r>
      <w:r w:rsidR="0079585F">
        <w:rPr>
          <w:rFonts w:hint="eastAsia"/>
          <w:sz w:val="24"/>
          <w:szCs w:val="24"/>
        </w:rPr>
        <w:t>、</w:t>
      </w:r>
      <w:r w:rsidR="0079585F">
        <w:rPr>
          <w:rFonts w:hint="eastAsia"/>
          <w:sz w:val="24"/>
          <w:szCs w:val="24"/>
        </w:rPr>
        <w:t>CT</w:t>
      </w:r>
      <w:r w:rsidR="0079585F">
        <w:rPr>
          <w:sz w:val="24"/>
          <w:szCs w:val="24"/>
        </w:rPr>
        <w:t>12</w:t>
      </w:r>
      <w:r w:rsidR="0079585F">
        <w:rPr>
          <w:rFonts w:hint="eastAsia"/>
          <w:sz w:val="24"/>
          <w:szCs w:val="24"/>
        </w:rPr>
        <w:t>和</w:t>
      </w:r>
      <w:r w:rsidR="0079585F">
        <w:rPr>
          <w:rFonts w:hint="eastAsia"/>
          <w:sz w:val="24"/>
          <w:szCs w:val="24"/>
        </w:rPr>
        <w:t>CT</w:t>
      </w:r>
      <w:r w:rsidR="0079585F">
        <w:rPr>
          <w:sz w:val="24"/>
          <w:szCs w:val="24"/>
        </w:rPr>
        <w:t>18</w:t>
      </w:r>
      <w:r w:rsidR="00AA2910">
        <w:rPr>
          <w:rFonts w:hint="eastAsia"/>
          <w:sz w:val="24"/>
          <w:szCs w:val="24"/>
        </w:rPr>
        <w:t>时刻感染</w:t>
      </w:r>
      <w:r w:rsidR="00E06C2D">
        <w:rPr>
          <w:rFonts w:hint="eastAsia"/>
          <w:sz w:val="24"/>
          <w:szCs w:val="24"/>
        </w:rPr>
        <w:t>HSV</w:t>
      </w:r>
      <w:r w:rsidR="00AA2910">
        <w:rPr>
          <w:rFonts w:hint="eastAsia"/>
          <w:sz w:val="24"/>
          <w:szCs w:val="24"/>
        </w:rPr>
        <w:t>，模拟感染后病毒量随时间的变化，如图</w:t>
      </w:r>
      <w:r w:rsidR="00AA2910">
        <w:rPr>
          <w:rFonts w:hint="eastAsia"/>
          <w:sz w:val="24"/>
          <w:szCs w:val="24"/>
        </w:rPr>
        <w:t>4B</w:t>
      </w:r>
      <w:r w:rsidR="00AA2910">
        <w:rPr>
          <w:rFonts w:hint="eastAsia"/>
          <w:sz w:val="24"/>
          <w:szCs w:val="24"/>
        </w:rPr>
        <w:t>所示。</w:t>
      </w:r>
      <w:r w:rsidR="005E2C5D">
        <w:rPr>
          <w:rFonts w:hint="eastAsia"/>
          <w:sz w:val="24"/>
          <w:szCs w:val="24"/>
        </w:rPr>
        <w:t>结果显示，</w:t>
      </w:r>
      <w:r w:rsidR="005E2C5D">
        <w:rPr>
          <w:rFonts w:hint="eastAsia"/>
          <w:sz w:val="24"/>
          <w:szCs w:val="24"/>
        </w:rPr>
        <w:t>CT</w:t>
      </w:r>
      <w:r w:rsidR="005E2C5D">
        <w:rPr>
          <w:sz w:val="24"/>
          <w:szCs w:val="24"/>
        </w:rPr>
        <w:t>0</w:t>
      </w:r>
      <w:r w:rsidR="005E2C5D">
        <w:rPr>
          <w:rFonts w:hint="eastAsia"/>
          <w:sz w:val="24"/>
          <w:szCs w:val="24"/>
        </w:rPr>
        <w:t>和</w:t>
      </w:r>
      <w:r w:rsidR="005E2C5D">
        <w:rPr>
          <w:rFonts w:hint="eastAsia"/>
          <w:sz w:val="24"/>
          <w:szCs w:val="24"/>
        </w:rPr>
        <w:t>CT</w:t>
      </w:r>
      <w:r w:rsidR="005E2C5D">
        <w:rPr>
          <w:sz w:val="24"/>
          <w:szCs w:val="24"/>
        </w:rPr>
        <w:t>18</w:t>
      </w:r>
      <w:r w:rsidR="005E2C5D">
        <w:rPr>
          <w:rFonts w:hint="eastAsia"/>
          <w:sz w:val="24"/>
          <w:szCs w:val="24"/>
        </w:rPr>
        <w:t>感染</w:t>
      </w:r>
      <w:r w:rsidR="005E2C5D">
        <w:rPr>
          <w:rFonts w:hint="eastAsia"/>
          <w:sz w:val="24"/>
          <w:szCs w:val="24"/>
        </w:rPr>
        <w:t>HSV</w:t>
      </w:r>
      <w:r w:rsidR="005E2C5D">
        <w:rPr>
          <w:rFonts w:hint="eastAsia"/>
          <w:sz w:val="24"/>
          <w:szCs w:val="24"/>
        </w:rPr>
        <w:t>后，病毒量更高。</w:t>
      </w:r>
      <w:r w:rsidR="005923E9">
        <w:rPr>
          <w:rFonts w:hint="eastAsia"/>
          <w:sz w:val="24"/>
          <w:szCs w:val="24"/>
        </w:rPr>
        <w:t>实验结果发现</w:t>
      </w:r>
      <w:r w:rsidR="005923E9">
        <w:rPr>
          <w:rFonts w:hint="eastAsia"/>
          <w:sz w:val="24"/>
          <w:szCs w:val="24"/>
        </w:rPr>
        <w:t>CT</w:t>
      </w:r>
      <w:r w:rsidR="005923E9">
        <w:rPr>
          <w:sz w:val="24"/>
          <w:szCs w:val="24"/>
        </w:rPr>
        <w:t>18-24</w:t>
      </w:r>
      <w:r w:rsidR="005923E9">
        <w:rPr>
          <w:rFonts w:hint="eastAsia"/>
          <w:sz w:val="24"/>
          <w:szCs w:val="24"/>
        </w:rPr>
        <w:t>时刻感染</w:t>
      </w:r>
      <w:r w:rsidR="005923E9">
        <w:rPr>
          <w:rFonts w:hint="eastAsia"/>
          <w:sz w:val="24"/>
          <w:szCs w:val="24"/>
        </w:rPr>
        <w:t>HSV</w:t>
      </w:r>
      <w:r w:rsidR="005923E9">
        <w:rPr>
          <w:rFonts w:hint="eastAsia"/>
          <w:sz w:val="24"/>
          <w:szCs w:val="24"/>
        </w:rPr>
        <w:t>具有更高的病毒量</w:t>
      </w:r>
      <w:r w:rsidR="00E4320B">
        <w:rPr>
          <w:sz w:val="24"/>
          <w:szCs w:val="24"/>
        </w:rPr>
        <w:fldChar w:fldCharType="begin"/>
      </w:r>
      <w:r w:rsidR="00E4320B">
        <w:rPr>
          <w:sz w:val="24"/>
          <w:szCs w:val="24"/>
        </w:rPr>
        <w:instrText xml:space="preserve"> ADDIN ZOTERO_ITEM CSL_CITATION {"citationID":"2P3E2jkk","properties":{"formattedCitation":"\\super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E4320B">
        <w:rPr>
          <w:rFonts w:ascii="Cambria Math" w:hAnsi="Cambria Math" w:cs="Cambria Math"/>
          <w:sz w:val="24"/>
          <w:szCs w:val="24"/>
        </w:rPr>
        <w:instrText>∼</w:instrText>
      </w:r>
      <w:r w:rsidR="00E4320B">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E4320B">
        <w:rPr>
          <w:sz w:val="24"/>
          <w:szCs w:val="24"/>
        </w:rPr>
        <w:fldChar w:fldCharType="separate"/>
      </w:r>
      <w:r w:rsidR="00E4320B" w:rsidRPr="00E4320B">
        <w:rPr>
          <w:rFonts w:cs="Times New Roman"/>
          <w:kern w:val="0"/>
          <w:sz w:val="24"/>
          <w:szCs w:val="24"/>
          <w:vertAlign w:val="superscript"/>
        </w:rPr>
        <w:t>12</w:t>
      </w:r>
      <w:r w:rsidR="00E4320B">
        <w:rPr>
          <w:sz w:val="24"/>
          <w:szCs w:val="24"/>
        </w:rPr>
        <w:fldChar w:fldCharType="end"/>
      </w:r>
      <w:r w:rsidR="005923E9">
        <w:rPr>
          <w:rFonts w:hint="eastAsia"/>
          <w:sz w:val="24"/>
          <w:szCs w:val="24"/>
        </w:rPr>
        <w:t>，模拟结果与该实验一致。</w:t>
      </w:r>
      <w:r w:rsidR="001826BA">
        <w:rPr>
          <w:rFonts w:hint="eastAsia"/>
          <w:sz w:val="24"/>
          <w:szCs w:val="24"/>
        </w:rPr>
        <w:t>接下来，不同时刻感染</w:t>
      </w:r>
      <w:r w:rsidR="00DE222F">
        <w:rPr>
          <w:rFonts w:hint="eastAsia"/>
          <w:sz w:val="24"/>
          <w:szCs w:val="24"/>
        </w:rPr>
        <w:t>，</w:t>
      </w:r>
      <w:r w:rsidR="001826BA">
        <w:rPr>
          <w:rFonts w:hint="eastAsia"/>
          <w:sz w:val="24"/>
          <w:szCs w:val="24"/>
        </w:rPr>
        <w:t>病毒量差异的机制被挖掘出来。</w:t>
      </w:r>
    </w:p>
    <w:p w14:paraId="5E31A6ED" w14:textId="4F8AAF92" w:rsidR="00571E80" w:rsidRDefault="00571E80" w:rsidP="00321E20">
      <w:pPr>
        <w:ind w:firstLine="480"/>
        <w:rPr>
          <w:sz w:val="24"/>
          <w:szCs w:val="24"/>
        </w:rPr>
      </w:pPr>
      <w:r>
        <w:rPr>
          <w:rFonts w:hint="eastAsia"/>
          <w:sz w:val="24"/>
          <w:szCs w:val="24"/>
        </w:rPr>
        <w:lastRenderedPageBreak/>
        <w:t>被感染细胞</w:t>
      </w:r>
      <w:r w:rsidR="00651DA2">
        <w:rPr>
          <w:rFonts w:hint="eastAsia"/>
          <w:sz w:val="24"/>
          <w:szCs w:val="24"/>
        </w:rPr>
        <w:t>数</w:t>
      </w:r>
      <w:r>
        <w:rPr>
          <w:rFonts w:hint="eastAsia"/>
          <w:sz w:val="24"/>
          <w:szCs w:val="24"/>
        </w:rPr>
        <w:t>峰值时刻</w:t>
      </w:r>
      <w:r w:rsidR="00651DA2">
        <w:rPr>
          <w:rFonts w:hint="eastAsia"/>
          <w:sz w:val="24"/>
          <w:szCs w:val="24"/>
        </w:rPr>
        <w:t>的生物钟相位决定</w:t>
      </w:r>
      <w:r w:rsidR="00651DA2">
        <w:rPr>
          <w:rFonts w:hint="eastAsia"/>
          <w:sz w:val="24"/>
          <w:szCs w:val="24"/>
        </w:rPr>
        <w:t>HSV</w:t>
      </w:r>
      <w:r w:rsidR="00651DA2">
        <w:rPr>
          <w:rFonts w:hint="eastAsia"/>
          <w:sz w:val="24"/>
          <w:szCs w:val="24"/>
        </w:rPr>
        <w:t>感染细胞后的病毒载量。</w:t>
      </w:r>
      <w:r w:rsidR="00AF64B2">
        <w:rPr>
          <w:rFonts w:hint="eastAsia"/>
          <w:sz w:val="24"/>
          <w:szCs w:val="24"/>
        </w:rPr>
        <w:t>被感染细胞的生物钟蛋白质</w:t>
      </w:r>
      <w:r w:rsidR="00AF64B2">
        <w:rPr>
          <w:rFonts w:hint="eastAsia"/>
          <w:sz w:val="24"/>
          <w:szCs w:val="24"/>
        </w:rPr>
        <w:t>BMAL</w:t>
      </w:r>
      <w:r w:rsidR="00AF64B2">
        <w:rPr>
          <w:sz w:val="24"/>
          <w:szCs w:val="24"/>
        </w:rPr>
        <w:t>1</w:t>
      </w:r>
      <w:r w:rsidR="00AF64B2">
        <w:rPr>
          <w:rFonts w:hint="eastAsia"/>
          <w:sz w:val="24"/>
          <w:szCs w:val="24"/>
        </w:rPr>
        <w:t>抑制</w:t>
      </w:r>
      <w:r w:rsidR="00AF64B2">
        <w:rPr>
          <w:rFonts w:hint="eastAsia"/>
          <w:sz w:val="24"/>
          <w:szCs w:val="24"/>
        </w:rPr>
        <w:t>HSV</w:t>
      </w:r>
      <w:r w:rsidR="00AF64B2">
        <w:rPr>
          <w:rFonts w:hint="eastAsia"/>
          <w:sz w:val="24"/>
          <w:szCs w:val="24"/>
        </w:rPr>
        <w:t>复制，</w:t>
      </w:r>
      <w:r w:rsidR="00A20611">
        <w:rPr>
          <w:rFonts w:hint="eastAsia"/>
          <w:sz w:val="24"/>
          <w:szCs w:val="24"/>
        </w:rPr>
        <w:t>因此方程中</w:t>
      </w:r>
      <w:r w:rsidR="00E748BA">
        <w:rPr>
          <w:rFonts w:hint="eastAsia"/>
          <w:sz w:val="24"/>
          <w:szCs w:val="24"/>
        </w:rPr>
        <w:t>单位细胞等效的</w:t>
      </w:r>
      <w:r w:rsidR="00A20611">
        <w:rPr>
          <w:rFonts w:hint="eastAsia"/>
          <w:sz w:val="24"/>
          <w:szCs w:val="24"/>
        </w:rPr>
        <w:t>HSV</w:t>
      </w:r>
      <w:r w:rsidR="00A20611">
        <w:rPr>
          <w:rFonts w:hint="eastAsia"/>
          <w:sz w:val="24"/>
          <w:szCs w:val="24"/>
        </w:rPr>
        <w:t>复制速率为</w:t>
      </w:r>
    </w:p>
    <w:p w14:paraId="7FA2473E" w14:textId="7F22B0C2" w:rsidR="008A4BBF" w:rsidRPr="008A4BBF" w:rsidRDefault="00EB2CC1" w:rsidP="008A4BBF">
      <w:pPr>
        <w:spacing w:line="240" w:lineRule="auto"/>
        <w:ind w:firstLine="480"/>
        <w:rPr>
          <w:sz w:val="24"/>
          <w:szCs w:val="24"/>
        </w:rPr>
      </w:pPr>
      <m:oMathPara>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p</m:t>
                  </m:r>
                </m:e>
              </m:acc>
            </m:e>
            <m:sub>
              <m:r>
                <w:rPr>
                  <w:rFonts w:ascii="Cambria Math" w:hAnsi="Cambria Math"/>
                  <w:sz w:val="24"/>
                  <w:szCs w:val="24"/>
                </w:rPr>
                <m:t>V</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hint="eastAsia"/>
                      <w:sz w:val="24"/>
                      <w:szCs w:val="24"/>
                    </w:rPr>
                    <m:t>K</m:t>
                  </m:r>
                  <m:ctrlPr>
                    <w:rPr>
                      <w:rFonts w:ascii="Cambria Math" w:hAnsi="Cambria Math" w:hint="eastAsia"/>
                      <w:i/>
                      <w:sz w:val="24"/>
                      <w:szCs w:val="24"/>
                    </w:rPr>
                  </m:ctrlPr>
                </m:e>
                <m:sub>
                  <m:r>
                    <w:rPr>
                      <w:rFonts w:ascii="Cambria Math" w:hAnsi="Cambria Math"/>
                      <w:sz w:val="24"/>
                      <w:szCs w:val="24"/>
                    </w:rPr>
                    <m:t>BMAL1-V</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BMAL1-V</m:t>
                  </m:r>
                </m:sub>
              </m:sSub>
              <m:r>
                <w:rPr>
                  <w:rFonts w:ascii="Cambria Math" w:hAnsi="Cambria Math"/>
                  <w:sz w:val="24"/>
                  <w:szCs w:val="24"/>
                </w:rPr>
                <m:t>+BMAL1</m:t>
              </m:r>
            </m:den>
          </m:f>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V</m:t>
              </m:r>
            </m:sub>
          </m:sSub>
        </m:oMath>
      </m:oMathPara>
    </w:p>
    <w:p w14:paraId="3CBD3D8B" w14:textId="184A9522" w:rsidR="008A4BBF" w:rsidRDefault="0016234F" w:rsidP="008A4BBF">
      <w:pPr>
        <w:ind w:firstLineChars="0" w:firstLine="0"/>
        <w:rPr>
          <w:sz w:val="24"/>
          <w:szCs w:val="24"/>
        </w:rPr>
      </w:pPr>
      <w:r>
        <w:rPr>
          <w:rFonts w:hint="eastAsia"/>
          <w:sz w:val="24"/>
          <w:szCs w:val="24"/>
        </w:rPr>
        <w:t>乘</w:t>
      </w:r>
      <w:r w:rsidR="0081523B">
        <w:rPr>
          <w:rFonts w:hint="eastAsia"/>
          <w:sz w:val="24"/>
          <w:szCs w:val="24"/>
        </w:rPr>
        <w:t>以</w:t>
      </w:r>
      <w:r>
        <w:rPr>
          <w:rFonts w:hint="eastAsia"/>
          <w:sz w:val="24"/>
          <w:szCs w:val="24"/>
        </w:rPr>
        <w:t>被感染细胞数，得到病毒复制速率为</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p</m:t>
                </m:r>
              </m:e>
            </m:acc>
          </m:e>
          <m:sub>
            <m:r>
              <w:rPr>
                <w:rFonts w:ascii="Cambria Math" w:hAnsi="Cambria Math"/>
                <w:sz w:val="24"/>
                <w:szCs w:val="24"/>
              </w:rPr>
              <m:t>V</m:t>
            </m:r>
          </m:sub>
        </m:sSub>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Pr>
          <w:rFonts w:hint="eastAsia"/>
          <w:sz w:val="24"/>
          <w:szCs w:val="24"/>
        </w:rPr>
        <w:t>。</w:t>
      </w:r>
      <w:r w:rsidR="00FD0B6C">
        <w:rPr>
          <w:rFonts w:hint="eastAsia"/>
          <w:sz w:val="24"/>
          <w:szCs w:val="24"/>
        </w:rPr>
        <w:t>类似流感病毒感染时的讨论，此处病毒复制速率前一项为振荡，后一项为脉冲。</w:t>
      </w:r>
      <w:r w:rsidR="00C97367">
        <w:rPr>
          <w:rFonts w:hint="eastAsia"/>
          <w:sz w:val="24"/>
          <w:szCs w:val="24"/>
        </w:rPr>
        <w:t>如图</w:t>
      </w:r>
      <w:r w:rsidR="00C97367">
        <w:rPr>
          <w:rFonts w:hint="eastAsia"/>
          <w:sz w:val="24"/>
          <w:szCs w:val="24"/>
        </w:rPr>
        <w:t>4C</w:t>
      </w:r>
      <w:r w:rsidR="00C97367">
        <w:rPr>
          <w:rFonts w:hint="eastAsia"/>
          <w:sz w:val="24"/>
          <w:szCs w:val="24"/>
        </w:rPr>
        <w:t>所示，</w:t>
      </w:r>
      <w:r w:rsidR="00C97367">
        <w:rPr>
          <w:rFonts w:hint="eastAsia"/>
          <w:sz w:val="24"/>
          <w:szCs w:val="24"/>
        </w:rPr>
        <w:t>CT</w:t>
      </w:r>
      <w:r w:rsidR="00C97367">
        <w:rPr>
          <w:sz w:val="24"/>
          <w:szCs w:val="24"/>
        </w:rPr>
        <w:t>0</w:t>
      </w:r>
      <w:r w:rsidR="00C97367">
        <w:rPr>
          <w:rFonts w:hint="eastAsia"/>
          <w:sz w:val="24"/>
          <w:szCs w:val="24"/>
        </w:rPr>
        <w:t>和</w:t>
      </w:r>
      <w:r w:rsidR="00C97367">
        <w:rPr>
          <w:rFonts w:hint="eastAsia"/>
          <w:sz w:val="24"/>
          <w:szCs w:val="24"/>
        </w:rPr>
        <w:t>CT</w:t>
      </w:r>
      <w:r w:rsidR="00C97367">
        <w:rPr>
          <w:sz w:val="24"/>
          <w:szCs w:val="24"/>
        </w:rPr>
        <w:t>18</w:t>
      </w:r>
      <w:r w:rsidR="00C97367">
        <w:rPr>
          <w:rFonts w:hint="eastAsia"/>
          <w:sz w:val="24"/>
          <w:szCs w:val="24"/>
        </w:rPr>
        <w:t>感染后，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C97367">
        <w:rPr>
          <w:rFonts w:hint="eastAsia"/>
          <w:sz w:val="24"/>
          <w:szCs w:val="24"/>
        </w:rPr>
        <w:t>达到峰值时，</w:t>
      </w:r>
      <w:r w:rsidR="00C97367">
        <w:rPr>
          <w:rFonts w:hint="eastAsia"/>
          <w:sz w:val="24"/>
          <w:szCs w:val="24"/>
        </w:rPr>
        <w:t>BMAL</w:t>
      </w:r>
      <w:r w:rsidR="00C97367">
        <w:rPr>
          <w:sz w:val="24"/>
          <w:szCs w:val="24"/>
        </w:rPr>
        <w:t>1</w:t>
      </w:r>
      <w:r w:rsidR="00C97367">
        <w:rPr>
          <w:rFonts w:hint="eastAsia"/>
          <w:sz w:val="24"/>
          <w:szCs w:val="24"/>
        </w:rPr>
        <w:t>处于波谷，对病毒复制抑制能力减弱，从而</w:t>
      </w:r>
      <w:r w:rsidR="0027264E">
        <w:rPr>
          <w:rFonts w:hint="eastAsia"/>
          <w:sz w:val="24"/>
          <w:szCs w:val="24"/>
        </w:rPr>
        <w:t>病毒载量更高。而</w:t>
      </w:r>
      <w:r w:rsidR="0027264E">
        <w:rPr>
          <w:rFonts w:hint="eastAsia"/>
          <w:sz w:val="24"/>
          <w:szCs w:val="24"/>
        </w:rPr>
        <w:t>CT</w:t>
      </w:r>
      <w:r w:rsidR="0027264E">
        <w:rPr>
          <w:sz w:val="24"/>
          <w:szCs w:val="24"/>
        </w:rPr>
        <w:t>6</w:t>
      </w:r>
      <w:r w:rsidR="0027264E">
        <w:rPr>
          <w:rFonts w:hint="eastAsia"/>
          <w:sz w:val="24"/>
          <w:szCs w:val="24"/>
        </w:rPr>
        <w:t>和</w:t>
      </w:r>
      <w:r w:rsidR="0027264E">
        <w:rPr>
          <w:rFonts w:hint="eastAsia"/>
          <w:sz w:val="24"/>
          <w:szCs w:val="24"/>
        </w:rPr>
        <w:t>CT</w:t>
      </w:r>
      <w:r w:rsidR="0027264E">
        <w:rPr>
          <w:sz w:val="24"/>
          <w:szCs w:val="24"/>
        </w:rPr>
        <w:t>12</w:t>
      </w:r>
      <w:r w:rsidR="0027264E">
        <w:rPr>
          <w:rFonts w:hint="eastAsia"/>
          <w:sz w:val="24"/>
          <w:szCs w:val="24"/>
        </w:rPr>
        <w:t>感染后，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27264E">
        <w:rPr>
          <w:rFonts w:hint="eastAsia"/>
          <w:sz w:val="24"/>
          <w:szCs w:val="24"/>
        </w:rPr>
        <w:t>达到峰值时，</w:t>
      </w:r>
      <w:r w:rsidR="0027264E">
        <w:rPr>
          <w:rFonts w:hint="eastAsia"/>
          <w:sz w:val="24"/>
          <w:szCs w:val="24"/>
        </w:rPr>
        <w:t>BMAL</w:t>
      </w:r>
      <w:r w:rsidR="0027264E">
        <w:rPr>
          <w:sz w:val="24"/>
          <w:szCs w:val="24"/>
        </w:rPr>
        <w:t>1</w:t>
      </w:r>
      <w:r w:rsidR="0027264E">
        <w:rPr>
          <w:rFonts w:hint="eastAsia"/>
          <w:sz w:val="24"/>
          <w:szCs w:val="24"/>
        </w:rPr>
        <w:t>处于波峰，对病毒复制抑制能力强，从而病毒载量较低。</w:t>
      </w:r>
      <w:r w:rsidR="00DF6A74">
        <w:rPr>
          <w:rFonts w:hint="eastAsia"/>
          <w:sz w:val="24"/>
          <w:szCs w:val="24"/>
        </w:rPr>
        <w:t>图</w:t>
      </w:r>
      <w:r w:rsidR="00DF6A74">
        <w:rPr>
          <w:rFonts w:hint="eastAsia"/>
          <w:sz w:val="24"/>
          <w:szCs w:val="24"/>
        </w:rPr>
        <w:t>4D</w:t>
      </w:r>
      <w:r w:rsidR="00DF6A74">
        <w:rPr>
          <w:rFonts w:hint="eastAsia"/>
          <w:sz w:val="24"/>
          <w:szCs w:val="24"/>
        </w:rPr>
        <w:t>展示了病毒复制速率随时间的变化，可以清晰地看到</w:t>
      </w:r>
      <w:r w:rsidR="00DF6A74">
        <w:rPr>
          <w:rFonts w:hint="eastAsia"/>
          <w:sz w:val="24"/>
          <w:szCs w:val="24"/>
        </w:rPr>
        <w:t>CT</w:t>
      </w:r>
      <w:r w:rsidR="00DF6A74">
        <w:rPr>
          <w:sz w:val="24"/>
          <w:szCs w:val="24"/>
        </w:rPr>
        <w:t>0</w:t>
      </w:r>
      <w:r w:rsidR="00DF6A74">
        <w:rPr>
          <w:rFonts w:hint="eastAsia"/>
          <w:sz w:val="24"/>
          <w:szCs w:val="24"/>
        </w:rPr>
        <w:t>和</w:t>
      </w:r>
      <w:r w:rsidR="00DF6A74">
        <w:rPr>
          <w:rFonts w:hint="eastAsia"/>
          <w:sz w:val="24"/>
          <w:szCs w:val="24"/>
        </w:rPr>
        <w:t>CT</w:t>
      </w:r>
      <w:r w:rsidR="00DF6A74">
        <w:rPr>
          <w:sz w:val="24"/>
          <w:szCs w:val="24"/>
        </w:rPr>
        <w:t>18</w:t>
      </w:r>
      <w:r w:rsidR="00DF6A74">
        <w:rPr>
          <w:rFonts w:hint="eastAsia"/>
          <w:sz w:val="24"/>
          <w:szCs w:val="24"/>
        </w:rPr>
        <w:t>感染后，总的病毒复制速率更大。</w:t>
      </w:r>
      <w:r w:rsidR="00826AB4">
        <w:rPr>
          <w:rFonts w:hint="eastAsia"/>
          <w:sz w:val="24"/>
          <w:szCs w:val="24"/>
        </w:rPr>
        <w:t>因此，</w:t>
      </w:r>
      <w:r w:rsidR="00826AB4">
        <w:rPr>
          <w:rFonts w:hint="eastAsia"/>
          <w:sz w:val="24"/>
          <w:szCs w:val="24"/>
        </w:rPr>
        <w:t>HSV</w:t>
      </w:r>
      <w:r w:rsidR="00826AB4">
        <w:rPr>
          <w:rFonts w:hint="eastAsia"/>
          <w:sz w:val="24"/>
          <w:szCs w:val="24"/>
        </w:rPr>
        <w:t>感染细胞后病毒载量对感染时刻的依赖性，</w:t>
      </w:r>
      <w:r w:rsidR="002B6E8A">
        <w:rPr>
          <w:rFonts w:hint="eastAsia"/>
          <w:sz w:val="24"/>
          <w:szCs w:val="24"/>
        </w:rPr>
        <w:t>也是由被感染细胞数峰值时刻的生物钟相位决定的</w:t>
      </w:r>
      <w:r w:rsidR="00952449">
        <w:rPr>
          <w:rFonts w:hint="eastAsia"/>
          <w:sz w:val="24"/>
          <w:szCs w:val="24"/>
        </w:rPr>
        <w:t>，验证了我们提出的观点。</w:t>
      </w:r>
    </w:p>
    <w:p w14:paraId="599034D4" w14:textId="16A1420A" w:rsidR="004A74DF" w:rsidRDefault="004C16B3" w:rsidP="004A74DF">
      <w:pPr>
        <w:ind w:firstLine="480"/>
        <w:rPr>
          <w:sz w:val="24"/>
          <w:szCs w:val="24"/>
        </w:rPr>
      </w:pPr>
      <w:r>
        <w:rPr>
          <w:rFonts w:hint="eastAsia"/>
          <w:sz w:val="24"/>
          <w:szCs w:val="24"/>
        </w:rPr>
        <w:t>SARS</w:t>
      </w:r>
      <w:r>
        <w:rPr>
          <w:sz w:val="24"/>
          <w:szCs w:val="24"/>
        </w:rPr>
        <w:t>-CoV-2</w:t>
      </w:r>
      <w:r w:rsidR="006A075F">
        <w:rPr>
          <w:rFonts w:hint="eastAsia"/>
          <w:sz w:val="24"/>
          <w:szCs w:val="24"/>
        </w:rPr>
        <w:t>引起的冠状病毒疾病</w:t>
      </w:r>
      <w:r w:rsidR="000256DD">
        <w:rPr>
          <w:rFonts w:hint="eastAsia"/>
          <w:sz w:val="24"/>
          <w:szCs w:val="24"/>
        </w:rPr>
        <w:t>（</w:t>
      </w:r>
      <w:r w:rsidR="000256DD" w:rsidRPr="000256DD">
        <w:rPr>
          <w:sz w:val="24"/>
          <w:szCs w:val="24"/>
        </w:rPr>
        <w:t>coronavirus disease 2019 (COVID-19)</w:t>
      </w:r>
      <w:r w:rsidR="000256DD">
        <w:rPr>
          <w:rFonts w:hint="eastAsia"/>
          <w:sz w:val="24"/>
          <w:szCs w:val="24"/>
        </w:rPr>
        <w:t>）</w:t>
      </w:r>
      <w:r w:rsidR="006A075F">
        <w:rPr>
          <w:rFonts w:hint="eastAsia"/>
          <w:sz w:val="24"/>
          <w:szCs w:val="24"/>
        </w:rPr>
        <w:t>导致了近年来的大流行</w:t>
      </w:r>
      <w:r w:rsidR="000469E2">
        <w:rPr>
          <w:rFonts w:hint="eastAsia"/>
          <w:sz w:val="24"/>
          <w:szCs w:val="24"/>
        </w:rPr>
        <w:t>。研究表明，生物钟在</w:t>
      </w:r>
      <w:r w:rsidR="000469E2">
        <w:rPr>
          <w:rFonts w:hint="eastAsia"/>
          <w:sz w:val="24"/>
          <w:szCs w:val="24"/>
        </w:rPr>
        <w:t>SARS</w:t>
      </w:r>
      <w:r w:rsidR="000469E2">
        <w:rPr>
          <w:sz w:val="24"/>
          <w:szCs w:val="24"/>
        </w:rPr>
        <w:t>-CoV-2</w:t>
      </w:r>
      <w:r w:rsidR="000469E2">
        <w:rPr>
          <w:rFonts w:hint="eastAsia"/>
          <w:sz w:val="24"/>
          <w:szCs w:val="24"/>
        </w:rPr>
        <w:t>感染过程起到重要作用</w:t>
      </w:r>
      <w:r w:rsidR="00897C15">
        <w:rPr>
          <w:sz w:val="24"/>
          <w:szCs w:val="24"/>
        </w:rPr>
        <w:fldChar w:fldCharType="begin"/>
      </w:r>
      <w:r w:rsidR="00897C15">
        <w:rPr>
          <w:sz w:val="24"/>
          <w:szCs w:val="24"/>
        </w:rPr>
        <w:instrText xml:space="preserve"> ADDIN ZOTERO_ITEM CSL_CITATION {"citationID":"bzcHkJKq","properties":{"formattedCitation":"\\super 33\\nosupersub{}","plainCitation":"33","noteIndex":0},"citationItems":[{"id":1149,"uris":["http://zotero.org/users/5440899/items/DVC6K78I"],"itemData":{"id":1149,"type":"article-journal","abstract":"Circadian rhythms are evolutionarily conserved anticipatory systems that allow the host to prepare and respond to threats in its environment. This article summarizes a European Biological Rhythms Society (EBRS) workshop held in July 2020 to review current knowledge of the interplay between the circadian clock and viral infections to inform therapeutic strategies against SARS-CoV-2 and COVID-19. A large body of work supports the role of the circadian clock in regulating various aspects of viral replication, host responses, and associated pathogenesis. We review the evidence describing the multifaceted role of the circadian clock, spanning host susceptibility, antiviral mechanisms, and host resilience. Finally, we define the most pressing research questions and how our knowledge of chronobiology can inform key translational research priorities.","container-title":"Journal of Biological Rhythms","DOI":"10.1177/0748730420987669","ISSN":"0748-7304","issue":"1","journalAbbreviation":"J Biol Rhythms","language":"en","note":"publisher: SAGE Publications Inc","page":"23-34","source":"SAGE Journals","title":"Clocks, Viruses, and Immunity: Lessons for the COVID-19 Pandemic","title-short":"Clocks, Viruses, and Immunity","volume":"36","author":[{"family":"Sengupta","given":"Shaon"},{"family":"Ince","given":"Louise"},{"family":"Sartor","given":"Francesca"},{"family":"Borrmann","given":"Helene"},{"family":"Zhuang","given":"Xiaodong"},{"family":"Naik","given":"Amruta"},{"family":"Curtis","given":"Annie"},{"family":"McKeating","given":"Jane A."}],"issued":{"date-parts":[["2021",2,1]]}}}],"schema":"https://github.com/citation-style-language/schema/raw/master/csl-citation.json"} </w:instrText>
      </w:r>
      <w:r w:rsidR="00897C15">
        <w:rPr>
          <w:sz w:val="24"/>
          <w:szCs w:val="24"/>
        </w:rPr>
        <w:fldChar w:fldCharType="separate"/>
      </w:r>
      <w:r w:rsidR="00897C15" w:rsidRPr="00897C15">
        <w:rPr>
          <w:rFonts w:cs="Times New Roman"/>
          <w:kern w:val="0"/>
          <w:sz w:val="24"/>
          <w:szCs w:val="24"/>
          <w:vertAlign w:val="superscript"/>
        </w:rPr>
        <w:t>33</w:t>
      </w:r>
      <w:r w:rsidR="00897C15">
        <w:rPr>
          <w:sz w:val="24"/>
          <w:szCs w:val="24"/>
        </w:rPr>
        <w:fldChar w:fldCharType="end"/>
      </w:r>
      <w:r w:rsidR="000469E2">
        <w:rPr>
          <w:rFonts w:hint="eastAsia"/>
          <w:sz w:val="24"/>
          <w:szCs w:val="24"/>
        </w:rPr>
        <w:t>。</w:t>
      </w:r>
      <w:r w:rsidR="005C2478" w:rsidRPr="0008742F">
        <w:rPr>
          <w:rFonts w:cs="Times New Roman"/>
          <w:sz w:val="24"/>
          <w:szCs w:val="24"/>
        </w:rPr>
        <w:t>A.B. Diallo</w:t>
      </w:r>
      <w:r w:rsidR="001F4666" w:rsidRPr="007D7B67">
        <w:rPr>
          <w:rFonts w:hint="eastAsia"/>
          <w:sz w:val="24"/>
          <w:szCs w:val="24"/>
        </w:rPr>
        <w:t>等人用</w:t>
      </w:r>
      <w:r w:rsidR="006C6D21">
        <w:rPr>
          <w:rFonts w:hint="eastAsia"/>
          <w:sz w:val="24"/>
          <w:szCs w:val="24"/>
        </w:rPr>
        <w:t>SARS</w:t>
      </w:r>
      <w:r w:rsidR="006C6D21">
        <w:rPr>
          <w:sz w:val="24"/>
          <w:szCs w:val="24"/>
        </w:rPr>
        <w:t>-CoV-2</w:t>
      </w:r>
      <w:r w:rsidR="001F4666" w:rsidRPr="007D7B67">
        <w:rPr>
          <w:rFonts w:hint="eastAsia"/>
          <w:sz w:val="24"/>
          <w:szCs w:val="24"/>
        </w:rPr>
        <w:t>感染单核细胞，发现病毒载量</w:t>
      </w:r>
      <w:r w:rsidR="00107E0E">
        <w:rPr>
          <w:rFonts w:hint="eastAsia"/>
          <w:sz w:val="24"/>
          <w:szCs w:val="24"/>
        </w:rPr>
        <w:t>以及</w:t>
      </w:r>
      <w:r w:rsidR="001F4666" w:rsidRPr="007D7B67">
        <w:rPr>
          <w:rFonts w:cs="Times New Roman"/>
          <w:sz w:val="24"/>
          <w:szCs w:val="24"/>
        </w:rPr>
        <w:t>IL6</w:t>
      </w:r>
      <w:r w:rsidR="001F4666" w:rsidRPr="007D7B67">
        <w:rPr>
          <w:rFonts w:hint="eastAsia"/>
          <w:sz w:val="24"/>
          <w:szCs w:val="24"/>
        </w:rPr>
        <w:t>和</w:t>
      </w:r>
      <w:r w:rsidR="001F4666" w:rsidRPr="007D7B67">
        <w:rPr>
          <w:rFonts w:cs="Times New Roman"/>
          <w:sz w:val="24"/>
          <w:szCs w:val="24"/>
        </w:rPr>
        <w:t>IL10</w:t>
      </w:r>
      <w:r w:rsidR="001F4666" w:rsidRPr="007D7B67">
        <w:rPr>
          <w:rFonts w:hint="eastAsia"/>
          <w:sz w:val="24"/>
          <w:szCs w:val="24"/>
        </w:rPr>
        <w:t>等细胞因子分泌</w:t>
      </w:r>
      <w:r w:rsidR="00107E0E">
        <w:rPr>
          <w:rFonts w:hint="eastAsia"/>
          <w:sz w:val="24"/>
          <w:szCs w:val="24"/>
        </w:rPr>
        <w:t>都依赖于感染时刻</w:t>
      </w:r>
      <w:r w:rsidR="005C2478">
        <w:rPr>
          <w:sz w:val="24"/>
          <w:szCs w:val="24"/>
        </w:rPr>
        <w:fldChar w:fldCharType="begin"/>
      </w:r>
      <w:r w:rsidR="005C2478">
        <w:rPr>
          <w:sz w:val="24"/>
          <w:szCs w:val="24"/>
        </w:rPr>
        <w:instrText xml:space="preserve"> ADDIN ZOTERO_ITEM CSL_CITATION {"citationID":"BdAQFPFO","properties":{"formattedCitation":"\\super 13\\nosupersub{}","plainCitation":"13","noteIndex":0},"citationItems":[{"id":2389,"uris":["http://zotero.org/users/5440899/items/UT8RKI7X"],"itemData":{"id":2389,"type":"article-journal","abstract":"S. Ray and A. Reddy recently anticipated the implication of circadian rhythm in severe acute respiratory syndrome coronavirus 2 (SARS-CoV-2), which is the causative agent of the coronavirus disease (Covid-19). In addition to its key role in the regulation of biological functions, the circadian rhythm has been suggested as a regulator of viral infections. Specifically, the time of day of infection was found critical for illness progression, as has been reported for influenza, respiratory syncytial and parainfluenza type 3 viruses. We analyzed circadian rhythm implication in SARS-CoV-2 virus infection of isolated human monocytes, key actor cells in Covid-19 disease, from healthy subjects. The circadian gene expression of BMAL1 and CLOCK genes was investigated with q-RTPCR. Monocytes were infected with SARS-CoV-2 virus strain and viral infection was investigated by One-Step qRT-PCR and immunofluorescence. Interleukin (IL)-6, IL-1β and IL-10 levels were also measured in supernatants of infected monocytes. Using Cosinor analysis, we showed that BMAL1 and CLOCK transcripts exhibited circadian rhythm in monocytes with an acrophase and a bathyphase at Circadian Time (CT)6 and CT17. After 48 h, the amount of SARS-CoV-2 virus increased in the monocyte infected at CT6 compared to CT17. The high virus amount at CT6 was associated with significant increased release in IL-6, IL-1β and IL-10 compared to CT17. Our results suggest that time day of SARS-CoV-2 infection affects viral infection and host immune response. They support consideration of circadian rhythm in SARS-CoV-2 disease progression and we propose circadian rhythm as a novel target for managing viral progression.","container-title":"Microbial Pathogenesis","DOI":"10.1016/j.micpath.2021.105067","ISSN":"0882-4010","journalAbbreviation":"Microbial Pathogenesis","language":"en","page":"105067","source":"ScienceDirect","title":"Daytime variation in SARS-CoV-2 infection and cytokine production","volume":"158","author":[{"family":"Diallo","given":"Aïssatou Bailo"},{"family":"Gay","given":"Laetitia"},{"family":"Coiffard","given":"Benjamin"},{"family":"Leone","given":"Marc"},{"family":"Mezouar","given":"Soraya"},{"family":"Mege","given":"Jean-Louis"}],"issued":{"date-parts":[["2021",9,1]]}}}],"schema":"https://github.com/citation-style-language/schema/raw/master/csl-citation.json"} </w:instrText>
      </w:r>
      <w:r w:rsidR="005C2478">
        <w:rPr>
          <w:sz w:val="24"/>
          <w:szCs w:val="24"/>
        </w:rPr>
        <w:fldChar w:fldCharType="separate"/>
      </w:r>
      <w:r w:rsidR="005C2478" w:rsidRPr="005C2478">
        <w:rPr>
          <w:rFonts w:cs="Times New Roman"/>
          <w:kern w:val="0"/>
          <w:sz w:val="24"/>
          <w:szCs w:val="24"/>
          <w:vertAlign w:val="superscript"/>
        </w:rPr>
        <w:t>13</w:t>
      </w:r>
      <w:r w:rsidR="005C2478">
        <w:rPr>
          <w:sz w:val="24"/>
          <w:szCs w:val="24"/>
        </w:rPr>
        <w:fldChar w:fldCharType="end"/>
      </w:r>
      <w:r w:rsidR="001F4666" w:rsidRPr="007D7B67">
        <w:rPr>
          <w:rFonts w:hint="eastAsia"/>
          <w:sz w:val="24"/>
          <w:szCs w:val="24"/>
        </w:rPr>
        <w:t>。</w:t>
      </w:r>
      <w:r w:rsidR="00085C11">
        <w:rPr>
          <w:rFonts w:hint="eastAsia"/>
          <w:sz w:val="24"/>
          <w:szCs w:val="24"/>
        </w:rPr>
        <w:t>实验结果显示，相比于</w:t>
      </w:r>
      <w:r w:rsidR="00085C11">
        <w:rPr>
          <w:rFonts w:hint="eastAsia"/>
          <w:sz w:val="24"/>
          <w:szCs w:val="24"/>
        </w:rPr>
        <w:t>CT</w:t>
      </w:r>
      <w:r w:rsidR="00085C11">
        <w:rPr>
          <w:sz w:val="24"/>
          <w:szCs w:val="24"/>
        </w:rPr>
        <w:t>17</w:t>
      </w:r>
      <w:r w:rsidR="00085C11">
        <w:rPr>
          <w:rFonts w:hint="eastAsia"/>
          <w:sz w:val="24"/>
          <w:szCs w:val="24"/>
        </w:rPr>
        <w:t>，</w:t>
      </w:r>
      <w:r w:rsidR="00085C11">
        <w:rPr>
          <w:rFonts w:hint="eastAsia"/>
          <w:sz w:val="24"/>
          <w:szCs w:val="24"/>
        </w:rPr>
        <w:t>CT</w:t>
      </w:r>
      <w:r w:rsidR="00085C11">
        <w:rPr>
          <w:sz w:val="24"/>
          <w:szCs w:val="24"/>
        </w:rPr>
        <w:t>6</w:t>
      </w:r>
      <w:r w:rsidR="00085C11">
        <w:rPr>
          <w:rFonts w:hint="eastAsia"/>
          <w:sz w:val="24"/>
          <w:szCs w:val="24"/>
        </w:rPr>
        <w:t>感染后病毒量更高</w:t>
      </w:r>
      <w:r w:rsidR="00EC3550">
        <w:rPr>
          <w:rFonts w:hint="eastAsia"/>
          <w:sz w:val="24"/>
          <w:szCs w:val="24"/>
        </w:rPr>
        <w:t>，</w:t>
      </w:r>
      <w:r w:rsidR="00EC3550">
        <w:rPr>
          <w:rFonts w:hint="eastAsia"/>
          <w:sz w:val="24"/>
          <w:szCs w:val="24"/>
        </w:rPr>
        <w:t>IL</w:t>
      </w:r>
      <w:r w:rsidR="00EC3550">
        <w:rPr>
          <w:sz w:val="24"/>
          <w:szCs w:val="24"/>
        </w:rPr>
        <w:t>6</w:t>
      </w:r>
      <w:r w:rsidR="00EC3550">
        <w:rPr>
          <w:rFonts w:hint="eastAsia"/>
          <w:sz w:val="24"/>
          <w:szCs w:val="24"/>
        </w:rPr>
        <w:t>和</w:t>
      </w:r>
      <w:r w:rsidR="00EC3550">
        <w:rPr>
          <w:rFonts w:hint="eastAsia"/>
          <w:sz w:val="24"/>
          <w:szCs w:val="24"/>
        </w:rPr>
        <w:t>IL</w:t>
      </w:r>
      <w:r w:rsidR="00EC3550">
        <w:rPr>
          <w:sz w:val="24"/>
          <w:szCs w:val="24"/>
        </w:rPr>
        <w:t>10</w:t>
      </w:r>
      <w:r w:rsidR="00EC3550">
        <w:rPr>
          <w:rFonts w:hint="eastAsia"/>
          <w:sz w:val="24"/>
          <w:szCs w:val="24"/>
        </w:rPr>
        <w:t>的分泌更多。</w:t>
      </w:r>
      <w:r w:rsidR="00EC1A51">
        <w:rPr>
          <w:rFonts w:hint="eastAsia"/>
          <w:sz w:val="24"/>
          <w:szCs w:val="24"/>
        </w:rPr>
        <w:t>在生物钟调控的</w:t>
      </w:r>
      <w:r w:rsidR="00EC1A51">
        <w:rPr>
          <w:rFonts w:hint="eastAsia"/>
          <w:sz w:val="24"/>
          <w:szCs w:val="24"/>
        </w:rPr>
        <w:t>SARS</w:t>
      </w:r>
      <w:r w:rsidR="00EC1A51">
        <w:rPr>
          <w:sz w:val="24"/>
          <w:szCs w:val="24"/>
        </w:rPr>
        <w:t>-CoV-2</w:t>
      </w:r>
      <w:r w:rsidR="00EC1A51">
        <w:rPr>
          <w:rFonts w:hint="eastAsia"/>
          <w:sz w:val="24"/>
          <w:szCs w:val="24"/>
        </w:rPr>
        <w:t>感染单核细胞模型中，我们再现了这些结果。</w:t>
      </w:r>
      <w:r w:rsidR="00DF5F98">
        <w:rPr>
          <w:rFonts w:hint="eastAsia"/>
          <w:sz w:val="24"/>
          <w:szCs w:val="24"/>
        </w:rPr>
        <w:t>本文分别模拟了</w:t>
      </w:r>
      <w:r w:rsidR="00DF5F98">
        <w:rPr>
          <w:rFonts w:hint="eastAsia"/>
          <w:sz w:val="24"/>
          <w:szCs w:val="24"/>
        </w:rPr>
        <w:t>C</w:t>
      </w:r>
      <w:r w:rsidR="00DF5F98">
        <w:rPr>
          <w:sz w:val="24"/>
          <w:szCs w:val="24"/>
        </w:rPr>
        <w:t>T0</w:t>
      </w:r>
      <w:r w:rsidR="00DF5F98">
        <w:rPr>
          <w:rFonts w:hint="eastAsia"/>
          <w:sz w:val="24"/>
          <w:szCs w:val="24"/>
        </w:rPr>
        <w:t>、</w:t>
      </w:r>
      <w:r w:rsidR="00DF5F98">
        <w:rPr>
          <w:rFonts w:hint="eastAsia"/>
          <w:sz w:val="24"/>
          <w:szCs w:val="24"/>
        </w:rPr>
        <w:t>CT</w:t>
      </w:r>
      <w:r w:rsidR="00DF5F98">
        <w:rPr>
          <w:sz w:val="24"/>
          <w:szCs w:val="24"/>
        </w:rPr>
        <w:t>6</w:t>
      </w:r>
      <w:r w:rsidR="00DF5F98">
        <w:rPr>
          <w:rFonts w:hint="eastAsia"/>
          <w:sz w:val="24"/>
          <w:szCs w:val="24"/>
        </w:rPr>
        <w:t>、</w:t>
      </w:r>
      <w:r w:rsidR="00DF5F98">
        <w:rPr>
          <w:rFonts w:hint="eastAsia"/>
          <w:sz w:val="24"/>
          <w:szCs w:val="24"/>
        </w:rPr>
        <w:t>CT</w:t>
      </w:r>
      <w:r w:rsidR="00DF5F98">
        <w:rPr>
          <w:sz w:val="24"/>
          <w:szCs w:val="24"/>
        </w:rPr>
        <w:t>12</w:t>
      </w:r>
      <w:r w:rsidR="00DF5F98">
        <w:rPr>
          <w:rFonts w:hint="eastAsia"/>
          <w:sz w:val="24"/>
          <w:szCs w:val="24"/>
        </w:rPr>
        <w:t>和</w:t>
      </w:r>
      <w:r w:rsidR="00DF5F98">
        <w:rPr>
          <w:rFonts w:hint="eastAsia"/>
          <w:sz w:val="24"/>
          <w:szCs w:val="24"/>
        </w:rPr>
        <w:t>CT</w:t>
      </w:r>
      <w:r w:rsidR="00DF5F98">
        <w:rPr>
          <w:sz w:val="24"/>
          <w:szCs w:val="24"/>
        </w:rPr>
        <w:t>17</w:t>
      </w:r>
      <w:r w:rsidR="00DF5F98">
        <w:rPr>
          <w:rFonts w:hint="eastAsia"/>
          <w:sz w:val="24"/>
          <w:szCs w:val="24"/>
        </w:rPr>
        <w:t>时刻</w:t>
      </w:r>
      <w:r w:rsidR="00DF5F98">
        <w:rPr>
          <w:rFonts w:hint="eastAsia"/>
          <w:sz w:val="24"/>
          <w:szCs w:val="24"/>
        </w:rPr>
        <w:t>SARS</w:t>
      </w:r>
      <w:r w:rsidR="00DF5F98">
        <w:rPr>
          <w:sz w:val="24"/>
          <w:szCs w:val="24"/>
        </w:rPr>
        <w:t>-CoV-2</w:t>
      </w:r>
      <w:r w:rsidR="00DF5F98">
        <w:rPr>
          <w:rFonts w:hint="eastAsia"/>
          <w:sz w:val="24"/>
          <w:szCs w:val="24"/>
        </w:rPr>
        <w:t>感染单核细胞后，病毒量</w:t>
      </w:r>
      <w:r w:rsidR="00EC5F2A">
        <w:rPr>
          <w:rFonts w:hint="eastAsia"/>
          <w:sz w:val="24"/>
          <w:szCs w:val="24"/>
        </w:rPr>
        <w:t>（</w:t>
      </w:r>
      <w:r w:rsidR="00EC5F2A">
        <w:rPr>
          <w:rFonts w:hint="eastAsia"/>
          <w:sz w:val="24"/>
          <w:szCs w:val="24"/>
        </w:rPr>
        <w:t>I</w:t>
      </w:r>
      <w:r w:rsidR="00EC5F2A">
        <w:rPr>
          <w:sz w:val="24"/>
          <w:szCs w:val="24"/>
        </w:rPr>
        <w:t>nfectious virus</w:t>
      </w:r>
      <w:r w:rsidR="00EC5F2A">
        <w:rPr>
          <w:rFonts w:hint="eastAsia"/>
          <w:sz w:val="24"/>
          <w:szCs w:val="24"/>
        </w:rPr>
        <w:t>）、</w:t>
      </w:r>
      <w:r w:rsidR="00EC5F2A">
        <w:rPr>
          <w:rFonts w:hint="eastAsia"/>
          <w:sz w:val="24"/>
          <w:szCs w:val="24"/>
        </w:rPr>
        <w:t>IL</w:t>
      </w:r>
      <w:r w:rsidR="00EC5F2A">
        <w:rPr>
          <w:sz w:val="24"/>
          <w:szCs w:val="24"/>
        </w:rPr>
        <w:t>6</w:t>
      </w:r>
      <w:r w:rsidR="00EC5F2A">
        <w:rPr>
          <w:rFonts w:hint="eastAsia"/>
          <w:sz w:val="24"/>
          <w:szCs w:val="24"/>
        </w:rPr>
        <w:t>和</w:t>
      </w:r>
      <w:r w:rsidR="00EC5F2A">
        <w:rPr>
          <w:rFonts w:hint="eastAsia"/>
          <w:sz w:val="24"/>
          <w:szCs w:val="24"/>
        </w:rPr>
        <w:t>IL</w:t>
      </w:r>
      <w:r w:rsidR="00EC5F2A">
        <w:rPr>
          <w:sz w:val="24"/>
          <w:szCs w:val="24"/>
        </w:rPr>
        <w:t>10</w:t>
      </w:r>
      <w:r w:rsidR="00EC5F2A">
        <w:rPr>
          <w:rFonts w:hint="eastAsia"/>
          <w:sz w:val="24"/>
          <w:szCs w:val="24"/>
        </w:rPr>
        <w:t>释放量随时间的变化，如图</w:t>
      </w:r>
      <w:r w:rsidR="00EC5F2A">
        <w:rPr>
          <w:rFonts w:hint="eastAsia"/>
          <w:sz w:val="24"/>
          <w:szCs w:val="24"/>
        </w:rPr>
        <w:t>5</w:t>
      </w:r>
      <w:r w:rsidR="00EC5F2A">
        <w:rPr>
          <w:sz w:val="24"/>
          <w:szCs w:val="24"/>
        </w:rPr>
        <w:t>A-C</w:t>
      </w:r>
      <w:r w:rsidR="00EC5F2A">
        <w:rPr>
          <w:rFonts w:hint="eastAsia"/>
          <w:sz w:val="24"/>
          <w:szCs w:val="24"/>
        </w:rPr>
        <w:t>所示。</w:t>
      </w:r>
      <w:r w:rsidR="00C92AA4">
        <w:rPr>
          <w:rFonts w:hint="eastAsia"/>
          <w:sz w:val="24"/>
          <w:szCs w:val="24"/>
        </w:rPr>
        <w:t>结果显示，</w:t>
      </w:r>
      <w:r w:rsidR="00C92AA4">
        <w:rPr>
          <w:rFonts w:hint="eastAsia"/>
          <w:sz w:val="24"/>
          <w:szCs w:val="24"/>
        </w:rPr>
        <w:t>CT</w:t>
      </w:r>
      <w:r w:rsidR="00C92AA4">
        <w:rPr>
          <w:sz w:val="24"/>
          <w:szCs w:val="24"/>
        </w:rPr>
        <w:t>6</w:t>
      </w:r>
      <w:r w:rsidR="00C92AA4">
        <w:rPr>
          <w:rFonts w:hint="eastAsia"/>
          <w:sz w:val="24"/>
          <w:szCs w:val="24"/>
        </w:rPr>
        <w:t>感染</w:t>
      </w:r>
      <w:r w:rsidR="0001222C">
        <w:rPr>
          <w:rFonts w:hint="eastAsia"/>
          <w:sz w:val="24"/>
          <w:szCs w:val="24"/>
        </w:rPr>
        <w:t>SARS</w:t>
      </w:r>
      <w:r w:rsidR="0001222C">
        <w:rPr>
          <w:sz w:val="24"/>
          <w:szCs w:val="24"/>
        </w:rPr>
        <w:t>-CoV-2</w:t>
      </w:r>
      <w:r w:rsidR="00C92AA4">
        <w:rPr>
          <w:rFonts w:hint="eastAsia"/>
          <w:sz w:val="24"/>
          <w:szCs w:val="24"/>
        </w:rPr>
        <w:t>后具有更高的病毒量，并且单核细胞释放更多的细胞因子</w:t>
      </w:r>
      <w:r w:rsidR="00C92AA4">
        <w:rPr>
          <w:rFonts w:hint="eastAsia"/>
          <w:sz w:val="24"/>
          <w:szCs w:val="24"/>
        </w:rPr>
        <w:t>IL</w:t>
      </w:r>
      <w:r w:rsidR="00C92AA4">
        <w:rPr>
          <w:sz w:val="24"/>
          <w:szCs w:val="24"/>
        </w:rPr>
        <w:t>6</w:t>
      </w:r>
      <w:r w:rsidR="00C92AA4">
        <w:rPr>
          <w:rFonts w:hint="eastAsia"/>
          <w:sz w:val="24"/>
          <w:szCs w:val="24"/>
        </w:rPr>
        <w:t>和</w:t>
      </w:r>
      <w:r w:rsidR="00C92AA4">
        <w:rPr>
          <w:rFonts w:hint="eastAsia"/>
          <w:sz w:val="24"/>
          <w:szCs w:val="24"/>
        </w:rPr>
        <w:t>IL</w:t>
      </w:r>
      <w:r w:rsidR="00C92AA4">
        <w:rPr>
          <w:sz w:val="24"/>
          <w:szCs w:val="24"/>
        </w:rPr>
        <w:t>10</w:t>
      </w:r>
      <w:r w:rsidR="00C92AA4">
        <w:rPr>
          <w:rFonts w:hint="eastAsia"/>
          <w:sz w:val="24"/>
          <w:szCs w:val="24"/>
        </w:rPr>
        <w:t>。</w:t>
      </w:r>
      <w:r w:rsidR="00D15357">
        <w:rPr>
          <w:rFonts w:hint="eastAsia"/>
          <w:sz w:val="24"/>
          <w:szCs w:val="24"/>
        </w:rPr>
        <w:t>结果与实验相符，</w:t>
      </w:r>
      <w:r w:rsidR="00C92AA4">
        <w:rPr>
          <w:rFonts w:hint="eastAsia"/>
          <w:sz w:val="24"/>
          <w:szCs w:val="24"/>
        </w:rPr>
        <w:t>模拟还给出了</w:t>
      </w:r>
      <w:r w:rsidR="003A03E4">
        <w:rPr>
          <w:rFonts w:hint="eastAsia"/>
          <w:sz w:val="24"/>
          <w:szCs w:val="24"/>
        </w:rPr>
        <w:t>其他两个时刻感染后的结果。</w:t>
      </w:r>
      <w:r w:rsidR="00834E2D">
        <w:rPr>
          <w:rFonts w:hint="eastAsia"/>
          <w:sz w:val="24"/>
          <w:szCs w:val="24"/>
        </w:rPr>
        <w:t>图</w:t>
      </w:r>
      <w:r w:rsidR="00834E2D">
        <w:rPr>
          <w:rFonts w:hint="eastAsia"/>
          <w:sz w:val="24"/>
          <w:szCs w:val="24"/>
        </w:rPr>
        <w:t>5D</w:t>
      </w:r>
      <w:r w:rsidR="00834E2D">
        <w:rPr>
          <w:rFonts w:hint="eastAsia"/>
          <w:sz w:val="24"/>
          <w:szCs w:val="24"/>
        </w:rPr>
        <w:t>给出了不同时刻感染后，细胞因子释放差异的机制。</w:t>
      </w:r>
      <w:r w:rsidR="00110441">
        <w:rPr>
          <w:rFonts w:hint="eastAsia"/>
          <w:sz w:val="24"/>
          <w:szCs w:val="24"/>
        </w:rPr>
        <w:t>生物钟蛋白质</w:t>
      </w:r>
      <w:r w:rsidR="00110441">
        <w:rPr>
          <w:rFonts w:hint="eastAsia"/>
          <w:sz w:val="24"/>
          <w:szCs w:val="24"/>
        </w:rPr>
        <w:t>R</w:t>
      </w:r>
      <w:r w:rsidR="00110441">
        <w:rPr>
          <w:sz w:val="24"/>
          <w:szCs w:val="24"/>
        </w:rPr>
        <w:t>EV-ERB</w:t>
      </w:r>
      <w:r w:rsidR="00110441">
        <w:rPr>
          <w:rFonts w:hint="eastAsia"/>
          <w:sz w:val="24"/>
          <w:szCs w:val="24"/>
        </w:rPr>
        <w:t>抑制单核细胞中</w:t>
      </w:r>
      <w:r w:rsidR="00110441">
        <w:rPr>
          <w:rFonts w:hint="eastAsia"/>
          <w:sz w:val="24"/>
          <w:szCs w:val="24"/>
        </w:rPr>
        <w:t>IL</w:t>
      </w:r>
      <w:r w:rsidR="00110441">
        <w:rPr>
          <w:sz w:val="24"/>
          <w:szCs w:val="24"/>
        </w:rPr>
        <w:t>6</w:t>
      </w:r>
      <w:r w:rsidR="00110441">
        <w:rPr>
          <w:rFonts w:hint="eastAsia"/>
          <w:sz w:val="24"/>
          <w:szCs w:val="24"/>
        </w:rPr>
        <w:t>和</w:t>
      </w:r>
      <w:r w:rsidR="00110441">
        <w:rPr>
          <w:rFonts w:hint="eastAsia"/>
          <w:sz w:val="24"/>
          <w:szCs w:val="24"/>
        </w:rPr>
        <w:t>IL</w:t>
      </w:r>
      <w:r w:rsidR="00110441">
        <w:rPr>
          <w:sz w:val="24"/>
          <w:szCs w:val="24"/>
        </w:rPr>
        <w:t>10</w:t>
      </w:r>
      <w:r w:rsidR="00110441">
        <w:rPr>
          <w:rFonts w:hint="eastAsia"/>
          <w:sz w:val="24"/>
          <w:szCs w:val="24"/>
        </w:rPr>
        <w:t>的表达，</w:t>
      </w:r>
      <w:r w:rsidR="00815484">
        <w:rPr>
          <w:rFonts w:hint="eastAsia"/>
          <w:sz w:val="24"/>
          <w:szCs w:val="24"/>
        </w:rPr>
        <w:t>从而细胞因子的释放速率由生物钟状态和被感染细胞数两个因素决定。如图</w:t>
      </w:r>
      <w:r w:rsidR="00815484">
        <w:rPr>
          <w:sz w:val="24"/>
          <w:szCs w:val="24"/>
        </w:rPr>
        <w:t>5</w:t>
      </w:r>
      <w:r w:rsidR="00815484">
        <w:rPr>
          <w:rFonts w:hint="eastAsia"/>
          <w:sz w:val="24"/>
          <w:szCs w:val="24"/>
        </w:rPr>
        <w:t>D</w:t>
      </w:r>
      <w:r w:rsidR="00815484">
        <w:rPr>
          <w:rFonts w:hint="eastAsia"/>
          <w:sz w:val="24"/>
          <w:szCs w:val="24"/>
        </w:rPr>
        <w:t>所示，</w:t>
      </w:r>
      <w:r w:rsidR="00815484">
        <w:rPr>
          <w:rFonts w:hint="eastAsia"/>
          <w:sz w:val="24"/>
          <w:szCs w:val="24"/>
        </w:rPr>
        <w:t>CT</w:t>
      </w:r>
      <w:r w:rsidR="00815484">
        <w:rPr>
          <w:sz w:val="24"/>
          <w:szCs w:val="24"/>
        </w:rPr>
        <w:t>6</w:t>
      </w:r>
      <w:r w:rsidR="00815484">
        <w:rPr>
          <w:rFonts w:hint="eastAsia"/>
          <w:sz w:val="24"/>
          <w:szCs w:val="24"/>
        </w:rPr>
        <w:t>时刻感染后，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815484">
        <w:rPr>
          <w:rFonts w:hint="eastAsia"/>
          <w:sz w:val="24"/>
          <w:szCs w:val="24"/>
        </w:rPr>
        <w:t>达到峰值时，</w:t>
      </w:r>
      <w:r w:rsidR="00815484">
        <w:rPr>
          <w:rFonts w:hint="eastAsia"/>
          <w:sz w:val="24"/>
          <w:szCs w:val="24"/>
        </w:rPr>
        <w:t>R</w:t>
      </w:r>
      <w:r w:rsidR="00815484">
        <w:rPr>
          <w:sz w:val="24"/>
          <w:szCs w:val="24"/>
        </w:rPr>
        <w:t>EV-ERB</w:t>
      </w:r>
      <w:r w:rsidR="004A74DF">
        <w:rPr>
          <w:rFonts w:hint="eastAsia"/>
          <w:sz w:val="24"/>
          <w:szCs w:val="24"/>
        </w:rPr>
        <w:t>处于谷值附近，因此抑制细胞因子释放的能力较弱，从而</w:t>
      </w:r>
      <w:r w:rsidR="004A74DF">
        <w:rPr>
          <w:rFonts w:hint="eastAsia"/>
          <w:sz w:val="24"/>
          <w:szCs w:val="24"/>
        </w:rPr>
        <w:t>IL</w:t>
      </w:r>
      <w:r w:rsidR="004A74DF">
        <w:rPr>
          <w:sz w:val="24"/>
          <w:szCs w:val="24"/>
        </w:rPr>
        <w:t>6</w:t>
      </w:r>
      <w:r w:rsidR="004A74DF">
        <w:rPr>
          <w:rFonts w:hint="eastAsia"/>
          <w:sz w:val="24"/>
          <w:szCs w:val="24"/>
        </w:rPr>
        <w:t>和</w:t>
      </w:r>
      <w:r w:rsidR="004A74DF">
        <w:rPr>
          <w:rFonts w:hint="eastAsia"/>
          <w:sz w:val="24"/>
          <w:szCs w:val="24"/>
        </w:rPr>
        <w:t>IL</w:t>
      </w:r>
      <w:r w:rsidR="004A74DF">
        <w:rPr>
          <w:sz w:val="24"/>
          <w:szCs w:val="24"/>
        </w:rPr>
        <w:t>10</w:t>
      </w:r>
      <w:r w:rsidR="004A74DF">
        <w:rPr>
          <w:rFonts w:hint="eastAsia"/>
          <w:sz w:val="24"/>
          <w:szCs w:val="24"/>
        </w:rPr>
        <w:t>释放更多。而</w:t>
      </w:r>
      <w:r w:rsidR="004A74DF">
        <w:rPr>
          <w:rFonts w:hint="eastAsia"/>
          <w:sz w:val="24"/>
          <w:szCs w:val="24"/>
        </w:rPr>
        <w:t>CT</w:t>
      </w:r>
      <w:r w:rsidR="004A74DF">
        <w:rPr>
          <w:sz w:val="24"/>
          <w:szCs w:val="24"/>
        </w:rPr>
        <w:t>17</w:t>
      </w:r>
      <w:r w:rsidR="004A74DF">
        <w:rPr>
          <w:rFonts w:hint="eastAsia"/>
          <w:sz w:val="24"/>
          <w:szCs w:val="24"/>
        </w:rPr>
        <w:t>时刻感染后，</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4A74DF">
        <w:rPr>
          <w:rFonts w:hint="eastAsia"/>
          <w:sz w:val="24"/>
          <w:szCs w:val="24"/>
        </w:rPr>
        <w:t>达到峰值时，</w:t>
      </w:r>
      <w:r w:rsidR="004A74DF">
        <w:rPr>
          <w:rFonts w:hint="eastAsia"/>
          <w:sz w:val="24"/>
          <w:szCs w:val="24"/>
        </w:rPr>
        <w:t>R</w:t>
      </w:r>
      <w:r w:rsidR="004A74DF">
        <w:rPr>
          <w:sz w:val="24"/>
          <w:szCs w:val="24"/>
        </w:rPr>
        <w:t>EV-ERB</w:t>
      </w:r>
      <w:r w:rsidR="004A74DF">
        <w:rPr>
          <w:rFonts w:hint="eastAsia"/>
          <w:sz w:val="24"/>
          <w:szCs w:val="24"/>
        </w:rPr>
        <w:t>处于峰值附近，因此抑制细胞因子释放的能力较</w:t>
      </w:r>
      <w:r w:rsidR="008B3128">
        <w:rPr>
          <w:rFonts w:hint="eastAsia"/>
          <w:sz w:val="24"/>
          <w:szCs w:val="24"/>
        </w:rPr>
        <w:t>强</w:t>
      </w:r>
      <w:r w:rsidR="004A74DF">
        <w:rPr>
          <w:rFonts w:hint="eastAsia"/>
          <w:sz w:val="24"/>
          <w:szCs w:val="24"/>
        </w:rPr>
        <w:t>，从而</w:t>
      </w:r>
      <w:r w:rsidR="004A74DF">
        <w:rPr>
          <w:rFonts w:hint="eastAsia"/>
          <w:sz w:val="24"/>
          <w:szCs w:val="24"/>
        </w:rPr>
        <w:t>IL</w:t>
      </w:r>
      <w:r w:rsidR="004A74DF">
        <w:rPr>
          <w:sz w:val="24"/>
          <w:szCs w:val="24"/>
        </w:rPr>
        <w:t>6</w:t>
      </w:r>
      <w:r w:rsidR="004A74DF">
        <w:rPr>
          <w:rFonts w:hint="eastAsia"/>
          <w:sz w:val="24"/>
          <w:szCs w:val="24"/>
        </w:rPr>
        <w:t>和</w:t>
      </w:r>
      <w:r w:rsidR="004A74DF">
        <w:rPr>
          <w:rFonts w:hint="eastAsia"/>
          <w:sz w:val="24"/>
          <w:szCs w:val="24"/>
        </w:rPr>
        <w:t>IL</w:t>
      </w:r>
      <w:r w:rsidR="004A74DF">
        <w:rPr>
          <w:sz w:val="24"/>
          <w:szCs w:val="24"/>
        </w:rPr>
        <w:t>10</w:t>
      </w:r>
      <w:r w:rsidR="004A74DF">
        <w:rPr>
          <w:rFonts w:hint="eastAsia"/>
          <w:sz w:val="24"/>
          <w:szCs w:val="24"/>
        </w:rPr>
        <w:t>释放</w:t>
      </w:r>
      <w:r w:rsidR="008B3128">
        <w:rPr>
          <w:rFonts w:hint="eastAsia"/>
          <w:sz w:val="24"/>
          <w:szCs w:val="24"/>
        </w:rPr>
        <w:t>减少</w:t>
      </w:r>
      <w:r w:rsidR="004A74DF">
        <w:rPr>
          <w:rFonts w:hint="eastAsia"/>
          <w:sz w:val="24"/>
          <w:szCs w:val="24"/>
        </w:rPr>
        <w:t>。</w:t>
      </w:r>
      <w:r w:rsidR="000326CB">
        <w:rPr>
          <w:rFonts w:hint="eastAsia"/>
          <w:sz w:val="24"/>
          <w:szCs w:val="24"/>
        </w:rPr>
        <w:t>因此，</w:t>
      </w:r>
      <w:r w:rsidR="000326CB">
        <w:rPr>
          <w:rFonts w:hint="eastAsia"/>
          <w:sz w:val="24"/>
          <w:szCs w:val="24"/>
        </w:rPr>
        <w:t>SARS</w:t>
      </w:r>
      <w:r w:rsidR="000326CB">
        <w:rPr>
          <w:sz w:val="24"/>
          <w:szCs w:val="24"/>
        </w:rPr>
        <w:t>-CoV-2</w:t>
      </w:r>
      <w:r w:rsidR="000326CB">
        <w:rPr>
          <w:rFonts w:hint="eastAsia"/>
          <w:sz w:val="24"/>
          <w:szCs w:val="24"/>
        </w:rPr>
        <w:t>感染单核细胞对时间的依赖性，也能用本文所提机制解释。</w:t>
      </w:r>
    </w:p>
    <w:p w14:paraId="71700E4D" w14:textId="76B3E085" w:rsidR="00F95B09" w:rsidRDefault="00F95B09" w:rsidP="004A74DF">
      <w:pPr>
        <w:ind w:firstLine="480"/>
        <w:rPr>
          <w:sz w:val="24"/>
          <w:szCs w:val="24"/>
        </w:rPr>
      </w:pPr>
      <w:r>
        <w:rPr>
          <w:rFonts w:hint="eastAsia"/>
          <w:sz w:val="24"/>
          <w:szCs w:val="24"/>
        </w:rPr>
        <w:t>综上所述，我们在</w:t>
      </w:r>
      <w:r>
        <w:rPr>
          <w:rFonts w:hint="eastAsia"/>
          <w:sz w:val="24"/>
          <w:szCs w:val="24"/>
        </w:rPr>
        <w:t>HSV</w:t>
      </w:r>
      <w:r>
        <w:rPr>
          <w:rFonts w:hint="eastAsia"/>
          <w:sz w:val="24"/>
          <w:szCs w:val="24"/>
        </w:rPr>
        <w:t>和</w:t>
      </w:r>
      <w:r w:rsidR="006F3E4E">
        <w:rPr>
          <w:rFonts w:hint="eastAsia"/>
          <w:sz w:val="24"/>
          <w:szCs w:val="24"/>
        </w:rPr>
        <w:t>SARS</w:t>
      </w:r>
      <w:r w:rsidR="006F3E4E">
        <w:rPr>
          <w:sz w:val="24"/>
          <w:szCs w:val="24"/>
        </w:rPr>
        <w:t>-CoV-2</w:t>
      </w:r>
      <w:r w:rsidR="006F3E4E">
        <w:rPr>
          <w:rFonts w:hint="eastAsia"/>
          <w:sz w:val="24"/>
          <w:szCs w:val="24"/>
        </w:rPr>
        <w:t>感染细胞的模型中，验证了本文所提机制，即被感染细胞数目峰值时刻对应的生物钟相位决定了感染结果。</w:t>
      </w:r>
    </w:p>
    <w:p w14:paraId="6DB949B9" w14:textId="28639AFE" w:rsidR="00EA32CC" w:rsidRDefault="00EA32CC" w:rsidP="00EA32CC">
      <w:pPr>
        <w:spacing w:line="240" w:lineRule="auto"/>
        <w:ind w:firstLineChars="0" w:firstLine="0"/>
        <w:jc w:val="center"/>
        <w:rPr>
          <w:sz w:val="22"/>
        </w:rPr>
      </w:pPr>
      <w:r>
        <w:rPr>
          <w:noProof/>
          <w:sz w:val="22"/>
        </w:rPr>
        <w:lastRenderedPageBreak/>
        <w:drawing>
          <wp:inline distT="0" distB="0" distL="0" distR="0" wp14:anchorId="103DD812" wp14:editId="2A973F73">
            <wp:extent cx="5688330" cy="426783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png"/>
                    <pic:cNvPicPr/>
                  </pic:nvPicPr>
                  <pic:blipFill>
                    <a:blip r:embed="rId12">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46F423D4" w14:textId="6123922C" w:rsidR="00EA32CC" w:rsidRDefault="00EA32CC" w:rsidP="00EA32CC">
      <w:pPr>
        <w:spacing w:line="240" w:lineRule="auto"/>
        <w:ind w:firstLineChars="0" w:firstLine="0"/>
        <w:jc w:val="center"/>
        <w:rPr>
          <w:sz w:val="22"/>
        </w:rPr>
      </w:pPr>
      <w:r>
        <w:rPr>
          <w:rFonts w:hint="eastAsia"/>
          <w:sz w:val="22"/>
        </w:rPr>
        <w:t>图</w:t>
      </w:r>
      <w:r>
        <w:rPr>
          <w:rFonts w:hint="eastAsia"/>
          <w:sz w:val="22"/>
        </w:rPr>
        <w:t>5</w:t>
      </w:r>
      <w:r>
        <w:rPr>
          <w:sz w:val="22"/>
        </w:rPr>
        <w:t xml:space="preserve">  </w:t>
      </w:r>
      <w:r w:rsidR="00367D69">
        <w:rPr>
          <w:sz w:val="22"/>
        </w:rPr>
        <w:t>SARS-CoV-2</w:t>
      </w:r>
      <w:r w:rsidR="00367D69">
        <w:rPr>
          <w:rFonts w:hint="eastAsia"/>
          <w:sz w:val="22"/>
        </w:rPr>
        <w:t>感染单核细胞结果对感染时刻的依赖性及其机制解释。</w:t>
      </w:r>
      <w:r w:rsidR="0020449B">
        <w:rPr>
          <w:rFonts w:hint="eastAsia"/>
          <w:sz w:val="22"/>
        </w:rPr>
        <w:t>（</w:t>
      </w:r>
      <w:r w:rsidR="0020449B">
        <w:rPr>
          <w:rFonts w:hint="eastAsia"/>
          <w:sz w:val="22"/>
        </w:rPr>
        <w:t>A-C</w:t>
      </w:r>
      <w:r w:rsidR="0020449B">
        <w:rPr>
          <w:rFonts w:hint="eastAsia"/>
          <w:sz w:val="22"/>
        </w:rPr>
        <w:t>）</w:t>
      </w:r>
      <w:r w:rsidR="0020449B">
        <w:rPr>
          <w:rFonts w:hint="eastAsia"/>
          <w:sz w:val="22"/>
        </w:rPr>
        <w:t>CT</w:t>
      </w:r>
      <w:r w:rsidR="0020449B">
        <w:rPr>
          <w:sz w:val="22"/>
        </w:rPr>
        <w:t>0</w:t>
      </w:r>
      <w:r w:rsidR="0020449B">
        <w:rPr>
          <w:rFonts w:hint="eastAsia"/>
          <w:sz w:val="22"/>
        </w:rPr>
        <w:t>、</w:t>
      </w:r>
      <w:r w:rsidR="0020449B">
        <w:rPr>
          <w:rFonts w:hint="eastAsia"/>
          <w:sz w:val="22"/>
        </w:rPr>
        <w:t>CT</w:t>
      </w:r>
      <w:r w:rsidR="0020449B">
        <w:rPr>
          <w:sz w:val="22"/>
        </w:rPr>
        <w:t>6</w:t>
      </w:r>
      <w:r w:rsidR="0020449B">
        <w:rPr>
          <w:rFonts w:hint="eastAsia"/>
          <w:sz w:val="22"/>
        </w:rPr>
        <w:t>、</w:t>
      </w:r>
      <w:r w:rsidR="0020449B">
        <w:rPr>
          <w:rFonts w:hint="eastAsia"/>
          <w:sz w:val="22"/>
        </w:rPr>
        <w:t>CT</w:t>
      </w:r>
      <w:r w:rsidR="0020449B">
        <w:rPr>
          <w:sz w:val="22"/>
        </w:rPr>
        <w:t>12</w:t>
      </w:r>
      <w:r w:rsidR="0020449B">
        <w:rPr>
          <w:rFonts w:hint="eastAsia"/>
          <w:sz w:val="22"/>
        </w:rPr>
        <w:t>和</w:t>
      </w:r>
      <w:r w:rsidR="0020449B">
        <w:rPr>
          <w:rFonts w:hint="eastAsia"/>
          <w:sz w:val="22"/>
        </w:rPr>
        <w:t>CT</w:t>
      </w:r>
      <w:r w:rsidR="0020449B">
        <w:rPr>
          <w:sz w:val="22"/>
        </w:rPr>
        <w:t>17</w:t>
      </w:r>
      <w:r w:rsidR="0020449B">
        <w:rPr>
          <w:rFonts w:hint="eastAsia"/>
          <w:sz w:val="22"/>
        </w:rPr>
        <w:t>时刻用</w:t>
      </w:r>
      <w:r w:rsidR="0020449B">
        <w:rPr>
          <w:rFonts w:hint="eastAsia"/>
          <w:sz w:val="22"/>
        </w:rPr>
        <w:t>SARS</w:t>
      </w:r>
      <w:r w:rsidR="0020449B">
        <w:rPr>
          <w:sz w:val="22"/>
        </w:rPr>
        <w:t>-CoV-2</w:t>
      </w:r>
      <w:r w:rsidR="0020449B">
        <w:rPr>
          <w:rFonts w:hint="eastAsia"/>
          <w:sz w:val="22"/>
        </w:rPr>
        <w:t>感染单核细胞，病毒载量（</w:t>
      </w:r>
      <w:r w:rsidR="0020449B">
        <w:rPr>
          <w:rFonts w:hint="eastAsia"/>
          <w:sz w:val="22"/>
        </w:rPr>
        <w:t>i</w:t>
      </w:r>
      <w:r w:rsidR="0020449B">
        <w:rPr>
          <w:sz w:val="22"/>
        </w:rPr>
        <w:t>nfectious virus</w:t>
      </w:r>
      <w:r w:rsidR="0020449B">
        <w:rPr>
          <w:rFonts w:hint="eastAsia"/>
          <w:sz w:val="22"/>
        </w:rPr>
        <w:t>）、</w:t>
      </w:r>
      <w:r w:rsidR="0020449B">
        <w:rPr>
          <w:rFonts w:hint="eastAsia"/>
          <w:sz w:val="22"/>
        </w:rPr>
        <w:t>IL</w:t>
      </w:r>
      <w:r w:rsidR="0020449B">
        <w:rPr>
          <w:sz w:val="22"/>
        </w:rPr>
        <w:t>6</w:t>
      </w:r>
      <w:r w:rsidR="0020449B">
        <w:rPr>
          <w:rFonts w:hint="eastAsia"/>
          <w:sz w:val="22"/>
        </w:rPr>
        <w:t>和</w:t>
      </w:r>
      <w:r w:rsidR="0020449B">
        <w:rPr>
          <w:rFonts w:hint="eastAsia"/>
          <w:sz w:val="22"/>
        </w:rPr>
        <w:t>IL</w:t>
      </w:r>
      <w:r w:rsidR="0020449B">
        <w:rPr>
          <w:sz w:val="22"/>
        </w:rPr>
        <w:t>10</w:t>
      </w:r>
      <w:r w:rsidR="0020449B">
        <w:rPr>
          <w:rFonts w:hint="eastAsia"/>
          <w:sz w:val="22"/>
        </w:rPr>
        <w:t>随时间变化曲线。</w:t>
      </w:r>
      <w:r w:rsidR="003D1454">
        <w:rPr>
          <w:rFonts w:hint="eastAsia"/>
          <w:sz w:val="22"/>
        </w:rPr>
        <w:t>图中横轴所示</w:t>
      </w:r>
      <w:r w:rsidR="003D1454">
        <w:rPr>
          <w:rFonts w:hint="eastAsia"/>
          <w:sz w:val="22"/>
        </w:rPr>
        <w:t>0</w:t>
      </w:r>
      <w:r w:rsidR="003D1454">
        <w:rPr>
          <w:rFonts w:hint="eastAsia"/>
          <w:sz w:val="22"/>
        </w:rPr>
        <w:t>时刻只</w:t>
      </w:r>
      <w:r w:rsidR="003D1454">
        <w:rPr>
          <w:rFonts w:hint="eastAsia"/>
          <w:sz w:val="22"/>
        </w:rPr>
        <w:t>CT</w:t>
      </w:r>
      <w:r w:rsidR="003D1454">
        <w:rPr>
          <w:sz w:val="22"/>
        </w:rPr>
        <w:t>0</w:t>
      </w:r>
      <w:r w:rsidR="003D1454">
        <w:rPr>
          <w:rFonts w:hint="eastAsia"/>
          <w:sz w:val="22"/>
        </w:rPr>
        <w:t>，与上述四个时刻出于同一生物钟周期。</w:t>
      </w:r>
      <w:r w:rsidR="00C07952">
        <w:rPr>
          <w:rFonts w:hint="eastAsia"/>
          <w:sz w:val="22"/>
        </w:rPr>
        <w:t>（</w:t>
      </w:r>
      <w:r w:rsidR="00C07952">
        <w:rPr>
          <w:rFonts w:hint="eastAsia"/>
          <w:sz w:val="22"/>
        </w:rPr>
        <w:t>D</w:t>
      </w:r>
      <w:r w:rsidR="00C07952">
        <w:rPr>
          <w:rFonts w:hint="eastAsia"/>
          <w:sz w:val="22"/>
        </w:rPr>
        <w:t>）生物钟蛋白质</w:t>
      </w:r>
      <w:r w:rsidR="00C07952">
        <w:rPr>
          <w:rFonts w:hint="eastAsia"/>
          <w:sz w:val="22"/>
        </w:rPr>
        <w:t>R</w:t>
      </w:r>
      <w:r w:rsidR="00C07952">
        <w:rPr>
          <w:sz w:val="22"/>
        </w:rPr>
        <w:t>EV-ERB</w:t>
      </w:r>
      <w:r w:rsidR="00C07952">
        <w:rPr>
          <w:rFonts w:hint="eastAsia"/>
          <w:sz w:val="22"/>
        </w:rPr>
        <w:t>和被感染细胞数</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C07952">
        <w:rPr>
          <w:rFonts w:hint="eastAsia"/>
          <w:sz w:val="22"/>
        </w:rPr>
        <w:t>随时间变化图。上下两图横轴对应时间一致，且下图中各条曲线起点为感染时刻。</w:t>
      </w:r>
    </w:p>
    <w:p w14:paraId="05658EBE" w14:textId="77777777" w:rsidR="00EA32CC" w:rsidRPr="00EA32CC" w:rsidRDefault="00EA32CC" w:rsidP="00EA32CC">
      <w:pPr>
        <w:spacing w:line="240" w:lineRule="auto"/>
        <w:ind w:firstLineChars="0" w:firstLine="0"/>
        <w:jc w:val="center"/>
        <w:rPr>
          <w:sz w:val="22"/>
        </w:rPr>
      </w:pPr>
    </w:p>
    <w:p w14:paraId="11E9D1CD" w14:textId="77777777" w:rsidR="00191549" w:rsidRPr="00FB2EC3" w:rsidRDefault="00191549" w:rsidP="00202321">
      <w:pPr>
        <w:ind w:firstLineChars="0" w:firstLine="0"/>
        <w:rPr>
          <w:b/>
          <w:bCs/>
          <w:sz w:val="24"/>
          <w:szCs w:val="24"/>
        </w:rPr>
      </w:pPr>
    </w:p>
    <w:p w14:paraId="4C8BD1C8" w14:textId="27F5AD63" w:rsidR="00A63F96" w:rsidRPr="00316FE3" w:rsidRDefault="007F71E1" w:rsidP="00316FE3">
      <w:pPr>
        <w:pStyle w:val="a3"/>
        <w:numPr>
          <w:ilvl w:val="0"/>
          <w:numId w:val="8"/>
        </w:numPr>
        <w:ind w:firstLineChars="0"/>
        <w:rPr>
          <w:b/>
          <w:bCs/>
          <w:sz w:val="24"/>
          <w:szCs w:val="24"/>
        </w:rPr>
      </w:pPr>
      <w:r w:rsidRPr="007D7B67">
        <w:rPr>
          <w:rFonts w:hint="eastAsia"/>
          <w:b/>
          <w:bCs/>
          <w:sz w:val="24"/>
          <w:szCs w:val="24"/>
        </w:rPr>
        <w:t>生物钟紊乱</w:t>
      </w:r>
      <w:r w:rsidR="00C805EE">
        <w:rPr>
          <w:rFonts w:hint="eastAsia"/>
          <w:b/>
          <w:bCs/>
          <w:sz w:val="24"/>
          <w:szCs w:val="24"/>
        </w:rPr>
        <w:t>导致病毒感染后结果更差</w:t>
      </w:r>
    </w:p>
    <w:p w14:paraId="3CEACC5D" w14:textId="68737AA7" w:rsidR="00A66EA0" w:rsidRDefault="00F63743" w:rsidP="00A66EA0">
      <w:pPr>
        <w:ind w:firstLine="480"/>
        <w:rPr>
          <w:sz w:val="24"/>
          <w:szCs w:val="24"/>
        </w:rPr>
      </w:pPr>
      <w:r w:rsidRPr="00EB08CF">
        <w:rPr>
          <w:rFonts w:hint="eastAsia"/>
          <w:sz w:val="24"/>
          <w:szCs w:val="24"/>
        </w:rPr>
        <w:t>生物钟调控的免疫系统使得生命体</w:t>
      </w:r>
      <w:r w:rsidR="000D268D" w:rsidRPr="00EB08CF">
        <w:rPr>
          <w:rFonts w:hint="eastAsia"/>
          <w:sz w:val="24"/>
          <w:szCs w:val="24"/>
        </w:rPr>
        <w:t>更加适应外界环境，而生物钟紊乱会使得免疫响应失调</w:t>
      </w:r>
      <w:r w:rsidR="006D0F14">
        <w:rPr>
          <w:rFonts w:hint="eastAsia"/>
          <w:sz w:val="24"/>
          <w:szCs w:val="24"/>
        </w:rPr>
        <w:t>。</w:t>
      </w:r>
      <w:r w:rsidR="00D625CD">
        <w:rPr>
          <w:rFonts w:hint="eastAsia"/>
          <w:sz w:val="24"/>
          <w:szCs w:val="24"/>
        </w:rPr>
        <w:t>研究发现，倒班</w:t>
      </w:r>
      <w:r w:rsidR="007B09EA">
        <w:rPr>
          <w:rFonts w:hint="eastAsia"/>
          <w:sz w:val="24"/>
          <w:szCs w:val="24"/>
        </w:rPr>
        <w:t>（</w:t>
      </w:r>
      <w:r w:rsidR="007B09EA">
        <w:rPr>
          <w:rFonts w:hint="eastAsia"/>
          <w:sz w:val="24"/>
          <w:szCs w:val="24"/>
        </w:rPr>
        <w:t>shift</w:t>
      </w:r>
      <w:r w:rsidR="007B09EA">
        <w:rPr>
          <w:sz w:val="24"/>
          <w:szCs w:val="24"/>
        </w:rPr>
        <w:t xml:space="preserve"> </w:t>
      </w:r>
      <w:r w:rsidR="007B09EA">
        <w:rPr>
          <w:rFonts w:hint="eastAsia"/>
          <w:sz w:val="24"/>
          <w:szCs w:val="24"/>
        </w:rPr>
        <w:t>work</w:t>
      </w:r>
      <w:r w:rsidR="007B09EA">
        <w:rPr>
          <w:rFonts w:hint="eastAsia"/>
          <w:sz w:val="24"/>
          <w:szCs w:val="24"/>
        </w:rPr>
        <w:t>）</w:t>
      </w:r>
      <w:r w:rsidR="00987232">
        <w:rPr>
          <w:rFonts w:hint="eastAsia"/>
          <w:sz w:val="24"/>
          <w:szCs w:val="24"/>
        </w:rPr>
        <w:t>导致的昼夜节律紊乱，</w:t>
      </w:r>
      <w:r w:rsidR="007B09EA">
        <w:rPr>
          <w:rFonts w:hint="eastAsia"/>
          <w:sz w:val="24"/>
          <w:szCs w:val="24"/>
        </w:rPr>
        <w:t>对人体健康有重大危害</w:t>
      </w:r>
      <w:r w:rsidR="00DA7830">
        <w:rPr>
          <w:sz w:val="24"/>
          <w:szCs w:val="24"/>
        </w:rPr>
        <w:fldChar w:fldCharType="begin"/>
      </w:r>
      <w:r w:rsidR="00DA7830">
        <w:rPr>
          <w:sz w:val="24"/>
          <w:szCs w:val="24"/>
        </w:rPr>
        <w:instrText xml:space="preserve"> ADDIN ZOTERO_ITEM CSL_CITATION {"citationID":"E4xdfSuV","properties":{"formattedCitation":"\\super 34\\nosupersub{}","plainCitation":"34","noteIndex":0},"citationItems":[{"id":2527,"uris":["http://zotero.org/users/5440899/items/57273ZF4"],"itemData":{"id":2527,"type":"article-journal","abstract":"Shiftwork became common during the last few decades with the growing demands of human life. Despite the social inactivity and irregularity in habits, working in continuous irregular shifts causes serious health issues including sleep disorders, psychiatric disorders, cancer, and metabolic disorders. These health problems arise due to the disruption in circadian clock system, which is associated with alterations in genetic expressions. Alteration in clock controlling genes further affects genes linked with disorders including major depression disorder, bipolar disorder, phase delay and phase advance sleep syndromes, breast cancer, and colon cancer. A diverse research work is needed focusing on broad spectrum changes caused by jet lag in brain and neuronal system. This review is an attempt to motivate the researchers to conduct advanced studies in this area to identify the risk factors and mechanisms. Its goal is extended to make the shift workers aware about the risks associated with shiftwork.","container-title":"International Journal of Genomics","DOI":"10.1155/2018/8576890","ISSN":"2314-436X","language":"en","note":"publisher: Hindawi","page":"e8576890","source":"www.hindawi.com","title":"Shiftwork-Mediated Disruptions of Circadian Rhythms and Sleep Homeostasis Cause Serious Health Problems","volume":"2018","author":[{"family":"Khan","given":"Suliman"},{"family":"Duan","given":"Pengfei"},{"family":"Yao","given":"Lunguang"},{"family":"Hou","given":"Hongwei"}],"issued":{"date-parts":[["2018",1,21]]}}}],"schema":"https://github.com/citation-style-language/schema/raw/master/csl-citation.json"} </w:instrText>
      </w:r>
      <w:r w:rsidR="00DA7830">
        <w:rPr>
          <w:sz w:val="24"/>
          <w:szCs w:val="24"/>
        </w:rPr>
        <w:fldChar w:fldCharType="separate"/>
      </w:r>
      <w:r w:rsidR="00DA7830" w:rsidRPr="00DA7830">
        <w:rPr>
          <w:rFonts w:cs="Times New Roman"/>
          <w:kern w:val="0"/>
          <w:sz w:val="24"/>
          <w:szCs w:val="24"/>
          <w:vertAlign w:val="superscript"/>
        </w:rPr>
        <w:t>34</w:t>
      </w:r>
      <w:r w:rsidR="00DA7830">
        <w:rPr>
          <w:sz w:val="24"/>
          <w:szCs w:val="24"/>
        </w:rPr>
        <w:fldChar w:fldCharType="end"/>
      </w:r>
      <w:r w:rsidR="00DA7830">
        <w:rPr>
          <w:rFonts w:hint="eastAsia"/>
          <w:sz w:val="24"/>
          <w:szCs w:val="24"/>
        </w:rPr>
        <w:t>，对免疫系统响应也有较大影响</w:t>
      </w:r>
      <w:r w:rsidR="00DA7830">
        <w:rPr>
          <w:sz w:val="24"/>
          <w:szCs w:val="24"/>
        </w:rPr>
        <w:fldChar w:fldCharType="begin"/>
      </w:r>
      <w:r w:rsidR="00DA7830">
        <w:rPr>
          <w:sz w:val="24"/>
          <w:szCs w:val="24"/>
        </w:rPr>
        <w:instrText xml:space="preserve"> ADDIN ZOTERO_ITEM CSL_CITATION {"citationID":"G5EMNG3V","properties":{"formattedCitation":"\\super 35\\nosupersub{}","plainCitation":"35","noteIndex":0},"citationItems":[{"id":1648,"uris":["http://zotero.org/users/5440899/items/Q95N3SFN"],"itemData":{"id":1648,"type":"article-journal","abstract":"The suprachiasmatic nucleus (SCN) drives circadian rhythms in behavioral and physiological variables, including the inflammatory response. Shift work is known to disturb circadian rhythms and is associated with increased susceptibility to develop disease. In rodents, circadian disruption due to shifted light schedules (jet lag) induced increased innate immune responses. To gain more insight into the influence of circadian disruption on the immune response, we characterized the inflammatory response in a model of rodent shift work and demonstrated that circadian disruption affected the inflammatory response to lipopolysaccharide (LPS) both in vivo and in vitro. Since food consumption is a main disturbing element in the shift work schedule, we also evaluated the inflammatory response to LPS in a group of rats that had no access to food during their working hours. Our results demonstrated that the shift work schedule decreased basal TNF-α levels in the liver but not in the circulation. Despite this, we observed that shift work induced increased cytokine response after LPS stimulation in comparison to control rats. Also, Kupffer cells (liver macrophages) isolated from shift work rats produced more TNF-α in response to in vitro LPS stimulation, suggesting important effects of circadian desynchronization on the functionality of this cell type. Importantly, the effects of shift work on the inflammatory response to LPS were prevented when food was not available during the working schedule. Together, these results show that dissociating behavior and food intake from the synchronizing drive of the SCN severely disturbs the immune response.","container-title":"Journal of Biological Rhythms","DOI":"10.1177/0748730415586482","ISSN":"0748-7304","issue":"4","journalAbbreviation":"J Biol Rhythms","language":"en","note":"publisher: SAGE Publications Inc","page":"318-330","source":"SAGE Journals","title":"Shift Work in Rats Results in Increased Inflammatory Response after Lipopolysaccharide Administration: A Role for Food Consumption","title-short":"Shift Work in Rats Results in Increased Inflammatory Response after Lipopolysaccharide Administration","volume":"30","author":[{"family":"Guerrero-Vargas","given":"Natalí N."},{"family":"Guzmán-Ruiz","given":"Mara"},{"family":"Fuentes","given":"Rebeca"},{"family":"García","given":"Joselyn"},{"family":"Salgado-Delgado","given":"Roberto"},{"family":"Basualdo","given":"María del Carmen"},{"family":"Escobar","given":"Carolina"},{"family":"Markus","given":"Regina P."},{"family":"Buijs","given":"Ruud M."}],"issued":{"date-parts":[["2015",8,1]]}}}],"schema":"https://github.com/citation-style-language/schema/raw/master/csl-citation.json"} </w:instrText>
      </w:r>
      <w:r w:rsidR="00DA7830">
        <w:rPr>
          <w:sz w:val="24"/>
          <w:szCs w:val="24"/>
        </w:rPr>
        <w:fldChar w:fldCharType="separate"/>
      </w:r>
      <w:r w:rsidR="00DA7830" w:rsidRPr="00DA7830">
        <w:rPr>
          <w:rFonts w:cs="Times New Roman"/>
          <w:kern w:val="0"/>
          <w:sz w:val="24"/>
          <w:szCs w:val="24"/>
          <w:vertAlign w:val="superscript"/>
        </w:rPr>
        <w:t>35</w:t>
      </w:r>
      <w:r w:rsidR="00DA7830">
        <w:rPr>
          <w:sz w:val="24"/>
          <w:szCs w:val="24"/>
        </w:rPr>
        <w:fldChar w:fldCharType="end"/>
      </w:r>
      <w:r w:rsidR="004022D6">
        <w:rPr>
          <w:rFonts w:hint="eastAsia"/>
          <w:sz w:val="24"/>
          <w:szCs w:val="24"/>
        </w:rPr>
        <w:t>。</w:t>
      </w:r>
      <w:r w:rsidR="00CA7735">
        <w:rPr>
          <w:rFonts w:hint="eastAsia"/>
          <w:sz w:val="24"/>
          <w:szCs w:val="24"/>
        </w:rPr>
        <w:t>此外</w:t>
      </w:r>
      <w:r w:rsidR="00B93C55">
        <w:rPr>
          <w:rFonts w:hint="eastAsia"/>
          <w:sz w:val="24"/>
          <w:szCs w:val="24"/>
        </w:rPr>
        <w:t>，人体生物钟振荡在不同季节也有差别</w:t>
      </w:r>
      <w:r w:rsidR="00931415">
        <w:rPr>
          <w:rFonts w:hint="eastAsia"/>
          <w:sz w:val="24"/>
          <w:szCs w:val="24"/>
        </w:rPr>
        <w:t>，导致</w:t>
      </w:r>
      <w:r w:rsidR="00B93C55">
        <w:rPr>
          <w:rFonts w:hint="eastAsia"/>
          <w:sz w:val="24"/>
          <w:szCs w:val="24"/>
        </w:rPr>
        <w:t>免疫等生理过程出现</w:t>
      </w:r>
      <w:r w:rsidR="00931415">
        <w:rPr>
          <w:rFonts w:hint="eastAsia"/>
          <w:sz w:val="24"/>
          <w:szCs w:val="24"/>
        </w:rPr>
        <w:t>季节性节律</w:t>
      </w:r>
      <w:r w:rsidR="00B93C55">
        <w:rPr>
          <w:sz w:val="24"/>
          <w:szCs w:val="24"/>
        </w:rPr>
        <w:fldChar w:fldCharType="begin"/>
      </w:r>
      <w:r w:rsidR="00B93C55">
        <w:rPr>
          <w:sz w:val="24"/>
          <w:szCs w:val="24"/>
        </w:rPr>
        <w:instrText xml:space="preserve"> ADDIN ZOTERO_ITEM CSL_CITATION {"citationID":"f3XUM2VA","properties":{"formattedCitation":"\\super 36\\nosupersub{}","plainCitation":"36","noteIndex":0},"citationItems":[{"id":2529,"uris":["http://zotero.org/users/5440899/items/W3HUBSBY"],"itemData":{"id":2529,"type":"article-journal","abstract":"Seasonal variations are rarely considered a contributing component to human tissue function or health, although many diseases and physiological process display annual periodicities. Here we find more than 4,000 protein-coding mRNAs in white blood cells and adipose tissue to have seasonal expression profiles, with inverted patterns observed between Europe and Oceania. We also find the cellular composition of blood to vary by season, and these changes, which differ between the United Kingdom and The Gambia, could explain the gene expression periodicity. With regards to tissue function, the immune system has a profound pro-inflammatory transcriptomic profile during European winter, with increased levels of soluble IL-6 receptor and C-reactive protein, risk biomarkers for cardiovascular, psychiatric and autoimmune diseases that have peak incidences in winter. Circannual rhythms thus require further exploration as contributors to various aspects of human physiology and disease.","container-title":"Nature Communications","DOI":"10.1038/ncomms8000","ISSN":"2041-1723","issue":"1","journalAbbreviation":"Nat Commun","language":"en","license":"2015 The Author(s)","note":"number: 1\npublisher: Nature Publishing Group","page":"7000","source":"www.nature.com","title":"Widespread seasonal gene expression reveals annual differences in human immunity and physiology","volume":"6","author":[{"family":"Dopico","given":"Xaquin Castro"},{"family":"Evangelou","given":"Marina"},{"family":"Ferreira","given":"Ricardo C."},{"family":"Guo","given":"Hui"},{"family":"Pekalski","given":"Marcin L."},{"family":"Smyth","given":"Deborah J."},{"family":"Cooper","given":"Nicholas"},{"family":"Burren","given":"Oliver S."},{"family":"Fulford","given":"Anthony J."},{"family":"Hennig","given":"Branwen J."},{"family":"Prentice","given":"Andrew M."},{"family":"Ziegler","given":"Anette-G."},{"family":"Bonifacio","given":"Ezio"},{"family":"Wallace","given":"Chris"},{"family":"Todd","given":"John A."}],"issued":{"date-parts":[["2015",5,12]]}}}],"schema":"https://github.com/citation-style-language/schema/raw/master/csl-citation.json"} </w:instrText>
      </w:r>
      <w:r w:rsidR="00B93C55">
        <w:rPr>
          <w:sz w:val="24"/>
          <w:szCs w:val="24"/>
        </w:rPr>
        <w:fldChar w:fldCharType="separate"/>
      </w:r>
      <w:r w:rsidR="00B93C55" w:rsidRPr="00B93C55">
        <w:rPr>
          <w:rFonts w:cs="Times New Roman"/>
          <w:kern w:val="0"/>
          <w:sz w:val="24"/>
          <w:szCs w:val="24"/>
          <w:vertAlign w:val="superscript"/>
        </w:rPr>
        <w:t>36</w:t>
      </w:r>
      <w:r w:rsidR="00B93C55">
        <w:rPr>
          <w:sz w:val="24"/>
          <w:szCs w:val="24"/>
        </w:rPr>
        <w:fldChar w:fldCharType="end"/>
      </w:r>
      <w:r w:rsidR="00CA7735">
        <w:rPr>
          <w:rFonts w:hint="eastAsia"/>
          <w:sz w:val="24"/>
          <w:szCs w:val="24"/>
        </w:rPr>
        <w:t>。</w:t>
      </w:r>
      <w:r w:rsidR="0097111C">
        <w:rPr>
          <w:rFonts w:hint="eastAsia"/>
          <w:sz w:val="24"/>
          <w:szCs w:val="24"/>
        </w:rPr>
        <w:t>基于此，本</w:t>
      </w:r>
      <w:r w:rsidR="000D2803">
        <w:rPr>
          <w:rFonts w:hint="eastAsia"/>
          <w:sz w:val="24"/>
          <w:szCs w:val="24"/>
        </w:rPr>
        <w:t>节</w:t>
      </w:r>
      <w:r w:rsidR="0097111C">
        <w:rPr>
          <w:rFonts w:hint="eastAsia"/>
          <w:sz w:val="24"/>
          <w:szCs w:val="24"/>
        </w:rPr>
        <w:t>研究生物钟紊乱对病毒感染过程和免疫响应的影响</w:t>
      </w:r>
      <w:r w:rsidR="00FA2F70">
        <w:rPr>
          <w:rFonts w:hint="eastAsia"/>
          <w:sz w:val="24"/>
          <w:szCs w:val="24"/>
        </w:rPr>
        <w:t>。</w:t>
      </w:r>
      <w:r w:rsidR="000D2803">
        <w:rPr>
          <w:rFonts w:hint="eastAsia"/>
          <w:sz w:val="24"/>
          <w:szCs w:val="24"/>
        </w:rPr>
        <w:t>本文</w:t>
      </w:r>
      <w:r w:rsidR="00562DD5">
        <w:rPr>
          <w:rFonts w:hint="eastAsia"/>
          <w:sz w:val="24"/>
          <w:szCs w:val="24"/>
        </w:rPr>
        <w:t>模拟了</w:t>
      </w:r>
      <w:r w:rsidR="006D79E9">
        <w:rPr>
          <w:rFonts w:hint="eastAsia"/>
          <w:sz w:val="24"/>
          <w:szCs w:val="24"/>
        </w:rPr>
        <w:t>以下</w:t>
      </w:r>
      <w:r w:rsidR="00562DD5">
        <w:rPr>
          <w:rFonts w:hint="eastAsia"/>
          <w:sz w:val="24"/>
          <w:szCs w:val="24"/>
        </w:rPr>
        <w:t>两种生物钟异常的情况。</w:t>
      </w:r>
      <w:r w:rsidR="0081017F">
        <w:rPr>
          <w:rFonts w:hint="eastAsia"/>
          <w:sz w:val="24"/>
          <w:szCs w:val="24"/>
        </w:rPr>
        <w:t>由于领域内</w:t>
      </w:r>
      <w:r w:rsidR="00545555">
        <w:rPr>
          <w:rFonts w:hint="eastAsia"/>
          <w:sz w:val="24"/>
          <w:szCs w:val="24"/>
        </w:rPr>
        <w:t>很多实验采用敲除生物钟的方式</w:t>
      </w:r>
      <w:r w:rsidR="0081017F">
        <w:rPr>
          <w:rFonts w:hint="eastAsia"/>
          <w:sz w:val="24"/>
          <w:szCs w:val="24"/>
        </w:rPr>
        <w:t>，来探究生物钟对病毒感染过程的影响，我们首先模拟了生物钟敲除对免疫响应和病毒复制的影响。</w:t>
      </w:r>
      <w:r w:rsidR="00B75C3C">
        <w:rPr>
          <w:rFonts w:hint="eastAsia"/>
          <w:sz w:val="24"/>
          <w:szCs w:val="24"/>
        </w:rPr>
        <w:t>其次，</w:t>
      </w:r>
      <w:r w:rsidR="00B5332E">
        <w:rPr>
          <w:rFonts w:hint="eastAsia"/>
          <w:sz w:val="24"/>
          <w:szCs w:val="24"/>
        </w:rPr>
        <w:t>本文通过改变生物钟模型参数，</w:t>
      </w:r>
      <w:r w:rsidR="00D67F13">
        <w:rPr>
          <w:rFonts w:hint="eastAsia"/>
          <w:sz w:val="24"/>
          <w:szCs w:val="24"/>
        </w:rPr>
        <w:t>在周期不变的情况下，调小生物钟振幅</w:t>
      </w:r>
      <w:r w:rsidR="007B4BE5">
        <w:rPr>
          <w:rFonts w:hint="eastAsia"/>
          <w:sz w:val="24"/>
          <w:szCs w:val="24"/>
        </w:rPr>
        <w:t>，来模拟由于倒班或衰老造成的生物钟紊乱。</w:t>
      </w:r>
    </w:p>
    <w:p w14:paraId="31353701" w14:textId="6AD7C937" w:rsidR="00054BE8" w:rsidRDefault="00054BE8" w:rsidP="00054BE8">
      <w:pPr>
        <w:spacing w:line="240" w:lineRule="auto"/>
        <w:ind w:firstLineChars="0" w:firstLine="0"/>
        <w:jc w:val="center"/>
        <w:rPr>
          <w:sz w:val="22"/>
        </w:rPr>
      </w:pPr>
      <w:r>
        <w:rPr>
          <w:noProof/>
          <w:sz w:val="22"/>
        </w:rPr>
        <w:lastRenderedPageBreak/>
        <w:drawing>
          <wp:inline distT="0" distB="0" distL="0" distR="0" wp14:anchorId="734F3385" wp14:editId="1901473F">
            <wp:extent cx="5688330" cy="426783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6.png"/>
                    <pic:cNvPicPr/>
                  </pic:nvPicPr>
                  <pic:blipFill>
                    <a:blip r:embed="rId13">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7DCA34B7" w14:textId="13B0A808" w:rsidR="00054BE8" w:rsidRDefault="00054BE8" w:rsidP="00054BE8">
      <w:pPr>
        <w:spacing w:line="240" w:lineRule="auto"/>
        <w:ind w:firstLineChars="0" w:firstLine="0"/>
        <w:jc w:val="center"/>
        <w:rPr>
          <w:sz w:val="22"/>
        </w:rPr>
      </w:pPr>
      <w:r>
        <w:rPr>
          <w:rFonts w:hint="eastAsia"/>
          <w:sz w:val="22"/>
        </w:rPr>
        <w:t>图</w:t>
      </w:r>
      <w:r>
        <w:rPr>
          <w:rFonts w:hint="eastAsia"/>
          <w:sz w:val="22"/>
        </w:rPr>
        <w:t>6</w:t>
      </w:r>
      <w:r>
        <w:rPr>
          <w:sz w:val="22"/>
        </w:rPr>
        <w:t xml:space="preserve">  </w:t>
      </w:r>
      <w:r>
        <w:rPr>
          <w:rFonts w:hint="eastAsia"/>
          <w:sz w:val="22"/>
        </w:rPr>
        <w:t>生物钟紊乱影响流感病毒感染和免疫响应过程。</w:t>
      </w:r>
      <w:r w:rsidR="003D2BCA">
        <w:rPr>
          <w:rFonts w:hint="eastAsia"/>
          <w:sz w:val="22"/>
        </w:rPr>
        <w:t>（</w:t>
      </w:r>
      <w:r w:rsidR="003D2BCA">
        <w:rPr>
          <w:rFonts w:hint="eastAsia"/>
          <w:sz w:val="22"/>
        </w:rPr>
        <w:t>A-C</w:t>
      </w:r>
      <w:r w:rsidR="00267F1E">
        <w:rPr>
          <w:rFonts w:hint="eastAsia"/>
          <w:sz w:val="22"/>
        </w:rPr>
        <w:t>）正常生物钟（黑色）、小振幅生物钟（蓝色）和生物钟敲除（红色）条件下，个体感染流感病毒，图中分别展示了感染后病毒载量、单核细胞数和炎症水平的动态变化曲线。</w:t>
      </w:r>
      <w:r w:rsidR="003A2F8A">
        <w:rPr>
          <w:rFonts w:hint="eastAsia"/>
          <w:sz w:val="22"/>
        </w:rPr>
        <w:t>（</w:t>
      </w:r>
      <w:r w:rsidR="003A2F8A">
        <w:rPr>
          <w:rFonts w:hint="eastAsia"/>
          <w:sz w:val="22"/>
        </w:rPr>
        <w:t>D</w:t>
      </w:r>
      <w:r w:rsidR="003A2F8A">
        <w:rPr>
          <w:rFonts w:hint="eastAsia"/>
          <w:sz w:val="22"/>
        </w:rPr>
        <w:t>）三种生物钟条件下</w:t>
      </w:r>
      <w:r w:rsidR="000E541B">
        <w:rPr>
          <w:rFonts w:hint="eastAsia"/>
          <w:sz w:val="22"/>
        </w:rPr>
        <w:t>感染流感病毒后</w:t>
      </w:r>
      <w:r w:rsidR="003A2F8A">
        <w:rPr>
          <w:rFonts w:hint="eastAsia"/>
          <w:sz w:val="22"/>
        </w:rPr>
        <w:t>，</w:t>
      </w:r>
      <w:r w:rsidR="000E541B">
        <w:rPr>
          <w:rFonts w:hint="eastAsia"/>
          <w:sz w:val="22"/>
        </w:rPr>
        <w:t>免疫</w:t>
      </w:r>
      <w:r w:rsidR="003A2F8A">
        <w:rPr>
          <w:rFonts w:hint="eastAsia"/>
          <w:sz w:val="22"/>
        </w:rPr>
        <w:t>系统在单核细胞</w:t>
      </w:r>
      <w:r w:rsidR="003A2F8A">
        <w:rPr>
          <w:rFonts w:hint="eastAsia"/>
          <w:sz w:val="22"/>
        </w:rPr>
        <w:t>-CCL</w:t>
      </w:r>
      <w:r w:rsidR="003A2F8A">
        <w:rPr>
          <w:sz w:val="22"/>
        </w:rPr>
        <w:t>2</w:t>
      </w:r>
      <w:r w:rsidR="003A2F8A">
        <w:rPr>
          <w:rFonts w:hint="eastAsia"/>
          <w:sz w:val="22"/>
        </w:rPr>
        <w:t>相平面的动力学演化。</w:t>
      </w:r>
    </w:p>
    <w:p w14:paraId="4E58FA1A" w14:textId="77777777" w:rsidR="00054BE8" w:rsidRPr="00054BE8" w:rsidRDefault="00054BE8" w:rsidP="00054BE8">
      <w:pPr>
        <w:spacing w:line="240" w:lineRule="auto"/>
        <w:ind w:firstLineChars="0" w:firstLine="0"/>
        <w:jc w:val="center"/>
        <w:rPr>
          <w:sz w:val="22"/>
        </w:rPr>
      </w:pPr>
    </w:p>
    <w:p w14:paraId="19E1E25E" w14:textId="0C56B300" w:rsidR="00306ADB" w:rsidRDefault="00306ADB" w:rsidP="00A66EA0">
      <w:pPr>
        <w:ind w:firstLine="480"/>
        <w:rPr>
          <w:sz w:val="24"/>
          <w:szCs w:val="24"/>
        </w:rPr>
      </w:pPr>
      <w:r>
        <w:rPr>
          <w:rFonts w:hint="eastAsia"/>
          <w:sz w:val="24"/>
          <w:szCs w:val="24"/>
        </w:rPr>
        <w:t>我们首先研究生物钟紊乱对流感病毒感染过程的影响。</w:t>
      </w:r>
      <w:r w:rsidR="00667AC0">
        <w:rPr>
          <w:rFonts w:hint="eastAsia"/>
          <w:sz w:val="24"/>
          <w:szCs w:val="24"/>
        </w:rPr>
        <w:t>利用生物钟</w:t>
      </w:r>
      <w:r w:rsidR="00667AC0">
        <w:rPr>
          <w:rFonts w:hint="eastAsia"/>
          <w:sz w:val="24"/>
          <w:szCs w:val="24"/>
        </w:rPr>
        <w:t>-</w:t>
      </w:r>
      <w:r w:rsidR="00667AC0">
        <w:rPr>
          <w:rFonts w:hint="eastAsia"/>
          <w:sz w:val="24"/>
          <w:szCs w:val="24"/>
        </w:rPr>
        <w:t>免疫响应</w:t>
      </w:r>
      <w:r w:rsidR="00667AC0">
        <w:rPr>
          <w:rFonts w:hint="eastAsia"/>
          <w:sz w:val="24"/>
          <w:szCs w:val="24"/>
        </w:rPr>
        <w:t>-</w:t>
      </w:r>
      <w:r w:rsidR="00667AC0">
        <w:rPr>
          <w:rFonts w:hint="eastAsia"/>
          <w:sz w:val="24"/>
          <w:szCs w:val="24"/>
        </w:rPr>
        <w:t>病毒复制耦合，我们分别计算了正常生物钟、小振幅生物钟和生物钟敲除情况下，流感病毒感染后免疫系统</w:t>
      </w:r>
      <w:r w:rsidR="006E35B1">
        <w:rPr>
          <w:rFonts w:hint="eastAsia"/>
          <w:sz w:val="24"/>
          <w:szCs w:val="24"/>
        </w:rPr>
        <w:t>的</w:t>
      </w:r>
      <w:r w:rsidR="00667AC0">
        <w:rPr>
          <w:rFonts w:hint="eastAsia"/>
          <w:sz w:val="24"/>
          <w:szCs w:val="24"/>
        </w:rPr>
        <w:t>响应</w:t>
      </w:r>
      <w:r w:rsidR="008E6E69">
        <w:rPr>
          <w:rFonts w:hint="eastAsia"/>
          <w:sz w:val="24"/>
          <w:szCs w:val="24"/>
        </w:rPr>
        <w:t>，结果如图</w:t>
      </w:r>
      <w:r w:rsidR="008E6E69">
        <w:rPr>
          <w:rFonts w:hint="eastAsia"/>
          <w:sz w:val="24"/>
          <w:szCs w:val="24"/>
        </w:rPr>
        <w:t>6</w:t>
      </w:r>
      <w:r w:rsidR="008E6E69">
        <w:rPr>
          <w:rFonts w:hint="eastAsia"/>
          <w:sz w:val="24"/>
          <w:szCs w:val="24"/>
        </w:rPr>
        <w:t>所示。</w:t>
      </w:r>
      <w:r w:rsidR="00D70D9F">
        <w:rPr>
          <w:rFonts w:hint="eastAsia"/>
          <w:sz w:val="24"/>
          <w:szCs w:val="24"/>
        </w:rPr>
        <w:t>与不同时刻感染类似，生物钟异常对病毒载量影响较小，如图</w:t>
      </w:r>
      <w:r w:rsidR="00D70D9F">
        <w:rPr>
          <w:rFonts w:hint="eastAsia"/>
          <w:sz w:val="24"/>
          <w:szCs w:val="24"/>
        </w:rPr>
        <w:t>6A</w:t>
      </w:r>
      <w:r w:rsidR="00D70D9F">
        <w:rPr>
          <w:rFonts w:hint="eastAsia"/>
          <w:sz w:val="24"/>
          <w:szCs w:val="24"/>
        </w:rPr>
        <w:t>所示。</w:t>
      </w:r>
      <w:r w:rsidR="009A0FF1">
        <w:rPr>
          <w:rFonts w:hint="eastAsia"/>
          <w:sz w:val="24"/>
          <w:szCs w:val="24"/>
        </w:rPr>
        <w:t>而生物钟异常对单核细胞数和炎症影响较大</w:t>
      </w:r>
      <w:r w:rsidR="00C20517">
        <w:rPr>
          <w:rFonts w:hint="eastAsia"/>
          <w:sz w:val="24"/>
          <w:szCs w:val="24"/>
        </w:rPr>
        <w:t>。</w:t>
      </w:r>
      <w:r w:rsidR="009A0FF1">
        <w:rPr>
          <w:rFonts w:hint="eastAsia"/>
          <w:sz w:val="24"/>
          <w:szCs w:val="24"/>
        </w:rPr>
        <w:t>图</w:t>
      </w:r>
      <w:r w:rsidR="009A0FF1">
        <w:rPr>
          <w:rFonts w:hint="eastAsia"/>
          <w:sz w:val="24"/>
          <w:szCs w:val="24"/>
        </w:rPr>
        <w:t>6B</w:t>
      </w:r>
      <w:r w:rsidR="009A0FF1">
        <w:rPr>
          <w:rFonts w:hint="eastAsia"/>
          <w:sz w:val="24"/>
          <w:szCs w:val="24"/>
        </w:rPr>
        <w:t>显示了单核细胞数随时间的变化，可以看到正常生物钟</w:t>
      </w:r>
      <w:r w:rsidR="00C20517">
        <w:rPr>
          <w:rFonts w:hint="eastAsia"/>
          <w:sz w:val="24"/>
          <w:szCs w:val="24"/>
        </w:rPr>
        <w:t>条件下，单核细胞数较少，并且最终会</w:t>
      </w:r>
      <w:proofErr w:type="gramStart"/>
      <w:r w:rsidR="00C20517">
        <w:rPr>
          <w:rFonts w:hint="eastAsia"/>
          <w:sz w:val="24"/>
          <w:szCs w:val="24"/>
        </w:rPr>
        <w:t>回到低稳态</w:t>
      </w:r>
      <w:proofErr w:type="gramEnd"/>
      <w:r w:rsidR="00C20517">
        <w:rPr>
          <w:rFonts w:hint="eastAsia"/>
          <w:sz w:val="24"/>
          <w:szCs w:val="24"/>
        </w:rPr>
        <w:t>。</w:t>
      </w:r>
      <w:r w:rsidR="002A3961">
        <w:rPr>
          <w:rFonts w:hint="eastAsia"/>
          <w:sz w:val="24"/>
          <w:szCs w:val="24"/>
        </w:rPr>
        <w:t>而小振幅和生物钟敲除下，单核细胞数目最终无法回到健康的低态，并且生物钟敲除后</w:t>
      </w:r>
      <w:r w:rsidR="00C95BB2">
        <w:rPr>
          <w:rFonts w:hint="eastAsia"/>
          <w:sz w:val="24"/>
          <w:szCs w:val="24"/>
        </w:rPr>
        <w:t>单核细胞数最多。</w:t>
      </w:r>
      <w:r w:rsidR="002D0127">
        <w:rPr>
          <w:rFonts w:hint="eastAsia"/>
          <w:sz w:val="24"/>
          <w:szCs w:val="24"/>
        </w:rPr>
        <w:t>由于炎症与单核细胞数</w:t>
      </w:r>
      <w:r w:rsidR="00F77C48">
        <w:rPr>
          <w:rFonts w:hint="eastAsia"/>
          <w:sz w:val="24"/>
          <w:szCs w:val="24"/>
        </w:rPr>
        <w:t>呈线性关系，因此生物钟对炎症的影响是类似的，如图</w:t>
      </w:r>
      <w:r w:rsidR="00F77C48">
        <w:rPr>
          <w:rFonts w:hint="eastAsia"/>
          <w:sz w:val="24"/>
          <w:szCs w:val="24"/>
        </w:rPr>
        <w:t>6C</w:t>
      </w:r>
      <w:r w:rsidR="00F77C48">
        <w:rPr>
          <w:rFonts w:hint="eastAsia"/>
          <w:sz w:val="24"/>
          <w:szCs w:val="24"/>
        </w:rPr>
        <w:t>所示。</w:t>
      </w:r>
      <w:r w:rsidR="00941ACA">
        <w:rPr>
          <w:rFonts w:hint="eastAsia"/>
          <w:sz w:val="24"/>
          <w:szCs w:val="24"/>
        </w:rPr>
        <w:t>在图</w:t>
      </w:r>
      <w:r w:rsidR="00941ACA">
        <w:rPr>
          <w:rFonts w:hint="eastAsia"/>
          <w:sz w:val="24"/>
          <w:szCs w:val="24"/>
        </w:rPr>
        <w:t>6D</w:t>
      </w:r>
      <w:r w:rsidR="00941ACA">
        <w:rPr>
          <w:rFonts w:hint="eastAsia"/>
          <w:sz w:val="24"/>
          <w:szCs w:val="24"/>
        </w:rPr>
        <w:t>所示的相图中，</w:t>
      </w:r>
      <w:r w:rsidR="00CE4C0F">
        <w:rPr>
          <w:rFonts w:hint="eastAsia"/>
          <w:sz w:val="24"/>
          <w:szCs w:val="24"/>
        </w:rPr>
        <w:t>具有正常生物钟的</w:t>
      </w:r>
      <w:proofErr w:type="gramStart"/>
      <w:r w:rsidR="00CE4C0F">
        <w:rPr>
          <w:rFonts w:hint="eastAsia"/>
          <w:sz w:val="24"/>
          <w:szCs w:val="24"/>
        </w:rPr>
        <w:t>个</w:t>
      </w:r>
      <w:proofErr w:type="gramEnd"/>
      <w:r w:rsidR="00CE4C0F">
        <w:rPr>
          <w:rFonts w:hint="eastAsia"/>
          <w:sz w:val="24"/>
          <w:szCs w:val="24"/>
        </w:rPr>
        <w:t>体被流感病毒感染后，单核细胞和</w:t>
      </w:r>
      <w:r w:rsidR="00CE4C0F">
        <w:rPr>
          <w:rFonts w:hint="eastAsia"/>
          <w:sz w:val="24"/>
          <w:szCs w:val="24"/>
        </w:rPr>
        <w:t>CCL</w:t>
      </w:r>
      <w:r w:rsidR="00CE4C0F">
        <w:rPr>
          <w:sz w:val="24"/>
          <w:szCs w:val="24"/>
        </w:rPr>
        <w:t>2</w:t>
      </w:r>
      <w:r w:rsidR="00CE4C0F">
        <w:rPr>
          <w:rFonts w:hint="eastAsia"/>
          <w:sz w:val="24"/>
          <w:szCs w:val="24"/>
        </w:rPr>
        <w:t>从低稳态被激发起来，最终仍然</w:t>
      </w:r>
      <w:proofErr w:type="gramStart"/>
      <w:r w:rsidR="00CE4C0F">
        <w:rPr>
          <w:rFonts w:hint="eastAsia"/>
          <w:sz w:val="24"/>
          <w:szCs w:val="24"/>
        </w:rPr>
        <w:t>回到低稳态</w:t>
      </w:r>
      <w:proofErr w:type="gramEnd"/>
      <w:r w:rsidR="00CE4C0F">
        <w:rPr>
          <w:rFonts w:hint="eastAsia"/>
          <w:sz w:val="24"/>
          <w:szCs w:val="24"/>
        </w:rPr>
        <w:t>。而</w:t>
      </w:r>
      <w:r w:rsidR="00145A22">
        <w:rPr>
          <w:rFonts w:hint="eastAsia"/>
          <w:sz w:val="24"/>
          <w:szCs w:val="24"/>
        </w:rPr>
        <w:t>小振幅生物钟和生物钟敲除的情况下，系统最终到达较高的稳态，对应于无法恢复正常。</w:t>
      </w:r>
      <w:r w:rsidR="006C6E5B">
        <w:rPr>
          <w:rFonts w:hint="eastAsia"/>
          <w:sz w:val="24"/>
          <w:szCs w:val="24"/>
        </w:rPr>
        <w:t>生物钟敲除对应的</w:t>
      </w:r>
      <w:proofErr w:type="gramStart"/>
      <w:r w:rsidR="006C6E5B">
        <w:rPr>
          <w:rFonts w:hint="eastAsia"/>
          <w:sz w:val="24"/>
          <w:szCs w:val="24"/>
        </w:rPr>
        <w:t>末态</w:t>
      </w:r>
      <w:r w:rsidR="005A263E">
        <w:rPr>
          <w:rFonts w:hint="eastAsia"/>
          <w:sz w:val="24"/>
          <w:szCs w:val="24"/>
        </w:rPr>
        <w:t>比</w:t>
      </w:r>
      <w:r w:rsidR="0091760F">
        <w:rPr>
          <w:rFonts w:hint="eastAsia"/>
          <w:sz w:val="24"/>
          <w:szCs w:val="24"/>
        </w:rPr>
        <w:t>小</w:t>
      </w:r>
      <w:proofErr w:type="gramEnd"/>
      <w:r w:rsidR="0091760F">
        <w:rPr>
          <w:rFonts w:hint="eastAsia"/>
          <w:sz w:val="24"/>
          <w:szCs w:val="24"/>
        </w:rPr>
        <w:t>振幅生物钟对应的末态高。</w:t>
      </w:r>
      <w:r w:rsidR="00B84F76">
        <w:rPr>
          <w:rFonts w:hint="eastAsia"/>
          <w:sz w:val="24"/>
          <w:szCs w:val="24"/>
        </w:rPr>
        <w:t>接下来我们探讨生物钟紊乱影响免疫响应的机制。</w:t>
      </w:r>
    </w:p>
    <w:p w14:paraId="751DAD6F" w14:textId="676015CE" w:rsidR="00066F7B" w:rsidRDefault="00066F7B" w:rsidP="00066F7B">
      <w:pPr>
        <w:spacing w:line="240" w:lineRule="auto"/>
        <w:ind w:firstLineChars="0" w:firstLine="0"/>
        <w:jc w:val="center"/>
        <w:rPr>
          <w:sz w:val="22"/>
        </w:rPr>
      </w:pPr>
      <w:r>
        <w:rPr>
          <w:noProof/>
          <w:sz w:val="22"/>
        </w:rPr>
        <w:lastRenderedPageBreak/>
        <w:drawing>
          <wp:inline distT="0" distB="0" distL="0" distR="0" wp14:anchorId="6C316FC7" wp14:editId="2571B7AF">
            <wp:extent cx="5688330" cy="426783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7.png"/>
                    <pic:cNvPicPr/>
                  </pic:nvPicPr>
                  <pic:blipFill>
                    <a:blip r:embed="rId14">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3484C349" w14:textId="76504D8F" w:rsidR="00066F7B" w:rsidRDefault="00066F7B" w:rsidP="00066F7B">
      <w:pPr>
        <w:spacing w:line="240" w:lineRule="auto"/>
        <w:ind w:firstLineChars="0" w:firstLine="0"/>
        <w:jc w:val="center"/>
        <w:rPr>
          <w:sz w:val="22"/>
        </w:rPr>
      </w:pPr>
      <w:r>
        <w:rPr>
          <w:rFonts w:hint="eastAsia"/>
          <w:sz w:val="22"/>
        </w:rPr>
        <w:t>图</w:t>
      </w:r>
      <w:r>
        <w:rPr>
          <w:rFonts w:hint="eastAsia"/>
          <w:sz w:val="22"/>
        </w:rPr>
        <w:t>7</w:t>
      </w:r>
      <w:r>
        <w:rPr>
          <w:sz w:val="22"/>
        </w:rPr>
        <w:t xml:space="preserve">  </w:t>
      </w:r>
      <w:r>
        <w:rPr>
          <w:rFonts w:hint="eastAsia"/>
          <w:sz w:val="22"/>
        </w:rPr>
        <w:t>生物钟紊乱影响免疫响应</w:t>
      </w:r>
      <w:r w:rsidR="00EC025B">
        <w:rPr>
          <w:rFonts w:hint="eastAsia"/>
          <w:sz w:val="22"/>
        </w:rPr>
        <w:t>的</w:t>
      </w:r>
      <w:r>
        <w:rPr>
          <w:rFonts w:hint="eastAsia"/>
          <w:sz w:val="22"/>
        </w:rPr>
        <w:t>机制。</w:t>
      </w:r>
      <w:r w:rsidR="00EC025B">
        <w:rPr>
          <w:rFonts w:hint="eastAsia"/>
          <w:sz w:val="22"/>
        </w:rPr>
        <w:t>（</w:t>
      </w:r>
      <w:r w:rsidR="00EC025B">
        <w:rPr>
          <w:rFonts w:hint="eastAsia"/>
          <w:sz w:val="22"/>
        </w:rPr>
        <w:t>A</w:t>
      </w:r>
      <w:r w:rsidR="00EC025B">
        <w:rPr>
          <w:rFonts w:hint="eastAsia"/>
          <w:sz w:val="22"/>
        </w:rPr>
        <w:t>）</w:t>
      </w:r>
      <w:r w:rsidR="00713FCE">
        <w:rPr>
          <w:rFonts w:hint="eastAsia"/>
          <w:sz w:val="22"/>
        </w:rPr>
        <w:t>正常生物钟（黑色）、小振幅生物钟（蓝色）和生物钟敲除（红色）条件下，生物钟蛋白质</w:t>
      </w:r>
      <w:r w:rsidR="00713FCE">
        <w:rPr>
          <w:rFonts w:hint="eastAsia"/>
          <w:sz w:val="22"/>
        </w:rPr>
        <w:t>R</w:t>
      </w:r>
      <w:r w:rsidR="00713FCE">
        <w:rPr>
          <w:sz w:val="22"/>
        </w:rPr>
        <w:t>EV-ERB</w:t>
      </w:r>
      <w:r w:rsidR="000568A4">
        <w:rPr>
          <w:rFonts w:hint="eastAsia"/>
          <w:sz w:val="22"/>
        </w:rPr>
        <w:t>浓度时序变化</w:t>
      </w:r>
      <w:r w:rsidR="00713FCE">
        <w:rPr>
          <w:rFonts w:hint="eastAsia"/>
          <w:sz w:val="22"/>
        </w:rPr>
        <w:t>曲线。</w:t>
      </w:r>
      <w:r w:rsidR="00AF2A83">
        <w:rPr>
          <w:rFonts w:hint="eastAsia"/>
          <w:sz w:val="22"/>
        </w:rPr>
        <w:t>（</w:t>
      </w:r>
      <w:r w:rsidR="00AF2A83">
        <w:rPr>
          <w:rFonts w:hint="eastAsia"/>
          <w:sz w:val="22"/>
        </w:rPr>
        <w:t>B</w:t>
      </w:r>
      <w:r w:rsidR="00AF2A83">
        <w:rPr>
          <w:rFonts w:hint="eastAsia"/>
          <w:sz w:val="22"/>
        </w:rPr>
        <w:t>）小振幅生物钟（蓝色</w:t>
      </w:r>
      <w:r w:rsidR="00E51F82">
        <w:rPr>
          <w:rFonts w:hint="eastAsia"/>
          <w:sz w:val="22"/>
        </w:rPr>
        <w:t>阴影</w:t>
      </w:r>
      <w:r w:rsidR="00AF2A83">
        <w:rPr>
          <w:rFonts w:hint="eastAsia"/>
          <w:sz w:val="22"/>
        </w:rPr>
        <w:t>）和生物钟敲除（红色）条件下，参数</w:t>
      </w:r>
      <m:oMath>
        <m:sSub>
          <m:sSubPr>
            <m:ctrlPr>
              <w:rPr>
                <w:rFonts w:ascii="Cambria Math" w:hAnsi="Cambria Math"/>
                <w:sz w:val="22"/>
              </w:rPr>
            </m:ctrlPr>
          </m:sSubPr>
          <m:e>
            <m:r>
              <m:rPr>
                <m:sty m:val="p"/>
              </m:rPr>
              <w:rPr>
                <w:rFonts w:ascii="Cambria Math" w:hAnsi="Cambria Math"/>
                <w:sz w:val="22"/>
              </w:rPr>
              <m:t>c</m:t>
            </m:r>
          </m:e>
          <m:sub>
            <m:r>
              <m:rPr>
                <m:sty m:val="p"/>
              </m:rPr>
              <w:rPr>
                <w:rFonts w:ascii="Cambria Math" w:hAnsi="Cambria Math"/>
                <w:sz w:val="22"/>
              </w:rPr>
              <m:t>M-CCL2</m:t>
            </m:r>
          </m:sub>
        </m:sSub>
      </m:oMath>
      <w:r w:rsidR="00AF2A83">
        <w:rPr>
          <w:rFonts w:hint="eastAsia"/>
          <w:sz w:val="22"/>
        </w:rPr>
        <w:t>在分岔图中的位置</w:t>
      </w:r>
      <w:r w:rsidR="004A24AD">
        <w:rPr>
          <w:rFonts w:hint="eastAsia"/>
          <w:sz w:val="22"/>
        </w:rPr>
        <w:t>和范围</w:t>
      </w:r>
      <w:r w:rsidR="00AF2A83">
        <w:rPr>
          <w:rFonts w:hint="eastAsia"/>
          <w:sz w:val="22"/>
        </w:rPr>
        <w:t>。</w:t>
      </w:r>
      <w:r w:rsidR="00B00B8A">
        <w:rPr>
          <w:rFonts w:hint="eastAsia"/>
          <w:sz w:val="22"/>
        </w:rPr>
        <w:t>（</w:t>
      </w:r>
      <w:r w:rsidR="00B00B8A">
        <w:rPr>
          <w:rFonts w:hint="eastAsia"/>
          <w:sz w:val="22"/>
        </w:rPr>
        <w:t>C</w:t>
      </w:r>
      <w:r w:rsidR="00B00B8A">
        <w:rPr>
          <w:rFonts w:hint="eastAsia"/>
          <w:sz w:val="22"/>
        </w:rPr>
        <w:t>）小振幅生物钟条件下，</w:t>
      </w:r>
      <w:r w:rsidR="00B00B8A" w:rsidRPr="00E6136B">
        <w:rPr>
          <w:rFonts w:hint="eastAsia"/>
          <w:sz w:val="22"/>
        </w:rPr>
        <w:t>CT5</w:t>
      </w:r>
      <w:r w:rsidR="00B00B8A" w:rsidRPr="00E6136B">
        <w:rPr>
          <w:rFonts w:hint="eastAsia"/>
          <w:sz w:val="22"/>
        </w:rPr>
        <w:t>、</w:t>
      </w:r>
      <w:r w:rsidR="00B00B8A" w:rsidRPr="00E6136B">
        <w:rPr>
          <w:rFonts w:hint="eastAsia"/>
          <w:sz w:val="22"/>
        </w:rPr>
        <w:t>CT11</w:t>
      </w:r>
      <w:r w:rsidR="00B00B8A" w:rsidRPr="00E6136B">
        <w:rPr>
          <w:rFonts w:hint="eastAsia"/>
          <w:sz w:val="22"/>
        </w:rPr>
        <w:t>、</w:t>
      </w:r>
      <w:r w:rsidR="00B00B8A" w:rsidRPr="00E6136B">
        <w:rPr>
          <w:rFonts w:hint="eastAsia"/>
          <w:sz w:val="22"/>
        </w:rPr>
        <w:t>CT17</w:t>
      </w:r>
      <w:r w:rsidR="00B00B8A" w:rsidRPr="00E6136B">
        <w:rPr>
          <w:rFonts w:hint="eastAsia"/>
          <w:sz w:val="22"/>
        </w:rPr>
        <w:t>和</w:t>
      </w:r>
      <w:r w:rsidR="00B00B8A" w:rsidRPr="00E6136B">
        <w:rPr>
          <w:rFonts w:hint="eastAsia"/>
          <w:sz w:val="22"/>
        </w:rPr>
        <w:t>CT23</w:t>
      </w:r>
      <w:r w:rsidR="00B00B8A" w:rsidRPr="00E6136B">
        <w:rPr>
          <w:rFonts w:hint="eastAsia"/>
          <w:sz w:val="22"/>
        </w:rPr>
        <w:t>感染流感病毒后，</w:t>
      </w:r>
      <w:r w:rsidR="00B00B8A">
        <w:rPr>
          <w:rFonts w:hint="eastAsia"/>
          <w:sz w:val="22"/>
        </w:rPr>
        <w:t>炎症水平随时间变化曲线。（</w:t>
      </w:r>
      <w:r w:rsidR="00B00B8A">
        <w:rPr>
          <w:rFonts w:hint="eastAsia"/>
          <w:sz w:val="22"/>
        </w:rPr>
        <w:t>D</w:t>
      </w:r>
      <w:r w:rsidR="00B00B8A">
        <w:rPr>
          <w:rFonts w:hint="eastAsia"/>
          <w:sz w:val="22"/>
        </w:rPr>
        <w:t>）小振幅生物钟条件下，不同时刻感染结果不同的机制。</w:t>
      </w:r>
      <w:r w:rsidR="00B77136">
        <w:rPr>
          <w:rFonts w:hint="eastAsia"/>
          <w:sz w:val="22"/>
        </w:rPr>
        <w:t>从上到下三个子图分别为</w:t>
      </w:r>
      <w:r w:rsidR="00B77136">
        <w:rPr>
          <w:rFonts w:hint="eastAsia"/>
          <w:sz w:val="22"/>
        </w:rPr>
        <w:t>R</w:t>
      </w:r>
      <w:r w:rsidR="00B77136">
        <w:rPr>
          <w:sz w:val="22"/>
        </w:rPr>
        <w:t>EV-ERB</w:t>
      </w:r>
      <w:r w:rsidR="00B77136">
        <w:rPr>
          <w:rFonts w:hint="eastAsia"/>
          <w:sz w:val="22"/>
        </w:rPr>
        <w:t>、等效参数</w:t>
      </w:r>
      <m:oMath>
        <m:sSub>
          <m:sSubPr>
            <m:ctrlPr>
              <w:rPr>
                <w:rFonts w:ascii="Cambria Math" w:hAnsi="Cambria Math"/>
                <w:i/>
                <w:sz w:val="22"/>
              </w:rPr>
            </m:ctrlPr>
          </m:sSubPr>
          <m:e>
            <m:acc>
              <m:accPr>
                <m:chr m:val="̃"/>
                <m:ctrlPr>
                  <w:rPr>
                    <w:rFonts w:ascii="Cambria Math" w:hAnsi="Cambria Math"/>
                    <w:sz w:val="22"/>
                  </w:rPr>
                </m:ctrlPr>
              </m:accPr>
              <m:e>
                <m:r>
                  <w:rPr>
                    <w:rFonts w:ascii="Cambria Math" w:hAnsi="Cambria Math"/>
                    <w:sz w:val="22"/>
                  </w:rPr>
                  <m:t>c</m:t>
                </m:r>
              </m:e>
            </m:acc>
          </m:e>
          <m:sub>
            <m:r>
              <w:rPr>
                <w:rFonts w:ascii="Cambria Math" w:hAnsi="Cambria Math"/>
                <w:sz w:val="22"/>
              </w:rPr>
              <m:t>I-CCL2</m:t>
            </m:r>
          </m:sub>
        </m:sSub>
      </m:oMath>
      <w:r w:rsidR="00B77136">
        <w:rPr>
          <w:rFonts w:hint="eastAsia"/>
          <w:sz w:val="22"/>
        </w:rPr>
        <w:t>和被感染细胞数</w:t>
      </w:r>
      <m:oMath>
        <m:sSub>
          <m:sSubPr>
            <m:ctrlPr>
              <w:rPr>
                <w:rFonts w:ascii="Cambria Math" w:hAnsi="Cambria Math"/>
                <w:sz w:val="22"/>
              </w:rPr>
            </m:ctrlPr>
          </m:sSubPr>
          <m:e>
            <m:r>
              <m:rPr>
                <m:sty m:val="p"/>
              </m:rPr>
              <w:rPr>
                <w:rFonts w:ascii="Cambria Math" w:hAnsi="Cambria Math"/>
                <w:sz w:val="22"/>
              </w:rPr>
              <m:t>I</m:t>
            </m:r>
          </m:e>
          <m:sub>
            <m:r>
              <m:rPr>
                <m:sty m:val="p"/>
              </m:rPr>
              <w:rPr>
                <w:rFonts w:ascii="Cambria Math" w:hAnsi="Cambria Math"/>
                <w:sz w:val="22"/>
              </w:rPr>
              <m:t>2</m:t>
            </m:r>
          </m:sub>
        </m:sSub>
      </m:oMath>
      <w:r w:rsidR="00B77136">
        <w:rPr>
          <w:rFonts w:hint="eastAsia"/>
          <w:sz w:val="22"/>
        </w:rPr>
        <w:t>时序变化，三个图中横轴的时间是一致的。</w:t>
      </w:r>
    </w:p>
    <w:p w14:paraId="3659CA54" w14:textId="77777777" w:rsidR="00066F7B" w:rsidRPr="00066F7B" w:rsidRDefault="00066F7B" w:rsidP="00066F7B">
      <w:pPr>
        <w:spacing w:line="240" w:lineRule="auto"/>
        <w:ind w:firstLineChars="0" w:firstLine="0"/>
        <w:jc w:val="center"/>
        <w:rPr>
          <w:sz w:val="22"/>
        </w:rPr>
      </w:pPr>
    </w:p>
    <w:p w14:paraId="246FA29D" w14:textId="4FD5B32F" w:rsidR="00966F26" w:rsidRDefault="002628E4" w:rsidP="00C838E4">
      <w:pPr>
        <w:ind w:firstLine="480"/>
        <w:rPr>
          <w:sz w:val="24"/>
          <w:szCs w:val="24"/>
        </w:rPr>
      </w:pPr>
      <w:r>
        <w:rPr>
          <w:rFonts w:hint="eastAsia"/>
          <w:sz w:val="24"/>
          <w:szCs w:val="24"/>
        </w:rPr>
        <w:t>生物钟通过动态调整免疫参数，来调控流感病毒引起的免疫响应。</w:t>
      </w:r>
      <w:r w:rsidR="002D43C0">
        <w:rPr>
          <w:rFonts w:hint="eastAsia"/>
          <w:sz w:val="24"/>
          <w:szCs w:val="24"/>
        </w:rPr>
        <w:t>图</w:t>
      </w:r>
      <w:r w:rsidR="002D43C0">
        <w:rPr>
          <w:rFonts w:hint="eastAsia"/>
          <w:sz w:val="24"/>
          <w:szCs w:val="24"/>
        </w:rPr>
        <w:t>7A</w:t>
      </w:r>
      <w:r w:rsidR="002D43C0">
        <w:rPr>
          <w:rFonts w:hint="eastAsia"/>
          <w:sz w:val="24"/>
          <w:szCs w:val="24"/>
        </w:rPr>
        <w:t>展示了上述三种生物钟</w:t>
      </w:r>
      <w:r w:rsidR="00CE4911">
        <w:rPr>
          <w:rFonts w:hint="eastAsia"/>
          <w:sz w:val="24"/>
          <w:szCs w:val="24"/>
        </w:rPr>
        <w:t>条件的</w:t>
      </w:r>
      <w:r w:rsidR="00CE4911">
        <w:rPr>
          <w:rFonts w:hint="eastAsia"/>
          <w:sz w:val="24"/>
          <w:szCs w:val="24"/>
        </w:rPr>
        <w:t>REV</w:t>
      </w:r>
      <w:r w:rsidR="00CE4911">
        <w:rPr>
          <w:sz w:val="24"/>
          <w:szCs w:val="24"/>
        </w:rPr>
        <w:t>-E</w:t>
      </w:r>
      <w:r w:rsidR="00CE4911">
        <w:rPr>
          <w:rFonts w:hint="eastAsia"/>
          <w:sz w:val="24"/>
          <w:szCs w:val="24"/>
        </w:rPr>
        <w:t>RB</w:t>
      </w:r>
      <w:r w:rsidR="00CE4911">
        <w:rPr>
          <w:rFonts w:hint="eastAsia"/>
          <w:sz w:val="24"/>
          <w:szCs w:val="24"/>
        </w:rPr>
        <w:t>的动力学曲线。</w:t>
      </w:r>
      <w:r w:rsidR="001A7142">
        <w:rPr>
          <w:rFonts w:hint="eastAsia"/>
          <w:sz w:val="24"/>
          <w:szCs w:val="24"/>
        </w:rPr>
        <w:t>相比于图中黑色曲线所指的正常生物终，图中蓝色曲线所示的小振幅生物钟振幅较小，而生物钟敲除对应的红色曲线，</w:t>
      </w:r>
      <w:r w:rsidR="001A7142">
        <w:rPr>
          <w:rFonts w:hint="eastAsia"/>
          <w:sz w:val="24"/>
          <w:szCs w:val="24"/>
        </w:rPr>
        <w:t>REV</w:t>
      </w:r>
      <w:r w:rsidR="001A7142">
        <w:rPr>
          <w:sz w:val="24"/>
          <w:szCs w:val="24"/>
        </w:rPr>
        <w:t>-</w:t>
      </w:r>
      <w:r w:rsidR="001A7142">
        <w:rPr>
          <w:rFonts w:hint="eastAsia"/>
          <w:sz w:val="24"/>
          <w:szCs w:val="24"/>
        </w:rPr>
        <w:t>ERB</w:t>
      </w:r>
      <w:r w:rsidR="001A7142">
        <w:rPr>
          <w:rFonts w:hint="eastAsia"/>
          <w:sz w:val="24"/>
          <w:szCs w:val="24"/>
        </w:rPr>
        <w:t>为零。</w:t>
      </w:r>
      <w:r w:rsidR="004F65F6">
        <w:rPr>
          <w:rFonts w:hint="eastAsia"/>
          <w:sz w:val="24"/>
          <w:szCs w:val="24"/>
        </w:rPr>
        <w:t>由于</w:t>
      </w:r>
      <w:r w:rsidR="004845AB">
        <w:rPr>
          <w:rFonts w:hint="eastAsia"/>
          <w:sz w:val="24"/>
          <w:szCs w:val="24"/>
        </w:rPr>
        <w:t>生物钟抑制免疫响应，因此生物钟紊乱会使其调控的免疫参数相应增大，从而</w:t>
      </w:r>
      <w:r w:rsidR="00EE3D1C">
        <w:rPr>
          <w:rFonts w:hint="eastAsia"/>
          <w:sz w:val="24"/>
          <w:szCs w:val="24"/>
        </w:rPr>
        <w:t>使得炎症更强。图</w:t>
      </w:r>
      <w:r w:rsidR="00EE3D1C">
        <w:rPr>
          <w:rFonts w:hint="eastAsia"/>
          <w:sz w:val="24"/>
          <w:szCs w:val="24"/>
        </w:rPr>
        <w:t>7B</w:t>
      </w:r>
      <w:r w:rsidR="00EE3D1C">
        <w:rPr>
          <w:rFonts w:hint="eastAsia"/>
          <w:sz w:val="24"/>
          <w:szCs w:val="24"/>
        </w:rPr>
        <w:t>显示了小振幅生物钟和生物钟敲除后，免疫参数</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M-CCL2</m:t>
            </m:r>
          </m:sub>
        </m:sSub>
      </m:oMath>
      <w:r w:rsidR="00EE3D1C">
        <w:rPr>
          <w:rFonts w:hint="eastAsia"/>
          <w:sz w:val="24"/>
          <w:szCs w:val="24"/>
        </w:rPr>
        <w:t>的动态变化范围。蓝色覆盖区域为小振幅生物钟</w:t>
      </w:r>
      <w:r w:rsidR="00BD31BD">
        <w:rPr>
          <w:rFonts w:hint="eastAsia"/>
          <w:sz w:val="24"/>
          <w:szCs w:val="24"/>
        </w:rPr>
        <w:t>对应的参数振荡范围，与图</w:t>
      </w:r>
      <w:r w:rsidR="00BD31BD">
        <w:rPr>
          <w:rFonts w:hint="eastAsia"/>
          <w:sz w:val="24"/>
          <w:szCs w:val="24"/>
        </w:rPr>
        <w:t>2E</w:t>
      </w:r>
      <w:r w:rsidR="00BD31BD">
        <w:rPr>
          <w:rFonts w:hint="eastAsia"/>
          <w:sz w:val="24"/>
          <w:szCs w:val="24"/>
        </w:rPr>
        <w:t>所示的正常生物钟对应的参数范围相比，范围变小并且偏右，</w:t>
      </w:r>
      <w:proofErr w:type="gramStart"/>
      <w:r w:rsidR="00BD31BD">
        <w:rPr>
          <w:rFonts w:hint="eastAsia"/>
          <w:sz w:val="24"/>
          <w:szCs w:val="24"/>
        </w:rPr>
        <w:t>从而小</w:t>
      </w:r>
      <w:proofErr w:type="gramEnd"/>
      <w:r w:rsidR="00BD31BD">
        <w:rPr>
          <w:rFonts w:hint="eastAsia"/>
          <w:sz w:val="24"/>
          <w:szCs w:val="24"/>
        </w:rPr>
        <w:t>振幅生物钟</w:t>
      </w:r>
      <w:r w:rsidR="00FE59E3">
        <w:rPr>
          <w:rFonts w:hint="eastAsia"/>
          <w:sz w:val="24"/>
          <w:szCs w:val="24"/>
        </w:rPr>
        <w:t>下系统有</w:t>
      </w:r>
      <w:r w:rsidR="005D44BA">
        <w:rPr>
          <w:rFonts w:hint="eastAsia"/>
          <w:sz w:val="24"/>
          <w:szCs w:val="24"/>
        </w:rPr>
        <w:t>更大的概率到达高态。</w:t>
      </w:r>
      <w:r w:rsidR="00F8040E">
        <w:rPr>
          <w:rFonts w:hint="eastAsia"/>
          <w:sz w:val="24"/>
          <w:szCs w:val="24"/>
        </w:rPr>
        <w:t>图</w:t>
      </w:r>
      <w:r w:rsidR="00F8040E">
        <w:rPr>
          <w:rFonts w:hint="eastAsia"/>
          <w:sz w:val="24"/>
          <w:szCs w:val="24"/>
        </w:rPr>
        <w:t>7B</w:t>
      </w:r>
      <w:r w:rsidR="00F8040E">
        <w:rPr>
          <w:rFonts w:hint="eastAsia"/>
          <w:sz w:val="24"/>
          <w:szCs w:val="24"/>
        </w:rPr>
        <w:t>中红色线所指参数值为生物钟敲除后参数的值，由于没有生物钟振荡，该参数也是固定不变的。</w:t>
      </w:r>
      <w:r w:rsidR="003A2E80">
        <w:rPr>
          <w:rFonts w:hint="eastAsia"/>
          <w:sz w:val="24"/>
          <w:szCs w:val="24"/>
        </w:rPr>
        <w:t>生物钟敲除后，参数明显偏大，</w:t>
      </w:r>
      <w:r w:rsidR="00184524">
        <w:rPr>
          <w:rFonts w:hint="eastAsia"/>
          <w:sz w:val="24"/>
          <w:szCs w:val="24"/>
        </w:rPr>
        <w:t>从而更容易到高态，炎症更多。</w:t>
      </w:r>
      <w:r w:rsidR="006007C9">
        <w:rPr>
          <w:rFonts w:hint="eastAsia"/>
          <w:sz w:val="24"/>
          <w:szCs w:val="24"/>
        </w:rPr>
        <w:t>研究</w:t>
      </w:r>
      <w:r w:rsidR="007D1B4E">
        <w:rPr>
          <w:rFonts w:hint="eastAsia"/>
          <w:sz w:val="24"/>
          <w:szCs w:val="24"/>
        </w:rPr>
        <w:t>生物钟振幅减小带来的紊乱对实际</w:t>
      </w:r>
      <w:r w:rsidR="00781731">
        <w:rPr>
          <w:rFonts w:hint="eastAsia"/>
          <w:sz w:val="24"/>
          <w:szCs w:val="24"/>
        </w:rPr>
        <w:t>生活更具指导意义。</w:t>
      </w:r>
      <w:r w:rsidR="006007C9">
        <w:rPr>
          <w:rFonts w:hint="eastAsia"/>
          <w:sz w:val="24"/>
          <w:szCs w:val="24"/>
        </w:rPr>
        <w:t>我们接下来研究了小振幅生物钟条件下，不同时刻感染流感病毒的结果和机制。</w:t>
      </w:r>
    </w:p>
    <w:p w14:paraId="1DBD8529" w14:textId="0C157C22" w:rsidR="001A597B" w:rsidRDefault="00B67D72" w:rsidP="001A597B">
      <w:pPr>
        <w:ind w:firstLine="480"/>
        <w:rPr>
          <w:sz w:val="24"/>
          <w:szCs w:val="24"/>
        </w:rPr>
      </w:pPr>
      <w:r>
        <w:rPr>
          <w:rFonts w:hint="eastAsia"/>
          <w:sz w:val="24"/>
          <w:szCs w:val="24"/>
        </w:rPr>
        <w:lastRenderedPageBreak/>
        <w:t>在小振幅生物钟体系中，不同时刻感染后，炎症水平仍有差异，且前文所提机制可以解释这种结果对感染时刻的依赖。</w:t>
      </w:r>
      <w:r w:rsidR="000D7EA0">
        <w:rPr>
          <w:rFonts w:hint="eastAsia"/>
          <w:sz w:val="24"/>
          <w:szCs w:val="24"/>
        </w:rPr>
        <w:t>图</w:t>
      </w:r>
      <w:r w:rsidR="000D7EA0">
        <w:rPr>
          <w:rFonts w:hint="eastAsia"/>
          <w:sz w:val="24"/>
          <w:szCs w:val="24"/>
        </w:rPr>
        <w:t>7C</w:t>
      </w:r>
      <w:r w:rsidR="000D7EA0">
        <w:rPr>
          <w:rFonts w:hint="eastAsia"/>
          <w:sz w:val="24"/>
          <w:szCs w:val="24"/>
        </w:rPr>
        <w:t>展示了</w:t>
      </w:r>
      <w:r w:rsidR="009F6C41">
        <w:rPr>
          <w:rFonts w:hint="eastAsia"/>
          <w:sz w:val="24"/>
          <w:szCs w:val="24"/>
        </w:rPr>
        <w:t>C</w:t>
      </w:r>
      <w:r w:rsidR="009F6C41">
        <w:rPr>
          <w:sz w:val="24"/>
          <w:szCs w:val="24"/>
        </w:rPr>
        <w:t>T5</w:t>
      </w:r>
      <w:r w:rsidR="009F6C41">
        <w:rPr>
          <w:rFonts w:hint="eastAsia"/>
          <w:sz w:val="24"/>
          <w:szCs w:val="24"/>
        </w:rPr>
        <w:t>、</w:t>
      </w:r>
      <w:r w:rsidR="009F6C41">
        <w:rPr>
          <w:rFonts w:hint="eastAsia"/>
          <w:sz w:val="24"/>
          <w:szCs w:val="24"/>
        </w:rPr>
        <w:t>CT</w:t>
      </w:r>
      <w:r w:rsidR="009F6C41">
        <w:rPr>
          <w:sz w:val="24"/>
          <w:szCs w:val="24"/>
        </w:rPr>
        <w:t>11</w:t>
      </w:r>
      <w:r w:rsidR="009F6C41">
        <w:rPr>
          <w:rFonts w:hint="eastAsia"/>
          <w:sz w:val="24"/>
          <w:szCs w:val="24"/>
        </w:rPr>
        <w:t>、</w:t>
      </w:r>
      <w:r w:rsidR="009F6C41">
        <w:rPr>
          <w:rFonts w:hint="eastAsia"/>
          <w:sz w:val="24"/>
          <w:szCs w:val="24"/>
        </w:rPr>
        <w:t>CT</w:t>
      </w:r>
      <w:r w:rsidR="009F6C41">
        <w:rPr>
          <w:sz w:val="24"/>
          <w:szCs w:val="24"/>
        </w:rPr>
        <w:t>17</w:t>
      </w:r>
      <w:r w:rsidR="009F6C41">
        <w:rPr>
          <w:rFonts w:hint="eastAsia"/>
          <w:sz w:val="24"/>
          <w:szCs w:val="24"/>
        </w:rPr>
        <w:t>和</w:t>
      </w:r>
      <w:r w:rsidR="009F6C41">
        <w:rPr>
          <w:rFonts w:hint="eastAsia"/>
          <w:sz w:val="24"/>
          <w:szCs w:val="24"/>
        </w:rPr>
        <w:t>CT</w:t>
      </w:r>
      <w:r w:rsidR="009F6C41">
        <w:rPr>
          <w:sz w:val="24"/>
          <w:szCs w:val="24"/>
        </w:rPr>
        <w:t>23</w:t>
      </w:r>
      <w:r w:rsidR="009F6C41">
        <w:rPr>
          <w:rFonts w:hint="eastAsia"/>
          <w:sz w:val="24"/>
          <w:szCs w:val="24"/>
        </w:rPr>
        <w:t>时刻感染流感病毒</w:t>
      </w:r>
      <w:r w:rsidR="00A735E3">
        <w:rPr>
          <w:rFonts w:hint="eastAsia"/>
          <w:sz w:val="24"/>
          <w:szCs w:val="24"/>
        </w:rPr>
        <w:t>后，</w:t>
      </w:r>
      <w:r w:rsidR="009F6C41">
        <w:rPr>
          <w:rFonts w:hint="eastAsia"/>
          <w:sz w:val="24"/>
          <w:szCs w:val="24"/>
        </w:rPr>
        <w:t>炎症随时间的变化。</w:t>
      </w:r>
      <w:r w:rsidR="00FA5597">
        <w:rPr>
          <w:rFonts w:hint="eastAsia"/>
          <w:sz w:val="24"/>
          <w:szCs w:val="24"/>
        </w:rPr>
        <w:t>结果显示，在小振幅生物钟系统中，</w:t>
      </w:r>
      <w:r w:rsidR="00FA5597">
        <w:rPr>
          <w:rFonts w:hint="eastAsia"/>
          <w:sz w:val="24"/>
          <w:szCs w:val="24"/>
        </w:rPr>
        <w:t>CT</w:t>
      </w:r>
      <w:r w:rsidR="00FA5597">
        <w:rPr>
          <w:sz w:val="24"/>
          <w:szCs w:val="24"/>
        </w:rPr>
        <w:t>23</w:t>
      </w:r>
      <w:r w:rsidR="00FA5597">
        <w:rPr>
          <w:rFonts w:hint="eastAsia"/>
          <w:sz w:val="24"/>
          <w:szCs w:val="24"/>
        </w:rPr>
        <w:t>感染</w:t>
      </w:r>
      <w:r w:rsidR="0026270F">
        <w:rPr>
          <w:rFonts w:hint="eastAsia"/>
          <w:sz w:val="24"/>
          <w:szCs w:val="24"/>
        </w:rPr>
        <w:t>后炎症水平相对较高。</w:t>
      </w:r>
      <w:r w:rsidR="00FA5597">
        <w:rPr>
          <w:rFonts w:hint="eastAsia"/>
          <w:sz w:val="24"/>
          <w:szCs w:val="24"/>
        </w:rPr>
        <w:t>由于生物钟振幅较小，所以不同时刻感染的差异较小。</w:t>
      </w:r>
      <w:r w:rsidR="0028001B">
        <w:rPr>
          <w:rFonts w:hint="eastAsia"/>
          <w:sz w:val="24"/>
          <w:szCs w:val="24"/>
        </w:rPr>
        <w:t>图</w:t>
      </w:r>
      <w:r w:rsidR="0028001B">
        <w:rPr>
          <w:rFonts w:hint="eastAsia"/>
          <w:sz w:val="24"/>
          <w:szCs w:val="24"/>
        </w:rPr>
        <w:t>7D</w:t>
      </w:r>
      <w:r w:rsidR="0028001B">
        <w:rPr>
          <w:rFonts w:hint="eastAsia"/>
          <w:sz w:val="24"/>
          <w:szCs w:val="24"/>
        </w:rPr>
        <w:t>显示了四个时刻感染后，生物钟蛋白质</w:t>
      </w:r>
      <w:r w:rsidR="0028001B">
        <w:rPr>
          <w:rFonts w:hint="eastAsia"/>
          <w:sz w:val="24"/>
          <w:szCs w:val="24"/>
        </w:rPr>
        <w:t>R</w:t>
      </w:r>
      <w:r w:rsidR="0028001B">
        <w:rPr>
          <w:sz w:val="24"/>
          <w:szCs w:val="24"/>
        </w:rPr>
        <w:t>EV-ERB</w:t>
      </w:r>
      <w:r w:rsidR="0028001B">
        <w:rPr>
          <w:rFonts w:hint="eastAsia"/>
          <w:sz w:val="24"/>
          <w:szCs w:val="24"/>
        </w:rPr>
        <w:t>振荡曲线及其与肺部被感染细胞数</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5C0834">
        <w:rPr>
          <w:rFonts w:hint="eastAsia"/>
          <w:sz w:val="24"/>
          <w:szCs w:val="24"/>
        </w:rPr>
        <w:t>的时间关系。</w:t>
      </w:r>
      <w:r w:rsidR="001A597B">
        <w:rPr>
          <w:rFonts w:hint="eastAsia"/>
          <w:sz w:val="24"/>
          <w:szCs w:val="24"/>
        </w:rPr>
        <w:t>结果显示，</w:t>
      </w:r>
      <w:r w:rsidR="001A597B">
        <w:rPr>
          <w:rFonts w:hint="eastAsia"/>
          <w:sz w:val="24"/>
          <w:szCs w:val="24"/>
        </w:rPr>
        <w:t>CT2</w:t>
      </w:r>
      <w:r w:rsidR="001A597B">
        <w:rPr>
          <w:sz w:val="24"/>
          <w:szCs w:val="24"/>
        </w:rPr>
        <w:t>3</w:t>
      </w:r>
      <w:r w:rsidR="001A597B">
        <w:rPr>
          <w:rFonts w:hint="eastAsia"/>
          <w:sz w:val="24"/>
          <w:szCs w:val="24"/>
        </w:rPr>
        <w:t>感染后</w:t>
      </w:r>
      <w:r w:rsidR="00D45CF8">
        <w:rPr>
          <w:rFonts w:hint="eastAsia"/>
          <w:sz w:val="24"/>
          <w:szCs w:val="24"/>
        </w:rPr>
        <w:t>（蓝色曲线）</w:t>
      </w:r>
      <w:r w:rsidR="001A597B">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2</m:t>
            </m:r>
          </m:sub>
        </m:sSub>
      </m:oMath>
      <w:r w:rsidR="001A597B">
        <w:rPr>
          <w:rFonts w:hint="eastAsia"/>
          <w:sz w:val="24"/>
          <w:szCs w:val="24"/>
        </w:rPr>
        <w:t>到达</w:t>
      </w:r>
      <w:r w:rsidR="00D45CF8">
        <w:rPr>
          <w:rFonts w:hint="eastAsia"/>
          <w:sz w:val="24"/>
          <w:szCs w:val="24"/>
        </w:rPr>
        <w:t>峰值时，</w:t>
      </w:r>
      <w:r w:rsidR="00D45CF8">
        <w:rPr>
          <w:rFonts w:hint="eastAsia"/>
          <w:sz w:val="24"/>
          <w:szCs w:val="24"/>
        </w:rPr>
        <w:t>R</w:t>
      </w:r>
      <w:r w:rsidR="00D45CF8">
        <w:rPr>
          <w:sz w:val="24"/>
          <w:szCs w:val="24"/>
        </w:rPr>
        <w:t>EV-ERB</w:t>
      </w:r>
      <w:r w:rsidR="00D45CF8">
        <w:rPr>
          <w:rFonts w:hint="eastAsia"/>
          <w:sz w:val="24"/>
          <w:szCs w:val="24"/>
        </w:rPr>
        <w:t>处于其谷值，因此对免疫响应的抑制能力较低。从而，此时</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I-CCL2</m:t>
            </m:r>
          </m:sub>
        </m:sSub>
      </m:oMath>
      <w:r w:rsidR="00377EDE">
        <w:rPr>
          <w:rFonts w:hint="eastAsia"/>
          <w:sz w:val="24"/>
          <w:szCs w:val="24"/>
        </w:rPr>
        <w:t>处于峰值，被感染细胞释放</w:t>
      </w:r>
      <w:r w:rsidR="00377EDE">
        <w:rPr>
          <w:rFonts w:hint="eastAsia"/>
          <w:sz w:val="24"/>
          <w:szCs w:val="24"/>
        </w:rPr>
        <w:t>CCL</w:t>
      </w:r>
      <w:r w:rsidR="00377EDE">
        <w:rPr>
          <w:sz w:val="24"/>
          <w:szCs w:val="24"/>
        </w:rPr>
        <w:t>2</w:t>
      </w:r>
      <w:r w:rsidR="00377EDE">
        <w:rPr>
          <w:rFonts w:hint="eastAsia"/>
          <w:sz w:val="24"/>
          <w:szCs w:val="24"/>
        </w:rPr>
        <w:t>的速率较高，因此</w:t>
      </w:r>
      <w:r w:rsidR="00E70F22">
        <w:rPr>
          <w:rFonts w:hint="eastAsia"/>
          <w:sz w:val="24"/>
          <w:szCs w:val="24"/>
        </w:rPr>
        <w:t>CT</w:t>
      </w:r>
      <w:r w:rsidR="00E70F22">
        <w:rPr>
          <w:sz w:val="24"/>
          <w:szCs w:val="24"/>
        </w:rPr>
        <w:t>23</w:t>
      </w:r>
      <w:r w:rsidR="00E70F22">
        <w:rPr>
          <w:rFonts w:hint="eastAsia"/>
          <w:sz w:val="24"/>
          <w:szCs w:val="24"/>
        </w:rPr>
        <w:t>时刻感染后炎症较高。</w:t>
      </w:r>
      <w:r w:rsidR="00F06258">
        <w:rPr>
          <w:rFonts w:hint="eastAsia"/>
          <w:sz w:val="24"/>
          <w:szCs w:val="24"/>
        </w:rPr>
        <w:t>所以，在小振幅系统中，炎症对感染时刻的依赖性</w:t>
      </w:r>
      <w:r w:rsidR="00710F2D">
        <w:rPr>
          <w:rFonts w:hint="eastAsia"/>
          <w:sz w:val="24"/>
          <w:szCs w:val="24"/>
        </w:rPr>
        <w:t>由被感染细胞峰值时刻对应的生物钟相位决定，再次验证了我们所提机制。</w:t>
      </w:r>
    </w:p>
    <w:p w14:paraId="2F47E2B1" w14:textId="5D543A6A" w:rsidR="00832603" w:rsidRDefault="00832603" w:rsidP="00832603">
      <w:pPr>
        <w:spacing w:line="240" w:lineRule="auto"/>
        <w:ind w:firstLineChars="0" w:firstLine="0"/>
        <w:jc w:val="center"/>
        <w:rPr>
          <w:sz w:val="22"/>
        </w:rPr>
      </w:pPr>
      <w:r>
        <w:rPr>
          <w:noProof/>
          <w:sz w:val="22"/>
        </w:rPr>
        <w:drawing>
          <wp:inline distT="0" distB="0" distL="0" distR="0" wp14:anchorId="0351EBCC" wp14:editId="40238C8B">
            <wp:extent cx="5688330" cy="426783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8.png"/>
                    <pic:cNvPicPr/>
                  </pic:nvPicPr>
                  <pic:blipFill>
                    <a:blip r:embed="rId15">
                      <a:extLst>
                        <a:ext uri="{28A0092B-C50C-407E-A947-70E740481C1C}">
                          <a14:useLocalDpi xmlns:a14="http://schemas.microsoft.com/office/drawing/2010/main" val="0"/>
                        </a:ext>
                      </a:extLst>
                    </a:blip>
                    <a:stretch>
                      <a:fillRect/>
                    </a:stretch>
                  </pic:blipFill>
                  <pic:spPr>
                    <a:xfrm>
                      <a:off x="0" y="0"/>
                      <a:ext cx="5688330" cy="4267835"/>
                    </a:xfrm>
                    <a:prstGeom prst="rect">
                      <a:avLst/>
                    </a:prstGeom>
                  </pic:spPr>
                </pic:pic>
              </a:graphicData>
            </a:graphic>
          </wp:inline>
        </w:drawing>
      </w:r>
    </w:p>
    <w:p w14:paraId="77B0D2BF" w14:textId="15DDFFC5" w:rsidR="00832603" w:rsidRDefault="00832603" w:rsidP="00832603">
      <w:pPr>
        <w:spacing w:line="240" w:lineRule="auto"/>
        <w:ind w:firstLineChars="0" w:firstLine="0"/>
        <w:jc w:val="center"/>
        <w:rPr>
          <w:sz w:val="22"/>
        </w:rPr>
      </w:pPr>
      <w:r>
        <w:rPr>
          <w:rFonts w:hint="eastAsia"/>
          <w:sz w:val="22"/>
        </w:rPr>
        <w:t>图</w:t>
      </w:r>
      <w:r>
        <w:rPr>
          <w:rFonts w:hint="eastAsia"/>
          <w:sz w:val="22"/>
        </w:rPr>
        <w:t>8</w:t>
      </w:r>
      <w:r>
        <w:rPr>
          <w:sz w:val="22"/>
        </w:rPr>
        <w:t xml:space="preserve">  </w:t>
      </w:r>
      <w:r w:rsidR="00770860">
        <w:rPr>
          <w:rFonts w:hint="eastAsia"/>
          <w:sz w:val="22"/>
        </w:rPr>
        <w:t>生物钟紊乱对</w:t>
      </w:r>
      <w:r w:rsidR="00770860">
        <w:rPr>
          <w:rFonts w:hint="eastAsia"/>
          <w:sz w:val="22"/>
        </w:rPr>
        <w:t>HSV</w:t>
      </w:r>
      <w:r w:rsidR="00770860">
        <w:rPr>
          <w:rFonts w:hint="eastAsia"/>
          <w:sz w:val="22"/>
        </w:rPr>
        <w:t>和</w:t>
      </w:r>
      <w:r w:rsidR="00770860">
        <w:rPr>
          <w:rFonts w:hint="eastAsia"/>
          <w:sz w:val="22"/>
        </w:rPr>
        <w:t>S</w:t>
      </w:r>
      <w:r w:rsidR="00770860">
        <w:rPr>
          <w:sz w:val="22"/>
        </w:rPr>
        <w:t>ARS-CoV-2</w:t>
      </w:r>
      <w:r w:rsidR="00770860">
        <w:rPr>
          <w:rFonts w:hint="eastAsia"/>
          <w:sz w:val="22"/>
        </w:rPr>
        <w:t>感染细胞的影响。（</w:t>
      </w:r>
      <w:r w:rsidR="00770860">
        <w:rPr>
          <w:rFonts w:hint="eastAsia"/>
          <w:sz w:val="22"/>
        </w:rPr>
        <w:t>A</w:t>
      </w:r>
      <w:r w:rsidR="00770860">
        <w:rPr>
          <w:rFonts w:hint="eastAsia"/>
          <w:sz w:val="22"/>
        </w:rPr>
        <w:t>）</w:t>
      </w:r>
      <w:r w:rsidR="000502F5">
        <w:rPr>
          <w:rFonts w:hint="eastAsia"/>
          <w:sz w:val="22"/>
        </w:rPr>
        <w:t>正常生物钟（黑色）、小振幅生物钟（蓝色）和生物钟敲除（红色）条件下，生物钟蛋白质</w:t>
      </w:r>
      <w:r w:rsidR="000502F5">
        <w:rPr>
          <w:rFonts w:hint="eastAsia"/>
          <w:sz w:val="22"/>
        </w:rPr>
        <w:t>BMAL</w:t>
      </w:r>
      <w:r w:rsidR="000502F5">
        <w:rPr>
          <w:sz w:val="22"/>
        </w:rPr>
        <w:t>1</w:t>
      </w:r>
      <w:r w:rsidR="000502F5">
        <w:rPr>
          <w:rFonts w:hint="eastAsia"/>
          <w:sz w:val="22"/>
        </w:rPr>
        <w:t>浓度时序变化曲线。（</w:t>
      </w:r>
      <w:r w:rsidR="000502F5">
        <w:rPr>
          <w:rFonts w:hint="eastAsia"/>
          <w:sz w:val="22"/>
        </w:rPr>
        <w:t>B</w:t>
      </w:r>
      <w:r w:rsidR="000502F5">
        <w:rPr>
          <w:rFonts w:hint="eastAsia"/>
          <w:sz w:val="22"/>
        </w:rPr>
        <w:t>）三种生物钟条件下，</w:t>
      </w:r>
      <w:r w:rsidR="000502F5">
        <w:rPr>
          <w:rFonts w:hint="eastAsia"/>
          <w:sz w:val="22"/>
        </w:rPr>
        <w:t>HSV</w:t>
      </w:r>
      <w:r w:rsidR="000502F5">
        <w:rPr>
          <w:rFonts w:hint="eastAsia"/>
          <w:sz w:val="22"/>
        </w:rPr>
        <w:t>感染细胞后，病毒量随时间的变化。（</w:t>
      </w:r>
      <w:r w:rsidR="000502F5">
        <w:rPr>
          <w:rFonts w:hint="eastAsia"/>
          <w:sz w:val="22"/>
        </w:rPr>
        <w:t>C</w:t>
      </w:r>
      <w:r w:rsidR="000502F5">
        <w:rPr>
          <w:rFonts w:hint="eastAsia"/>
          <w:sz w:val="22"/>
        </w:rPr>
        <w:t>）生物钟调控</w:t>
      </w:r>
      <w:r w:rsidR="000502F5">
        <w:rPr>
          <w:rFonts w:hint="eastAsia"/>
          <w:sz w:val="22"/>
        </w:rPr>
        <w:t>S</w:t>
      </w:r>
      <w:r w:rsidR="000502F5">
        <w:rPr>
          <w:sz w:val="22"/>
        </w:rPr>
        <w:t>ARS-CoV-2</w:t>
      </w:r>
      <w:r w:rsidR="000502F5">
        <w:rPr>
          <w:rFonts w:hint="eastAsia"/>
          <w:sz w:val="22"/>
        </w:rPr>
        <w:t>模型中，上述三种生物钟条件下，生物钟蛋白</w:t>
      </w:r>
      <w:r w:rsidR="000502F5">
        <w:rPr>
          <w:rFonts w:hint="eastAsia"/>
          <w:sz w:val="22"/>
        </w:rPr>
        <w:t>R</w:t>
      </w:r>
      <w:r w:rsidR="000502F5">
        <w:rPr>
          <w:sz w:val="22"/>
        </w:rPr>
        <w:t>EV-ERB</w:t>
      </w:r>
      <w:r w:rsidR="000502F5">
        <w:rPr>
          <w:rFonts w:hint="eastAsia"/>
          <w:sz w:val="22"/>
        </w:rPr>
        <w:t>的时序变化。（</w:t>
      </w:r>
      <w:r w:rsidR="000502F5">
        <w:rPr>
          <w:rFonts w:hint="eastAsia"/>
          <w:sz w:val="22"/>
        </w:rPr>
        <w:t>D</w:t>
      </w:r>
      <w:r w:rsidR="000502F5">
        <w:rPr>
          <w:rFonts w:hint="eastAsia"/>
          <w:sz w:val="22"/>
        </w:rPr>
        <w:t>）不同生物钟条件下，</w:t>
      </w:r>
      <w:r w:rsidR="000502F5">
        <w:rPr>
          <w:rFonts w:hint="eastAsia"/>
          <w:sz w:val="22"/>
        </w:rPr>
        <w:t>S</w:t>
      </w:r>
      <w:r w:rsidR="000502F5">
        <w:rPr>
          <w:sz w:val="22"/>
        </w:rPr>
        <w:t>ARS-CoV-2</w:t>
      </w:r>
      <w:r w:rsidR="000502F5">
        <w:rPr>
          <w:rFonts w:hint="eastAsia"/>
          <w:sz w:val="22"/>
        </w:rPr>
        <w:t>感染单核细胞后，</w:t>
      </w:r>
      <w:r w:rsidR="000502F5">
        <w:rPr>
          <w:rFonts w:hint="eastAsia"/>
          <w:sz w:val="22"/>
        </w:rPr>
        <w:t>IL</w:t>
      </w:r>
      <w:r w:rsidR="000502F5">
        <w:rPr>
          <w:sz w:val="22"/>
        </w:rPr>
        <w:t>6</w:t>
      </w:r>
      <w:r w:rsidR="000502F5">
        <w:rPr>
          <w:rFonts w:hint="eastAsia"/>
          <w:sz w:val="22"/>
        </w:rPr>
        <w:t>释放随时间变化图。</w:t>
      </w:r>
    </w:p>
    <w:p w14:paraId="5A730F53" w14:textId="77777777" w:rsidR="00832603" w:rsidRPr="00832603" w:rsidRDefault="00832603" w:rsidP="00832603">
      <w:pPr>
        <w:spacing w:line="240" w:lineRule="auto"/>
        <w:ind w:firstLineChars="0" w:firstLine="0"/>
        <w:jc w:val="center"/>
        <w:rPr>
          <w:sz w:val="22"/>
        </w:rPr>
      </w:pPr>
    </w:p>
    <w:p w14:paraId="7A4CA68A" w14:textId="71107AB0" w:rsidR="002B5A1F" w:rsidRPr="00EB08CF" w:rsidRDefault="002B5A1F" w:rsidP="001A597B">
      <w:pPr>
        <w:ind w:firstLine="480"/>
        <w:rPr>
          <w:sz w:val="24"/>
          <w:szCs w:val="24"/>
        </w:rPr>
      </w:pPr>
      <w:r>
        <w:rPr>
          <w:rFonts w:hint="eastAsia"/>
          <w:sz w:val="24"/>
          <w:szCs w:val="24"/>
        </w:rPr>
        <w:t>最后，我们研究了生物钟紊乱对</w:t>
      </w:r>
      <w:r>
        <w:rPr>
          <w:rFonts w:hint="eastAsia"/>
          <w:sz w:val="24"/>
          <w:szCs w:val="24"/>
        </w:rPr>
        <w:t>HSV</w:t>
      </w:r>
      <w:r>
        <w:rPr>
          <w:rFonts w:hint="eastAsia"/>
          <w:sz w:val="24"/>
          <w:szCs w:val="24"/>
        </w:rPr>
        <w:t>和</w:t>
      </w:r>
      <w:r>
        <w:rPr>
          <w:rFonts w:hint="eastAsia"/>
          <w:sz w:val="24"/>
          <w:szCs w:val="24"/>
        </w:rPr>
        <w:t>SARS</w:t>
      </w:r>
      <w:r>
        <w:rPr>
          <w:sz w:val="24"/>
          <w:szCs w:val="24"/>
        </w:rPr>
        <w:t>-CoV-2</w:t>
      </w:r>
      <w:r>
        <w:rPr>
          <w:rFonts w:hint="eastAsia"/>
          <w:sz w:val="24"/>
          <w:szCs w:val="24"/>
        </w:rPr>
        <w:t>感染细胞过程的影响。</w:t>
      </w:r>
      <w:r w:rsidR="00E63988">
        <w:rPr>
          <w:rFonts w:hint="eastAsia"/>
          <w:sz w:val="24"/>
          <w:szCs w:val="24"/>
        </w:rPr>
        <w:t>图</w:t>
      </w:r>
      <w:r w:rsidR="00E63988">
        <w:rPr>
          <w:rFonts w:hint="eastAsia"/>
          <w:sz w:val="24"/>
          <w:szCs w:val="24"/>
        </w:rPr>
        <w:t>8A</w:t>
      </w:r>
      <w:r w:rsidR="00E63988">
        <w:rPr>
          <w:rFonts w:hint="eastAsia"/>
          <w:sz w:val="24"/>
          <w:szCs w:val="24"/>
        </w:rPr>
        <w:t>展示了正常生物钟、小振幅生物钟和生物钟敲除条件下</w:t>
      </w:r>
      <w:r w:rsidR="00E63988">
        <w:rPr>
          <w:rFonts w:hint="eastAsia"/>
          <w:sz w:val="24"/>
          <w:szCs w:val="24"/>
        </w:rPr>
        <w:t>B</w:t>
      </w:r>
      <w:r w:rsidR="00E63988">
        <w:rPr>
          <w:sz w:val="24"/>
          <w:szCs w:val="24"/>
        </w:rPr>
        <w:t>MAL1</w:t>
      </w:r>
      <w:r w:rsidR="00E63988">
        <w:rPr>
          <w:rFonts w:hint="eastAsia"/>
          <w:sz w:val="24"/>
          <w:szCs w:val="24"/>
        </w:rPr>
        <w:t>的动力学曲线。由于</w:t>
      </w:r>
      <w:r w:rsidR="00E63988">
        <w:rPr>
          <w:rFonts w:hint="eastAsia"/>
          <w:sz w:val="24"/>
          <w:szCs w:val="24"/>
        </w:rPr>
        <w:t>BMAL</w:t>
      </w:r>
      <w:r w:rsidR="00E63988">
        <w:rPr>
          <w:sz w:val="24"/>
          <w:szCs w:val="24"/>
        </w:rPr>
        <w:t>1</w:t>
      </w:r>
      <w:r w:rsidR="00E63988">
        <w:rPr>
          <w:rFonts w:hint="eastAsia"/>
          <w:sz w:val="24"/>
          <w:szCs w:val="24"/>
        </w:rPr>
        <w:t>抑制</w:t>
      </w:r>
      <w:r w:rsidR="00E63988">
        <w:rPr>
          <w:rFonts w:hint="eastAsia"/>
          <w:sz w:val="24"/>
          <w:szCs w:val="24"/>
        </w:rPr>
        <w:t>HSV</w:t>
      </w:r>
      <w:r w:rsidR="00E63988">
        <w:rPr>
          <w:rFonts w:hint="eastAsia"/>
          <w:sz w:val="24"/>
          <w:szCs w:val="24"/>
        </w:rPr>
        <w:t>病毒复制，因此生物钟敲除</w:t>
      </w:r>
      <w:r w:rsidR="000524E0">
        <w:rPr>
          <w:rFonts w:hint="eastAsia"/>
          <w:sz w:val="24"/>
          <w:szCs w:val="24"/>
        </w:rPr>
        <w:t>和振幅减小会增加</w:t>
      </w:r>
      <w:r w:rsidR="000524E0">
        <w:rPr>
          <w:rFonts w:hint="eastAsia"/>
          <w:sz w:val="24"/>
          <w:szCs w:val="24"/>
        </w:rPr>
        <w:t>HSV</w:t>
      </w:r>
      <w:r w:rsidR="000524E0">
        <w:rPr>
          <w:rFonts w:hint="eastAsia"/>
          <w:sz w:val="24"/>
          <w:szCs w:val="24"/>
        </w:rPr>
        <w:t>感染后的病毒载</w:t>
      </w:r>
      <w:r w:rsidR="000524E0">
        <w:rPr>
          <w:rFonts w:hint="eastAsia"/>
          <w:sz w:val="24"/>
          <w:szCs w:val="24"/>
        </w:rPr>
        <w:lastRenderedPageBreak/>
        <w:t>量，结果如图</w:t>
      </w:r>
      <w:r w:rsidR="000524E0">
        <w:rPr>
          <w:rFonts w:hint="eastAsia"/>
          <w:sz w:val="24"/>
          <w:szCs w:val="24"/>
        </w:rPr>
        <w:t>8B</w:t>
      </w:r>
      <w:r w:rsidR="000524E0">
        <w:rPr>
          <w:rFonts w:hint="eastAsia"/>
          <w:sz w:val="24"/>
          <w:szCs w:val="24"/>
        </w:rPr>
        <w:t>所示。</w:t>
      </w:r>
      <w:r w:rsidR="0078536B">
        <w:rPr>
          <w:rFonts w:hint="eastAsia"/>
          <w:sz w:val="24"/>
          <w:szCs w:val="24"/>
        </w:rPr>
        <w:t>实验结果与</w:t>
      </w:r>
      <w:r w:rsidR="00920447" w:rsidRPr="00D87683">
        <w:rPr>
          <w:rFonts w:cs="Times New Roman"/>
          <w:sz w:val="24"/>
          <w:szCs w:val="24"/>
        </w:rPr>
        <w:t>R.S. Edgar</w:t>
      </w:r>
      <w:r w:rsidR="0078536B" w:rsidRPr="007D7B67">
        <w:rPr>
          <w:rFonts w:hint="eastAsia"/>
          <w:sz w:val="24"/>
          <w:szCs w:val="24"/>
        </w:rPr>
        <w:t>等</w:t>
      </w:r>
      <w:r w:rsidR="0078536B">
        <w:rPr>
          <w:rFonts w:hint="eastAsia"/>
          <w:sz w:val="24"/>
          <w:szCs w:val="24"/>
        </w:rPr>
        <w:t>所做的生物钟敲除实验一致</w:t>
      </w:r>
      <w:r w:rsidR="007464A0">
        <w:rPr>
          <w:sz w:val="24"/>
          <w:szCs w:val="24"/>
        </w:rPr>
        <w:fldChar w:fldCharType="begin"/>
      </w:r>
      <w:r w:rsidR="007464A0">
        <w:rPr>
          <w:sz w:val="24"/>
          <w:szCs w:val="24"/>
        </w:rPr>
        <w:instrText xml:space="preserve"> ADDIN ZOTERO_ITEM CSL_CITATION {"citationID":"T8auVMwS","properties":{"formattedCitation":"\\super 12\\nosupersub{}","plainCitation":"12","noteIndex":0},"citationItems":[{"id":1715,"uris":["http://zotero.org/users/5440899/items/9YQDQ9NY"],"itemData":{"id":1715,"type":"article-journal","abstract":"Viruses are intracellular pathogens that hijack host cell machinery and resources to replicate. Rather than being constant, host physiology is rhythmic, undergoing circadian (</w:instrText>
      </w:r>
      <w:r w:rsidR="007464A0">
        <w:rPr>
          <w:rFonts w:ascii="Cambria Math" w:hAnsi="Cambria Math" w:cs="Cambria Math"/>
          <w:sz w:val="24"/>
          <w:szCs w:val="24"/>
        </w:rPr>
        <w:instrText>∼</w:instrText>
      </w:r>
      <w:r w:rsidR="007464A0">
        <w:rPr>
          <w:sz w:val="24"/>
          <w:szCs w:val="24"/>
        </w:rPr>
        <w:instrText xml:space="preserve">24 h) oscillations in many virus-relevant pathways, but whether daily rhythms impact on viral replication is unknown. We find that the time of day of host infection regulates virus progression in live mice and individual cells. Furthermore, we demonstrate that herpes and influenza A virus infections are enhanced when host circadian rhythms are abolished by disrupting the key clock gene transcription factor Bmal1. Intracellular trafficking, biosynthetic processes, protein synthesis, and chromatin assembly all contribute to circadian regulation of virus infection. Moreover, herpesviruses differentially target components of the molecular circadian clockwork. Our work demonstrates that viruses exploit the clockwork for their own gain and that the clock represents a novel target for modulating viral replication that extends beyond any single family of these ubiquitous pathogens.","container-title":"Proceedings of the National Academy of Sciences","DOI":"10.1073/pnas.1601895113","ISSN":"0027-8424, 1091-6490","issue":"36","journalAbbreviation":"PNAS","language":"en","license":"©  . http://www.pnas.org/preview_site/misc/userlicense.xhtml","note":"publisher: National Academy of Sciences\nsection: Biological Sciences\nPMID: 27528682","page":"10085-10090","source":"www.pnas.org","title":"Cell autonomous regulation of herpes and influenza virus infection by the circadian clock","volume":"113","author":[{"family":"Edgar","given":"Rachel S."},{"family":"Stangherlin","given":"Alessandra"},{"family":"Nagy","given":"Andras D."},{"family":"Nicoll","given":"Michael P."},{"family":"Efstathiou","given":"Stacey"},{"family":"O’Neill","given":"John S."},{"family":"Reddy","given":"Akhilesh B."}],"issued":{"date-parts":[["2016",9,6]]}}}],"schema":"https://github.com/citation-style-language/schema/raw/master/csl-citation.json"} </w:instrText>
      </w:r>
      <w:r w:rsidR="007464A0">
        <w:rPr>
          <w:sz w:val="24"/>
          <w:szCs w:val="24"/>
        </w:rPr>
        <w:fldChar w:fldCharType="separate"/>
      </w:r>
      <w:r w:rsidR="007464A0" w:rsidRPr="007464A0">
        <w:rPr>
          <w:rFonts w:cs="Times New Roman"/>
          <w:kern w:val="0"/>
          <w:sz w:val="24"/>
          <w:szCs w:val="24"/>
          <w:vertAlign w:val="superscript"/>
        </w:rPr>
        <w:t>12</w:t>
      </w:r>
      <w:r w:rsidR="007464A0">
        <w:rPr>
          <w:sz w:val="24"/>
          <w:szCs w:val="24"/>
        </w:rPr>
        <w:fldChar w:fldCharType="end"/>
      </w:r>
      <w:r w:rsidR="0078536B">
        <w:rPr>
          <w:rFonts w:hint="eastAsia"/>
          <w:sz w:val="24"/>
          <w:szCs w:val="24"/>
        </w:rPr>
        <w:t>。</w:t>
      </w:r>
      <w:r w:rsidR="00F771FD">
        <w:rPr>
          <w:rFonts w:hint="eastAsia"/>
          <w:sz w:val="24"/>
          <w:szCs w:val="24"/>
        </w:rPr>
        <w:t>图</w:t>
      </w:r>
      <w:r w:rsidR="00F771FD">
        <w:rPr>
          <w:rFonts w:hint="eastAsia"/>
          <w:sz w:val="24"/>
          <w:szCs w:val="24"/>
        </w:rPr>
        <w:t>8C</w:t>
      </w:r>
      <w:r w:rsidR="00F771FD">
        <w:rPr>
          <w:rFonts w:hint="eastAsia"/>
          <w:sz w:val="24"/>
          <w:szCs w:val="24"/>
        </w:rPr>
        <w:t>和</w:t>
      </w:r>
      <w:r w:rsidR="00F771FD">
        <w:rPr>
          <w:rFonts w:hint="eastAsia"/>
          <w:sz w:val="24"/>
          <w:szCs w:val="24"/>
        </w:rPr>
        <w:t>8D</w:t>
      </w:r>
      <w:r w:rsidR="00F771FD">
        <w:rPr>
          <w:rFonts w:hint="eastAsia"/>
          <w:sz w:val="24"/>
          <w:szCs w:val="24"/>
        </w:rPr>
        <w:t>展示了</w:t>
      </w:r>
      <w:r w:rsidR="00151DD1">
        <w:rPr>
          <w:rFonts w:hint="eastAsia"/>
          <w:sz w:val="24"/>
          <w:szCs w:val="24"/>
        </w:rPr>
        <w:t>三种情况的生物钟下，</w:t>
      </w:r>
      <w:r w:rsidR="00F771FD">
        <w:rPr>
          <w:rFonts w:hint="eastAsia"/>
          <w:sz w:val="24"/>
          <w:szCs w:val="24"/>
        </w:rPr>
        <w:t>SARS</w:t>
      </w:r>
      <w:r w:rsidR="00F771FD">
        <w:rPr>
          <w:sz w:val="24"/>
          <w:szCs w:val="24"/>
        </w:rPr>
        <w:t>-CoV-2</w:t>
      </w:r>
      <w:r w:rsidR="00F771FD">
        <w:rPr>
          <w:rFonts w:hint="eastAsia"/>
          <w:sz w:val="24"/>
          <w:szCs w:val="24"/>
        </w:rPr>
        <w:t>感染</w:t>
      </w:r>
      <w:r w:rsidR="00151DD1">
        <w:rPr>
          <w:rFonts w:hint="eastAsia"/>
          <w:sz w:val="24"/>
          <w:szCs w:val="24"/>
        </w:rPr>
        <w:t>单核细胞后，</w:t>
      </w:r>
      <w:r w:rsidR="00293A7A">
        <w:rPr>
          <w:rFonts w:hint="eastAsia"/>
          <w:sz w:val="24"/>
          <w:szCs w:val="24"/>
        </w:rPr>
        <w:t>细胞因子</w:t>
      </w:r>
      <w:r w:rsidR="00293A7A">
        <w:rPr>
          <w:rFonts w:hint="eastAsia"/>
          <w:sz w:val="24"/>
          <w:szCs w:val="24"/>
        </w:rPr>
        <w:t>IL</w:t>
      </w:r>
      <w:r w:rsidR="00293A7A">
        <w:rPr>
          <w:sz w:val="24"/>
          <w:szCs w:val="24"/>
        </w:rPr>
        <w:t>6</w:t>
      </w:r>
      <w:r w:rsidR="00293A7A">
        <w:rPr>
          <w:rFonts w:hint="eastAsia"/>
          <w:sz w:val="24"/>
          <w:szCs w:val="24"/>
        </w:rPr>
        <w:t>释放的结果</w:t>
      </w:r>
      <w:r w:rsidR="00F771FD">
        <w:rPr>
          <w:rFonts w:hint="eastAsia"/>
          <w:sz w:val="24"/>
          <w:szCs w:val="24"/>
        </w:rPr>
        <w:t>。</w:t>
      </w:r>
      <w:r w:rsidR="00C06ED1">
        <w:rPr>
          <w:rFonts w:hint="eastAsia"/>
          <w:sz w:val="24"/>
          <w:szCs w:val="24"/>
        </w:rPr>
        <w:t>因为</w:t>
      </w:r>
      <w:r w:rsidR="00151DD1">
        <w:rPr>
          <w:rFonts w:hint="eastAsia"/>
          <w:sz w:val="24"/>
          <w:szCs w:val="24"/>
        </w:rPr>
        <w:t>生物钟蛋白质</w:t>
      </w:r>
      <w:r w:rsidR="00151DD1">
        <w:rPr>
          <w:rFonts w:hint="eastAsia"/>
          <w:sz w:val="24"/>
          <w:szCs w:val="24"/>
        </w:rPr>
        <w:t>REV</w:t>
      </w:r>
      <w:r w:rsidR="00151DD1">
        <w:rPr>
          <w:sz w:val="24"/>
          <w:szCs w:val="24"/>
        </w:rPr>
        <w:t>-ERB</w:t>
      </w:r>
      <w:r w:rsidR="00C06ED1">
        <w:rPr>
          <w:rFonts w:hint="eastAsia"/>
          <w:sz w:val="24"/>
          <w:szCs w:val="24"/>
        </w:rPr>
        <w:t>抑制单核细胞释放</w:t>
      </w:r>
      <w:r w:rsidR="00C06ED1">
        <w:rPr>
          <w:rFonts w:hint="eastAsia"/>
          <w:sz w:val="24"/>
          <w:szCs w:val="24"/>
        </w:rPr>
        <w:t>IL</w:t>
      </w:r>
      <w:r w:rsidR="00C06ED1">
        <w:rPr>
          <w:sz w:val="24"/>
          <w:szCs w:val="24"/>
        </w:rPr>
        <w:t>6</w:t>
      </w:r>
      <w:r w:rsidR="00C06ED1">
        <w:rPr>
          <w:rFonts w:hint="eastAsia"/>
          <w:sz w:val="24"/>
          <w:szCs w:val="24"/>
        </w:rPr>
        <w:t>，</w:t>
      </w:r>
      <w:r w:rsidR="009F4074">
        <w:rPr>
          <w:rFonts w:hint="eastAsia"/>
          <w:sz w:val="24"/>
          <w:szCs w:val="24"/>
        </w:rPr>
        <w:t>所以</w:t>
      </w:r>
      <w:r w:rsidR="00C06ED1">
        <w:rPr>
          <w:rFonts w:hint="eastAsia"/>
          <w:sz w:val="24"/>
          <w:szCs w:val="24"/>
        </w:rPr>
        <w:t>对于生物钟敲除和振幅减小的情况，</w:t>
      </w:r>
      <w:r w:rsidR="00C06ED1">
        <w:rPr>
          <w:rFonts w:hint="eastAsia"/>
          <w:sz w:val="24"/>
          <w:szCs w:val="24"/>
        </w:rPr>
        <w:t>REV</w:t>
      </w:r>
      <w:r w:rsidR="00C06ED1">
        <w:rPr>
          <w:sz w:val="24"/>
          <w:szCs w:val="24"/>
        </w:rPr>
        <w:t>-ERB</w:t>
      </w:r>
      <w:r w:rsidR="00C06ED1">
        <w:rPr>
          <w:rFonts w:hint="eastAsia"/>
          <w:sz w:val="24"/>
          <w:szCs w:val="24"/>
        </w:rPr>
        <w:t>的抑制作用减小，从而细胞因子</w:t>
      </w:r>
      <w:r w:rsidR="00C06ED1">
        <w:rPr>
          <w:rFonts w:hint="eastAsia"/>
          <w:sz w:val="24"/>
          <w:szCs w:val="24"/>
        </w:rPr>
        <w:t>IL</w:t>
      </w:r>
      <w:r w:rsidR="00C06ED1">
        <w:rPr>
          <w:sz w:val="24"/>
          <w:szCs w:val="24"/>
        </w:rPr>
        <w:t>6</w:t>
      </w:r>
      <w:r w:rsidR="00C06ED1">
        <w:rPr>
          <w:rFonts w:hint="eastAsia"/>
          <w:sz w:val="24"/>
          <w:szCs w:val="24"/>
        </w:rPr>
        <w:t>的释放增强。</w:t>
      </w:r>
    </w:p>
    <w:p w14:paraId="4BE8DC9C" w14:textId="4042F8F7" w:rsidR="00A66EA0" w:rsidRDefault="00A66EA0" w:rsidP="00FB2101">
      <w:pPr>
        <w:ind w:firstLineChars="0" w:firstLine="0"/>
        <w:rPr>
          <w:b/>
          <w:bCs/>
          <w:sz w:val="24"/>
          <w:szCs w:val="24"/>
        </w:rPr>
      </w:pPr>
    </w:p>
    <w:p w14:paraId="58D26FA6" w14:textId="0B259FD9" w:rsidR="000C290C" w:rsidRDefault="0067111B" w:rsidP="00B31DE2">
      <w:pPr>
        <w:pStyle w:val="a3"/>
        <w:numPr>
          <w:ilvl w:val="0"/>
          <w:numId w:val="7"/>
        </w:numPr>
        <w:ind w:firstLineChars="0"/>
        <w:rPr>
          <w:b/>
          <w:bCs/>
          <w:sz w:val="24"/>
          <w:szCs w:val="24"/>
        </w:rPr>
      </w:pPr>
      <w:r>
        <w:rPr>
          <w:rFonts w:hint="eastAsia"/>
          <w:b/>
          <w:bCs/>
          <w:sz w:val="24"/>
          <w:szCs w:val="24"/>
        </w:rPr>
        <w:t>总结和讨论</w:t>
      </w:r>
    </w:p>
    <w:p w14:paraId="0442A2E1" w14:textId="06A649D0" w:rsidR="007975F9" w:rsidRDefault="007A41F1" w:rsidP="007975F9">
      <w:pPr>
        <w:ind w:firstLine="480"/>
        <w:rPr>
          <w:sz w:val="24"/>
          <w:szCs w:val="24"/>
        </w:rPr>
      </w:pPr>
      <w:r>
        <w:rPr>
          <w:rFonts w:hint="eastAsia"/>
          <w:sz w:val="24"/>
          <w:szCs w:val="24"/>
        </w:rPr>
        <w:t>受生物钟调控的</w:t>
      </w:r>
      <w:r w:rsidR="00392201" w:rsidRPr="00D33D38">
        <w:rPr>
          <w:rFonts w:hint="eastAsia"/>
          <w:sz w:val="24"/>
          <w:szCs w:val="24"/>
        </w:rPr>
        <w:t>病毒感染</w:t>
      </w:r>
      <w:r>
        <w:rPr>
          <w:rFonts w:hint="eastAsia"/>
          <w:sz w:val="24"/>
          <w:szCs w:val="24"/>
        </w:rPr>
        <w:t>过程和免疫响应</w:t>
      </w:r>
      <w:r w:rsidR="00392201" w:rsidRPr="00D33D38">
        <w:rPr>
          <w:rFonts w:hint="eastAsia"/>
          <w:sz w:val="24"/>
          <w:szCs w:val="24"/>
        </w:rPr>
        <w:t>是目前广受关注的</w:t>
      </w:r>
      <w:r w:rsidR="00D33D38">
        <w:rPr>
          <w:rFonts w:hint="eastAsia"/>
          <w:sz w:val="24"/>
          <w:szCs w:val="24"/>
        </w:rPr>
        <w:t>课题</w:t>
      </w:r>
      <w:r w:rsidR="00392201" w:rsidRPr="00D33D38">
        <w:rPr>
          <w:rFonts w:hint="eastAsia"/>
          <w:sz w:val="24"/>
          <w:szCs w:val="24"/>
        </w:rPr>
        <w:t>，</w:t>
      </w:r>
      <w:r w:rsidR="001920F1">
        <w:rPr>
          <w:rFonts w:hint="eastAsia"/>
          <w:sz w:val="24"/>
          <w:szCs w:val="24"/>
        </w:rPr>
        <w:t>感染时刻对疾病</w:t>
      </w:r>
      <w:r w:rsidR="00672DBA" w:rsidRPr="00D33D38">
        <w:rPr>
          <w:rFonts w:hint="eastAsia"/>
          <w:sz w:val="24"/>
          <w:szCs w:val="24"/>
        </w:rPr>
        <w:t>结果的影响是其中的关键</w:t>
      </w:r>
      <w:r>
        <w:rPr>
          <w:rFonts w:hint="eastAsia"/>
          <w:sz w:val="24"/>
          <w:szCs w:val="24"/>
        </w:rPr>
        <w:t>问题</w:t>
      </w:r>
      <w:r w:rsidR="00672DBA" w:rsidRPr="00D33D38">
        <w:rPr>
          <w:rFonts w:hint="eastAsia"/>
          <w:sz w:val="24"/>
          <w:szCs w:val="24"/>
        </w:rPr>
        <w:t>。</w:t>
      </w:r>
      <w:r w:rsidR="00F30224">
        <w:rPr>
          <w:rFonts w:hint="eastAsia"/>
          <w:sz w:val="24"/>
          <w:szCs w:val="24"/>
        </w:rPr>
        <w:t>本文提出，</w:t>
      </w:r>
      <w:r w:rsidR="00D04280">
        <w:rPr>
          <w:rFonts w:hint="eastAsia"/>
          <w:sz w:val="24"/>
          <w:szCs w:val="24"/>
        </w:rPr>
        <w:t>预后结果对感染时刻的依赖性，由被感染细胞数目峰值时刻对应的生物钟相位决定。</w:t>
      </w:r>
      <w:r w:rsidR="00AF29FD">
        <w:rPr>
          <w:rFonts w:hint="eastAsia"/>
          <w:sz w:val="24"/>
          <w:szCs w:val="24"/>
        </w:rPr>
        <w:t>我们分别在三种病毒感染过程中提出并验证了这一观点。</w:t>
      </w:r>
      <w:r w:rsidR="0036287B">
        <w:rPr>
          <w:rFonts w:hint="eastAsia"/>
          <w:sz w:val="24"/>
          <w:szCs w:val="24"/>
        </w:rPr>
        <w:t>首先，我们建立了生物钟调控的流感病毒感染模型，</w:t>
      </w:r>
      <w:r w:rsidR="008967DC">
        <w:rPr>
          <w:rFonts w:hint="eastAsia"/>
          <w:sz w:val="24"/>
          <w:szCs w:val="24"/>
        </w:rPr>
        <w:t>模拟结果可以解释不同时刻感染流感病毒的实验结果。</w:t>
      </w:r>
      <w:r w:rsidR="00024CB8">
        <w:rPr>
          <w:rFonts w:hint="eastAsia"/>
          <w:sz w:val="24"/>
          <w:szCs w:val="24"/>
        </w:rPr>
        <w:t>结果显示，相比于</w:t>
      </w:r>
      <w:r w:rsidR="00024CB8">
        <w:rPr>
          <w:rFonts w:hint="eastAsia"/>
          <w:sz w:val="24"/>
          <w:szCs w:val="24"/>
        </w:rPr>
        <w:t>CT</w:t>
      </w:r>
      <w:r w:rsidR="00024CB8">
        <w:rPr>
          <w:sz w:val="24"/>
          <w:szCs w:val="24"/>
        </w:rPr>
        <w:t>23</w:t>
      </w:r>
      <w:r w:rsidR="00024CB8">
        <w:rPr>
          <w:rFonts w:hint="eastAsia"/>
          <w:sz w:val="24"/>
          <w:szCs w:val="24"/>
        </w:rPr>
        <w:t>感染，</w:t>
      </w:r>
      <w:r w:rsidR="00024CB8">
        <w:rPr>
          <w:rFonts w:hint="eastAsia"/>
          <w:sz w:val="24"/>
          <w:szCs w:val="24"/>
        </w:rPr>
        <w:t>C</w:t>
      </w:r>
      <w:r w:rsidR="000D089B">
        <w:rPr>
          <w:rFonts w:hint="eastAsia"/>
          <w:sz w:val="24"/>
          <w:szCs w:val="24"/>
        </w:rPr>
        <w:t>T</w:t>
      </w:r>
      <w:r w:rsidR="00024CB8">
        <w:rPr>
          <w:sz w:val="24"/>
          <w:szCs w:val="24"/>
        </w:rPr>
        <w:t>11</w:t>
      </w:r>
      <w:r w:rsidR="00024CB8">
        <w:rPr>
          <w:rFonts w:hint="eastAsia"/>
          <w:sz w:val="24"/>
          <w:szCs w:val="24"/>
        </w:rPr>
        <w:t>时刻感染流感病毒</w:t>
      </w:r>
      <w:r w:rsidR="000D089B">
        <w:rPr>
          <w:rFonts w:hint="eastAsia"/>
          <w:sz w:val="24"/>
          <w:szCs w:val="24"/>
        </w:rPr>
        <w:t>后，炎症和死亡率显著提高。</w:t>
      </w:r>
      <w:r w:rsidR="00CC51E2">
        <w:rPr>
          <w:rFonts w:hint="eastAsia"/>
          <w:sz w:val="24"/>
          <w:szCs w:val="24"/>
        </w:rPr>
        <w:t>在对机制的探索中，我们首先发现肺部被感染细胞释放</w:t>
      </w:r>
      <w:r w:rsidR="00CC51E2">
        <w:rPr>
          <w:rFonts w:hint="eastAsia"/>
          <w:sz w:val="24"/>
          <w:szCs w:val="24"/>
        </w:rPr>
        <w:t>CCL</w:t>
      </w:r>
      <w:r w:rsidR="00CC51E2">
        <w:rPr>
          <w:sz w:val="24"/>
          <w:szCs w:val="24"/>
        </w:rPr>
        <w:t>2</w:t>
      </w:r>
      <w:r w:rsidR="00CC51E2">
        <w:rPr>
          <w:rFonts w:hint="eastAsia"/>
          <w:sz w:val="24"/>
          <w:szCs w:val="24"/>
        </w:rPr>
        <w:t>的速率与炎症有很强的相关性。</w:t>
      </w:r>
      <w:r w:rsidR="002C2869">
        <w:rPr>
          <w:rFonts w:hint="eastAsia"/>
          <w:sz w:val="24"/>
          <w:szCs w:val="24"/>
        </w:rPr>
        <w:t>进一步研究揭示，当肺部被感染细胞数目达到峰值时，若生物钟蛋白质</w:t>
      </w:r>
      <w:r w:rsidR="002C2869">
        <w:rPr>
          <w:rFonts w:hint="eastAsia"/>
          <w:sz w:val="24"/>
          <w:szCs w:val="24"/>
        </w:rPr>
        <w:t>R</w:t>
      </w:r>
      <w:r w:rsidR="002C2869">
        <w:rPr>
          <w:sz w:val="24"/>
          <w:szCs w:val="24"/>
        </w:rPr>
        <w:t>EV-ERB</w:t>
      </w:r>
      <w:r w:rsidR="002C2869">
        <w:rPr>
          <w:rFonts w:hint="eastAsia"/>
          <w:sz w:val="24"/>
          <w:szCs w:val="24"/>
        </w:rPr>
        <w:t>处于谷值，则炎症较强</w:t>
      </w:r>
      <w:r w:rsidR="00350C2E">
        <w:rPr>
          <w:rFonts w:hint="eastAsia"/>
          <w:sz w:val="24"/>
          <w:szCs w:val="24"/>
        </w:rPr>
        <w:t>。反之，则炎症较弱。</w:t>
      </w:r>
      <w:r w:rsidR="00EA3134">
        <w:rPr>
          <w:rFonts w:hint="eastAsia"/>
          <w:sz w:val="24"/>
          <w:szCs w:val="24"/>
        </w:rPr>
        <w:t>由此，本文的主要观点被提出：</w:t>
      </w:r>
      <w:r w:rsidR="00722BF7">
        <w:rPr>
          <w:rFonts w:hint="eastAsia"/>
          <w:sz w:val="24"/>
          <w:szCs w:val="24"/>
        </w:rPr>
        <w:t>被感染细胞数峰值时刻对应的生物钟相位，是决定病毒感染结果的关键因素</w:t>
      </w:r>
      <w:r w:rsidR="00B85921">
        <w:rPr>
          <w:rFonts w:hint="eastAsia"/>
          <w:sz w:val="24"/>
          <w:szCs w:val="24"/>
        </w:rPr>
        <w:t>，也是不同时刻感染带来结果差异的</w:t>
      </w:r>
      <w:r w:rsidR="007E78CC">
        <w:rPr>
          <w:rFonts w:hint="eastAsia"/>
          <w:sz w:val="24"/>
          <w:szCs w:val="24"/>
        </w:rPr>
        <w:t>重要原因。</w:t>
      </w:r>
      <w:r w:rsidR="00FD206D">
        <w:rPr>
          <w:rFonts w:hint="eastAsia"/>
          <w:sz w:val="24"/>
          <w:szCs w:val="24"/>
        </w:rPr>
        <w:t>接下来，我们分别在</w:t>
      </w:r>
      <w:r w:rsidR="00FD206D">
        <w:rPr>
          <w:rFonts w:hint="eastAsia"/>
          <w:sz w:val="24"/>
          <w:szCs w:val="24"/>
        </w:rPr>
        <w:t>HSV</w:t>
      </w:r>
      <w:r w:rsidR="00FD206D">
        <w:rPr>
          <w:rFonts w:hint="eastAsia"/>
          <w:sz w:val="24"/>
          <w:szCs w:val="24"/>
        </w:rPr>
        <w:t>和</w:t>
      </w:r>
      <w:r w:rsidR="00FD206D">
        <w:rPr>
          <w:rFonts w:hint="eastAsia"/>
          <w:sz w:val="24"/>
          <w:szCs w:val="24"/>
        </w:rPr>
        <w:t>SARS</w:t>
      </w:r>
      <w:r w:rsidR="00FD206D">
        <w:rPr>
          <w:sz w:val="24"/>
          <w:szCs w:val="24"/>
        </w:rPr>
        <w:t>-CoV-2</w:t>
      </w:r>
      <w:r w:rsidR="00FD206D">
        <w:rPr>
          <w:rFonts w:hint="eastAsia"/>
          <w:sz w:val="24"/>
          <w:szCs w:val="24"/>
        </w:rPr>
        <w:t>感染细胞</w:t>
      </w:r>
      <w:r w:rsidR="00A2209E">
        <w:rPr>
          <w:rFonts w:hint="eastAsia"/>
          <w:sz w:val="24"/>
          <w:szCs w:val="24"/>
        </w:rPr>
        <w:t>的模型中验证了这一观点。</w:t>
      </w:r>
      <w:r w:rsidR="00EB1DCF">
        <w:rPr>
          <w:rFonts w:hint="eastAsia"/>
          <w:sz w:val="24"/>
          <w:szCs w:val="24"/>
        </w:rPr>
        <w:t>生物钟调控的</w:t>
      </w:r>
      <w:r w:rsidR="00EB1DCF">
        <w:rPr>
          <w:rFonts w:hint="eastAsia"/>
          <w:sz w:val="24"/>
          <w:szCs w:val="24"/>
        </w:rPr>
        <w:t>HSV</w:t>
      </w:r>
      <w:r w:rsidR="00EB1DCF">
        <w:rPr>
          <w:rFonts w:hint="eastAsia"/>
          <w:sz w:val="24"/>
          <w:szCs w:val="24"/>
        </w:rPr>
        <w:t>感染细胞模型复现了实验结果，即</w:t>
      </w:r>
      <w:r w:rsidR="00EB1DCF">
        <w:rPr>
          <w:rFonts w:hint="eastAsia"/>
          <w:sz w:val="24"/>
          <w:szCs w:val="24"/>
        </w:rPr>
        <w:t>CT</w:t>
      </w:r>
      <w:r w:rsidR="00017136">
        <w:rPr>
          <w:sz w:val="24"/>
          <w:szCs w:val="24"/>
        </w:rPr>
        <w:t>18-</w:t>
      </w:r>
      <w:r w:rsidR="00017136">
        <w:rPr>
          <w:rFonts w:hint="eastAsia"/>
          <w:sz w:val="24"/>
          <w:szCs w:val="24"/>
        </w:rPr>
        <w:t>CT</w:t>
      </w:r>
      <w:r w:rsidR="00017136">
        <w:rPr>
          <w:sz w:val="24"/>
          <w:szCs w:val="24"/>
        </w:rPr>
        <w:t>24</w:t>
      </w:r>
      <w:r w:rsidR="00017136">
        <w:rPr>
          <w:rFonts w:hint="eastAsia"/>
          <w:sz w:val="24"/>
          <w:szCs w:val="24"/>
        </w:rPr>
        <w:t>感染</w:t>
      </w:r>
      <w:r w:rsidR="00017136">
        <w:rPr>
          <w:rFonts w:hint="eastAsia"/>
          <w:sz w:val="24"/>
          <w:szCs w:val="24"/>
        </w:rPr>
        <w:t>HSV</w:t>
      </w:r>
      <w:r w:rsidR="00017136">
        <w:rPr>
          <w:rFonts w:hint="eastAsia"/>
          <w:sz w:val="24"/>
          <w:szCs w:val="24"/>
        </w:rPr>
        <w:t>具有更高的病毒载量。</w:t>
      </w:r>
      <w:r w:rsidR="002C4EE4">
        <w:rPr>
          <w:rFonts w:hint="eastAsia"/>
          <w:sz w:val="24"/>
          <w:szCs w:val="24"/>
        </w:rPr>
        <w:t>对其背后机制的探究发现，生物钟对</w:t>
      </w:r>
      <w:r w:rsidR="002C4EE4">
        <w:rPr>
          <w:rFonts w:hint="eastAsia"/>
          <w:sz w:val="24"/>
          <w:szCs w:val="24"/>
        </w:rPr>
        <w:t>HSV</w:t>
      </w:r>
      <w:r w:rsidR="002C4EE4">
        <w:rPr>
          <w:rFonts w:hint="eastAsia"/>
          <w:sz w:val="24"/>
          <w:szCs w:val="24"/>
        </w:rPr>
        <w:t>复制的影响依赖于被感染细胞数目峰值时刻的生物钟相位。</w:t>
      </w:r>
      <w:r w:rsidR="00B65C89">
        <w:rPr>
          <w:rFonts w:hint="eastAsia"/>
          <w:sz w:val="24"/>
          <w:szCs w:val="24"/>
        </w:rPr>
        <w:t>然后在</w:t>
      </w:r>
      <w:r w:rsidR="00B65C89">
        <w:rPr>
          <w:rFonts w:hint="eastAsia"/>
          <w:sz w:val="24"/>
          <w:szCs w:val="24"/>
        </w:rPr>
        <w:t>SARS</w:t>
      </w:r>
      <w:r w:rsidR="00B65C89">
        <w:rPr>
          <w:sz w:val="24"/>
          <w:szCs w:val="24"/>
        </w:rPr>
        <w:t>-CoV-2</w:t>
      </w:r>
      <w:r w:rsidR="00B65C89">
        <w:rPr>
          <w:rFonts w:hint="eastAsia"/>
          <w:sz w:val="24"/>
          <w:szCs w:val="24"/>
        </w:rPr>
        <w:t>感染单核细胞的模型中，我们</w:t>
      </w:r>
      <w:r w:rsidR="00946F79">
        <w:rPr>
          <w:rFonts w:hint="eastAsia"/>
          <w:sz w:val="24"/>
          <w:szCs w:val="24"/>
        </w:rPr>
        <w:t>复现了不同时刻感染的结果，发现</w:t>
      </w:r>
      <w:r w:rsidR="00946F79">
        <w:rPr>
          <w:rFonts w:hint="eastAsia"/>
          <w:sz w:val="24"/>
          <w:szCs w:val="24"/>
        </w:rPr>
        <w:t>CT</w:t>
      </w:r>
      <w:r w:rsidR="00946F79">
        <w:rPr>
          <w:sz w:val="24"/>
          <w:szCs w:val="24"/>
        </w:rPr>
        <w:t>6</w:t>
      </w:r>
      <w:r w:rsidR="00946F79">
        <w:rPr>
          <w:rFonts w:hint="eastAsia"/>
          <w:sz w:val="24"/>
          <w:szCs w:val="24"/>
        </w:rPr>
        <w:t>时刻感染后，病毒载量更高，并且单核细胞释放的细胞因子</w:t>
      </w:r>
      <w:r w:rsidR="00946F79">
        <w:rPr>
          <w:rFonts w:hint="eastAsia"/>
          <w:sz w:val="24"/>
          <w:szCs w:val="24"/>
        </w:rPr>
        <w:t>I</w:t>
      </w:r>
      <w:r w:rsidR="00946F79">
        <w:rPr>
          <w:sz w:val="24"/>
          <w:szCs w:val="24"/>
        </w:rPr>
        <w:t>L6</w:t>
      </w:r>
      <w:r w:rsidR="00946F79">
        <w:rPr>
          <w:rFonts w:hint="eastAsia"/>
          <w:sz w:val="24"/>
          <w:szCs w:val="24"/>
        </w:rPr>
        <w:t>和</w:t>
      </w:r>
      <w:r w:rsidR="00946F79">
        <w:rPr>
          <w:rFonts w:hint="eastAsia"/>
          <w:sz w:val="24"/>
          <w:szCs w:val="24"/>
        </w:rPr>
        <w:t>IL</w:t>
      </w:r>
      <w:r w:rsidR="00946F79">
        <w:rPr>
          <w:sz w:val="24"/>
          <w:szCs w:val="24"/>
        </w:rPr>
        <w:t>10</w:t>
      </w:r>
      <w:r w:rsidR="00946F79">
        <w:rPr>
          <w:rFonts w:hint="eastAsia"/>
          <w:sz w:val="24"/>
          <w:szCs w:val="24"/>
        </w:rPr>
        <w:t>更多。</w:t>
      </w:r>
      <w:r w:rsidR="002E662A">
        <w:rPr>
          <w:rFonts w:hint="eastAsia"/>
          <w:sz w:val="24"/>
          <w:szCs w:val="24"/>
        </w:rPr>
        <w:t>进一步研究发现，细胞因子释放对感染时刻的依赖仍能用上述机制解释。</w:t>
      </w:r>
      <w:r w:rsidR="001E33A0">
        <w:rPr>
          <w:rFonts w:hint="eastAsia"/>
          <w:sz w:val="24"/>
          <w:szCs w:val="24"/>
        </w:rPr>
        <w:t>最后，</w:t>
      </w:r>
      <w:r w:rsidR="0042696F">
        <w:rPr>
          <w:rFonts w:hint="eastAsia"/>
          <w:sz w:val="24"/>
          <w:szCs w:val="24"/>
        </w:rPr>
        <w:t>通过模拟正常生物钟、小振幅生物钟和生物钟敲除的情况，我们</w:t>
      </w:r>
      <w:r w:rsidR="00A27CBA">
        <w:rPr>
          <w:rFonts w:hint="eastAsia"/>
          <w:sz w:val="24"/>
          <w:szCs w:val="24"/>
        </w:rPr>
        <w:t>研究了生物钟紊乱对病毒复制和免疫响应的影响，</w:t>
      </w:r>
      <w:r w:rsidR="00E634F8">
        <w:rPr>
          <w:rFonts w:hint="eastAsia"/>
          <w:sz w:val="24"/>
          <w:szCs w:val="24"/>
        </w:rPr>
        <w:t>并且从动力学上给出了机制。</w:t>
      </w:r>
    </w:p>
    <w:p w14:paraId="2C02472D" w14:textId="42DFBF1F" w:rsidR="00861F3B" w:rsidRDefault="00EF3B28" w:rsidP="007975F9">
      <w:pPr>
        <w:ind w:firstLine="480"/>
        <w:rPr>
          <w:sz w:val="24"/>
          <w:szCs w:val="24"/>
        </w:rPr>
      </w:pPr>
      <w:r>
        <w:rPr>
          <w:rFonts w:hint="eastAsia"/>
          <w:sz w:val="24"/>
          <w:szCs w:val="24"/>
        </w:rPr>
        <w:t>生物钟与免疫系统有密切的相互作用，</w:t>
      </w:r>
      <w:r w:rsidR="006F6FB3">
        <w:rPr>
          <w:rFonts w:hint="eastAsia"/>
          <w:sz w:val="24"/>
          <w:szCs w:val="24"/>
        </w:rPr>
        <w:t>节律性免疫近年来也成为研究焦点之一</w:t>
      </w:r>
      <w:r w:rsidR="0023740F">
        <w:rPr>
          <w:sz w:val="24"/>
          <w:szCs w:val="24"/>
        </w:rPr>
        <w:fldChar w:fldCharType="begin"/>
      </w:r>
      <w:r w:rsidR="0023740F">
        <w:rPr>
          <w:sz w:val="24"/>
          <w:szCs w:val="24"/>
        </w:rPr>
        <w:instrText xml:space="preserve"> ADDIN ZOTERO_ITEM CSL_CITATION {"citationID":"W2MH2wUV","properties":{"formattedCitation":"\\super 8\\nosupersub{}","plainCitation":"8","noteIndex":0},"citationItems":[{"id":2308,"uris":["http://zotero.org/users/5440899/items/MXNVK3FX"],"itemData":{"id":2308,"type":"article-journal","container-title":"Science Immunology","DOI":"10.1126/sciimmunol.abm2465","issue":"72","note":"publisher: American Association for the Advancement of Science","page":"eabm2465","source":"science.org (Atypon)","title":"The circadian immune system","volume":"7","author":[{"family":"Wang","given":"Chen"},{"family":"Lutes","given":"Lydia Kay"},{"family":"Barnoud","given":"Coline"},{"family":"Scheiermann","given":"Christoph"}],"issued":{"date-parts":[["2022",6,3]]}}}],"schema":"https://github.com/citation-style-language/schema/raw/master/csl-citation.json"} </w:instrText>
      </w:r>
      <w:r w:rsidR="0023740F">
        <w:rPr>
          <w:sz w:val="24"/>
          <w:szCs w:val="24"/>
        </w:rPr>
        <w:fldChar w:fldCharType="separate"/>
      </w:r>
      <w:r w:rsidR="0023740F" w:rsidRPr="0023740F">
        <w:rPr>
          <w:rFonts w:cs="Times New Roman"/>
          <w:kern w:val="0"/>
          <w:sz w:val="24"/>
          <w:szCs w:val="24"/>
          <w:vertAlign w:val="superscript"/>
        </w:rPr>
        <w:t>8</w:t>
      </w:r>
      <w:r w:rsidR="0023740F">
        <w:rPr>
          <w:sz w:val="24"/>
          <w:szCs w:val="24"/>
        </w:rPr>
        <w:fldChar w:fldCharType="end"/>
      </w:r>
      <w:r w:rsidR="006F6FB3">
        <w:rPr>
          <w:rFonts w:hint="eastAsia"/>
          <w:sz w:val="24"/>
          <w:szCs w:val="24"/>
        </w:rPr>
        <w:t>。</w:t>
      </w:r>
      <w:r w:rsidR="00242141">
        <w:rPr>
          <w:rFonts w:hint="eastAsia"/>
          <w:sz w:val="24"/>
          <w:szCs w:val="24"/>
        </w:rPr>
        <w:t>生物钟作为一种生物振荡，</w:t>
      </w:r>
      <w:r w:rsidR="00287172">
        <w:rPr>
          <w:rFonts w:hint="eastAsia"/>
          <w:sz w:val="24"/>
          <w:szCs w:val="24"/>
        </w:rPr>
        <w:t>振幅和相位是描述生物钟的关键量。</w:t>
      </w:r>
      <w:r w:rsidR="0053676B">
        <w:rPr>
          <w:rFonts w:hint="eastAsia"/>
          <w:sz w:val="24"/>
          <w:szCs w:val="24"/>
        </w:rPr>
        <w:t>免疫系统受到生物钟的调控而产生节律，相位自然也是其关键性质。</w:t>
      </w:r>
      <w:r w:rsidR="009E6C87">
        <w:rPr>
          <w:rFonts w:hint="eastAsia"/>
          <w:sz w:val="24"/>
          <w:szCs w:val="24"/>
        </w:rPr>
        <w:t>免疫节律的相位主要体现在两个方面，其一是稳态时免疫强度振荡的相位，其二是</w:t>
      </w:r>
      <w:r w:rsidR="009C1120">
        <w:rPr>
          <w:rFonts w:hint="eastAsia"/>
          <w:sz w:val="24"/>
          <w:szCs w:val="24"/>
        </w:rPr>
        <w:t>外界刺激或</w:t>
      </w:r>
      <w:r w:rsidR="009E6C87">
        <w:rPr>
          <w:rFonts w:hint="eastAsia"/>
          <w:sz w:val="24"/>
          <w:szCs w:val="24"/>
        </w:rPr>
        <w:t>病菌入侵时刻对结果的影响。</w:t>
      </w:r>
      <w:r w:rsidR="00744790">
        <w:rPr>
          <w:rFonts w:hint="eastAsia"/>
          <w:sz w:val="24"/>
          <w:szCs w:val="24"/>
        </w:rPr>
        <w:t>本文所研究的重点</w:t>
      </w:r>
      <w:r w:rsidR="00D978D6">
        <w:rPr>
          <w:rFonts w:hint="eastAsia"/>
          <w:sz w:val="24"/>
          <w:szCs w:val="24"/>
        </w:rPr>
        <w:t>是</w:t>
      </w:r>
      <w:r w:rsidR="003D47A0">
        <w:rPr>
          <w:rFonts w:hint="eastAsia"/>
          <w:sz w:val="24"/>
          <w:szCs w:val="24"/>
        </w:rPr>
        <w:t>病毒感染</w:t>
      </w:r>
      <w:r w:rsidR="00D978D6">
        <w:rPr>
          <w:rFonts w:hint="eastAsia"/>
          <w:sz w:val="24"/>
          <w:szCs w:val="24"/>
        </w:rPr>
        <w:t>时刻影响感染结果的机制，以及结果好坏与感染时刻的对应关系。</w:t>
      </w:r>
      <w:r w:rsidR="00DE33F5">
        <w:rPr>
          <w:rFonts w:hint="eastAsia"/>
          <w:sz w:val="24"/>
          <w:szCs w:val="24"/>
        </w:rPr>
        <w:t>大量研究发现，病毒</w:t>
      </w:r>
      <w:r w:rsidR="008B66FB">
        <w:rPr>
          <w:rFonts w:hint="eastAsia"/>
          <w:sz w:val="24"/>
          <w:szCs w:val="24"/>
        </w:rPr>
        <w:t>在不同时刻</w:t>
      </w:r>
      <w:r w:rsidR="00A23A27">
        <w:rPr>
          <w:rFonts w:hint="eastAsia"/>
          <w:sz w:val="24"/>
          <w:szCs w:val="24"/>
        </w:rPr>
        <w:t>感染</w:t>
      </w:r>
      <w:r w:rsidR="00B851E2">
        <w:rPr>
          <w:rFonts w:hint="eastAsia"/>
          <w:sz w:val="24"/>
          <w:szCs w:val="24"/>
        </w:rPr>
        <w:t>个体</w:t>
      </w:r>
      <w:r w:rsidR="00A23A27">
        <w:rPr>
          <w:rFonts w:hint="eastAsia"/>
          <w:sz w:val="24"/>
          <w:szCs w:val="24"/>
        </w:rPr>
        <w:t>后，</w:t>
      </w:r>
      <w:r w:rsidR="008B66FB">
        <w:rPr>
          <w:rFonts w:hint="eastAsia"/>
          <w:sz w:val="24"/>
          <w:szCs w:val="24"/>
        </w:rPr>
        <w:t>疾病转归会在某些时间具有更好的结果，另外一些时间</w:t>
      </w:r>
      <w:r w:rsidR="00A23A27">
        <w:rPr>
          <w:rFonts w:hint="eastAsia"/>
          <w:sz w:val="24"/>
          <w:szCs w:val="24"/>
        </w:rPr>
        <w:t>结果较差</w:t>
      </w:r>
      <w:r w:rsidR="00E4017F">
        <w:rPr>
          <w:sz w:val="24"/>
          <w:szCs w:val="24"/>
        </w:rPr>
        <w:fldChar w:fldCharType="begin"/>
      </w:r>
      <w:r w:rsidR="00E4017F">
        <w:rPr>
          <w:sz w:val="24"/>
          <w:szCs w:val="24"/>
        </w:rPr>
        <w:instrText xml:space="preserve"> ADDIN ZOTERO_ITEM CSL_CITATION {"citationID":"TD81VaE6","properties":{"formattedCitation":"\\super 37\\nosupersub{}","plainCitation":"37","noteIndex":0},"citationItems":[{"id":1694,"uris":["http://zotero.org/users/5440899/items/PQN6NDXC"],"itemData":{"id":1694,"type":"article-journal","abstract":"The daily periodicity of the Earth&amp;rsquo;s rotation around the Sun, referred to as circadian (Latin &amp;ldquo;circa&amp;rdquo; = about, and &amp;ldquo;diem&amp;rdquo; = day), is also mirrored in the behavior and metabolism of living beings. The discovery that dedicated cellular genes control various aspects of this periodicity has led to studies of the molecular mechanism of the circadian response at the cellular level. It is now established that the circadian genes impact on a large network of hormonal, metabolic, and immunological pathways, affecting multiple aspects of biology. Recent studies have extended the role of the circadian system to the regulation of infection, host&amp;ndash;pathogen interaction, and the resultant disease outcome. This critical review summarizes our current knowledge of circadian-pathogen interaction at both systemic and cellular levels, but with emphasis on the molecular aspects of the regulation. Wherever applicable, the potential of a direct interaction between circadian factors and pathogenic macromolecules is also explored. Finally, this review offers new directions and guidelines for future research in this area, which should facilitate progress.","container-title":"International Journal of Molecular Sciences","DOI":"10.3390/ijms20235824","issue":"23","language":"en","license":"http://creativecommons.org/licenses/by/3.0/","note":"number: 23\npublisher: Multidisciplinary Digital Publishing Institute","page":"5824","source":"www.mdpi.com","title":"Molecular Interactions between Pathogens and the Circadian Clock","volume":"20","author":[{"family":"Barik","given":"Sailen"}],"issued":{"date-parts":[["2019",1]]}}}],"schema":"https://github.com/citation-style-language/schema/raw/master/csl-citation.json"} </w:instrText>
      </w:r>
      <w:r w:rsidR="00E4017F">
        <w:rPr>
          <w:sz w:val="24"/>
          <w:szCs w:val="24"/>
        </w:rPr>
        <w:fldChar w:fldCharType="separate"/>
      </w:r>
      <w:r w:rsidR="00E4017F" w:rsidRPr="00E4017F">
        <w:rPr>
          <w:rFonts w:cs="Times New Roman"/>
          <w:kern w:val="0"/>
          <w:sz w:val="24"/>
          <w:szCs w:val="24"/>
          <w:vertAlign w:val="superscript"/>
        </w:rPr>
        <w:t>37</w:t>
      </w:r>
      <w:r w:rsidR="00E4017F">
        <w:rPr>
          <w:sz w:val="24"/>
          <w:szCs w:val="24"/>
        </w:rPr>
        <w:fldChar w:fldCharType="end"/>
      </w:r>
      <w:r w:rsidR="00A23A27">
        <w:rPr>
          <w:rFonts w:hint="eastAsia"/>
          <w:sz w:val="24"/>
          <w:szCs w:val="24"/>
        </w:rPr>
        <w:t>。</w:t>
      </w:r>
      <w:r w:rsidR="00E4017F">
        <w:rPr>
          <w:rFonts w:hint="eastAsia"/>
          <w:sz w:val="24"/>
          <w:szCs w:val="24"/>
        </w:rPr>
        <w:t>本文揭示了</w:t>
      </w:r>
      <w:r w:rsidR="00DE33F5">
        <w:rPr>
          <w:rFonts w:hint="eastAsia"/>
          <w:sz w:val="24"/>
          <w:szCs w:val="24"/>
        </w:rPr>
        <w:t>被</w:t>
      </w:r>
      <w:r w:rsidR="00E4017F">
        <w:rPr>
          <w:rFonts w:hint="eastAsia"/>
          <w:sz w:val="24"/>
          <w:szCs w:val="24"/>
        </w:rPr>
        <w:t>感染</w:t>
      </w:r>
      <w:r w:rsidR="00DE33F5">
        <w:rPr>
          <w:rFonts w:hint="eastAsia"/>
          <w:sz w:val="24"/>
          <w:szCs w:val="24"/>
        </w:rPr>
        <w:t>细胞数</w:t>
      </w:r>
      <w:r w:rsidR="00E4017F">
        <w:rPr>
          <w:rFonts w:hint="eastAsia"/>
          <w:sz w:val="24"/>
          <w:szCs w:val="24"/>
        </w:rPr>
        <w:t>峰值时刻的生物钟相位是决定疾病</w:t>
      </w:r>
      <w:r w:rsidR="001504D2">
        <w:rPr>
          <w:rFonts w:hint="eastAsia"/>
          <w:sz w:val="24"/>
          <w:szCs w:val="24"/>
        </w:rPr>
        <w:t>结果</w:t>
      </w:r>
      <w:r w:rsidR="008E1CA1">
        <w:rPr>
          <w:rFonts w:hint="eastAsia"/>
          <w:sz w:val="24"/>
          <w:szCs w:val="24"/>
        </w:rPr>
        <w:t>的重要因素</w:t>
      </w:r>
      <w:r w:rsidR="00212CA8">
        <w:rPr>
          <w:rFonts w:hint="eastAsia"/>
          <w:sz w:val="24"/>
          <w:szCs w:val="24"/>
        </w:rPr>
        <w:t>，该研究结果对节律性免疫的理解和时间药理学（</w:t>
      </w:r>
      <w:proofErr w:type="spellStart"/>
      <w:r w:rsidR="00212CA8" w:rsidRPr="00212CA8">
        <w:rPr>
          <w:sz w:val="24"/>
          <w:szCs w:val="24"/>
        </w:rPr>
        <w:t>Chronopharmacology</w:t>
      </w:r>
      <w:proofErr w:type="spellEnd"/>
      <w:r w:rsidR="00212CA8">
        <w:rPr>
          <w:rFonts w:hint="eastAsia"/>
          <w:sz w:val="24"/>
          <w:szCs w:val="24"/>
        </w:rPr>
        <w:t>）</w:t>
      </w:r>
      <w:r w:rsidR="00CE47AD">
        <w:rPr>
          <w:rFonts w:hint="eastAsia"/>
          <w:sz w:val="24"/>
          <w:szCs w:val="24"/>
        </w:rPr>
        <w:t>都有很大帮助。</w:t>
      </w:r>
      <w:r w:rsidR="00A76985">
        <w:rPr>
          <w:rFonts w:hint="eastAsia"/>
          <w:sz w:val="24"/>
          <w:szCs w:val="24"/>
        </w:rPr>
        <w:t>面对不同病菌</w:t>
      </w:r>
      <w:r w:rsidR="00E11869">
        <w:rPr>
          <w:rFonts w:hint="eastAsia"/>
          <w:sz w:val="24"/>
          <w:szCs w:val="24"/>
        </w:rPr>
        <w:t>的侵害，免疫系统响应和疾病预后结果节律性的相位不同</w:t>
      </w:r>
      <w:r w:rsidR="00540989">
        <w:rPr>
          <w:sz w:val="24"/>
          <w:szCs w:val="24"/>
        </w:rPr>
        <w:fldChar w:fldCharType="begin"/>
      </w:r>
      <w:r w:rsidR="00BB470B">
        <w:rPr>
          <w:sz w:val="24"/>
          <w:szCs w:val="24"/>
        </w:rPr>
        <w:instrText xml:space="preserve"> ADDIN ZOTERO_ITEM CSL_CITATION {"citationID":"f1Zjegv8","properties":{"formattedCitation":"\\super 14\\nosupersub{}","plainCitation":"14","noteIndex":0},"citationItems":[{"id":1027,"uris":["http://zotero.org/users/5440899/items/QNI9IRU7"],"itemData":{"id":1027,"type":"article-journal","abstract":"Immune parameters change with time of day and disruption of circadian rhythms has been linked to inflammatory pathologies. A circadian-clock-controlled immune system might allow an organism to anticipate daily changes in activity and feeding and the associated risk of infection or tissue damage to the host. Responses to bacteria have been shown to vary depending on time of infection, with mice being more at risk of sepsis when challenged ahead of their activity phase. Studies highlight the extent to which the molecular clock, most notably the core clock proteins BMAL1, CLOCK, and REV-ERBα, control fundamental aspects of the immune response. Examples include the BMAL1:CLOCK heterodimer regulating toll-like receptor 9 (TLR9) expression and repressing expression of the inflammatory monocyte chemokine ligand (CCL2) as well as REV-ERBα suppressing the induction of interleukin-6. Understanding the daily rhythm of the immune system could have implications for vaccinations and how we manage infectious and inflammatory diseases.","container-title":"Immunity","DOI":"10.1016/j.immuni.2014.02.002","ISSN":"1074-7613","issue":"2","journalAbbreviation":"Immunity","language":"en","page":"178-186","source":"ScienceDirect","title":"Circadian Clock Proteins and Immunity","volume":"40","author":[{"family":"Curtis","given":"Anne M."},{"family":"Bellet","given":"Marina M."},{"family":"Sassone-Corsi","given":"Paolo"},{"family":"O’Neill","given":"Luke A. J."}],"issued":{"date-parts":[["2014",2,20]]}}}],"schema":"https://github.com/citation-style-language/schema/raw/master/csl-citation.json"} </w:instrText>
      </w:r>
      <w:r w:rsidR="00540989">
        <w:rPr>
          <w:sz w:val="24"/>
          <w:szCs w:val="24"/>
        </w:rPr>
        <w:fldChar w:fldCharType="separate"/>
      </w:r>
      <w:r w:rsidR="00BB470B" w:rsidRPr="00BB470B">
        <w:rPr>
          <w:rFonts w:cs="Times New Roman"/>
          <w:kern w:val="0"/>
          <w:sz w:val="24"/>
          <w:szCs w:val="24"/>
          <w:vertAlign w:val="superscript"/>
        </w:rPr>
        <w:t>14</w:t>
      </w:r>
      <w:r w:rsidR="00540989">
        <w:rPr>
          <w:sz w:val="24"/>
          <w:szCs w:val="24"/>
        </w:rPr>
        <w:fldChar w:fldCharType="end"/>
      </w:r>
      <w:r w:rsidR="00A76985">
        <w:rPr>
          <w:rFonts w:hint="eastAsia"/>
          <w:sz w:val="24"/>
          <w:szCs w:val="24"/>
        </w:rPr>
        <w:t>。</w:t>
      </w:r>
      <w:r w:rsidR="002026FF">
        <w:rPr>
          <w:rFonts w:hint="eastAsia"/>
          <w:sz w:val="24"/>
          <w:szCs w:val="24"/>
        </w:rPr>
        <w:t>基于本文所揭示的机制，可以帮助理解</w:t>
      </w:r>
      <w:r w:rsidR="001B64FC">
        <w:rPr>
          <w:rFonts w:hint="eastAsia"/>
          <w:sz w:val="24"/>
          <w:szCs w:val="24"/>
        </w:rPr>
        <w:t>这种</w:t>
      </w:r>
      <w:r w:rsidR="00FD01B4">
        <w:rPr>
          <w:rFonts w:hint="eastAsia"/>
          <w:sz w:val="24"/>
          <w:szCs w:val="24"/>
        </w:rPr>
        <w:t>差异，进而有</w:t>
      </w:r>
      <w:r w:rsidR="00FD01B4">
        <w:rPr>
          <w:rFonts w:hint="eastAsia"/>
          <w:sz w:val="24"/>
          <w:szCs w:val="24"/>
        </w:rPr>
        <w:lastRenderedPageBreak/>
        <w:t>助于理解节律性免疫对个体</w:t>
      </w:r>
      <w:r w:rsidR="00057851">
        <w:rPr>
          <w:rFonts w:hint="eastAsia"/>
          <w:sz w:val="24"/>
          <w:szCs w:val="24"/>
        </w:rPr>
        <w:t>带来的</w:t>
      </w:r>
      <w:r w:rsidR="00FD01B4">
        <w:rPr>
          <w:rFonts w:hint="eastAsia"/>
          <w:sz w:val="24"/>
          <w:szCs w:val="24"/>
        </w:rPr>
        <w:t>生存</w:t>
      </w:r>
      <w:r w:rsidR="00057851">
        <w:rPr>
          <w:rFonts w:hint="eastAsia"/>
          <w:sz w:val="24"/>
          <w:szCs w:val="24"/>
        </w:rPr>
        <w:t>优势。</w:t>
      </w:r>
      <w:r w:rsidR="004D3D7F">
        <w:rPr>
          <w:rFonts w:hint="eastAsia"/>
          <w:sz w:val="24"/>
          <w:szCs w:val="24"/>
        </w:rPr>
        <w:t>此外，</w:t>
      </w:r>
      <w:r w:rsidR="00BE2F84">
        <w:rPr>
          <w:rFonts w:hint="eastAsia"/>
          <w:sz w:val="24"/>
          <w:szCs w:val="24"/>
        </w:rPr>
        <w:t>有研究显示，</w:t>
      </w:r>
      <w:r w:rsidR="00035E84">
        <w:rPr>
          <w:rFonts w:hint="eastAsia"/>
          <w:sz w:val="24"/>
          <w:szCs w:val="24"/>
        </w:rPr>
        <w:t>流感疫苗接种时间和抗体水平测量时间都对</w:t>
      </w:r>
      <w:r w:rsidR="000B2DFD">
        <w:rPr>
          <w:rFonts w:hint="eastAsia"/>
          <w:sz w:val="24"/>
          <w:szCs w:val="24"/>
        </w:rPr>
        <w:t>抗体响应有影响</w:t>
      </w:r>
      <w:r w:rsidR="00540989">
        <w:rPr>
          <w:sz w:val="24"/>
          <w:szCs w:val="24"/>
        </w:rPr>
        <w:fldChar w:fldCharType="begin"/>
      </w:r>
      <w:r w:rsidR="00E4017F">
        <w:rPr>
          <w:sz w:val="24"/>
          <w:szCs w:val="24"/>
        </w:rPr>
        <w:instrText xml:space="preserve"> ADDIN ZOTERO_ITEM CSL_CITATION {"citationID":"tnKG073V","properties":{"formattedCitation":"\\super 38\\nosupersub{}","plainCitation":"38","noteIndex":0},"citationItems":[{"id":1759,"uris":["http://zotero.org/users/5440899/items/WFQJERLM"],"itemData":{"id":1759,"type":"article-journal","abstract":"Antibody responses, B cell subset distribution in blood and the blood transcriptome were analyzed in younger and aged human subjects before and after vaccination with the inactivated inﬂuenza vaccine. In the aged, but not the younger, individuals we saw a clear difference in antibody titers including those at baseline depending on the time of vaccination and sample collection. Differences in baseline titers in aged individuals treated in the morning or afternoon in turn affected responsiveness to the vaccine. In both younger and aged individuals, the time of sample collection also affected relative numbers of some of the B cell subsets in blood. A global gene expression analysis with whole blood samples from the aged showed small but statistically signiﬁcant differences depending on the time of sample collection. Our data do not indicate that timing of vaccination affects immune responsiveness of the aged, but rather shows that in clinical inﬂuenza vaccine trials timing of collection of samples can have a major and potentially misleading inﬂuence on study outcome. In future vaccine trials, timing of vaccination and sample collection should be recorded carefully to allow for its use as a study covariant.","container-title":"Vaccine","DOI":"10.1016/j.vaccine.2017.05.074","ISSN":"0264410X","issue":"30","journalAbbreviation":"Vaccine","language":"en","page":"3700-3708","source":"DOI.org (Crossref)","title":"The effect of timing of influenza vaccination and sample collection on antibody titers and responses in the aged","volume":"35","author":[{"family":"Kurupati","given":"Raj K."},{"family":"Kossenkoff","given":"Andrew"},{"family":"Kannan","given":"Senthil"},{"family":"Haut","given":"Larissa H."},{"family":"Doyle","given":"Susan"},{"family":"Yin","given":"Xiangfan"},{"family":"Schmader","given":"Kenneth E."},{"family":"Liu","given":"Qin"},{"family":"Showe","given":"Louise"},{"family":"Ertl","given":"Hildegund C.J."}],"issued":{"date-parts":[["2017",6]]}}}],"schema":"https://github.com/citation-style-language/schema/raw/master/csl-citation.json"} </w:instrText>
      </w:r>
      <w:r w:rsidR="00540989">
        <w:rPr>
          <w:sz w:val="24"/>
          <w:szCs w:val="24"/>
        </w:rPr>
        <w:fldChar w:fldCharType="separate"/>
      </w:r>
      <w:r w:rsidR="00E4017F" w:rsidRPr="00E4017F">
        <w:rPr>
          <w:rFonts w:cs="Times New Roman"/>
          <w:kern w:val="0"/>
          <w:sz w:val="24"/>
          <w:szCs w:val="24"/>
          <w:vertAlign w:val="superscript"/>
        </w:rPr>
        <w:t>38</w:t>
      </w:r>
      <w:r w:rsidR="00540989">
        <w:rPr>
          <w:sz w:val="24"/>
          <w:szCs w:val="24"/>
        </w:rPr>
        <w:fldChar w:fldCharType="end"/>
      </w:r>
      <w:r w:rsidR="000B2DFD">
        <w:rPr>
          <w:rFonts w:hint="eastAsia"/>
          <w:sz w:val="24"/>
          <w:szCs w:val="24"/>
        </w:rPr>
        <w:t>。</w:t>
      </w:r>
      <w:r w:rsidR="007D10B0">
        <w:rPr>
          <w:rFonts w:hint="eastAsia"/>
          <w:sz w:val="24"/>
          <w:szCs w:val="24"/>
        </w:rPr>
        <w:t>近期</w:t>
      </w:r>
      <w:r w:rsidR="00270624">
        <w:rPr>
          <w:rFonts w:hint="eastAsia"/>
          <w:sz w:val="24"/>
          <w:szCs w:val="24"/>
        </w:rPr>
        <w:t>一项</w:t>
      </w:r>
      <w:r w:rsidR="007D10B0">
        <w:rPr>
          <w:rFonts w:hint="eastAsia"/>
          <w:sz w:val="24"/>
          <w:szCs w:val="24"/>
        </w:rPr>
        <w:t>研究揭示了生物钟对</w:t>
      </w:r>
      <w:r w:rsidR="00035E84">
        <w:rPr>
          <w:rFonts w:hint="eastAsia"/>
          <w:sz w:val="24"/>
          <w:szCs w:val="24"/>
        </w:rPr>
        <w:t>适应性免疫和</w:t>
      </w:r>
      <w:r w:rsidR="007D10B0">
        <w:rPr>
          <w:rFonts w:hint="eastAsia"/>
          <w:sz w:val="24"/>
          <w:szCs w:val="24"/>
        </w:rPr>
        <w:t>疫苗响应的影响</w:t>
      </w:r>
      <w:r w:rsidR="00540989">
        <w:rPr>
          <w:sz w:val="24"/>
          <w:szCs w:val="24"/>
        </w:rPr>
        <w:fldChar w:fldCharType="begin"/>
      </w:r>
      <w:r w:rsidR="00E4017F">
        <w:rPr>
          <w:sz w:val="24"/>
          <w:szCs w:val="24"/>
        </w:rPr>
        <w:instrText xml:space="preserve"> ADDIN ZOTERO_ITEM CSL_CITATION {"citationID":"JO7o6jbn","properties":{"formattedCitation":"\\super 39\\nosupersub{}","plainCitation":"39","noteIndex":0},"citationItems":[{"id":2497,"uris":["http://zotero.org/users/5440899/items/X72PWARL"],"itemData":{"id":2497,"type":"article-journal","abstract":"The adaptive immune response is under circadian control, yet, why adaptive immune reactions continue to exhibit circadian changes over long periods of time is unknown. Using a combination of experimental and mathematical modeling approaches, we show here that dendritic cells migrate from the skin to the draining lymph node in a time-of-day-dependent manner, which provides an enhanced likelihood for functional interactions with T cells. Rhythmic expression of TNF in the draining lymph node enhances BMAL1-controlled ICAM-1 expression in high endothelial venules, resulting in lymphocyte infiltration and lymph node expansion. Lymph node cellularity continues to be different for weeks after the initial time-of-day-dependent challenge, which governs the immune response to vaccinations directed against Hepatitis A virus as well as SARS-CoV-2. In this work, we present a mechanistic understanding of the time-of-day dependent development and maintenance of an adaptive immune response, providing a strategy for using time-of-day to optimize vaccination regimes.","container-title":"Nature Communications","DOI":"10.1038/s41467-023-35979-2","ISSN":"2041-1723","issue":"1","journalAbbreviation":"Nat Commun","language":"en","license":"2023 The Author(s)","note":"number: 1\npublisher: Nature Publishing Group","page":"476","source":"www.nature.com","title":"Influence of circadian clocks on adaptive immunity and vaccination responses","volume":"14","author":[{"family":"Ince","given":"Louise Madeleine"},{"family":"Barnoud","given":"Coline"},{"family":"Lutes","given":"Lydia Kay"},{"family":"Pick","given":"Robert"},{"family":"Wang","given":"Chen"},{"family":"Sinturel","given":"Flore"},{"family":"Chen","given":"Chien-Sin"},{"family":"Juan","given":"Alba","non-dropping-particle":"de"},{"family":"Weber","given":"Jasmin"},{"family":"Holtkamp","given":"Stephan J."},{"family":"Hergenhan","given":"Sophia Martina"},{"family":"Geddes-McAlister","given":"Jennifer"},{"family":"Ebner","given":"Stefan"},{"family":"Fontannaz","given":"Paola"},{"family":"Meyer","given":"Benjamin"},{"family":"Vono","given":"Maria"},{"family":"Jemelin","given":"Stéphane"},{"family":"Dibner","given":"Charna"},{"family":"Siegrist","given":"Claire-Anne"},{"family":"Meissner","given":"Felix"},{"family":"Graw","given":"Frederik"},{"family":"Scheiermann","given":"Christoph"}],"issued":{"date-parts":[["2023",1,30]]}}}],"schema":"https://github.com/citation-style-language/schema/raw/master/csl-citation.json"} </w:instrText>
      </w:r>
      <w:r w:rsidR="00540989">
        <w:rPr>
          <w:sz w:val="24"/>
          <w:szCs w:val="24"/>
        </w:rPr>
        <w:fldChar w:fldCharType="separate"/>
      </w:r>
      <w:r w:rsidR="00E4017F" w:rsidRPr="00E4017F">
        <w:rPr>
          <w:rFonts w:cs="Times New Roman"/>
          <w:kern w:val="0"/>
          <w:sz w:val="24"/>
          <w:szCs w:val="24"/>
          <w:vertAlign w:val="superscript"/>
        </w:rPr>
        <w:t>39</w:t>
      </w:r>
      <w:r w:rsidR="00540989">
        <w:rPr>
          <w:sz w:val="24"/>
          <w:szCs w:val="24"/>
        </w:rPr>
        <w:fldChar w:fldCharType="end"/>
      </w:r>
      <w:r w:rsidR="007D10B0">
        <w:rPr>
          <w:rFonts w:hint="eastAsia"/>
          <w:sz w:val="24"/>
          <w:szCs w:val="24"/>
        </w:rPr>
        <w:t>。</w:t>
      </w:r>
      <w:r w:rsidR="00317AFF">
        <w:rPr>
          <w:rFonts w:hint="eastAsia"/>
          <w:sz w:val="24"/>
          <w:szCs w:val="24"/>
        </w:rPr>
        <w:t>因此，</w:t>
      </w:r>
      <w:r w:rsidR="00DD693C">
        <w:rPr>
          <w:rFonts w:hint="eastAsia"/>
          <w:sz w:val="24"/>
          <w:szCs w:val="24"/>
        </w:rPr>
        <w:t>理解</w:t>
      </w:r>
      <w:r w:rsidR="00317AFF">
        <w:rPr>
          <w:rFonts w:hint="eastAsia"/>
          <w:sz w:val="24"/>
          <w:szCs w:val="24"/>
        </w:rPr>
        <w:t>疾病进程和结果对感染时刻的依赖</w:t>
      </w:r>
      <w:r w:rsidR="00DD693C">
        <w:rPr>
          <w:rFonts w:hint="eastAsia"/>
          <w:sz w:val="24"/>
          <w:szCs w:val="24"/>
        </w:rPr>
        <w:t>的机制，对疾病治疗和疫苗接种有很大帮助</w:t>
      </w:r>
      <w:r w:rsidR="008C0886">
        <w:rPr>
          <w:rFonts w:hint="eastAsia"/>
          <w:sz w:val="24"/>
          <w:szCs w:val="24"/>
        </w:rPr>
        <w:t>。</w:t>
      </w:r>
      <w:r w:rsidR="006869ED">
        <w:rPr>
          <w:rFonts w:hint="eastAsia"/>
          <w:sz w:val="24"/>
          <w:szCs w:val="24"/>
        </w:rPr>
        <w:t>本文的研究为</w:t>
      </w:r>
      <w:r w:rsidR="003B5D3C">
        <w:rPr>
          <w:rFonts w:hint="eastAsia"/>
          <w:sz w:val="24"/>
          <w:szCs w:val="24"/>
        </w:rPr>
        <w:t>理解其机制提供了</w:t>
      </w:r>
      <w:r w:rsidR="00297372">
        <w:rPr>
          <w:rFonts w:hint="eastAsia"/>
          <w:sz w:val="24"/>
          <w:szCs w:val="24"/>
        </w:rPr>
        <w:t>理论基础</w:t>
      </w:r>
      <w:r w:rsidR="003B5D3C">
        <w:rPr>
          <w:rFonts w:hint="eastAsia"/>
          <w:sz w:val="24"/>
          <w:szCs w:val="24"/>
        </w:rPr>
        <w:t>。</w:t>
      </w:r>
    </w:p>
    <w:p w14:paraId="1C83FAA9" w14:textId="3978300B" w:rsidR="00C27A52" w:rsidRDefault="000B765B" w:rsidP="007975F9">
      <w:pPr>
        <w:ind w:firstLine="480"/>
        <w:rPr>
          <w:sz w:val="24"/>
          <w:szCs w:val="24"/>
        </w:rPr>
      </w:pPr>
      <w:r>
        <w:rPr>
          <w:rFonts w:hint="eastAsia"/>
          <w:sz w:val="24"/>
          <w:szCs w:val="24"/>
        </w:rPr>
        <w:t>本文的研究存在一些局限性。</w:t>
      </w:r>
      <w:r w:rsidR="00760E6F">
        <w:rPr>
          <w:rFonts w:hint="eastAsia"/>
          <w:sz w:val="24"/>
          <w:szCs w:val="24"/>
        </w:rPr>
        <w:t>首先，由于不同时刻感染流感病毒的实验发现，小鼠致死率的差异来自于</w:t>
      </w:r>
      <w:r w:rsidR="005F2E63">
        <w:rPr>
          <w:rFonts w:hint="eastAsia"/>
          <w:sz w:val="24"/>
          <w:szCs w:val="24"/>
        </w:rPr>
        <w:t>炎症</w:t>
      </w:r>
      <w:r w:rsidR="003B1A03">
        <w:rPr>
          <w:sz w:val="24"/>
          <w:szCs w:val="24"/>
        </w:rPr>
        <w:fldChar w:fldCharType="begin"/>
      </w:r>
      <w:r w:rsidR="003B1A03">
        <w:rPr>
          <w:sz w:val="24"/>
          <w:szCs w:val="24"/>
        </w:rPr>
        <w:instrText xml:space="preserve"> ADDIN ZOTERO_ITEM CSL_CITATION {"citationID":"kwIZBIV3","properties":{"formattedCitation":"\\super 10\\nosupersub{}","plainCitation":"10","noteIndex":0},"citationItems":[{"id":1352,"uris":["http://zotero.org/users/5440899/items/Q634ZHYQ"],"itemData":{"id":1352,"type":"article-journal","abstract":"Influenza is a leading cause of respiratory mortality and morbidity. While inflammation is essential for fighting infection, a balance of anti-viral defense and host tolerance is necessary for recovery. Circadian rhythms have been shown to modulate inflammation. However, the importance of diurnal variability in the timing of influenza infection is not well understood. Here we demonstrate that endogenous rhythms affect survival in influenza infection. Circadian control of influenza infection is mediated by enhanced inflammation as proven by increased cellularity in bronchoalveolar lavage (BAL), pulmonary transcriptomic profile and histology and is not attributable to viral burden. Better survival is associated with a time dependent preponderance of NK and NKT cells and lower proportion of inflammatory monocytes in the lung. Further, using a series of genetic mouse mutants, we elucidate cellular mechanisms underlying circadian gating of influenza infection.","container-title":"Nature Communications","DOI":"10.1038/s41467-019-11400-9","ISSN":"2041-1723","issue":"1","journalAbbreviation":"Nat Commun","language":"en","license":"2019 The Author(s)","note":"Bandiera_abtest: a\nCc_license_type: cc_by\nCg_type: Nature Research Journals\nnumber: 1\nPrimary_atype: Research\npublisher: Nature Publishing Group\nSubject_term: Circadian rhythms;Influenza virus;Viral host response;Viral pathogenesis\nSubject_term_id: circadian-rhythms;influenza-virus;viral-host-response;viral-pathogenesis","page":"4107","source":"www.nature.com","title":"Circadian control of lung inflammation in influenza infection","volume":"10","author":[{"family":"Sengupta","given":"Shaon"},{"family":"Tang","given":"Soon Y."},{"family":"Devine","given":"Jill C."},{"family":"Anderson","given":"Seán T."},{"family":"Nayak","given":"Soumyashant"},{"family":"Zhang","given":"Shirley L."},{"family":"Valenzuela","given":"Alex"},{"family":"Fisher","given":"Devin G."},{"family":"Grant","given":"Gregory R."},{"family":"López","given":"Carolina B."},{"family":"FitzGerald","given":"Garret A."}],"issued":{"date-parts":[["2019",9,11]]}}}],"schema":"https://github.com/citation-style-language/schema/raw/master/csl-citation.json"} </w:instrText>
      </w:r>
      <w:r w:rsidR="003B1A03">
        <w:rPr>
          <w:sz w:val="24"/>
          <w:szCs w:val="24"/>
        </w:rPr>
        <w:fldChar w:fldCharType="separate"/>
      </w:r>
      <w:r w:rsidR="003B1A03" w:rsidRPr="003B1A03">
        <w:rPr>
          <w:rFonts w:cs="Times New Roman"/>
          <w:kern w:val="0"/>
          <w:sz w:val="24"/>
          <w:szCs w:val="24"/>
          <w:vertAlign w:val="superscript"/>
        </w:rPr>
        <w:t>10</w:t>
      </w:r>
      <w:r w:rsidR="003B1A03">
        <w:rPr>
          <w:sz w:val="24"/>
          <w:szCs w:val="24"/>
        </w:rPr>
        <w:fldChar w:fldCharType="end"/>
      </w:r>
      <w:r w:rsidR="00760E6F">
        <w:rPr>
          <w:rFonts w:hint="eastAsia"/>
          <w:sz w:val="24"/>
          <w:szCs w:val="24"/>
        </w:rPr>
        <w:t>，所以我们的生物钟</w:t>
      </w:r>
      <w:r w:rsidR="008076BF">
        <w:rPr>
          <w:rFonts w:hint="eastAsia"/>
          <w:sz w:val="24"/>
          <w:szCs w:val="24"/>
        </w:rPr>
        <w:t>调控的流感病毒感染模型着重考虑了生物钟与固有免疫的相互作用</w:t>
      </w:r>
      <w:r w:rsidR="00C108C5">
        <w:rPr>
          <w:rFonts w:hint="eastAsia"/>
          <w:sz w:val="24"/>
          <w:szCs w:val="24"/>
        </w:rPr>
        <w:t>。适应性免疫在流感病毒感染过程中起到关键作用，</w:t>
      </w:r>
      <w:r w:rsidR="005F5A69">
        <w:rPr>
          <w:rFonts w:hint="eastAsia"/>
          <w:sz w:val="24"/>
          <w:szCs w:val="24"/>
        </w:rPr>
        <w:t>并且作用机制复杂，</w:t>
      </w:r>
      <w:r w:rsidR="00C108C5">
        <w:rPr>
          <w:rFonts w:hint="eastAsia"/>
          <w:sz w:val="24"/>
          <w:szCs w:val="24"/>
        </w:rPr>
        <w:t>我们</w:t>
      </w:r>
      <w:r w:rsidR="005F5A69">
        <w:rPr>
          <w:rFonts w:hint="eastAsia"/>
          <w:sz w:val="24"/>
          <w:szCs w:val="24"/>
        </w:rPr>
        <w:t>仅</w:t>
      </w:r>
      <w:r w:rsidR="00C108C5">
        <w:rPr>
          <w:rFonts w:hint="eastAsia"/>
          <w:sz w:val="24"/>
          <w:szCs w:val="24"/>
        </w:rPr>
        <w:t>通过</w:t>
      </w:r>
      <w:r w:rsidR="00C108C5">
        <w:rPr>
          <w:rFonts w:hint="eastAsia"/>
          <w:sz w:val="24"/>
          <w:szCs w:val="24"/>
        </w:rPr>
        <w:t>T</w:t>
      </w:r>
      <w:r w:rsidR="00C108C5">
        <w:rPr>
          <w:rFonts w:hint="eastAsia"/>
          <w:sz w:val="24"/>
          <w:szCs w:val="24"/>
        </w:rPr>
        <w:t>细胞的激活过程</w:t>
      </w:r>
      <w:r w:rsidR="005F5A69">
        <w:rPr>
          <w:rFonts w:hint="eastAsia"/>
          <w:sz w:val="24"/>
          <w:szCs w:val="24"/>
        </w:rPr>
        <w:t>描述其作用。</w:t>
      </w:r>
      <w:r w:rsidR="00F55780">
        <w:rPr>
          <w:rFonts w:hint="eastAsia"/>
          <w:sz w:val="24"/>
          <w:szCs w:val="24"/>
        </w:rPr>
        <w:t>考虑到</w:t>
      </w:r>
      <w:r w:rsidR="005F2E63">
        <w:rPr>
          <w:rFonts w:hint="eastAsia"/>
          <w:sz w:val="24"/>
          <w:szCs w:val="24"/>
        </w:rPr>
        <w:t>适应性免疫</w:t>
      </w:r>
      <w:r w:rsidR="00400186">
        <w:rPr>
          <w:rFonts w:hint="eastAsia"/>
          <w:sz w:val="24"/>
          <w:szCs w:val="24"/>
        </w:rPr>
        <w:t>也受</w:t>
      </w:r>
      <w:r w:rsidR="005F2E63">
        <w:rPr>
          <w:rFonts w:hint="eastAsia"/>
          <w:sz w:val="24"/>
          <w:szCs w:val="24"/>
        </w:rPr>
        <w:t>生物钟调控</w:t>
      </w:r>
      <w:r w:rsidR="00357C43">
        <w:rPr>
          <w:sz w:val="24"/>
          <w:szCs w:val="24"/>
        </w:rPr>
        <w:fldChar w:fldCharType="begin"/>
      </w:r>
      <w:r w:rsidR="00357C43">
        <w:rPr>
          <w:sz w:val="24"/>
          <w:szCs w:val="24"/>
        </w:rPr>
        <w:instrText xml:space="preserve"> ADDIN ZOTERO_ITEM CSL_CITATION {"citationID":"nqdXrJ4T","properties":{"formattedCitation":"\\super 40\\nosupersub{}","plainCitation":"40","noteIndex":0},"citationItems":[{"id":1206,"uris":["http://zotero.org/users/5440899/items/5XP2BKGN"],"itemData":{"id":1206,"type":"article-journal","abstract":"The circadian clock provides organisms with the ability to track time of day, allowing them to predict and respond to cyclical changes in the external environment. In mammals this clock consists of multiple auto-regulatory feedback loops generated by a network of circadian clock proteins. This network provides the fundamental basis for rhythms in behaviour and physiology. This clockwork machinery exists in most cells, including those of the immune system. In recent years evidence has emerged highlighting the important role of molecular clocks in dictating the response of immune pathways. While initial work highlighted the effect of the clock in the ‘first line of defence’, the innate immune system, it has become increasingly apparent that it also plays a role in the more tailored, later-stage adaptive immune response. This review provides an overview of the role of the circadian cycle in the adaptive immune response. We interrogate the depth of knowledge on cell intrinsic clocks within adaptive immune cells and how these cells may be temporally directed by extrinsic rhythmic signals. We discuss the role of the circadian clock in diseases associated with adaptive immunity such as multiple sclerosis, asthma and parasitic infection. We also discuss the current knowledge on timing of vaccination, and the implications this may have on how we can harness and modulate temporal gating of the adaptive immune response in a clinical setting.","container-title":"Immunology","DOI":"10.1111/imm.13167","ISSN":"1365-2567","issue":"4","language":"en","note":"_eprint: https://onlinelibrary.wiley.com/doi/pdf/10.1111/imm.13167","page":"268-277","source":"Wiley Online Library","title":"Circadian rhythms in adaptive immunity","volume":"161","author":[{"family":"Downton","given":"Polly"},{"family":"Early","given":"James O."},{"family":"Gibbs","given":"Julie E."}],"issued":{"date-parts":[["2020"]]}}}],"schema":"https://github.com/citation-style-language/schema/raw/master/csl-citation.json"} </w:instrText>
      </w:r>
      <w:r w:rsidR="00357C43">
        <w:rPr>
          <w:sz w:val="24"/>
          <w:szCs w:val="24"/>
        </w:rPr>
        <w:fldChar w:fldCharType="separate"/>
      </w:r>
      <w:r w:rsidR="00357C43" w:rsidRPr="00357C43">
        <w:rPr>
          <w:rFonts w:cs="Times New Roman"/>
          <w:kern w:val="0"/>
          <w:sz w:val="24"/>
          <w:szCs w:val="24"/>
          <w:vertAlign w:val="superscript"/>
        </w:rPr>
        <w:t>40</w:t>
      </w:r>
      <w:r w:rsidR="00357C43">
        <w:rPr>
          <w:sz w:val="24"/>
          <w:szCs w:val="24"/>
        </w:rPr>
        <w:fldChar w:fldCharType="end"/>
      </w:r>
      <w:r w:rsidR="005F2E63">
        <w:rPr>
          <w:rFonts w:hint="eastAsia"/>
          <w:sz w:val="24"/>
          <w:szCs w:val="24"/>
        </w:rPr>
        <w:t>，</w:t>
      </w:r>
      <w:r w:rsidR="00DD67B6">
        <w:rPr>
          <w:rFonts w:hint="eastAsia"/>
          <w:sz w:val="24"/>
          <w:szCs w:val="24"/>
        </w:rPr>
        <w:t>建立更加复杂的适应性免疫及其与生物钟的相互作用</w:t>
      </w:r>
      <w:r w:rsidR="00480564">
        <w:rPr>
          <w:rFonts w:hint="eastAsia"/>
          <w:sz w:val="24"/>
          <w:szCs w:val="24"/>
        </w:rPr>
        <w:t>能提高对实验的解释能力</w:t>
      </w:r>
      <w:r w:rsidR="00DD67B6">
        <w:rPr>
          <w:rFonts w:hint="eastAsia"/>
          <w:sz w:val="24"/>
          <w:szCs w:val="24"/>
        </w:rPr>
        <w:t>。</w:t>
      </w:r>
      <w:r w:rsidR="009F24DB">
        <w:rPr>
          <w:rFonts w:hint="eastAsia"/>
          <w:sz w:val="24"/>
          <w:szCs w:val="24"/>
        </w:rPr>
        <w:t>其次，尽管模型</w:t>
      </w:r>
      <w:r w:rsidR="00B84744">
        <w:rPr>
          <w:rFonts w:hint="eastAsia"/>
          <w:sz w:val="24"/>
          <w:szCs w:val="24"/>
        </w:rPr>
        <w:t>参数尽量找到实验依据，但仍有很多参数无法从实验直接获得，只能通过模拟结果</w:t>
      </w:r>
      <w:r w:rsidR="006E7C39">
        <w:rPr>
          <w:rFonts w:hint="eastAsia"/>
          <w:sz w:val="24"/>
          <w:szCs w:val="24"/>
        </w:rPr>
        <w:t>与实验的一致性，来说明参数的可靠。</w:t>
      </w:r>
      <w:r w:rsidR="007C3F05">
        <w:rPr>
          <w:rFonts w:hint="eastAsia"/>
          <w:sz w:val="24"/>
          <w:szCs w:val="24"/>
        </w:rPr>
        <w:t>最后，</w:t>
      </w:r>
      <w:r w:rsidR="00CA4989">
        <w:rPr>
          <w:rFonts w:hint="eastAsia"/>
          <w:sz w:val="24"/>
          <w:szCs w:val="24"/>
        </w:rPr>
        <w:t>本文基于流感病毒、</w:t>
      </w:r>
      <w:r w:rsidR="00CA4989">
        <w:rPr>
          <w:rFonts w:hint="eastAsia"/>
          <w:sz w:val="24"/>
          <w:szCs w:val="24"/>
        </w:rPr>
        <w:t>HSV</w:t>
      </w:r>
      <w:r w:rsidR="00CA4989">
        <w:rPr>
          <w:rFonts w:hint="eastAsia"/>
          <w:sz w:val="24"/>
          <w:szCs w:val="24"/>
        </w:rPr>
        <w:t>和</w:t>
      </w:r>
      <w:r w:rsidR="00CA4989">
        <w:rPr>
          <w:rFonts w:hint="eastAsia"/>
          <w:sz w:val="24"/>
          <w:szCs w:val="24"/>
        </w:rPr>
        <w:t>SARS</w:t>
      </w:r>
      <w:r w:rsidR="00CA4989">
        <w:rPr>
          <w:sz w:val="24"/>
          <w:szCs w:val="24"/>
        </w:rPr>
        <w:t>-CoV-2</w:t>
      </w:r>
      <w:r w:rsidR="00CA4989">
        <w:rPr>
          <w:rFonts w:hint="eastAsia"/>
          <w:sz w:val="24"/>
          <w:szCs w:val="24"/>
        </w:rPr>
        <w:t>的</w:t>
      </w:r>
      <w:r w:rsidR="00F10622">
        <w:rPr>
          <w:rFonts w:hint="eastAsia"/>
          <w:sz w:val="24"/>
          <w:szCs w:val="24"/>
        </w:rPr>
        <w:t>感染模型，提出</w:t>
      </w:r>
      <w:r w:rsidR="00222B3D">
        <w:rPr>
          <w:rFonts w:hint="eastAsia"/>
          <w:sz w:val="24"/>
          <w:szCs w:val="24"/>
        </w:rPr>
        <w:t>和验证了</w:t>
      </w:r>
      <w:r w:rsidR="00F10622">
        <w:rPr>
          <w:rFonts w:hint="eastAsia"/>
          <w:sz w:val="24"/>
          <w:szCs w:val="24"/>
        </w:rPr>
        <w:t>我们的观点。</w:t>
      </w:r>
      <w:r w:rsidR="00222B3D">
        <w:rPr>
          <w:rFonts w:hint="eastAsia"/>
          <w:sz w:val="24"/>
          <w:szCs w:val="24"/>
        </w:rPr>
        <w:t>但生物钟与免疫系统和病毒复制过程相互作用复杂，病毒种类和感染过程也是多样的，仍可能存在其他机制来解释感染结果对感染时刻的依赖性。</w:t>
      </w:r>
    </w:p>
    <w:p w14:paraId="43529F1C" w14:textId="232139CC" w:rsidR="00E4740A" w:rsidRPr="0073359D" w:rsidRDefault="00C27A52" w:rsidP="00CD6744">
      <w:pPr>
        <w:ind w:firstLineChars="0" w:firstLine="0"/>
        <w:jc w:val="center"/>
        <w:rPr>
          <w:rFonts w:ascii="黑体" w:eastAsia="黑体" w:hAnsi="黑体"/>
          <w:sz w:val="32"/>
          <w:szCs w:val="32"/>
        </w:rPr>
      </w:pPr>
      <w:r>
        <w:rPr>
          <w:sz w:val="24"/>
          <w:szCs w:val="24"/>
        </w:rPr>
        <w:br w:type="page"/>
      </w:r>
      <w:r w:rsidRPr="0073359D">
        <w:rPr>
          <w:rFonts w:ascii="黑体" w:eastAsia="黑体" w:hAnsi="黑体" w:hint="eastAsia"/>
          <w:sz w:val="32"/>
          <w:szCs w:val="32"/>
        </w:rPr>
        <w:lastRenderedPageBreak/>
        <w:t>参考文献</w:t>
      </w:r>
    </w:p>
    <w:p w14:paraId="4CA8D726" w14:textId="77777777" w:rsidR="00357C43" w:rsidRPr="00357C43" w:rsidRDefault="00837FE0" w:rsidP="00AA68C5">
      <w:pPr>
        <w:pStyle w:val="ad"/>
        <w:ind w:firstLineChars="0"/>
        <w:rPr>
          <w:rFonts w:cs="Times New Roman"/>
        </w:rPr>
      </w:pPr>
      <w:r w:rsidRPr="00590A2B">
        <w:rPr>
          <w:szCs w:val="21"/>
        </w:rPr>
        <w:fldChar w:fldCharType="begin"/>
      </w:r>
      <w:r w:rsidR="000213C1" w:rsidRPr="00590A2B">
        <w:rPr>
          <w:szCs w:val="21"/>
        </w:rPr>
        <w:instrText xml:space="preserve"> ADDIN ZOTERO_BIBL {"uncited":[],"omitted":[],"custom":[]} CSL_BIBLIOGRAPHY </w:instrText>
      </w:r>
      <w:r w:rsidRPr="00590A2B">
        <w:rPr>
          <w:szCs w:val="21"/>
        </w:rPr>
        <w:fldChar w:fldCharType="separate"/>
      </w:r>
      <w:r w:rsidR="00357C43" w:rsidRPr="00357C43">
        <w:rPr>
          <w:rFonts w:cs="Times New Roman"/>
          <w:vertAlign w:val="superscript"/>
        </w:rPr>
        <w:t>1</w:t>
      </w:r>
      <w:r w:rsidR="00357C43" w:rsidRPr="00357C43">
        <w:rPr>
          <w:rFonts w:cs="Times New Roman"/>
        </w:rPr>
        <w:t xml:space="preserve"> S. Crnko, B.C. Du Pré, J.P.G. Sluijter, and L.W. Van Laake, Nat Rev Cardiol </w:t>
      </w:r>
      <w:r w:rsidR="00357C43" w:rsidRPr="00357C43">
        <w:rPr>
          <w:rFonts w:cs="Times New Roman"/>
          <w:b/>
          <w:bCs/>
        </w:rPr>
        <w:t>16</w:t>
      </w:r>
      <w:r w:rsidR="00357C43" w:rsidRPr="00357C43">
        <w:rPr>
          <w:rFonts w:cs="Times New Roman"/>
        </w:rPr>
        <w:t>, 437 (2019).</w:t>
      </w:r>
    </w:p>
    <w:p w14:paraId="0452A5F9" w14:textId="77777777" w:rsidR="00357C43" w:rsidRPr="00357C43" w:rsidRDefault="00357C43" w:rsidP="00AA68C5">
      <w:pPr>
        <w:pStyle w:val="ad"/>
        <w:ind w:firstLineChars="0"/>
        <w:rPr>
          <w:rFonts w:cs="Times New Roman"/>
        </w:rPr>
      </w:pPr>
      <w:r w:rsidRPr="00357C43">
        <w:rPr>
          <w:rFonts w:cs="Times New Roman"/>
          <w:vertAlign w:val="superscript"/>
        </w:rPr>
        <w:t>2</w:t>
      </w:r>
      <w:r w:rsidRPr="00357C43">
        <w:rPr>
          <w:rFonts w:cs="Times New Roman"/>
        </w:rPr>
        <w:t xml:space="preserve"> H. Reinke and G. Asher, Nature Reviews Molecular Cell Biology </w:t>
      </w:r>
      <w:r w:rsidRPr="00357C43">
        <w:rPr>
          <w:rFonts w:cs="Times New Roman"/>
          <w:b/>
          <w:bCs/>
        </w:rPr>
        <w:t>20</w:t>
      </w:r>
      <w:r w:rsidRPr="00357C43">
        <w:rPr>
          <w:rFonts w:cs="Times New Roman"/>
        </w:rPr>
        <w:t>, 227 (2019).</w:t>
      </w:r>
    </w:p>
    <w:p w14:paraId="71B5FAC6" w14:textId="77777777" w:rsidR="00357C43" w:rsidRPr="00357C43" w:rsidRDefault="00357C43" w:rsidP="00AA68C5">
      <w:pPr>
        <w:pStyle w:val="ad"/>
        <w:ind w:firstLineChars="0"/>
        <w:rPr>
          <w:rFonts w:cs="Times New Roman"/>
        </w:rPr>
      </w:pPr>
      <w:r w:rsidRPr="00357C43">
        <w:rPr>
          <w:rFonts w:cs="Times New Roman"/>
          <w:vertAlign w:val="superscript"/>
        </w:rPr>
        <w:t>3</w:t>
      </w:r>
      <w:r w:rsidRPr="00357C43">
        <w:rPr>
          <w:rFonts w:cs="Times New Roman"/>
        </w:rPr>
        <w:t xml:space="preserve"> C. Scheiermann, J. Gibbs, L. Ince, and A. Loudon, Nature Reviews Immunology </w:t>
      </w:r>
      <w:r w:rsidRPr="00357C43">
        <w:rPr>
          <w:rFonts w:cs="Times New Roman"/>
          <w:b/>
          <w:bCs/>
        </w:rPr>
        <w:t>18</w:t>
      </w:r>
      <w:r w:rsidRPr="00357C43">
        <w:rPr>
          <w:rFonts w:cs="Times New Roman"/>
        </w:rPr>
        <w:t>, 423 (2018).</w:t>
      </w:r>
    </w:p>
    <w:p w14:paraId="6D627C68" w14:textId="77777777" w:rsidR="00357C43" w:rsidRPr="00357C43" w:rsidRDefault="00357C43" w:rsidP="00AA68C5">
      <w:pPr>
        <w:pStyle w:val="ad"/>
        <w:ind w:firstLineChars="0"/>
        <w:rPr>
          <w:rFonts w:cs="Times New Roman"/>
        </w:rPr>
      </w:pPr>
      <w:r w:rsidRPr="00357C43">
        <w:rPr>
          <w:rFonts w:cs="Times New Roman"/>
          <w:vertAlign w:val="superscript"/>
        </w:rPr>
        <w:t>4</w:t>
      </w:r>
      <w:r w:rsidRPr="00357C43">
        <w:rPr>
          <w:rFonts w:cs="Times New Roman"/>
        </w:rPr>
        <w:t xml:space="preserve"> S. Méndez-Ferrer, D. Lucas, M. Battista, and P.S. Frenette, Nature </w:t>
      </w:r>
      <w:r w:rsidRPr="00357C43">
        <w:rPr>
          <w:rFonts w:cs="Times New Roman"/>
          <w:b/>
          <w:bCs/>
        </w:rPr>
        <w:t>452</w:t>
      </w:r>
      <w:r w:rsidRPr="00357C43">
        <w:rPr>
          <w:rFonts w:cs="Times New Roman"/>
        </w:rPr>
        <w:t>, 442 (2008).</w:t>
      </w:r>
    </w:p>
    <w:p w14:paraId="764B92FF" w14:textId="77777777" w:rsidR="00357C43" w:rsidRPr="00357C43" w:rsidRDefault="00357C43" w:rsidP="00AA68C5">
      <w:pPr>
        <w:pStyle w:val="ad"/>
        <w:ind w:firstLineChars="0"/>
        <w:rPr>
          <w:rFonts w:cs="Times New Roman"/>
        </w:rPr>
      </w:pPr>
      <w:r w:rsidRPr="00357C43">
        <w:rPr>
          <w:rFonts w:cs="Times New Roman"/>
          <w:vertAlign w:val="superscript"/>
        </w:rPr>
        <w:t>5</w:t>
      </w:r>
      <w:r w:rsidRPr="00357C43">
        <w:rPr>
          <w:rFonts w:cs="Times New Roman"/>
        </w:rPr>
        <w:t xml:space="preserve"> W. He, S. Holtkamp, S.M. Hergenhan, K. Kraus, A. de Juan, J. Weber, P. Bradfield, J.M.P. Grenier, J. Pelletier, D. Druzd, C.-S. Chen, L.M. Ince, S. Bierschenk, R. Pick, M. Sperandio, M. Aurrand-Lions, and C. Scheiermann, Immunity </w:t>
      </w:r>
      <w:r w:rsidRPr="00357C43">
        <w:rPr>
          <w:rFonts w:cs="Times New Roman"/>
          <w:b/>
          <w:bCs/>
        </w:rPr>
        <w:t>49</w:t>
      </w:r>
      <w:r w:rsidRPr="00357C43">
        <w:rPr>
          <w:rFonts w:cs="Times New Roman"/>
        </w:rPr>
        <w:t>, 1175 (2018).</w:t>
      </w:r>
    </w:p>
    <w:p w14:paraId="4C532C29" w14:textId="77777777" w:rsidR="00357C43" w:rsidRPr="00357C43" w:rsidRDefault="00357C43" w:rsidP="00AA68C5">
      <w:pPr>
        <w:pStyle w:val="ad"/>
        <w:ind w:firstLineChars="0"/>
        <w:rPr>
          <w:rFonts w:cs="Times New Roman"/>
        </w:rPr>
      </w:pPr>
      <w:r w:rsidRPr="00357C43">
        <w:rPr>
          <w:rFonts w:cs="Times New Roman"/>
          <w:vertAlign w:val="superscript"/>
        </w:rPr>
        <w:t>6</w:t>
      </w:r>
      <w:r w:rsidRPr="00357C43">
        <w:rPr>
          <w:rFonts w:cs="Times New Roman"/>
        </w:rPr>
        <w:t xml:space="preserve"> J.E. Gibbs, J. Blaikley, S. Beesley, L. Matthews, K.D. Simpson, S.H. Boyce, S.N. Farrow, K.J. Else, D. Singh, D.W. Ray, and A.S.I. Loudon, PNAS </w:t>
      </w:r>
      <w:r w:rsidRPr="00357C43">
        <w:rPr>
          <w:rFonts w:cs="Times New Roman"/>
          <w:b/>
          <w:bCs/>
        </w:rPr>
        <w:t>109</w:t>
      </w:r>
      <w:r w:rsidRPr="00357C43">
        <w:rPr>
          <w:rFonts w:cs="Times New Roman"/>
        </w:rPr>
        <w:t>, 582 (2012).</w:t>
      </w:r>
    </w:p>
    <w:p w14:paraId="2DD1ED8C" w14:textId="77777777" w:rsidR="00357C43" w:rsidRPr="00357C43" w:rsidRDefault="00357C43" w:rsidP="00AA68C5">
      <w:pPr>
        <w:pStyle w:val="ad"/>
        <w:ind w:firstLineChars="0"/>
        <w:rPr>
          <w:rFonts w:cs="Times New Roman"/>
        </w:rPr>
      </w:pPr>
      <w:r w:rsidRPr="00357C43">
        <w:rPr>
          <w:rFonts w:cs="Times New Roman"/>
          <w:vertAlign w:val="superscript"/>
        </w:rPr>
        <w:t>7</w:t>
      </w:r>
      <w:r w:rsidRPr="00357C43">
        <w:rPr>
          <w:rFonts w:cs="Times New Roman"/>
        </w:rPr>
        <w:t xml:space="preserve"> G.B. Kitchen, P.S. Cunningham, T.M. Poolman, M. Iqbal, R. Maidstone, M. Baxter, J. Bagnall, N. Begley, B. Saer, T. Hussell, L.C. Matthews, D.H. Dockrell, H.J. Durrington, J.E. Gibbs, J.F. Blaikley, A.S. Loudon, and D.W. Ray, PNAS </w:t>
      </w:r>
      <w:r w:rsidRPr="00357C43">
        <w:rPr>
          <w:rFonts w:cs="Times New Roman"/>
          <w:b/>
          <w:bCs/>
        </w:rPr>
        <w:t>117</w:t>
      </w:r>
      <w:r w:rsidRPr="00357C43">
        <w:rPr>
          <w:rFonts w:cs="Times New Roman"/>
        </w:rPr>
        <w:t>, 1543 (2020).</w:t>
      </w:r>
    </w:p>
    <w:p w14:paraId="6992E6BA" w14:textId="77777777" w:rsidR="00357C43" w:rsidRPr="00357C43" w:rsidRDefault="00357C43" w:rsidP="00AA68C5">
      <w:pPr>
        <w:pStyle w:val="ad"/>
        <w:ind w:firstLineChars="0"/>
        <w:rPr>
          <w:rFonts w:cs="Times New Roman"/>
        </w:rPr>
      </w:pPr>
      <w:r w:rsidRPr="00357C43">
        <w:rPr>
          <w:rFonts w:cs="Times New Roman"/>
          <w:vertAlign w:val="superscript"/>
        </w:rPr>
        <w:t>8</w:t>
      </w:r>
      <w:r w:rsidRPr="00357C43">
        <w:rPr>
          <w:rFonts w:cs="Times New Roman"/>
        </w:rPr>
        <w:t xml:space="preserve"> C. Wang, L.K. Lutes, C. Barnoud, and C. Scheiermann, Science Immunology </w:t>
      </w:r>
      <w:r w:rsidRPr="00357C43">
        <w:rPr>
          <w:rFonts w:cs="Times New Roman"/>
          <w:b/>
          <w:bCs/>
        </w:rPr>
        <w:t>7</w:t>
      </w:r>
      <w:r w:rsidRPr="00357C43">
        <w:rPr>
          <w:rFonts w:cs="Times New Roman"/>
        </w:rPr>
        <w:t>, eabm2465 (2022).</w:t>
      </w:r>
    </w:p>
    <w:p w14:paraId="43AA69BA" w14:textId="77777777" w:rsidR="00357C43" w:rsidRPr="00357C43" w:rsidRDefault="00357C43" w:rsidP="00AA68C5">
      <w:pPr>
        <w:pStyle w:val="ad"/>
        <w:ind w:firstLineChars="0"/>
        <w:rPr>
          <w:rFonts w:cs="Times New Roman"/>
        </w:rPr>
      </w:pPr>
      <w:r w:rsidRPr="00357C43">
        <w:rPr>
          <w:rFonts w:cs="Times New Roman"/>
          <w:vertAlign w:val="superscript"/>
        </w:rPr>
        <w:t>9</w:t>
      </w:r>
      <w:r w:rsidRPr="00357C43">
        <w:rPr>
          <w:rFonts w:cs="Times New Roman"/>
        </w:rPr>
        <w:t xml:space="preserve"> H. Borrmann, J.A. McKeating, and X. Zhuang, J Biol Rhythms </w:t>
      </w:r>
      <w:r w:rsidRPr="00357C43">
        <w:rPr>
          <w:rFonts w:cs="Times New Roman"/>
          <w:b/>
          <w:bCs/>
        </w:rPr>
        <w:t>36</w:t>
      </w:r>
      <w:r w:rsidRPr="00357C43">
        <w:rPr>
          <w:rFonts w:cs="Times New Roman"/>
        </w:rPr>
        <w:t>, 9 (2021).</w:t>
      </w:r>
    </w:p>
    <w:p w14:paraId="7BA6DD95" w14:textId="77777777" w:rsidR="00357C43" w:rsidRPr="00357C43" w:rsidRDefault="00357C43" w:rsidP="00AA68C5">
      <w:pPr>
        <w:pStyle w:val="ad"/>
        <w:ind w:firstLineChars="0"/>
        <w:rPr>
          <w:rFonts w:cs="Times New Roman"/>
        </w:rPr>
      </w:pPr>
      <w:r w:rsidRPr="00357C43">
        <w:rPr>
          <w:rFonts w:cs="Times New Roman"/>
          <w:vertAlign w:val="superscript"/>
        </w:rPr>
        <w:t>10</w:t>
      </w:r>
      <w:r w:rsidRPr="00357C43">
        <w:rPr>
          <w:rFonts w:cs="Times New Roman"/>
        </w:rPr>
        <w:t xml:space="preserve"> S. Sengupta, S.Y. Tang, J.C. Devine, S.T. Anderson, S. Nayak, S.L. Zhang, A. Valenzuela, D.G. Fisher, G.R. Grant, C.B. López, and G.A. FitzGerald, Nat Commun </w:t>
      </w:r>
      <w:r w:rsidRPr="00357C43">
        <w:rPr>
          <w:rFonts w:cs="Times New Roman"/>
          <w:b/>
          <w:bCs/>
        </w:rPr>
        <w:t>10</w:t>
      </w:r>
      <w:r w:rsidRPr="00357C43">
        <w:rPr>
          <w:rFonts w:cs="Times New Roman"/>
        </w:rPr>
        <w:t>, 4107 (2019).</w:t>
      </w:r>
    </w:p>
    <w:p w14:paraId="4B8F953D" w14:textId="77777777" w:rsidR="00357C43" w:rsidRPr="00357C43" w:rsidRDefault="00357C43" w:rsidP="00AA68C5">
      <w:pPr>
        <w:pStyle w:val="ad"/>
        <w:ind w:firstLineChars="0"/>
        <w:rPr>
          <w:rFonts w:cs="Times New Roman"/>
        </w:rPr>
      </w:pPr>
      <w:r w:rsidRPr="00357C43">
        <w:rPr>
          <w:rFonts w:cs="Times New Roman"/>
          <w:vertAlign w:val="superscript"/>
        </w:rPr>
        <w:t>11</w:t>
      </w:r>
      <w:r w:rsidRPr="00357C43">
        <w:rPr>
          <w:rFonts w:cs="Times New Roman"/>
        </w:rPr>
        <w:t xml:space="preserve"> K. Gagnidze, K.H. Hajdarovic, M. Moskalenko, I.N. Karatsoreos, B.S. McEwen, and K. Bulloch, PNAS </w:t>
      </w:r>
      <w:r w:rsidRPr="00357C43">
        <w:rPr>
          <w:rFonts w:cs="Times New Roman"/>
          <w:b/>
          <w:bCs/>
        </w:rPr>
        <w:t>113</w:t>
      </w:r>
      <w:r w:rsidRPr="00357C43">
        <w:rPr>
          <w:rFonts w:cs="Times New Roman"/>
        </w:rPr>
        <w:t>, 5730 (2016).</w:t>
      </w:r>
    </w:p>
    <w:p w14:paraId="5E5D2597" w14:textId="77777777" w:rsidR="00357C43" w:rsidRPr="00357C43" w:rsidRDefault="00357C43" w:rsidP="00AA68C5">
      <w:pPr>
        <w:pStyle w:val="ad"/>
        <w:ind w:firstLineChars="0"/>
        <w:rPr>
          <w:rFonts w:cs="Times New Roman"/>
        </w:rPr>
      </w:pPr>
      <w:r w:rsidRPr="00357C43">
        <w:rPr>
          <w:rFonts w:cs="Times New Roman"/>
          <w:vertAlign w:val="superscript"/>
        </w:rPr>
        <w:t>12</w:t>
      </w:r>
      <w:r w:rsidRPr="00357C43">
        <w:rPr>
          <w:rFonts w:cs="Times New Roman"/>
        </w:rPr>
        <w:t xml:space="preserve"> R.S. Edgar, A. Stangherlin, A.D. Nagy, M.P. Nicoll, S. Efstathiou, J.S. O’Neill, and A.B. Reddy, PNAS </w:t>
      </w:r>
      <w:r w:rsidRPr="00357C43">
        <w:rPr>
          <w:rFonts w:cs="Times New Roman"/>
          <w:b/>
          <w:bCs/>
        </w:rPr>
        <w:t>113</w:t>
      </w:r>
      <w:r w:rsidRPr="00357C43">
        <w:rPr>
          <w:rFonts w:cs="Times New Roman"/>
        </w:rPr>
        <w:t>, 10085 (2016).</w:t>
      </w:r>
    </w:p>
    <w:p w14:paraId="3678094B" w14:textId="77777777" w:rsidR="00357C43" w:rsidRPr="00357C43" w:rsidRDefault="00357C43" w:rsidP="00AA68C5">
      <w:pPr>
        <w:pStyle w:val="ad"/>
        <w:ind w:firstLineChars="0"/>
        <w:rPr>
          <w:rFonts w:cs="Times New Roman"/>
        </w:rPr>
      </w:pPr>
      <w:r w:rsidRPr="00357C43">
        <w:rPr>
          <w:rFonts w:cs="Times New Roman"/>
          <w:vertAlign w:val="superscript"/>
        </w:rPr>
        <w:t>13</w:t>
      </w:r>
      <w:r w:rsidRPr="00357C43">
        <w:rPr>
          <w:rFonts w:cs="Times New Roman"/>
        </w:rPr>
        <w:t xml:space="preserve"> A.B. Diallo, L. Gay, B. Coiffard, M. Leone, S. Mezouar, and J.-L. Mege, Microbial Pathogenesis </w:t>
      </w:r>
      <w:r w:rsidRPr="00357C43">
        <w:rPr>
          <w:rFonts w:cs="Times New Roman"/>
          <w:b/>
          <w:bCs/>
        </w:rPr>
        <w:t>158</w:t>
      </w:r>
      <w:r w:rsidRPr="00357C43">
        <w:rPr>
          <w:rFonts w:cs="Times New Roman"/>
        </w:rPr>
        <w:t>, 105067 (2021).</w:t>
      </w:r>
    </w:p>
    <w:p w14:paraId="36094A41" w14:textId="77777777" w:rsidR="00357C43" w:rsidRPr="00357C43" w:rsidRDefault="00357C43" w:rsidP="00AA68C5">
      <w:pPr>
        <w:pStyle w:val="ad"/>
        <w:ind w:firstLineChars="0"/>
        <w:rPr>
          <w:rFonts w:cs="Times New Roman"/>
        </w:rPr>
      </w:pPr>
      <w:r w:rsidRPr="00357C43">
        <w:rPr>
          <w:rFonts w:cs="Times New Roman"/>
          <w:vertAlign w:val="superscript"/>
        </w:rPr>
        <w:t>14</w:t>
      </w:r>
      <w:r w:rsidRPr="00357C43">
        <w:rPr>
          <w:rFonts w:cs="Times New Roman"/>
        </w:rPr>
        <w:t xml:space="preserve"> A.M. Curtis, M.M. Bellet, P. Sassone-Corsi, and L.A.J. O’Neill, Immunity </w:t>
      </w:r>
      <w:r w:rsidRPr="00357C43">
        <w:rPr>
          <w:rFonts w:cs="Times New Roman"/>
          <w:b/>
          <w:bCs/>
        </w:rPr>
        <w:t>40</w:t>
      </w:r>
      <w:r w:rsidRPr="00357C43">
        <w:rPr>
          <w:rFonts w:cs="Times New Roman"/>
        </w:rPr>
        <w:t>, 178 (2014).</w:t>
      </w:r>
    </w:p>
    <w:p w14:paraId="1D726872" w14:textId="77777777" w:rsidR="00357C43" w:rsidRPr="00357C43" w:rsidRDefault="00357C43" w:rsidP="00AA68C5">
      <w:pPr>
        <w:pStyle w:val="ad"/>
        <w:ind w:firstLineChars="0"/>
        <w:rPr>
          <w:rFonts w:cs="Times New Roman"/>
        </w:rPr>
      </w:pPr>
      <w:r w:rsidRPr="00357C43">
        <w:rPr>
          <w:rFonts w:cs="Times New Roman"/>
          <w:vertAlign w:val="superscript"/>
        </w:rPr>
        <w:t>15</w:t>
      </w:r>
      <w:r w:rsidRPr="00357C43">
        <w:rPr>
          <w:rFonts w:cs="Times New Roman"/>
        </w:rPr>
        <w:t xml:space="preserve"> S. Hergenhan, S. Holtkamp, and C. Scheiermann, Journal of Molecular Biology </w:t>
      </w:r>
      <w:r w:rsidRPr="00357C43">
        <w:rPr>
          <w:rFonts w:cs="Times New Roman"/>
          <w:b/>
          <w:bCs/>
        </w:rPr>
        <w:t>432</w:t>
      </w:r>
      <w:r w:rsidRPr="00357C43">
        <w:rPr>
          <w:rFonts w:cs="Times New Roman"/>
        </w:rPr>
        <w:t>, 3700 (2020).</w:t>
      </w:r>
    </w:p>
    <w:p w14:paraId="491DA62B" w14:textId="77777777" w:rsidR="00357C43" w:rsidRPr="00357C43" w:rsidRDefault="00357C43" w:rsidP="00AA68C5">
      <w:pPr>
        <w:pStyle w:val="ad"/>
        <w:ind w:firstLineChars="0"/>
        <w:rPr>
          <w:rFonts w:cs="Times New Roman"/>
        </w:rPr>
      </w:pPr>
      <w:r w:rsidRPr="00357C43">
        <w:rPr>
          <w:rFonts w:cs="Times New Roman"/>
          <w:vertAlign w:val="superscript"/>
        </w:rPr>
        <w:t>16</w:t>
      </w:r>
      <w:r w:rsidRPr="00357C43">
        <w:rPr>
          <w:rFonts w:cs="Times New Roman"/>
        </w:rPr>
        <w:t xml:space="preserve"> J. Gibbs, L. Ince, L. Matthews, J. Mei, T. Bell, N. Yang, B. Saer, N. Begley, T. Poolman, M. Pariollaud, S. Farrow, F. DeMayo, T. Hussell, G.S. Worthen, D. Ray, and A. Loudon, Nat Med </w:t>
      </w:r>
      <w:r w:rsidRPr="00357C43">
        <w:rPr>
          <w:rFonts w:cs="Times New Roman"/>
          <w:b/>
          <w:bCs/>
        </w:rPr>
        <w:t>20</w:t>
      </w:r>
      <w:r w:rsidRPr="00357C43">
        <w:rPr>
          <w:rFonts w:cs="Times New Roman"/>
        </w:rPr>
        <w:t>, 919 (2014).</w:t>
      </w:r>
    </w:p>
    <w:p w14:paraId="117CA7C6" w14:textId="77777777" w:rsidR="00357C43" w:rsidRPr="00357C43" w:rsidRDefault="00357C43" w:rsidP="00AA68C5">
      <w:pPr>
        <w:pStyle w:val="ad"/>
        <w:ind w:firstLineChars="0"/>
        <w:rPr>
          <w:rFonts w:cs="Times New Roman"/>
        </w:rPr>
      </w:pPr>
      <w:r w:rsidRPr="00357C43">
        <w:rPr>
          <w:rFonts w:cs="Times New Roman"/>
          <w:vertAlign w:val="superscript"/>
        </w:rPr>
        <w:t>17</w:t>
      </w:r>
      <w:r w:rsidRPr="00357C43">
        <w:rPr>
          <w:rFonts w:cs="Times New Roman"/>
        </w:rPr>
        <w:t xml:space="preserve"> M. Pariollaud, J.E. Gibbs, T.W. Hopwood, S. Brown, N. Begley, R. Vonslow, T. Poolman, B. Guo, B. Saer, D.H. Jones, J.P. Tellam, S. Bresciani, N.C.O. Tomkinson, J. Wojno-Picon, A.W.J. Cooper, D.A. Daniels, R.P. Trump, D. Grant, W. Zuercher, T.M. Willson, A.S. MacDonald, B. Bolognese, P.L. Podolin, Y. Sanchez, A.S.I. Loudon, and D.W. Ray, J Clin Invest </w:t>
      </w:r>
      <w:r w:rsidRPr="00357C43">
        <w:rPr>
          <w:rFonts w:cs="Times New Roman"/>
          <w:b/>
          <w:bCs/>
        </w:rPr>
        <w:t>128</w:t>
      </w:r>
      <w:r w:rsidRPr="00357C43">
        <w:rPr>
          <w:rFonts w:cs="Times New Roman"/>
        </w:rPr>
        <w:t>, 2281 (2018).</w:t>
      </w:r>
    </w:p>
    <w:p w14:paraId="763D1CD6" w14:textId="77777777" w:rsidR="00357C43" w:rsidRPr="00357C43" w:rsidRDefault="00357C43" w:rsidP="00AA68C5">
      <w:pPr>
        <w:pStyle w:val="ad"/>
        <w:ind w:firstLineChars="0"/>
        <w:rPr>
          <w:rFonts w:cs="Times New Roman"/>
        </w:rPr>
      </w:pPr>
      <w:r w:rsidRPr="00357C43">
        <w:rPr>
          <w:rFonts w:cs="Times New Roman"/>
          <w:vertAlign w:val="superscript"/>
        </w:rPr>
        <w:t>18</w:t>
      </w:r>
      <w:r w:rsidRPr="00357C43">
        <w:rPr>
          <w:rFonts w:cs="Times New Roman"/>
        </w:rPr>
        <w:t xml:space="preserve"> X. Zhuang, A. Magri, M. Hill, A.G. Lai, A. Kumar, S.B. Rambhatla, C.L. Donald, A.F. Lopez-Clavijo, S. Rudge, K. Pinnick, W.H. Chang, P.A.C. Wing, R. Brown, X. Qin, P. Simmonds, T.F. Baumert, D. Ray, A. Loudon, P. Balfe, M. Wakelam, S. Butterworth, A. Kohl, C.L. Jopling, N. Zitzmann, and J.A. McKeating, Nat Commun </w:t>
      </w:r>
      <w:r w:rsidRPr="00357C43">
        <w:rPr>
          <w:rFonts w:cs="Times New Roman"/>
          <w:b/>
          <w:bCs/>
        </w:rPr>
        <w:t>10</w:t>
      </w:r>
      <w:r w:rsidRPr="00357C43">
        <w:rPr>
          <w:rFonts w:cs="Times New Roman"/>
        </w:rPr>
        <w:t>, 377 (2019).</w:t>
      </w:r>
    </w:p>
    <w:p w14:paraId="218829A4" w14:textId="77777777" w:rsidR="00357C43" w:rsidRPr="00357C43" w:rsidRDefault="00357C43" w:rsidP="00AA68C5">
      <w:pPr>
        <w:pStyle w:val="ad"/>
        <w:ind w:firstLineChars="0"/>
        <w:rPr>
          <w:rFonts w:cs="Times New Roman"/>
        </w:rPr>
      </w:pPr>
      <w:r w:rsidRPr="00357C43">
        <w:rPr>
          <w:rFonts w:cs="Times New Roman"/>
          <w:vertAlign w:val="superscript"/>
        </w:rPr>
        <w:t>19</w:t>
      </w:r>
      <w:r w:rsidRPr="00357C43">
        <w:rPr>
          <w:rFonts w:cs="Times New Roman"/>
        </w:rPr>
        <w:t xml:space="preserve"> X. Zhuang, D. Forde, S. Tsukuda, V. D’Arienzo, L. Mailly, J.M. Harris, P.A.C. Wing, H. Borrmann, M. Schilling, A. Magri, C.O. Rubio, R.J. Maidstone, M. Iqbal, M. Garzon, R. Minisini, M. Pirisi, S. Butterworth, P. Balfe, D.W. Ray, K. Watashi, T.F. Baumert, and J.A. McKeating, Nat Commun </w:t>
      </w:r>
      <w:r w:rsidRPr="00357C43">
        <w:rPr>
          <w:rFonts w:cs="Times New Roman"/>
          <w:b/>
          <w:bCs/>
        </w:rPr>
        <w:t>12</w:t>
      </w:r>
      <w:r w:rsidRPr="00357C43">
        <w:rPr>
          <w:rFonts w:cs="Times New Roman"/>
        </w:rPr>
        <w:t>, 1658 (2021).</w:t>
      </w:r>
    </w:p>
    <w:p w14:paraId="7FB241A1" w14:textId="77777777" w:rsidR="00357C43" w:rsidRPr="00357C43" w:rsidRDefault="00357C43" w:rsidP="00AA68C5">
      <w:pPr>
        <w:pStyle w:val="ad"/>
        <w:ind w:firstLineChars="0"/>
        <w:rPr>
          <w:rFonts w:cs="Times New Roman"/>
        </w:rPr>
      </w:pPr>
      <w:r w:rsidRPr="00357C43">
        <w:rPr>
          <w:rFonts w:cs="Times New Roman"/>
          <w:vertAlign w:val="superscript"/>
        </w:rPr>
        <w:t>20</w:t>
      </w:r>
      <w:r w:rsidRPr="00357C43">
        <w:rPr>
          <w:rFonts w:cs="Times New Roman"/>
        </w:rPr>
        <w:t xml:space="preserve"> X. Zhuang, S. Tsukuda, F. Wrensch, P.A.C. Wing, M. Schilling, J.M. Harris, H. Borrmann, S.B. Morgan, J.L. Cane, L. Mailly, N. Thakur, C. Conceicao, H. Sanghani, L. Heydmann, C. Bach, A. Ashton, S. Walsh, T.K. Tan, L. Schimanski, K.-Y.A. Huang, C. Schuster, K. Watashi, T.S.C. Hinks, A. Jagannath, S.R. Vausdevan, D. Bailey, T.F. Baumert, and J.A. McKeating, IScience </w:t>
      </w:r>
      <w:r w:rsidRPr="00357C43">
        <w:rPr>
          <w:rFonts w:cs="Times New Roman"/>
          <w:b/>
          <w:bCs/>
        </w:rPr>
        <w:t>24</w:t>
      </w:r>
      <w:r w:rsidRPr="00357C43">
        <w:rPr>
          <w:rFonts w:cs="Times New Roman"/>
        </w:rPr>
        <w:t>, (2021).</w:t>
      </w:r>
    </w:p>
    <w:p w14:paraId="748CC182" w14:textId="77777777" w:rsidR="00357C43" w:rsidRPr="00357C43" w:rsidRDefault="00357C43" w:rsidP="00AA68C5">
      <w:pPr>
        <w:pStyle w:val="ad"/>
        <w:ind w:firstLineChars="0"/>
        <w:rPr>
          <w:rFonts w:cs="Times New Roman"/>
        </w:rPr>
      </w:pPr>
      <w:r w:rsidRPr="00357C43">
        <w:rPr>
          <w:rFonts w:cs="Times New Roman"/>
          <w:vertAlign w:val="superscript"/>
        </w:rPr>
        <w:t>21</w:t>
      </w:r>
      <w:r w:rsidRPr="00357C43">
        <w:rPr>
          <w:rFonts w:cs="Times New Roman"/>
        </w:rPr>
        <w:t xml:space="preserve"> A. Asgari-Targhi and E.B. Klerman, WIREs Systems Biology and Medicine </w:t>
      </w:r>
      <w:r w:rsidRPr="00357C43">
        <w:rPr>
          <w:rFonts w:cs="Times New Roman"/>
          <w:b/>
          <w:bCs/>
        </w:rPr>
        <w:t>11</w:t>
      </w:r>
      <w:r w:rsidRPr="00357C43">
        <w:rPr>
          <w:rFonts w:cs="Times New Roman"/>
        </w:rPr>
        <w:t>, e1439 (2019).</w:t>
      </w:r>
    </w:p>
    <w:p w14:paraId="56E89A87" w14:textId="77777777" w:rsidR="00357C43" w:rsidRPr="00357C43" w:rsidRDefault="00357C43" w:rsidP="00AA68C5">
      <w:pPr>
        <w:pStyle w:val="ad"/>
        <w:ind w:firstLineChars="0"/>
        <w:rPr>
          <w:rFonts w:cs="Times New Roman"/>
        </w:rPr>
      </w:pPr>
      <w:r w:rsidRPr="00357C43">
        <w:rPr>
          <w:rFonts w:cs="Times New Roman"/>
          <w:vertAlign w:val="superscript"/>
        </w:rPr>
        <w:t>22</w:t>
      </w:r>
      <w:r w:rsidRPr="00357C43">
        <w:rPr>
          <w:rFonts w:cs="Times New Roman"/>
        </w:rPr>
        <w:t xml:space="preserve"> S.M.C. Abo and A.T. Layton, PLOS Computational Biology </w:t>
      </w:r>
      <w:r w:rsidRPr="00357C43">
        <w:rPr>
          <w:rFonts w:cs="Times New Roman"/>
          <w:b/>
          <w:bCs/>
        </w:rPr>
        <w:t>17</w:t>
      </w:r>
      <w:r w:rsidRPr="00357C43">
        <w:rPr>
          <w:rFonts w:cs="Times New Roman"/>
        </w:rPr>
        <w:t>, e1008514 (2021).</w:t>
      </w:r>
    </w:p>
    <w:p w14:paraId="347D0216" w14:textId="77777777" w:rsidR="00357C43" w:rsidRPr="00357C43" w:rsidRDefault="00357C43" w:rsidP="00AA68C5">
      <w:pPr>
        <w:pStyle w:val="ad"/>
        <w:ind w:firstLineChars="0"/>
        <w:rPr>
          <w:rFonts w:cs="Times New Roman"/>
        </w:rPr>
      </w:pPr>
      <w:r w:rsidRPr="00357C43">
        <w:rPr>
          <w:rFonts w:cs="Times New Roman"/>
          <w:vertAlign w:val="superscript"/>
        </w:rPr>
        <w:t>23</w:t>
      </w:r>
      <w:r w:rsidRPr="00357C43">
        <w:rPr>
          <w:rFonts w:cs="Times New Roman"/>
        </w:rPr>
        <w:t xml:space="preserve"> J.S. Takahashi, Nat Rev Genet </w:t>
      </w:r>
      <w:r w:rsidRPr="00357C43">
        <w:rPr>
          <w:rFonts w:cs="Times New Roman"/>
          <w:b/>
          <w:bCs/>
        </w:rPr>
        <w:t>18</w:t>
      </w:r>
      <w:r w:rsidRPr="00357C43">
        <w:rPr>
          <w:rFonts w:cs="Times New Roman"/>
        </w:rPr>
        <w:t>, 164 (2017).</w:t>
      </w:r>
    </w:p>
    <w:p w14:paraId="3AC5E60D" w14:textId="77777777" w:rsidR="00357C43" w:rsidRPr="00357C43" w:rsidRDefault="00357C43" w:rsidP="00AA68C5">
      <w:pPr>
        <w:pStyle w:val="ad"/>
        <w:ind w:firstLineChars="0"/>
        <w:rPr>
          <w:rFonts w:cs="Times New Roman"/>
        </w:rPr>
      </w:pPr>
      <w:r w:rsidRPr="00357C43">
        <w:rPr>
          <w:rFonts w:cs="Times New Roman"/>
          <w:vertAlign w:val="superscript"/>
        </w:rPr>
        <w:t>24</w:t>
      </w:r>
      <w:r w:rsidRPr="00357C43">
        <w:rPr>
          <w:rFonts w:cs="Times New Roman"/>
        </w:rPr>
        <w:t xml:space="preserve"> E.D. Herzog, T. Hermanstyne, N.J. Smyllie, and M.H. Hastings, Cold Spring Harb Perspect Biol </w:t>
      </w:r>
      <w:r w:rsidRPr="00357C43">
        <w:rPr>
          <w:rFonts w:cs="Times New Roman"/>
          <w:b/>
          <w:bCs/>
        </w:rPr>
        <w:t>9</w:t>
      </w:r>
      <w:r w:rsidRPr="00357C43">
        <w:rPr>
          <w:rFonts w:cs="Times New Roman"/>
        </w:rPr>
        <w:t>, (2017).</w:t>
      </w:r>
    </w:p>
    <w:p w14:paraId="55175551" w14:textId="77777777" w:rsidR="00357C43" w:rsidRPr="00357C43" w:rsidRDefault="00357C43" w:rsidP="00AA68C5">
      <w:pPr>
        <w:pStyle w:val="ad"/>
        <w:ind w:firstLineChars="0"/>
        <w:rPr>
          <w:rFonts w:cs="Times New Roman"/>
        </w:rPr>
      </w:pPr>
      <w:r w:rsidRPr="00357C43">
        <w:rPr>
          <w:rFonts w:cs="Times New Roman"/>
          <w:vertAlign w:val="superscript"/>
        </w:rPr>
        <w:t>25</w:t>
      </w:r>
      <w:r w:rsidRPr="00357C43">
        <w:rPr>
          <w:rFonts w:cs="Times New Roman"/>
        </w:rPr>
        <w:t xml:space="preserve"> V. Chandra, S. Mahajan, A. Saini, H.K. Dkhar, R. Nanduri, E.B. Raj, A. Kumar, and P. Gupta, Journal of Biological Chemistry </w:t>
      </w:r>
      <w:r w:rsidRPr="00357C43">
        <w:rPr>
          <w:rFonts w:cs="Times New Roman"/>
          <w:b/>
          <w:bCs/>
        </w:rPr>
        <w:t>288</w:t>
      </w:r>
      <w:r w:rsidRPr="00357C43">
        <w:rPr>
          <w:rFonts w:cs="Times New Roman"/>
        </w:rPr>
        <w:t>, 10692 (2013).</w:t>
      </w:r>
    </w:p>
    <w:p w14:paraId="7B30E109" w14:textId="77777777" w:rsidR="00357C43" w:rsidRPr="00357C43" w:rsidRDefault="00357C43" w:rsidP="00AA68C5">
      <w:pPr>
        <w:pStyle w:val="ad"/>
        <w:ind w:firstLineChars="0"/>
        <w:rPr>
          <w:rFonts w:cs="Times New Roman"/>
        </w:rPr>
      </w:pPr>
      <w:r w:rsidRPr="00357C43">
        <w:rPr>
          <w:rFonts w:cs="Times New Roman"/>
          <w:vertAlign w:val="superscript"/>
        </w:rPr>
        <w:t>26</w:t>
      </w:r>
      <w:r w:rsidRPr="00357C43">
        <w:rPr>
          <w:rFonts w:cs="Times New Roman"/>
        </w:rPr>
        <w:t xml:space="preserve"> K.D. Nguyen, S.J. Fentress, Y. Qiu, K. Yun, J.S. Cox, and A. Chawla, Science </w:t>
      </w:r>
      <w:r w:rsidRPr="00357C43">
        <w:rPr>
          <w:rFonts w:cs="Times New Roman"/>
          <w:b/>
          <w:bCs/>
        </w:rPr>
        <w:t>341</w:t>
      </w:r>
      <w:r w:rsidRPr="00357C43">
        <w:rPr>
          <w:rFonts w:cs="Times New Roman"/>
        </w:rPr>
        <w:t>, 1483 (2013).</w:t>
      </w:r>
    </w:p>
    <w:p w14:paraId="1D360398" w14:textId="77777777" w:rsidR="00357C43" w:rsidRPr="00357C43" w:rsidRDefault="00357C43" w:rsidP="00AA68C5">
      <w:pPr>
        <w:pStyle w:val="ad"/>
        <w:ind w:firstLineChars="0"/>
        <w:rPr>
          <w:rFonts w:cs="Times New Roman"/>
        </w:rPr>
      </w:pPr>
      <w:r w:rsidRPr="00357C43">
        <w:rPr>
          <w:rFonts w:cs="Times New Roman"/>
          <w:vertAlign w:val="superscript"/>
        </w:rPr>
        <w:t>27</w:t>
      </w:r>
      <w:r w:rsidRPr="00357C43">
        <w:rPr>
          <w:rFonts w:cs="Times New Roman"/>
        </w:rPr>
        <w:t xml:space="preserve"> J.O. Early, D. Menon, C.A. Wyse, M.P. Cervantes-Silva, Z. Zaslona, R.G. Carroll, E.M. Palsson-McDermott, S. Angiari, D.G. Ryan, S.E. Corcoran, G. Timmons, S.S. Geiger, D.J. Fitzpatrick, D. O’Connell, R.J. Xavier, K. Hokamp, L.A.J. O’Neill, and A.M. Curtis, PNAS </w:t>
      </w:r>
      <w:r w:rsidRPr="00357C43">
        <w:rPr>
          <w:rFonts w:cs="Times New Roman"/>
          <w:b/>
          <w:bCs/>
        </w:rPr>
        <w:t>115</w:t>
      </w:r>
      <w:r w:rsidRPr="00357C43">
        <w:rPr>
          <w:rFonts w:cs="Times New Roman"/>
        </w:rPr>
        <w:t>, E8460 (2018).</w:t>
      </w:r>
    </w:p>
    <w:p w14:paraId="3C34924B" w14:textId="77777777" w:rsidR="00357C43" w:rsidRPr="00357C43" w:rsidRDefault="00357C43" w:rsidP="00AA68C5">
      <w:pPr>
        <w:pStyle w:val="ad"/>
        <w:ind w:firstLineChars="0"/>
        <w:rPr>
          <w:rFonts w:cs="Times New Roman"/>
        </w:rPr>
      </w:pPr>
      <w:r w:rsidRPr="00357C43">
        <w:rPr>
          <w:rFonts w:cs="Times New Roman"/>
          <w:vertAlign w:val="superscript"/>
        </w:rPr>
        <w:t>28</w:t>
      </w:r>
      <w:r w:rsidRPr="00357C43">
        <w:rPr>
          <w:rFonts w:cs="Times New Roman"/>
        </w:rPr>
        <w:t xml:space="preserve"> M.A. Myers, A.P. Smith, L.C. Lane, D.J. Moquin, R. Aogo, S. Woolard, P. Thomas, P. Vogel, and A.M. Smith, ELife </w:t>
      </w:r>
      <w:r w:rsidRPr="00357C43">
        <w:rPr>
          <w:rFonts w:cs="Times New Roman"/>
          <w:b/>
          <w:bCs/>
        </w:rPr>
        <w:t>10</w:t>
      </w:r>
      <w:r w:rsidRPr="00357C43">
        <w:rPr>
          <w:rFonts w:cs="Times New Roman"/>
        </w:rPr>
        <w:t>, e68864 (2021).</w:t>
      </w:r>
    </w:p>
    <w:p w14:paraId="47DD2A4D" w14:textId="77777777" w:rsidR="00357C43" w:rsidRPr="00357C43" w:rsidRDefault="00357C43" w:rsidP="00AA68C5">
      <w:pPr>
        <w:pStyle w:val="ad"/>
        <w:ind w:firstLineChars="0"/>
        <w:rPr>
          <w:rFonts w:cs="Times New Roman"/>
        </w:rPr>
      </w:pPr>
      <w:r w:rsidRPr="00357C43">
        <w:rPr>
          <w:rFonts w:cs="Times New Roman"/>
          <w:vertAlign w:val="superscript"/>
        </w:rPr>
        <w:t>29</w:t>
      </w:r>
      <w:r w:rsidRPr="00357C43">
        <w:rPr>
          <w:rFonts w:cs="Times New Roman"/>
        </w:rPr>
        <w:t xml:space="preserve"> M.L. Westwood, A.J. O’Donnell, C. de Bekker, C.M. Lively, M. Zuk, and S.E. Reece, Nat Ecol Evol </w:t>
      </w:r>
      <w:r w:rsidRPr="00357C43">
        <w:rPr>
          <w:rFonts w:cs="Times New Roman"/>
          <w:b/>
          <w:bCs/>
        </w:rPr>
        <w:t>3</w:t>
      </w:r>
      <w:r w:rsidRPr="00357C43">
        <w:rPr>
          <w:rFonts w:cs="Times New Roman"/>
        </w:rPr>
        <w:t>, 552 (2019).</w:t>
      </w:r>
    </w:p>
    <w:p w14:paraId="0AACAAC3" w14:textId="77777777" w:rsidR="00357C43" w:rsidRPr="00357C43" w:rsidRDefault="00357C43" w:rsidP="00AA68C5">
      <w:pPr>
        <w:pStyle w:val="ad"/>
        <w:ind w:firstLineChars="0"/>
        <w:rPr>
          <w:rFonts w:cs="Times New Roman"/>
        </w:rPr>
      </w:pPr>
      <w:r w:rsidRPr="00357C43">
        <w:rPr>
          <w:rFonts w:cs="Times New Roman"/>
          <w:vertAlign w:val="superscript"/>
        </w:rPr>
        <w:lastRenderedPageBreak/>
        <w:t>30</w:t>
      </w:r>
      <w:r w:rsidRPr="00357C43">
        <w:rPr>
          <w:rFonts w:cs="Times New Roman"/>
        </w:rPr>
        <w:t xml:space="preserve"> I. Latino and S.F. Gonzalez, Current Opinion in Physiology </w:t>
      </w:r>
      <w:r w:rsidRPr="00357C43">
        <w:rPr>
          <w:rFonts w:cs="Times New Roman"/>
          <w:b/>
          <w:bCs/>
        </w:rPr>
        <w:t>19</w:t>
      </w:r>
      <w:r w:rsidRPr="00357C43">
        <w:rPr>
          <w:rFonts w:cs="Times New Roman"/>
        </w:rPr>
        <w:t>, 175 (2021).</w:t>
      </w:r>
    </w:p>
    <w:p w14:paraId="1D1FA5B4" w14:textId="77777777" w:rsidR="00357C43" w:rsidRPr="00357C43" w:rsidRDefault="00357C43" w:rsidP="00AA68C5">
      <w:pPr>
        <w:pStyle w:val="ad"/>
        <w:ind w:firstLineChars="0"/>
        <w:rPr>
          <w:rFonts w:cs="Times New Roman"/>
        </w:rPr>
      </w:pPr>
      <w:r w:rsidRPr="00357C43">
        <w:rPr>
          <w:rFonts w:cs="Times New Roman"/>
          <w:vertAlign w:val="superscript"/>
        </w:rPr>
        <w:t>31</w:t>
      </w:r>
      <w:r w:rsidRPr="00357C43">
        <w:rPr>
          <w:rFonts w:cs="Times New Roman"/>
        </w:rPr>
        <w:t xml:space="preserve"> A. Iwasaki and P.S. Pillai, Nat Rev Immunol </w:t>
      </w:r>
      <w:r w:rsidRPr="00357C43">
        <w:rPr>
          <w:rFonts w:cs="Times New Roman"/>
          <w:b/>
          <w:bCs/>
        </w:rPr>
        <w:t>14</w:t>
      </w:r>
      <w:r w:rsidRPr="00357C43">
        <w:rPr>
          <w:rFonts w:cs="Times New Roman"/>
        </w:rPr>
        <w:t>, 315 (2014).</w:t>
      </w:r>
    </w:p>
    <w:p w14:paraId="622499F8" w14:textId="77777777" w:rsidR="00357C43" w:rsidRPr="00357C43" w:rsidRDefault="00357C43" w:rsidP="00AA68C5">
      <w:pPr>
        <w:pStyle w:val="ad"/>
        <w:ind w:firstLineChars="0"/>
        <w:rPr>
          <w:rFonts w:cs="Times New Roman"/>
        </w:rPr>
      </w:pPr>
      <w:r w:rsidRPr="00357C43">
        <w:rPr>
          <w:rFonts w:cs="Times New Roman"/>
          <w:vertAlign w:val="superscript"/>
        </w:rPr>
        <w:t>32</w:t>
      </w:r>
      <w:r w:rsidRPr="00357C43">
        <w:rPr>
          <w:rFonts w:cs="Times New Roman"/>
        </w:rPr>
        <w:t xml:space="preserve"> J.K. Taubenberger and D.M. Morens, Annual Review of Pathology: Mechanisms of Disease </w:t>
      </w:r>
      <w:r w:rsidRPr="00357C43">
        <w:rPr>
          <w:rFonts w:cs="Times New Roman"/>
          <w:b/>
          <w:bCs/>
        </w:rPr>
        <w:t>3</w:t>
      </w:r>
      <w:r w:rsidRPr="00357C43">
        <w:rPr>
          <w:rFonts w:cs="Times New Roman"/>
        </w:rPr>
        <w:t>, 499 (2008).</w:t>
      </w:r>
    </w:p>
    <w:p w14:paraId="3133A60C" w14:textId="77777777" w:rsidR="00357C43" w:rsidRPr="00357C43" w:rsidRDefault="00357C43" w:rsidP="00AA68C5">
      <w:pPr>
        <w:pStyle w:val="ad"/>
        <w:ind w:firstLineChars="0"/>
        <w:rPr>
          <w:rFonts w:cs="Times New Roman"/>
        </w:rPr>
      </w:pPr>
      <w:r w:rsidRPr="00357C43">
        <w:rPr>
          <w:rFonts w:cs="Times New Roman"/>
          <w:vertAlign w:val="superscript"/>
        </w:rPr>
        <w:t>33</w:t>
      </w:r>
      <w:r w:rsidRPr="00357C43">
        <w:rPr>
          <w:rFonts w:cs="Times New Roman"/>
        </w:rPr>
        <w:t xml:space="preserve"> S. Sengupta, L. Ince, F. Sartor, H. Borrmann, X. Zhuang, A. Naik, A. Curtis, and J.A. McKeating, J Biol Rhythms </w:t>
      </w:r>
      <w:r w:rsidRPr="00357C43">
        <w:rPr>
          <w:rFonts w:cs="Times New Roman"/>
          <w:b/>
          <w:bCs/>
        </w:rPr>
        <w:t>36</w:t>
      </w:r>
      <w:r w:rsidRPr="00357C43">
        <w:rPr>
          <w:rFonts w:cs="Times New Roman"/>
        </w:rPr>
        <w:t>, 23 (2021).</w:t>
      </w:r>
    </w:p>
    <w:p w14:paraId="2575E3DE" w14:textId="77777777" w:rsidR="00357C43" w:rsidRPr="00357C43" w:rsidRDefault="00357C43" w:rsidP="00AA68C5">
      <w:pPr>
        <w:pStyle w:val="ad"/>
        <w:ind w:firstLineChars="0"/>
        <w:rPr>
          <w:rFonts w:cs="Times New Roman"/>
        </w:rPr>
      </w:pPr>
      <w:r w:rsidRPr="00357C43">
        <w:rPr>
          <w:rFonts w:cs="Times New Roman"/>
          <w:vertAlign w:val="superscript"/>
        </w:rPr>
        <w:t>34</w:t>
      </w:r>
      <w:r w:rsidRPr="00357C43">
        <w:rPr>
          <w:rFonts w:cs="Times New Roman"/>
        </w:rPr>
        <w:t xml:space="preserve"> S. Khan, P. Duan, L. Yao, and H. Hou, International Journal of Genomics </w:t>
      </w:r>
      <w:r w:rsidRPr="00357C43">
        <w:rPr>
          <w:rFonts w:cs="Times New Roman"/>
          <w:b/>
          <w:bCs/>
        </w:rPr>
        <w:t>2018</w:t>
      </w:r>
      <w:r w:rsidRPr="00357C43">
        <w:rPr>
          <w:rFonts w:cs="Times New Roman"/>
        </w:rPr>
        <w:t>, e8576890 (2018).</w:t>
      </w:r>
    </w:p>
    <w:p w14:paraId="36B37665" w14:textId="77777777" w:rsidR="00357C43" w:rsidRPr="00357C43" w:rsidRDefault="00357C43" w:rsidP="00AA68C5">
      <w:pPr>
        <w:pStyle w:val="ad"/>
        <w:ind w:firstLineChars="0"/>
        <w:rPr>
          <w:rFonts w:cs="Times New Roman"/>
        </w:rPr>
      </w:pPr>
      <w:r w:rsidRPr="00357C43">
        <w:rPr>
          <w:rFonts w:cs="Times New Roman"/>
          <w:vertAlign w:val="superscript"/>
        </w:rPr>
        <w:t>35</w:t>
      </w:r>
      <w:r w:rsidRPr="00357C43">
        <w:rPr>
          <w:rFonts w:cs="Times New Roman"/>
        </w:rPr>
        <w:t xml:space="preserve"> N.N. Guerrero-Vargas, M. Guzmán-Ruiz, R. Fuentes, J. García, R. Salgado-Delgado, M. del C. Basualdo, C. Escobar, R.P. Markus, and R.M. Buijs, J Biol Rhythms </w:t>
      </w:r>
      <w:r w:rsidRPr="00357C43">
        <w:rPr>
          <w:rFonts w:cs="Times New Roman"/>
          <w:b/>
          <w:bCs/>
        </w:rPr>
        <w:t>30</w:t>
      </w:r>
      <w:r w:rsidRPr="00357C43">
        <w:rPr>
          <w:rFonts w:cs="Times New Roman"/>
        </w:rPr>
        <w:t>, 318 (2015).</w:t>
      </w:r>
    </w:p>
    <w:p w14:paraId="1DD1C3C1" w14:textId="77777777" w:rsidR="00357C43" w:rsidRPr="00357C43" w:rsidRDefault="00357C43" w:rsidP="00AA68C5">
      <w:pPr>
        <w:pStyle w:val="ad"/>
        <w:ind w:firstLineChars="0"/>
        <w:rPr>
          <w:rFonts w:cs="Times New Roman"/>
        </w:rPr>
      </w:pPr>
      <w:r w:rsidRPr="00357C43">
        <w:rPr>
          <w:rFonts w:cs="Times New Roman"/>
          <w:vertAlign w:val="superscript"/>
        </w:rPr>
        <w:t>36</w:t>
      </w:r>
      <w:r w:rsidRPr="00357C43">
        <w:rPr>
          <w:rFonts w:cs="Times New Roman"/>
        </w:rPr>
        <w:t xml:space="preserve"> X.C. Dopico, M. Evangelou, R.C. Ferreira, H. Guo, M.L. Pekalski, D.J. Smyth, N. Cooper, O.S. Burren, A.J. Fulford, B.J. Hennig, A.M. Prentice, A.-G. Ziegler, E. Bonifacio, C. Wallace, and J.A. Todd, Nat Commun </w:t>
      </w:r>
      <w:r w:rsidRPr="00357C43">
        <w:rPr>
          <w:rFonts w:cs="Times New Roman"/>
          <w:b/>
          <w:bCs/>
        </w:rPr>
        <w:t>6</w:t>
      </w:r>
      <w:r w:rsidRPr="00357C43">
        <w:rPr>
          <w:rFonts w:cs="Times New Roman"/>
        </w:rPr>
        <w:t>, 7000 (2015).</w:t>
      </w:r>
    </w:p>
    <w:p w14:paraId="134F8C65" w14:textId="77777777" w:rsidR="00357C43" w:rsidRPr="00357C43" w:rsidRDefault="00357C43" w:rsidP="00AA68C5">
      <w:pPr>
        <w:pStyle w:val="ad"/>
        <w:ind w:firstLineChars="0"/>
        <w:rPr>
          <w:rFonts w:cs="Times New Roman"/>
        </w:rPr>
      </w:pPr>
      <w:r w:rsidRPr="00357C43">
        <w:rPr>
          <w:rFonts w:cs="Times New Roman"/>
          <w:vertAlign w:val="superscript"/>
        </w:rPr>
        <w:t>37</w:t>
      </w:r>
      <w:r w:rsidRPr="00357C43">
        <w:rPr>
          <w:rFonts w:cs="Times New Roman"/>
        </w:rPr>
        <w:t xml:space="preserve"> S. Barik, International Journal of Molecular Sciences </w:t>
      </w:r>
      <w:r w:rsidRPr="00357C43">
        <w:rPr>
          <w:rFonts w:cs="Times New Roman"/>
          <w:b/>
          <w:bCs/>
        </w:rPr>
        <w:t>20</w:t>
      </w:r>
      <w:r w:rsidRPr="00357C43">
        <w:rPr>
          <w:rFonts w:cs="Times New Roman"/>
        </w:rPr>
        <w:t>, 5824 (2019).</w:t>
      </w:r>
    </w:p>
    <w:p w14:paraId="6DC9CAE4" w14:textId="77777777" w:rsidR="00357C43" w:rsidRPr="00357C43" w:rsidRDefault="00357C43" w:rsidP="00AA68C5">
      <w:pPr>
        <w:pStyle w:val="ad"/>
        <w:ind w:firstLineChars="0"/>
        <w:rPr>
          <w:rFonts w:cs="Times New Roman"/>
        </w:rPr>
      </w:pPr>
      <w:r w:rsidRPr="00357C43">
        <w:rPr>
          <w:rFonts w:cs="Times New Roman"/>
          <w:vertAlign w:val="superscript"/>
        </w:rPr>
        <w:t>38</w:t>
      </w:r>
      <w:r w:rsidRPr="00357C43">
        <w:rPr>
          <w:rFonts w:cs="Times New Roman"/>
        </w:rPr>
        <w:t xml:space="preserve"> R.K. Kurupati, A. Kossenkoff, S. Kannan, L.H. Haut, S. Doyle, X. Yin, K.E. Schmader, Q. Liu, L. Showe, and H.C.J. Ertl, Vaccine </w:t>
      </w:r>
      <w:r w:rsidRPr="00357C43">
        <w:rPr>
          <w:rFonts w:cs="Times New Roman"/>
          <w:b/>
          <w:bCs/>
        </w:rPr>
        <w:t>35</w:t>
      </w:r>
      <w:r w:rsidRPr="00357C43">
        <w:rPr>
          <w:rFonts w:cs="Times New Roman"/>
        </w:rPr>
        <w:t>, 3700 (2017).</w:t>
      </w:r>
    </w:p>
    <w:p w14:paraId="7179829D" w14:textId="77777777" w:rsidR="00357C43" w:rsidRPr="00357C43" w:rsidRDefault="00357C43" w:rsidP="00AA68C5">
      <w:pPr>
        <w:pStyle w:val="ad"/>
        <w:ind w:firstLineChars="0"/>
        <w:rPr>
          <w:rFonts w:cs="Times New Roman"/>
        </w:rPr>
      </w:pPr>
      <w:r w:rsidRPr="00357C43">
        <w:rPr>
          <w:rFonts w:cs="Times New Roman"/>
          <w:vertAlign w:val="superscript"/>
        </w:rPr>
        <w:t>39</w:t>
      </w:r>
      <w:r w:rsidRPr="00357C43">
        <w:rPr>
          <w:rFonts w:cs="Times New Roman"/>
        </w:rPr>
        <w:t xml:space="preserve"> L.M. Ince, C. Barnoud, L.K. Lutes, R. Pick, C. Wang, F. Sinturel, C.-S. Chen, A. de Juan, J. Weber, S.J. Holtkamp, S.M. Hergenhan, J. Geddes-McAlister, S. Ebner, P. Fontannaz, B. Meyer, M. Vono, S. Jemelin, C. Dibner, C.-A. Siegrist, F. Meissner, F. Graw, and C. Scheiermann, Nat Commun </w:t>
      </w:r>
      <w:r w:rsidRPr="00357C43">
        <w:rPr>
          <w:rFonts w:cs="Times New Roman"/>
          <w:b/>
          <w:bCs/>
        </w:rPr>
        <w:t>14</w:t>
      </w:r>
      <w:r w:rsidRPr="00357C43">
        <w:rPr>
          <w:rFonts w:cs="Times New Roman"/>
        </w:rPr>
        <w:t>, 476 (2023).</w:t>
      </w:r>
    </w:p>
    <w:p w14:paraId="5D94AF8E" w14:textId="77777777" w:rsidR="00357C43" w:rsidRPr="00357C43" w:rsidRDefault="00357C43" w:rsidP="00AA68C5">
      <w:pPr>
        <w:pStyle w:val="ad"/>
        <w:ind w:firstLineChars="0"/>
        <w:rPr>
          <w:rFonts w:cs="Times New Roman"/>
        </w:rPr>
      </w:pPr>
      <w:r w:rsidRPr="00357C43">
        <w:rPr>
          <w:rFonts w:cs="Times New Roman"/>
          <w:vertAlign w:val="superscript"/>
        </w:rPr>
        <w:t>40</w:t>
      </w:r>
      <w:r w:rsidRPr="00357C43">
        <w:rPr>
          <w:rFonts w:cs="Times New Roman"/>
        </w:rPr>
        <w:t xml:space="preserve"> P. Downton, J.O. Early, and J.E. Gibbs, Immunology </w:t>
      </w:r>
      <w:r w:rsidRPr="00357C43">
        <w:rPr>
          <w:rFonts w:cs="Times New Roman"/>
          <w:b/>
          <w:bCs/>
        </w:rPr>
        <w:t>161</w:t>
      </w:r>
      <w:r w:rsidRPr="00357C43">
        <w:rPr>
          <w:rFonts w:cs="Times New Roman"/>
        </w:rPr>
        <w:t>, 268 (2020).</w:t>
      </w:r>
    </w:p>
    <w:p w14:paraId="4CB313D6" w14:textId="56E69071" w:rsidR="00C27A52" w:rsidRPr="00837FE0" w:rsidRDefault="00837FE0" w:rsidP="00AA68C5">
      <w:pPr>
        <w:ind w:firstLineChars="0" w:firstLine="0"/>
        <w:rPr>
          <w:sz w:val="24"/>
          <w:szCs w:val="24"/>
        </w:rPr>
      </w:pPr>
      <w:r w:rsidRPr="00590A2B">
        <w:rPr>
          <w:szCs w:val="21"/>
        </w:rPr>
        <w:fldChar w:fldCharType="end"/>
      </w:r>
    </w:p>
    <w:sectPr w:rsidR="00C27A52" w:rsidRPr="00837FE0" w:rsidSect="007815B0">
      <w:headerReference w:type="even" r:id="rId16"/>
      <w:headerReference w:type="default" r:id="rId17"/>
      <w:footerReference w:type="even" r:id="rId18"/>
      <w:footerReference w:type="default" r:id="rId19"/>
      <w:headerReference w:type="first" r:id="rId20"/>
      <w:footerReference w:type="first" r:id="rId21"/>
      <w:pgSz w:w="11906" w:h="16838"/>
      <w:pgMar w:top="1701" w:right="1474" w:bottom="1418" w:left="147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4A4F55" w14:textId="77777777" w:rsidR="00EB2CC1" w:rsidRDefault="00EB2CC1" w:rsidP="001C101E">
      <w:pPr>
        <w:spacing w:line="240" w:lineRule="auto"/>
        <w:ind w:firstLine="420"/>
      </w:pPr>
      <w:r>
        <w:separator/>
      </w:r>
    </w:p>
  </w:endnote>
  <w:endnote w:type="continuationSeparator" w:id="0">
    <w:p w14:paraId="40C4799C" w14:textId="77777777" w:rsidR="00EB2CC1" w:rsidRDefault="00EB2CC1" w:rsidP="001C101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EF807" w14:textId="77777777" w:rsidR="00CB4980" w:rsidRDefault="00CB4980">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0152B" w14:textId="77777777" w:rsidR="00CB4980" w:rsidRDefault="00CB4980">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AACCD" w14:textId="77777777" w:rsidR="00CB4980" w:rsidRDefault="00CB4980">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CB5FDA" w14:textId="77777777" w:rsidR="00EB2CC1" w:rsidRDefault="00EB2CC1" w:rsidP="001C101E">
      <w:pPr>
        <w:spacing w:line="240" w:lineRule="auto"/>
        <w:ind w:firstLine="420"/>
      </w:pPr>
      <w:r>
        <w:separator/>
      </w:r>
    </w:p>
  </w:footnote>
  <w:footnote w:type="continuationSeparator" w:id="0">
    <w:p w14:paraId="47EA63B2" w14:textId="77777777" w:rsidR="00EB2CC1" w:rsidRDefault="00EB2CC1" w:rsidP="001C101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2C3371" w14:textId="77777777" w:rsidR="00CB4980" w:rsidRDefault="00CB4980">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C3A739" w14:textId="77777777" w:rsidR="00CB4980" w:rsidRDefault="00CB4980">
    <w:pPr>
      <w:pStyle w:val="a9"/>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5BC15" w14:textId="77777777" w:rsidR="00CB4980" w:rsidRDefault="00CB4980">
    <w:pPr>
      <w:pStyle w:val="a9"/>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3FF6"/>
    <w:multiLevelType w:val="hybridMultilevel"/>
    <w:tmpl w:val="76C4C1FC"/>
    <w:lvl w:ilvl="0" w:tplc="B124407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D1117"/>
    <w:multiLevelType w:val="hybridMultilevel"/>
    <w:tmpl w:val="53B83100"/>
    <w:lvl w:ilvl="0" w:tplc="A66E3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7462E9"/>
    <w:multiLevelType w:val="hybridMultilevel"/>
    <w:tmpl w:val="B852B006"/>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9E547D"/>
    <w:multiLevelType w:val="multilevel"/>
    <w:tmpl w:val="3404C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8370943"/>
    <w:multiLevelType w:val="hybridMultilevel"/>
    <w:tmpl w:val="3D58EA04"/>
    <w:lvl w:ilvl="0" w:tplc="04090013">
      <w:start w:val="1"/>
      <w:numFmt w:val="chineseCountingThousand"/>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8F5B9A"/>
    <w:multiLevelType w:val="hybridMultilevel"/>
    <w:tmpl w:val="05F6F94A"/>
    <w:lvl w:ilvl="0" w:tplc="CF383886">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51E65BB4">
      <w:start w:val="1"/>
      <w:numFmt w:val="decimal"/>
      <w:lvlText w:val="%3."/>
      <w:lvlJc w:val="left"/>
      <w:pPr>
        <w:ind w:left="840" w:hanging="360"/>
      </w:pPr>
      <w:rPr>
        <w:rFonts w:hint="default"/>
      </w:r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6" w15:restartNumberingAfterBreak="0">
    <w:nsid w:val="6A003E89"/>
    <w:multiLevelType w:val="hybridMultilevel"/>
    <w:tmpl w:val="B27A9D38"/>
    <w:lvl w:ilvl="0" w:tplc="F4BC67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8A22F47"/>
    <w:multiLevelType w:val="hybridMultilevel"/>
    <w:tmpl w:val="997A6B58"/>
    <w:lvl w:ilvl="0" w:tplc="4E4AD6BC">
      <w:start w:val="1"/>
      <w:numFmt w:val="decimal"/>
      <w:lvlText w:val="%1."/>
      <w:lvlJc w:val="left"/>
      <w:pPr>
        <w:ind w:left="0" w:hanging="360"/>
      </w:pPr>
      <w:rPr>
        <w:rFonts w:hint="default"/>
      </w:rPr>
    </w:lvl>
    <w:lvl w:ilvl="1" w:tplc="04090019">
      <w:start w:val="1"/>
      <w:numFmt w:val="lowerLetter"/>
      <w:lvlText w:val="%2)"/>
      <w:lvlJc w:val="left"/>
      <w:pPr>
        <w:ind w:left="480" w:hanging="420"/>
      </w:pPr>
    </w:lvl>
    <w:lvl w:ilvl="2" w:tplc="0409001B">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8" w15:restartNumberingAfterBreak="0">
    <w:nsid w:val="7F540C47"/>
    <w:multiLevelType w:val="hybridMultilevel"/>
    <w:tmpl w:val="6E703DC2"/>
    <w:lvl w:ilvl="0" w:tplc="18DE4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7"/>
  </w:num>
  <w:num w:numId="4">
    <w:abstractNumId w:val="8"/>
  </w:num>
  <w:num w:numId="5">
    <w:abstractNumId w:val="5"/>
  </w:num>
  <w:num w:numId="6">
    <w:abstractNumId w:val="6"/>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887"/>
    <w:rsid w:val="000002EF"/>
    <w:rsid w:val="00001369"/>
    <w:rsid w:val="000016E6"/>
    <w:rsid w:val="00003691"/>
    <w:rsid w:val="00004203"/>
    <w:rsid w:val="00004A87"/>
    <w:rsid w:val="000065ED"/>
    <w:rsid w:val="000107B6"/>
    <w:rsid w:val="00011954"/>
    <w:rsid w:val="0001222C"/>
    <w:rsid w:val="00012E89"/>
    <w:rsid w:val="00012EA5"/>
    <w:rsid w:val="00012EB9"/>
    <w:rsid w:val="00016323"/>
    <w:rsid w:val="00017136"/>
    <w:rsid w:val="00017928"/>
    <w:rsid w:val="00017B28"/>
    <w:rsid w:val="00020C8D"/>
    <w:rsid w:val="000213C1"/>
    <w:rsid w:val="00021C2F"/>
    <w:rsid w:val="000231B4"/>
    <w:rsid w:val="00024127"/>
    <w:rsid w:val="000247FF"/>
    <w:rsid w:val="00024A9C"/>
    <w:rsid w:val="00024CB8"/>
    <w:rsid w:val="000256DD"/>
    <w:rsid w:val="000262C9"/>
    <w:rsid w:val="00027348"/>
    <w:rsid w:val="00030B94"/>
    <w:rsid w:val="00032322"/>
    <w:rsid w:val="000326CB"/>
    <w:rsid w:val="0003302D"/>
    <w:rsid w:val="000343EC"/>
    <w:rsid w:val="00035E84"/>
    <w:rsid w:val="00035EE9"/>
    <w:rsid w:val="000364D6"/>
    <w:rsid w:val="00036D03"/>
    <w:rsid w:val="00044164"/>
    <w:rsid w:val="0004553C"/>
    <w:rsid w:val="000469E2"/>
    <w:rsid w:val="000502F5"/>
    <w:rsid w:val="000517BC"/>
    <w:rsid w:val="00051A44"/>
    <w:rsid w:val="000524E0"/>
    <w:rsid w:val="00053F0F"/>
    <w:rsid w:val="00054BE8"/>
    <w:rsid w:val="00055091"/>
    <w:rsid w:val="0005636E"/>
    <w:rsid w:val="000568A4"/>
    <w:rsid w:val="00056E09"/>
    <w:rsid w:val="00056FAB"/>
    <w:rsid w:val="00057851"/>
    <w:rsid w:val="000578F6"/>
    <w:rsid w:val="000579D2"/>
    <w:rsid w:val="00060C9A"/>
    <w:rsid w:val="00061989"/>
    <w:rsid w:val="000631EA"/>
    <w:rsid w:val="00065BDD"/>
    <w:rsid w:val="00066F7B"/>
    <w:rsid w:val="00067FE4"/>
    <w:rsid w:val="00070DC8"/>
    <w:rsid w:val="00074379"/>
    <w:rsid w:val="00074513"/>
    <w:rsid w:val="00074E4A"/>
    <w:rsid w:val="000757B3"/>
    <w:rsid w:val="0007740E"/>
    <w:rsid w:val="00082800"/>
    <w:rsid w:val="00083144"/>
    <w:rsid w:val="00083A1E"/>
    <w:rsid w:val="00085C11"/>
    <w:rsid w:val="0008742F"/>
    <w:rsid w:val="00087EE4"/>
    <w:rsid w:val="000904E5"/>
    <w:rsid w:val="0009103E"/>
    <w:rsid w:val="00091054"/>
    <w:rsid w:val="000913B7"/>
    <w:rsid w:val="00092F84"/>
    <w:rsid w:val="00092FED"/>
    <w:rsid w:val="000936C9"/>
    <w:rsid w:val="00093E2E"/>
    <w:rsid w:val="00095163"/>
    <w:rsid w:val="000967C0"/>
    <w:rsid w:val="00096A0B"/>
    <w:rsid w:val="00096AFB"/>
    <w:rsid w:val="000A0C42"/>
    <w:rsid w:val="000A18A8"/>
    <w:rsid w:val="000A3D0A"/>
    <w:rsid w:val="000A51E1"/>
    <w:rsid w:val="000B0F67"/>
    <w:rsid w:val="000B2DFD"/>
    <w:rsid w:val="000B48BA"/>
    <w:rsid w:val="000B65CE"/>
    <w:rsid w:val="000B72D4"/>
    <w:rsid w:val="000B765B"/>
    <w:rsid w:val="000B7D24"/>
    <w:rsid w:val="000C042B"/>
    <w:rsid w:val="000C290C"/>
    <w:rsid w:val="000C2EE9"/>
    <w:rsid w:val="000C6A2E"/>
    <w:rsid w:val="000D089B"/>
    <w:rsid w:val="000D0A4B"/>
    <w:rsid w:val="000D2522"/>
    <w:rsid w:val="000D268D"/>
    <w:rsid w:val="000D2767"/>
    <w:rsid w:val="000D2803"/>
    <w:rsid w:val="000D35FA"/>
    <w:rsid w:val="000D3920"/>
    <w:rsid w:val="000D43B5"/>
    <w:rsid w:val="000D7E44"/>
    <w:rsid w:val="000D7EA0"/>
    <w:rsid w:val="000E43D5"/>
    <w:rsid w:val="000E484E"/>
    <w:rsid w:val="000E4B51"/>
    <w:rsid w:val="000E541B"/>
    <w:rsid w:val="000F2033"/>
    <w:rsid w:val="000F232D"/>
    <w:rsid w:val="000F29E0"/>
    <w:rsid w:val="000F7179"/>
    <w:rsid w:val="0010036B"/>
    <w:rsid w:val="00104530"/>
    <w:rsid w:val="00104EBD"/>
    <w:rsid w:val="001051C1"/>
    <w:rsid w:val="00105456"/>
    <w:rsid w:val="00105D0B"/>
    <w:rsid w:val="001068A0"/>
    <w:rsid w:val="00107BD2"/>
    <w:rsid w:val="00107E0E"/>
    <w:rsid w:val="00110441"/>
    <w:rsid w:val="00113766"/>
    <w:rsid w:val="001150DF"/>
    <w:rsid w:val="00115C98"/>
    <w:rsid w:val="00117095"/>
    <w:rsid w:val="001172DC"/>
    <w:rsid w:val="00117359"/>
    <w:rsid w:val="00117ED0"/>
    <w:rsid w:val="00120B67"/>
    <w:rsid w:val="00121DE6"/>
    <w:rsid w:val="00122996"/>
    <w:rsid w:val="001230F6"/>
    <w:rsid w:val="001234D2"/>
    <w:rsid w:val="001254B4"/>
    <w:rsid w:val="00125560"/>
    <w:rsid w:val="00125AE8"/>
    <w:rsid w:val="00125F9F"/>
    <w:rsid w:val="00130AA0"/>
    <w:rsid w:val="001315BF"/>
    <w:rsid w:val="0013191A"/>
    <w:rsid w:val="00131B49"/>
    <w:rsid w:val="00132840"/>
    <w:rsid w:val="00133008"/>
    <w:rsid w:val="001338EA"/>
    <w:rsid w:val="0013390F"/>
    <w:rsid w:val="00135A4D"/>
    <w:rsid w:val="0013740F"/>
    <w:rsid w:val="001374DF"/>
    <w:rsid w:val="00137786"/>
    <w:rsid w:val="00140C1C"/>
    <w:rsid w:val="00141F3A"/>
    <w:rsid w:val="00141F5E"/>
    <w:rsid w:val="00142C12"/>
    <w:rsid w:val="0014426E"/>
    <w:rsid w:val="00145A22"/>
    <w:rsid w:val="001477AC"/>
    <w:rsid w:val="001504D2"/>
    <w:rsid w:val="00151DD1"/>
    <w:rsid w:val="001530D7"/>
    <w:rsid w:val="00153AAA"/>
    <w:rsid w:val="0015479C"/>
    <w:rsid w:val="00157070"/>
    <w:rsid w:val="00157D07"/>
    <w:rsid w:val="00160E4D"/>
    <w:rsid w:val="00160FD5"/>
    <w:rsid w:val="00161BD5"/>
    <w:rsid w:val="0016234F"/>
    <w:rsid w:val="00163D8A"/>
    <w:rsid w:val="0016628F"/>
    <w:rsid w:val="0016636E"/>
    <w:rsid w:val="00166690"/>
    <w:rsid w:val="00166A43"/>
    <w:rsid w:val="00170176"/>
    <w:rsid w:val="00171304"/>
    <w:rsid w:val="00171777"/>
    <w:rsid w:val="0017188C"/>
    <w:rsid w:val="0017263B"/>
    <w:rsid w:val="001739D0"/>
    <w:rsid w:val="00177F45"/>
    <w:rsid w:val="001810F5"/>
    <w:rsid w:val="001826BA"/>
    <w:rsid w:val="001835EF"/>
    <w:rsid w:val="00184524"/>
    <w:rsid w:val="00184B19"/>
    <w:rsid w:val="00184F34"/>
    <w:rsid w:val="001871F5"/>
    <w:rsid w:val="00190964"/>
    <w:rsid w:val="00191549"/>
    <w:rsid w:val="00191777"/>
    <w:rsid w:val="00192016"/>
    <w:rsid w:val="001920F1"/>
    <w:rsid w:val="001938BC"/>
    <w:rsid w:val="00194F35"/>
    <w:rsid w:val="00196D73"/>
    <w:rsid w:val="00196FC8"/>
    <w:rsid w:val="001A205A"/>
    <w:rsid w:val="001A507D"/>
    <w:rsid w:val="001A571C"/>
    <w:rsid w:val="001A597B"/>
    <w:rsid w:val="001A7142"/>
    <w:rsid w:val="001B24FC"/>
    <w:rsid w:val="001B2653"/>
    <w:rsid w:val="001B4618"/>
    <w:rsid w:val="001B64FC"/>
    <w:rsid w:val="001C101E"/>
    <w:rsid w:val="001C18A5"/>
    <w:rsid w:val="001C3684"/>
    <w:rsid w:val="001C3DF7"/>
    <w:rsid w:val="001C65C0"/>
    <w:rsid w:val="001D2242"/>
    <w:rsid w:val="001D355B"/>
    <w:rsid w:val="001D45D3"/>
    <w:rsid w:val="001D4966"/>
    <w:rsid w:val="001D4DAF"/>
    <w:rsid w:val="001E0D5C"/>
    <w:rsid w:val="001E0F13"/>
    <w:rsid w:val="001E13C3"/>
    <w:rsid w:val="001E1BD2"/>
    <w:rsid w:val="001E20B1"/>
    <w:rsid w:val="001E2D86"/>
    <w:rsid w:val="001E30B1"/>
    <w:rsid w:val="001E33A0"/>
    <w:rsid w:val="001E41F5"/>
    <w:rsid w:val="001E4C6D"/>
    <w:rsid w:val="001E50C6"/>
    <w:rsid w:val="001E6A3F"/>
    <w:rsid w:val="001E77C0"/>
    <w:rsid w:val="001E7A5D"/>
    <w:rsid w:val="001F1087"/>
    <w:rsid w:val="001F357A"/>
    <w:rsid w:val="001F4666"/>
    <w:rsid w:val="001F4786"/>
    <w:rsid w:val="001F5382"/>
    <w:rsid w:val="001F6720"/>
    <w:rsid w:val="001F79C1"/>
    <w:rsid w:val="00202321"/>
    <w:rsid w:val="002026FF"/>
    <w:rsid w:val="00202B3E"/>
    <w:rsid w:val="0020449B"/>
    <w:rsid w:val="00212CA8"/>
    <w:rsid w:val="00215E7D"/>
    <w:rsid w:val="00220D6A"/>
    <w:rsid w:val="00222B3D"/>
    <w:rsid w:val="00223E21"/>
    <w:rsid w:val="00224DB9"/>
    <w:rsid w:val="00227E00"/>
    <w:rsid w:val="00231BA7"/>
    <w:rsid w:val="00233CF6"/>
    <w:rsid w:val="0023541F"/>
    <w:rsid w:val="00235641"/>
    <w:rsid w:val="0023602D"/>
    <w:rsid w:val="00236E19"/>
    <w:rsid w:val="0023740F"/>
    <w:rsid w:val="002411CD"/>
    <w:rsid w:val="00242141"/>
    <w:rsid w:val="00242DC0"/>
    <w:rsid w:val="00245897"/>
    <w:rsid w:val="00245F07"/>
    <w:rsid w:val="0025073A"/>
    <w:rsid w:val="00253410"/>
    <w:rsid w:val="00253AFF"/>
    <w:rsid w:val="002556FA"/>
    <w:rsid w:val="00255932"/>
    <w:rsid w:val="002560CB"/>
    <w:rsid w:val="00256468"/>
    <w:rsid w:val="00260CC1"/>
    <w:rsid w:val="0026195B"/>
    <w:rsid w:val="00261F15"/>
    <w:rsid w:val="00262035"/>
    <w:rsid w:val="0026270F"/>
    <w:rsid w:val="002628E4"/>
    <w:rsid w:val="00265B97"/>
    <w:rsid w:val="00266D02"/>
    <w:rsid w:val="00267F1E"/>
    <w:rsid w:val="00270624"/>
    <w:rsid w:val="0027264E"/>
    <w:rsid w:val="0027287A"/>
    <w:rsid w:val="002738A8"/>
    <w:rsid w:val="00274404"/>
    <w:rsid w:val="00274C25"/>
    <w:rsid w:val="002750FE"/>
    <w:rsid w:val="002770FF"/>
    <w:rsid w:val="0028001B"/>
    <w:rsid w:val="00280554"/>
    <w:rsid w:val="00281930"/>
    <w:rsid w:val="002825C0"/>
    <w:rsid w:val="00283504"/>
    <w:rsid w:val="00283B27"/>
    <w:rsid w:val="00286F7E"/>
    <w:rsid w:val="00287172"/>
    <w:rsid w:val="002871C7"/>
    <w:rsid w:val="00287BDE"/>
    <w:rsid w:val="00287CFC"/>
    <w:rsid w:val="0029097D"/>
    <w:rsid w:val="002922F4"/>
    <w:rsid w:val="00293A7A"/>
    <w:rsid w:val="00294087"/>
    <w:rsid w:val="00294E90"/>
    <w:rsid w:val="00295AFD"/>
    <w:rsid w:val="00295C81"/>
    <w:rsid w:val="00297372"/>
    <w:rsid w:val="002973D5"/>
    <w:rsid w:val="002974AC"/>
    <w:rsid w:val="002A2B8C"/>
    <w:rsid w:val="002A3579"/>
    <w:rsid w:val="002A3961"/>
    <w:rsid w:val="002A4A56"/>
    <w:rsid w:val="002A52F9"/>
    <w:rsid w:val="002A5651"/>
    <w:rsid w:val="002A67F9"/>
    <w:rsid w:val="002A6B47"/>
    <w:rsid w:val="002A7D5F"/>
    <w:rsid w:val="002B04FF"/>
    <w:rsid w:val="002B0C67"/>
    <w:rsid w:val="002B1F8A"/>
    <w:rsid w:val="002B2F16"/>
    <w:rsid w:val="002B366A"/>
    <w:rsid w:val="002B5A1F"/>
    <w:rsid w:val="002B6106"/>
    <w:rsid w:val="002B6874"/>
    <w:rsid w:val="002B6E8A"/>
    <w:rsid w:val="002C0A61"/>
    <w:rsid w:val="002C0E98"/>
    <w:rsid w:val="002C2022"/>
    <w:rsid w:val="002C21AC"/>
    <w:rsid w:val="002C2869"/>
    <w:rsid w:val="002C2E9F"/>
    <w:rsid w:val="002C4DA2"/>
    <w:rsid w:val="002C4EE4"/>
    <w:rsid w:val="002C5903"/>
    <w:rsid w:val="002C5E2F"/>
    <w:rsid w:val="002C6115"/>
    <w:rsid w:val="002C6DD7"/>
    <w:rsid w:val="002C760D"/>
    <w:rsid w:val="002D0127"/>
    <w:rsid w:val="002D1657"/>
    <w:rsid w:val="002D1BD0"/>
    <w:rsid w:val="002D3136"/>
    <w:rsid w:val="002D3E49"/>
    <w:rsid w:val="002D43C0"/>
    <w:rsid w:val="002D5E01"/>
    <w:rsid w:val="002D73E5"/>
    <w:rsid w:val="002D7BE4"/>
    <w:rsid w:val="002E0706"/>
    <w:rsid w:val="002E1B80"/>
    <w:rsid w:val="002E389C"/>
    <w:rsid w:val="002E457E"/>
    <w:rsid w:val="002E662A"/>
    <w:rsid w:val="002E6943"/>
    <w:rsid w:val="002E789C"/>
    <w:rsid w:val="002F1F80"/>
    <w:rsid w:val="002F3E57"/>
    <w:rsid w:val="002F540B"/>
    <w:rsid w:val="0030139B"/>
    <w:rsid w:val="00306ADB"/>
    <w:rsid w:val="00306C4C"/>
    <w:rsid w:val="00313283"/>
    <w:rsid w:val="003137DC"/>
    <w:rsid w:val="00316FE3"/>
    <w:rsid w:val="00317462"/>
    <w:rsid w:val="00317AFF"/>
    <w:rsid w:val="00317B5C"/>
    <w:rsid w:val="00320192"/>
    <w:rsid w:val="00321E20"/>
    <w:rsid w:val="0032203C"/>
    <w:rsid w:val="00322200"/>
    <w:rsid w:val="003224FA"/>
    <w:rsid w:val="00322E55"/>
    <w:rsid w:val="003235CC"/>
    <w:rsid w:val="00324BCD"/>
    <w:rsid w:val="003260B1"/>
    <w:rsid w:val="00326837"/>
    <w:rsid w:val="00327B9B"/>
    <w:rsid w:val="0033278A"/>
    <w:rsid w:val="00332920"/>
    <w:rsid w:val="00335E1C"/>
    <w:rsid w:val="00344E67"/>
    <w:rsid w:val="00346BC5"/>
    <w:rsid w:val="003470A9"/>
    <w:rsid w:val="00350C2E"/>
    <w:rsid w:val="00351CA5"/>
    <w:rsid w:val="00353493"/>
    <w:rsid w:val="0035391E"/>
    <w:rsid w:val="00354A7B"/>
    <w:rsid w:val="0035518F"/>
    <w:rsid w:val="0035554B"/>
    <w:rsid w:val="00355BCC"/>
    <w:rsid w:val="00357C43"/>
    <w:rsid w:val="00361348"/>
    <w:rsid w:val="003624EF"/>
    <w:rsid w:val="0036287B"/>
    <w:rsid w:val="00367D69"/>
    <w:rsid w:val="00370C1A"/>
    <w:rsid w:val="00370EB0"/>
    <w:rsid w:val="00371B71"/>
    <w:rsid w:val="00372208"/>
    <w:rsid w:val="00372391"/>
    <w:rsid w:val="003729C8"/>
    <w:rsid w:val="0037778A"/>
    <w:rsid w:val="00377EDE"/>
    <w:rsid w:val="00381127"/>
    <w:rsid w:val="003818F8"/>
    <w:rsid w:val="003822F5"/>
    <w:rsid w:val="00384633"/>
    <w:rsid w:val="00386A87"/>
    <w:rsid w:val="00387613"/>
    <w:rsid w:val="00390695"/>
    <w:rsid w:val="00390BCF"/>
    <w:rsid w:val="00392201"/>
    <w:rsid w:val="0039291B"/>
    <w:rsid w:val="003961DB"/>
    <w:rsid w:val="00396212"/>
    <w:rsid w:val="003A03E4"/>
    <w:rsid w:val="003A2B28"/>
    <w:rsid w:val="003A2C32"/>
    <w:rsid w:val="003A2E80"/>
    <w:rsid w:val="003A2F8A"/>
    <w:rsid w:val="003A3BE0"/>
    <w:rsid w:val="003A3F35"/>
    <w:rsid w:val="003A5A4A"/>
    <w:rsid w:val="003A5C94"/>
    <w:rsid w:val="003A60EE"/>
    <w:rsid w:val="003A7DB0"/>
    <w:rsid w:val="003B1A03"/>
    <w:rsid w:val="003B577E"/>
    <w:rsid w:val="003B5D3C"/>
    <w:rsid w:val="003B72E8"/>
    <w:rsid w:val="003B7C5B"/>
    <w:rsid w:val="003C0177"/>
    <w:rsid w:val="003C029E"/>
    <w:rsid w:val="003C1869"/>
    <w:rsid w:val="003C2125"/>
    <w:rsid w:val="003C52EA"/>
    <w:rsid w:val="003C586D"/>
    <w:rsid w:val="003C79CE"/>
    <w:rsid w:val="003C7DE3"/>
    <w:rsid w:val="003C7F1A"/>
    <w:rsid w:val="003D0FAB"/>
    <w:rsid w:val="003D1454"/>
    <w:rsid w:val="003D17C2"/>
    <w:rsid w:val="003D2072"/>
    <w:rsid w:val="003D2882"/>
    <w:rsid w:val="003D28DC"/>
    <w:rsid w:val="003D2BCA"/>
    <w:rsid w:val="003D3043"/>
    <w:rsid w:val="003D3560"/>
    <w:rsid w:val="003D3C9F"/>
    <w:rsid w:val="003D47A0"/>
    <w:rsid w:val="003E1568"/>
    <w:rsid w:val="003E4077"/>
    <w:rsid w:val="003E4B2B"/>
    <w:rsid w:val="003E57C4"/>
    <w:rsid w:val="003E62DC"/>
    <w:rsid w:val="003E69A9"/>
    <w:rsid w:val="003F04DD"/>
    <w:rsid w:val="003F10F9"/>
    <w:rsid w:val="003F1684"/>
    <w:rsid w:val="003F3146"/>
    <w:rsid w:val="003F3192"/>
    <w:rsid w:val="003F326C"/>
    <w:rsid w:val="003F51C3"/>
    <w:rsid w:val="003F663C"/>
    <w:rsid w:val="003F67F9"/>
    <w:rsid w:val="003F7250"/>
    <w:rsid w:val="0040010C"/>
    <w:rsid w:val="00400186"/>
    <w:rsid w:val="00401FCB"/>
    <w:rsid w:val="004022D6"/>
    <w:rsid w:val="00402878"/>
    <w:rsid w:val="00402DB7"/>
    <w:rsid w:val="00403CA4"/>
    <w:rsid w:val="0040751D"/>
    <w:rsid w:val="00407DC4"/>
    <w:rsid w:val="00411BF6"/>
    <w:rsid w:val="004135DA"/>
    <w:rsid w:val="00414C6A"/>
    <w:rsid w:val="004203BE"/>
    <w:rsid w:val="00420F54"/>
    <w:rsid w:val="004229D8"/>
    <w:rsid w:val="00422CE6"/>
    <w:rsid w:val="0042499E"/>
    <w:rsid w:val="0042696F"/>
    <w:rsid w:val="004269A3"/>
    <w:rsid w:val="00430B45"/>
    <w:rsid w:val="00432631"/>
    <w:rsid w:val="00432F30"/>
    <w:rsid w:val="00433495"/>
    <w:rsid w:val="00433BA4"/>
    <w:rsid w:val="00434642"/>
    <w:rsid w:val="00435719"/>
    <w:rsid w:val="004365DA"/>
    <w:rsid w:val="00441B64"/>
    <w:rsid w:val="0044349E"/>
    <w:rsid w:val="00447D8F"/>
    <w:rsid w:val="00447FDB"/>
    <w:rsid w:val="00450B32"/>
    <w:rsid w:val="004539B7"/>
    <w:rsid w:val="00454BCF"/>
    <w:rsid w:val="00455AB0"/>
    <w:rsid w:val="00456458"/>
    <w:rsid w:val="00456F17"/>
    <w:rsid w:val="004639C8"/>
    <w:rsid w:val="00463E23"/>
    <w:rsid w:val="00466750"/>
    <w:rsid w:val="00466C1B"/>
    <w:rsid w:val="00466C79"/>
    <w:rsid w:val="004701FD"/>
    <w:rsid w:val="00471F65"/>
    <w:rsid w:val="00472735"/>
    <w:rsid w:val="00472C0A"/>
    <w:rsid w:val="00480564"/>
    <w:rsid w:val="004812B1"/>
    <w:rsid w:val="004830D6"/>
    <w:rsid w:val="004837B4"/>
    <w:rsid w:val="00483A70"/>
    <w:rsid w:val="004845AB"/>
    <w:rsid w:val="00485040"/>
    <w:rsid w:val="00485093"/>
    <w:rsid w:val="00486C3E"/>
    <w:rsid w:val="00490C89"/>
    <w:rsid w:val="00492D4E"/>
    <w:rsid w:val="00494325"/>
    <w:rsid w:val="00494A94"/>
    <w:rsid w:val="00495A5E"/>
    <w:rsid w:val="00495ECF"/>
    <w:rsid w:val="0049654B"/>
    <w:rsid w:val="00496EEF"/>
    <w:rsid w:val="004A00C1"/>
    <w:rsid w:val="004A24AD"/>
    <w:rsid w:val="004A2A48"/>
    <w:rsid w:val="004A2B94"/>
    <w:rsid w:val="004A316A"/>
    <w:rsid w:val="004A56C0"/>
    <w:rsid w:val="004A703C"/>
    <w:rsid w:val="004A74DF"/>
    <w:rsid w:val="004B202A"/>
    <w:rsid w:val="004B234C"/>
    <w:rsid w:val="004B39D1"/>
    <w:rsid w:val="004B5536"/>
    <w:rsid w:val="004B57BF"/>
    <w:rsid w:val="004B6EF9"/>
    <w:rsid w:val="004C16B3"/>
    <w:rsid w:val="004C184B"/>
    <w:rsid w:val="004C273A"/>
    <w:rsid w:val="004D05CF"/>
    <w:rsid w:val="004D1533"/>
    <w:rsid w:val="004D37F0"/>
    <w:rsid w:val="004D3D7F"/>
    <w:rsid w:val="004D444A"/>
    <w:rsid w:val="004D52F0"/>
    <w:rsid w:val="004E194A"/>
    <w:rsid w:val="004E2A71"/>
    <w:rsid w:val="004E42F9"/>
    <w:rsid w:val="004E4A5D"/>
    <w:rsid w:val="004E500A"/>
    <w:rsid w:val="004F0929"/>
    <w:rsid w:val="004F0C12"/>
    <w:rsid w:val="004F0F1B"/>
    <w:rsid w:val="004F65F6"/>
    <w:rsid w:val="004F7FAC"/>
    <w:rsid w:val="0050143A"/>
    <w:rsid w:val="00501E9D"/>
    <w:rsid w:val="00504283"/>
    <w:rsid w:val="00505841"/>
    <w:rsid w:val="0050586D"/>
    <w:rsid w:val="00505B28"/>
    <w:rsid w:val="0050614C"/>
    <w:rsid w:val="005070C5"/>
    <w:rsid w:val="00507187"/>
    <w:rsid w:val="00507B0D"/>
    <w:rsid w:val="00511633"/>
    <w:rsid w:val="00511D2F"/>
    <w:rsid w:val="00511DA9"/>
    <w:rsid w:val="00513EA5"/>
    <w:rsid w:val="00514CF6"/>
    <w:rsid w:val="0051533C"/>
    <w:rsid w:val="00515544"/>
    <w:rsid w:val="00515A9F"/>
    <w:rsid w:val="00517658"/>
    <w:rsid w:val="0052331A"/>
    <w:rsid w:val="00523F04"/>
    <w:rsid w:val="00524D4C"/>
    <w:rsid w:val="00526157"/>
    <w:rsid w:val="00527ED2"/>
    <w:rsid w:val="00527EE0"/>
    <w:rsid w:val="005309D8"/>
    <w:rsid w:val="00530E66"/>
    <w:rsid w:val="00531351"/>
    <w:rsid w:val="00532282"/>
    <w:rsid w:val="00532C64"/>
    <w:rsid w:val="00535DD2"/>
    <w:rsid w:val="0053676B"/>
    <w:rsid w:val="00540203"/>
    <w:rsid w:val="00540812"/>
    <w:rsid w:val="00540989"/>
    <w:rsid w:val="005423EA"/>
    <w:rsid w:val="0054241E"/>
    <w:rsid w:val="00542A2A"/>
    <w:rsid w:val="00543E89"/>
    <w:rsid w:val="005442D4"/>
    <w:rsid w:val="00545150"/>
    <w:rsid w:val="00545555"/>
    <w:rsid w:val="005462D0"/>
    <w:rsid w:val="005468FC"/>
    <w:rsid w:val="00551EB2"/>
    <w:rsid w:val="00552022"/>
    <w:rsid w:val="005535B9"/>
    <w:rsid w:val="0055418B"/>
    <w:rsid w:val="00555202"/>
    <w:rsid w:val="00562CA3"/>
    <w:rsid w:val="00562DD5"/>
    <w:rsid w:val="00563894"/>
    <w:rsid w:val="00564B89"/>
    <w:rsid w:val="0056652B"/>
    <w:rsid w:val="005703B7"/>
    <w:rsid w:val="0057062D"/>
    <w:rsid w:val="00571E80"/>
    <w:rsid w:val="005732D9"/>
    <w:rsid w:val="00573CC8"/>
    <w:rsid w:val="00575CD4"/>
    <w:rsid w:val="005762EA"/>
    <w:rsid w:val="005778B4"/>
    <w:rsid w:val="005817FB"/>
    <w:rsid w:val="00582689"/>
    <w:rsid w:val="00584EAE"/>
    <w:rsid w:val="00587593"/>
    <w:rsid w:val="00590A2B"/>
    <w:rsid w:val="00591CA6"/>
    <w:rsid w:val="00592279"/>
    <w:rsid w:val="005923E9"/>
    <w:rsid w:val="00592594"/>
    <w:rsid w:val="005927FE"/>
    <w:rsid w:val="005932FD"/>
    <w:rsid w:val="00594027"/>
    <w:rsid w:val="005940FB"/>
    <w:rsid w:val="005941EB"/>
    <w:rsid w:val="00595043"/>
    <w:rsid w:val="00595476"/>
    <w:rsid w:val="005A02D2"/>
    <w:rsid w:val="005A263E"/>
    <w:rsid w:val="005A2C1A"/>
    <w:rsid w:val="005A3651"/>
    <w:rsid w:val="005A39B5"/>
    <w:rsid w:val="005A4175"/>
    <w:rsid w:val="005A6AD3"/>
    <w:rsid w:val="005A6C0A"/>
    <w:rsid w:val="005B1166"/>
    <w:rsid w:val="005B1203"/>
    <w:rsid w:val="005B1205"/>
    <w:rsid w:val="005B3E84"/>
    <w:rsid w:val="005B3EEA"/>
    <w:rsid w:val="005C0834"/>
    <w:rsid w:val="005C2478"/>
    <w:rsid w:val="005C26DC"/>
    <w:rsid w:val="005C285D"/>
    <w:rsid w:val="005C726A"/>
    <w:rsid w:val="005D090A"/>
    <w:rsid w:val="005D0C89"/>
    <w:rsid w:val="005D0CCE"/>
    <w:rsid w:val="005D1B25"/>
    <w:rsid w:val="005D44BA"/>
    <w:rsid w:val="005E0E78"/>
    <w:rsid w:val="005E1CC7"/>
    <w:rsid w:val="005E2018"/>
    <w:rsid w:val="005E2C5D"/>
    <w:rsid w:val="005E4E85"/>
    <w:rsid w:val="005E5140"/>
    <w:rsid w:val="005E72AF"/>
    <w:rsid w:val="005F0E67"/>
    <w:rsid w:val="005F234E"/>
    <w:rsid w:val="005F2E63"/>
    <w:rsid w:val="005F5A69"/>
    <w:rsid w:val="005F76B0"/>
    <w:rsid w:val="005F7D9B"/>
    <w:rsid w:val="006007C9"/>
    <w:rsid w:val="00601BA1"/>
    <w:rsid w:val="00603259"/>
    <w:rsid w:val="00604814"/>
    <w:rsid w:val="00604EE4"/>
    <w:rsid w:val="0060620A"/>
    <w:rsid w:val="00606D3A"/>
    <w:rsid w:val="00610ACB"/>
    <w:rsid w:val="00610CCB"/>
    <w:rsid w:val="00612DE8"/>
    <w:rsid w:val="006163F2"/>
    <w:rsid w:val="00621382"/>
    <w:rsid w:val="00621836"/>
    <w:rsid w:val="00623CD6"/>
    <w:rsid w:val="00624184"/>
    <w:rsid w:val="00625A3A"/>
    <w:rsid w:val="006267C4"/>
    <w:rsid w:val="00627974"/>
    <w:rsid w:val="0063034C"/>
    <w:rsid w:val="00631D12"/>
    <w:rsid w:val="00634FA7"/>
    <w:rsid w:val="00636C50"/>
    <w:rsid w:val="00636EFF"/>
    <w:rsid w:val="006373CC"/>
    <w:rsid w:val="00637C0D"/>
    <w:rsid w:val="00640D19"/>
    <w:rsid w:val="006417DC"/>
    <w:rsid w:val="00642111"/>
    <w:rsid w:val="00643CC7"/>
    <w:rsid w:val="00643E84"/>
    <w:rsid w:val="00644E53"/>
    <w:rsid w:val="0064581D"/>
    <w:rsid w:val="00651DA2"/>
    <w:rsid w:val="00651EF9"/>
    <w:rsid w:val="00651F10"/>
    <w:rsid w:val="00653856"/>
    <w:rsid w:val="00656826"/>
    <w:rsid w:val="00661F7B"/>
    <w:rsid w:val="006624DA"/>
    <w:rsid w:val="0066479D"/>
    <w:rsid w:val="00664D99"/>
    <w:rsid w:val="00667126"/>
    <w:rsid w:val="006671BC"/>
    <w:rsid w:val="00667AC0"/>
    <w:rsid w:val="00667E2D"/>
    <w:rsid w:val="0067111B"/>
    <w:rsid w:val="00672092"/>
    <w:rsid w:val="00672DBA"/>
    <w:rsid w:val="00675807"/>
    <w:rsid w:val="0067625E"/>
    <w:rsid w:val="0067781B"/>
    <w:rsid w:val="006829C6"/>
    <w:rsid w:val="00683206"/>
    <w:rsid w:val="006869ED"/>
    <w:rsid w:val="00686F51"/>
    <w:rsid w:val="0068745B"/>
    <w:rsid w:val="006874A3"/>
    <w:rsid w:val="00687C32"/>
    <w:rsid w:val="00690364"/>
    <w:rsid w:val="0069115A"/>
    <w:rsid w:val="006911E0"/>
    <w:rsid w:val="00691261"/>
    <w:rsid w:val="00693471"/>
    <w:rsid w:val="00694B2B"/>
    <w:rsid w:val="00696361"/>
    <w:rsid w:val="00696B55"/>
    <w:rsid w:val="006A075F"/>
    <w:rsid w:val="006A13B6"/>
    <w:rsid w:val="006A1597"/>
    <w:rsid w:val="006A2959"/>
    <w:rsid w:val="006A39C9"/>
    <w:rsid w:val="006A4198"/>
    <w:rsid w:val="006A5183"/>
    <w:rsid w:val="006A58B8"/>
    <w:rsid w:val="006A5CB9"/>
    <w:rsid w:val="006A5FDB"/>
    <w:rsid w:val="006A6370"/>
    <w:rsid w:val="006A696B"/>
    <w:rsid w:val="006B28C0"/>
    <w:rsid w:val="006B53F5"/>
    <w:rsid w:val="006B6324"/>
    <w:rsid w:val="006B725C"/>
    <w:rsid w:val="006B7B83"/>
    <w:rsid w:val="006C4248"/>
    <w:rsid w:val="006C4626"/>
    <w:rsid w:val="006C54C3"/>
    <w:rsid w:val="006C5B1D"/>
    <w:rsid w:val="006C6B6A"/>
    <w:rsid w:val="006C6D21"/>
    <w:rsid w:val="006C6E5B"/>
    <w:rsid w:val="006C76AC"/>
    <w:rsid w:val="006D00A1"/>
    <w:rsid w:val="006D0F14"/>
    <w:rsid w:val="006D2254"/>
    <w:rsid w:val="006D24F8"/>
    <w:rsid w:val="006D2EED"/>
    <w:rsid w:val="006D3156"/>
    <w:rsid w:val="006D6C53"/>
    <w:rsid w:val="006D6D44"/>
    <w:rsid w:val="006D79E9"/>
    <w:rsid w:val="006E0836"/>
    <w:rsid w:val="006E0883"/>
    <w:rsid w:val="006E35B1"/>
    <w:rsid w:val="006E389F"/>
    <w:rsid w:val="006E3A25"/>
    <w:rsid w:val="006E4FFB"/>
    <w:rsid w:val="006E745A"/>
    <w:rsid w:val="006E7C39"/>
    <w:rsid w:val="006E7E1C"/>
    <w:rsid w:val="006F3E4E"/>
    <w:rsid w:val="006F4FD3"/>
    <w:rsid w:val="006F521E"/>
    <w:rsid w:val="006F6D6B"/>
    <w:rsid w:val="006F6FB3"/>
    <w:rsid w:val="00700946"/>
    <w:rsid w:val="00701643"/>
    <w:rsid w:val="00702E6A"/>
    <w:rsid w:val="00705C05"/>
    <w:rsid w:val="00710F2D"/>
    <w:rsid w:val="007114A7"/>
    <w:rsid w:val="00711BBB"/>
    <w:rsid w:val="007136FD"/>
    <w:rsid w:val="00713FCE"/>
    <w:rsid w:val="00715FAF"/>
    <w:rsid w:val="00716B20"/>
    <w:rsid w:val="00717080"/>
    <w:rsid w:val="007206DF"/>
    <w:rsid w:val="00722BF7"/>
    <w:rsid w:val="00724FA0"/>
    <w:rsid w:val="007259E4"/>
    <w:rsid w:val="007275B4"/>
    <w:rsid w:val="0073359D"/>
    <w:rsid w:val="00734062"/>
    <w:rsid w:val="00735830"/>
    <w:rsid w:val="0074041B"/>
    <w:rsid w:val="00740B3A"/>
    <w:rsid w:val="007443B5"/>
    <w:rsid w:val="00744790"/>
    <w:rsid w:val="00744B19"/>
    <w:rsid w:val="007464A0"/>
    <w:rsid w:val="00752E92"/>
    <w:rsid w:val="00753A38"/>
    <w:rsid w:val="00753A5D"/>
    <w:rsid w:val="00754D5B"/>
    <w:rsid w:val="00755D30"/>
    <w:rsid w:val="00755FBC"/>
    <w:rsid w:val="00756249"/>
    <w:rsid w:val="00760E6F"/>
    <w:rsid w:val="0076118C"/>
    <w:rsid w:val="007622DE"/>
    <w:rsid w:val="007638F2"/>
    <w:rsid w:val="007640FD"/>
    <w:rsid w:val="00764C5E"/>
    <w:rsid w:val="00767C64"/>
    <w:rsid w:val="00770860"/>
    <w:rsid w:val="00773702"/>
    <w:rsid w:val="00774C47"/>
    <w:rsid w:val="007809D1"/>
    <w:rsid w:val="00780AA9"/>
    <w:rsid w:val="007815B0"/>
    <w:rsid w:val="00781731"/>
    <w:rsid w:val="0078536B"/>
    <w:rsid w:val="0078548E"/>
    <w:rsid w:val="00785E9D"/>
    <w:rsid w:val="007874DA"/>
    <w:rsid w:val="0079213D"/>
    <w:rsid w:val="00793E97"/>
    <w:rsid w:val="0079585F"/>
    <w:rsid w:val="00796CD3"/>
    <w:rsid w:val="007975F9"/>
    <w:rsid w:val="007A03C6"/>
    <w:rsid w:val="007A26AA"/>
    <w:rsid w:val="007A2AFB"/>
    <w:rsid w:val="007A32C7"/>
    <w:rsid w:val="007A39CF"/>
    <w:rsid w:val="007A41F1"/>
    <w:rsid w:val="007A447A"/>
    <w:rsid w:val="007A5523"/>
    <w:rsid w:val="007A7D62"/>
    <w:rsid w:val="007B0958"/>
    <w:rsid w:val="007B09EA"/>
    <w:rsid w:val="007B0F43"/>
    <w:rsid w:val="007B4BE5"/>
    <w:rsid w:val="007B5589"/>
    <w:rsid w:val="007C0360"/>
    <w:rsid w:val="007C04B4"/>
    <w:rsid w:val="007C23F9"/>
    <w:rsid w:val="007C3673"/>
    <w:rsid w:val="007C3C10"/>
    <w:rsid w:val="007C3F05"/>
    <w:rsid w:val="007C3F1E"/>
    <w:rsid w:val="007C41CF"/>
    <w:rsid w:val="007C4E79"/>
    <w:rsid w:val="007C7DA9"/>
    <w:rsid w:val="007D10B0"/>
    <w:rsid w:val="007D1B4E"/>
    <w:rsid w:val="007D2745"/>
    <w:rsid w:val="007D3938"/>
    <w:rsid w:val="007D72AC"/>
    <w:rsid w:val="007D761F"/>
    <w:rsid w:val="007D7721"/>
    <w:rsid w:val="007D7B67"/>
    <w:rsid w:val="007E0037"/>
    <w:rsid w:val="007E15D8"/>
    <w:rsid w:val="007E29F5"/>
    <w:rsid w:val="007E2A88"/>
    <w:rsid w:val="007E3443"/>
    <w:rsid w:val="007E3A18"/>
    <w:rsid w:val="007E4418"/>
    <w:rsid w:val="007E4C07"/>
    <w:rsid w:val="007E4C0B"/>
    <w:rsid w:val="007E78CC"/>
    <w:rsid w:val="007F2FB4"/>
    <w:rsid w:val="007F4C35"/>
    <w:rsid w:val="007F50C7"/>
    <w:rsid w:val="007F71E1"/>
    <w:rsid w:val="007F784E"/>
    <w:rsid w:val="00803031"/>
    <w:rsid w:val="00803A00"/>
    <w:rsid w:val="00804B3B"/>
    <w:rsid w:val="00804D86"/>
    <w:rsid w:val="008070EC"/>
    <w:rsid w:val="008076BF"/>
    <w:rsid w:val="0081017F"/>
    <w:rsid w:val="00812033"/>
    <w:rsid w:val="00812559"/>
    <w:rsid w:val="0081523B"/>
    <w:rsid w:val="00815484"/>
    <w:rsid w:val="00820E52"/>
    <w:rsid w:val="00821877"/>
    <w:rsid w:val="00825500"/>
    <w:rsid w:val="00826427"/>
    <w:rsid w:val="00826AB4"/>
    <w:rsid w:val="00826B81"/>
    <w:rsid w:val="00832603"/>
    <w:rsid w:val="008330F5"/>
    <w:rsid w:val="00834E2D"/>
    <w:rsid w:val="00835CD0"/>
    <w:rsid w:val="008364B6"/>
    <w:rsid w:val="00837088"/>
    <w:rsid w:val="00837FE0"/>
    <w:rsid w:val="0084033C"/>
    <w:rsid w:val="0084130B"/>
    <w:rsid w:val="00841530"/>
    <w:rsid w:val="00843155"/>
    <w:rsid w:val="00843FFA"/>
    <w:rsid w:val="0084514A"/>
    <w:rsid w:val="00845BD8"/>
    <w:rsid w:val="00846780"/>
    <w:rsid w:val="008471EC"/>
    <w:rsid w:val="00847BB5"/>
    <w:rsid w:val="00851327"/>
    <w:rsid w:val="00852BA1"/>
    <w:rsid w:val="008540A0"/>
    <w:rsid w:val="00855A17"/>
    <w:rsid w:val="0085667C"/>
    <w:rsid w:val="008569A9"/>
    <w:rsid w:val="00860962"/>
    <w:rsid w:val="00861F3B"/>
    <w:rsid w:val="0086410A"/>
    <w:rsid w:val="008645C6"/>
    <w:rsid w:val="00864D0D"/>
    <w:rsid w:val="0086723C"/>
    <w:rsid w:val="00867885"/>
    <w:rsid w:val="00870A66"/>
    <w:rsid w:val="00870AEF"/>
    <w:rsid w:val="00871878"/>
    <w:rsid w:val="008718E9"/>
    <w:rsid w:val="00872911"/>
    <w:rsid w:val="008733CE"/>
    <w:rsid w:val="0087374A"/>
    <w:rsid w:val="00876A62"/>
    <w:rsid w:val="008822B6"/>
    <w:rsid w:val="00883E08"/>
    <w:rsid w:val="00884534"/>
    <w:rsid w:val="00885813"/>
    <w:rsid w:val="00885927"/>
    <w:rsid w:val="00886FEF"/>
    <w:rsid w:val="0089039D"/>
    <w:rsid w:val="00891287"/>
    <w:rsid w:val="008912B1"/>
    <w:rsid w:val="0089158C"/>
    <w:rsid w:val="00892F4F"/>
    <w:rsid w:val="0089328F"/>
    <w:rsid w:val="00893607"/>
    <w:rsid w:val="00893750"/>
    <w:rsid w:val="0089417D"/>
    <w:rsid w:val="008967DC"/>
    <w:rsid w:val="00897C15"/>
    <w:rsid w:val="008A1A2B"/>
    <w:rsid w:val="008A1F73"/>
    <w:rsid w:val="008A33EA"/>
    <w:rsid w:val="008A3DDC"/>
    <w:rsid w:val="008A4BBF"/>
    <w:rsid w:val="008A4EA3"/>
    <w:rsid w:val="008A50CB"/>
    <w:rsid w:val="008A69A4"/>
    <w:rsid w:val="008A6D29"/>
    <w:rsid w:val="008B01A6"/>
    <w:rsid w:val="008B0571"/>
    <w:rsid w:val="008B136C"/>
    <w:rsid w:val="008B2E9B"/>
    <w:rsid w:val="008B3128"/>
    <w:rsid w:val="008B52F5"/>
    <w:rsid w:val="008B55B0"/>
    <w:rsid w:val="008B66FB"/>
    <w:rsid w:val="008C02E1"/>
    <w:rsid w:val="008C0886"/>
    <w:rsid w:val="008C17DE"/>
    <w:rsid w:val="008C4436"/>
    <w:rsid w:val="008C54A2"/>
    <w:rsid w:val="008C6F1C"/>
    <w:rsid w:val="008D1C33"/>
    <w:rsid w:val="008D3E0A"/>
    <w:rsid w:val="008D4567"/>
    <w:rsid w:val="008D4B3C"/>
    <w:rsid w:val="008D4C75"/>
    <w:rsid w:val="008D56A0"/>
    <w:rsid w:val="008D7805"/>
    <w:rsid w:val="008D7811"/>
    <w:rsid w:val="008E119A"/>
    <w:rsid w:val="008E1CA1"/>
    <w:rsid w:val="008E2D13"/>
    <w:rsid w:val="008E584C"/>
    <w:rsid w:val="008E6655"/>
    <w:rsid w:val="008E6840"/>
    <w:rsid w:val="008E6E69"/>
    <w:rsid w:val="008E74EE"/>
    <w:rsid w:val="008F1400"/>
    <w:rsid w:val="008F20DB"/>
    <w:rsid w:val="008F2575"/>
    <w:rsid w:val="008F2A99"/>
    <w:rsid w:val="008F3CD2"/>
    <w:rsid w:val="008F4D43"/>
    <w:rsid w:val="008F5E3F"/>
    <w:rsid w:val="008F6AC3"/>
    <w:rsid w:val="008F735D"/>
    <w:rsid w:val="009025AF"/>
    <w:rsid w:val="00903698"/>
    <w:rsid w:val="00903CF4"/>
    <w:rsid w:val="00903F95"/>
    <w:rsid w:val="00904555"/>
    <w:rsid w:val="009051E8"/>
    <w:rsid w:val="00905829"/>
    <w:rsid w:val="00906E3E"/>
    <w:rsid w:val="0091047D"/>
    <w:rsid w:val="00913DFF"/>
    <w:rsid w:val="00914685"/>
    <w:rsid w:val="00916F58"/>
    <w:rsid w:val="00916F6A"/>
    <w:rsid w:val="009172E5"/>
    <w:rsid w:val="0091760F"/>
    <w:rsid w:val="0092043C"/>
    <w:rsid w:val="00920447"/>
    <w:rsid w:val="0092068D"/>
    <w:rsid w:val="00920896"/>
    <w:rsid w:val="00920AC5"/>
    <w:rsid w:val="00922135"/>
    <w:rsid w:val="00922358"/>
    <w:rsid w:val="0092281C"/>
    <w:rsid w:val="009239EC"/>
    <w:rsid w:val="0092445D"/>
    <w:rsid w:val="00924BF6"/>
    <w:rsid w:val="00931415"/>
    <w:rsid w:val="009319FA"/>
    <w:rsid w:val="009321D7"/>
    <w:rsid w:val="00933ACE"/>
    <w:rsid w:val="009345DD"/>
    <w:rsid w:val="00936412"/>
    <w:rsid w:val="00940BF7"/>
    <w:rsid w:val="00940D54"/>
    <w:rsid w:val="00941768"/>
    <w:rsid w:val="00941ACA"/>
    <w:rsid w:val="009423BB"/>
    <w:rsid w:val="00942A04"/>
    <w:rsid w:val="00942B8A"/>
    <w:rsid w:val="00942DBE"/>
    <w:rsid w:val="00944251"/>
    <w:rsid w:val="00944B82"/>
    <w:rsid w:val="00945A28"/>
    <w:rsid w:val="00945F6F"/>
    <w:rsid w:val="009464A6"/>
    <w:rsid w:val="00946F79"/>
    <w:rsid w:val="00950BF7"/>
    <w:rsid w:val="00951CB0"/>
    <w:rsid w:val="00952449"/>
    <w:rsid w:val="00953114"/>
    <w:rsid w:val="00953BB4"/>
    <w:rsid w:val="00953D3D"/>
    <w:rsid w:val="00956386"/>
    <w:rsid w:val="00956FCA"/>
    <w:rsid w:val="00960821"/>
    <w:rsid w:val="0096165B"/>
    <w:rsid w:val="00961679"/>
    <w:rsid w:val="00962CF2"/>
    <w:rsid w:val="00962FE4"/>
    <w:rsid w:val="0096339D"/>
    <w:rsid w:val="00964FBE"/>
    <w:rsid w:val="00966F26"/>
    <w:rsid w:val="00967F34"/>
    <w:rsid w:val="00970966"/>
    <w:rsid w:val="0097111C"/>
    <w:rsid w:val="0097314A"/>
    <w:rsid w:val="009757F9"/>
    <w:rsid w:val="00975EF5"/>
    <w:rsid w:val="0098226A"/>
    <w:rsid w:val="009852F9"/>
    <w:rsid w:val="009854CF"/>
    <w:rsid w:val="009864CE"/>
    <w:rsid w:val="00987232"/>
    <w:rsid w:val="009875C6"/>
    <w:rsid w:val="00987CD7"/>
    <w:rsid w:val="00990EB4"/>
    <w:rsid w:val="00993D6D"/>
    <w:rsid w:val="00994C0B"/>
    <w:rsid w:val="009A0BD1"/>
    <w:rsid w:val="009A0FF1"/>
    <w:rsid w:val="009A28A8"/>
    <w:rsid w:val="009A3F06"/>
    <w:rsid w:val="009A4778"/>
    <w:rsid w:val="009A4FD6"/>
    <w:rsid w:val="009B15CA"/>
    <w:rsid w:val="009B23D3"/>
    <w:rsid w:val="009B28B0"/>
    <w:rsid w:val="009B37E1"/>
    <w:rsid w:val="009B416A"/>
    <w:rsid w:val="009B43F3"/>
    <w:rsid w:val="009B5950"/>
    <w:rsid w:val="009B7489"/>
    <w:rsid w:val="009C1120"/>
    <w:rsid w:val="009C480C"/>
    <w:rsid w:val="009C5317"/>
    <w:rsid w:val="009C6AC8"/>
    <w:rsid w:val="009C758B"/>
    <w:rsid w:val="009D1526"/>
    <w:rsid w:val="009D1567"/>
    <w:rsid w:val="009D5272"/>
    <w:rsid w:val="009D6934"/>
    <w:rsid w:val="009D727B"/>
    <w:rsid w:val="009E09E3"/>
    <w:rsid w:val="009E397A"/>
    <w:rsid w:val="009E67C2"/>
    <w:rsid w:val="009E6C87"/>
    <w:rsid w:val="009E74F2"/>
    <w:rsid w:val="009F1D46"/>
    <w:rsid w:val="009F1E02"/>
    <w:rsid w:val="009F24DB"/>
    <w:rsid w:val="009F4074"/>
    <w:rsid w:val="009F4FA2"/>
    <w:rsid w:val="009F6669"/>
    <w:rsid w:val="009F6C41"/>
    <w:rsid w:val="00A00EE9"/>
    <w:rsid w:val="00A01E6C"/>
    <w:rsid w:val="00A0381A"/>
    <w:rsid w:val="00A053D3"/>
    <w:rsid w:val="00A064C1"/>
    <w:rsid w:val="00A076C7"/>
    <w:rsid w:val="00A07FB7"/>
    <w:rsid w:val="00A113D0"/>
    <w:rsid w:val="00A1176B"/>
    <w:rsid w:val="00A137C0"/>
    <w:rsid w:val="00A13C18"/>
    <w:rsid w:val="00A1415C"/>
    <w:rsid w:val="00A1516D"/>
    <w:rsid w:val="00A157AD"/>
    <w:rsid w:val="00A15E41"/>
    <w:rsid w:val="00A16FDB"/>
    <w:rsid w:val="00A20611"/>
    <w:rsid w:val="00A21892"/>
    <w:rsid w:val="00A2209E"/>
    <w:rsid w:val="00A230CD"/>
    <w:rsid w:val="00A23A27"/>
    <w:rsid w:val="00A24A4F"/>
    <w:rsid w:val="00A252A1"/>
    <w:rsid w:val="00A25E41"/>
    <w:rsid w:val="00A26178"/>
    <w:rsid w:val="00A26944"/>
    <w:rsid w:val="00A27CBA"/>
    <w:rsid w:val="00A30C58"/>
    <w:rsid w:val="00A31178"/>
    <w:rsid w:val="00A31E08"/>
    <w:rsid w:val="00A330C3"/>
    <w:rsid w:val="00A335AD"/>
    <w:rsid w:val="00A3756B"/>
    <w:rsid w:val="00A40476"/>
    <w:rsid w:val="00A4083D"/>
    <w:rsid w:val="00A42BC8"/>
    <w:rsid w:val="00A43F12"/>
    <w:rsid w:val="00A44AFE"/>
    <w:rsid w:val="00A4515A"/>
    <w:rsid w:val="00A51909"/>
    <w:rsid w:val="00A53037"/>
    <w:rsid w:val="00A53D0D"/>
    <w:rsid w:val="00A53F67"/>
    <w:rsid w:val="00A54538"/>
    <w:rsid w:val="00A55FD3"/>
    <w:rsid w:val="00A5727C"/>
    <w:rsid w:val="00A57D94"/>
    <w:rsid w:val="00A6364E"/>
    <w:rsid w:val="00A63F96"/>
    <w:rsid w:val="00A64AF5"/>
    <w:rsid w:val="00A66031"/>
    <w:rsid w:val="00A66E36"/>
    <w:rsid w:val="00A66EA0"/>
    <w:rsid w:val="00A70AB3"/>
    <w:rsid w:val="00A735E3"/>
    <w:rsid w:val="00A741ED"/>
    <w:rsid w:val="00A764C0"/>
    <w:rsid w:val="00A76985"/>
    <w:rsid w:val="00A771D9"/>
    <w:rsid w:val="00A8076F"/>
    <w:rsid w:val="00A80CD4"/>
    <w:rsid w:val="00A80D60"/>
    <w:rsid w:val="00A818A7"/>
    <w:rsid w:val="00A81A12"/>
    <w:rsid w:val="00A820C9"/>
    <w:rsid w:val="00A829B5"/>
    <w:rsid w:val="00A82A2B"/>
    <w:rsid w:val="00A82C63"/>
    <w:rsid w:val="00A854EC"/>
    <w:rsid w:val="00A85FA3"/>
    <w:rsid w:val="00A876B1"/>
    <w:rsid w:val="00A87B78"/>
    <w:rsid w:val="00A90632"/>
    <w:rsid w:val="00A92417"/>
    <w:rsid w:val="00A94A2A"/>
    <w:rsid w:val="00AA1055"/>
    <w:rsid w:val="00AA1387"/>
    <w:rsid w:val="00AA2910"/>
    <w:rsid w:val="00AA3608"/>
    <w:rsid w:val="00AA4837"/>
    <w:rsid w:val="00AA4BFC"/>
    <w:rsid w:val="00AA68C5"/>
    <w:rsid w:val="00AA7E98"/>
    <w:rsid w:val="00AB0417"/>
    <w:rsid w:val="00AB4A08"/>
    <w:rsid w:val="00AB511D"/>
    <w:rsid w:val="00AB6A85"/>
    <w:rsid w:val="00AC1D44"/>
    <w:rsid w:val="00AC2C69"/>
    <w:rsid w:val="00AC3785"/>
    <w:rsid w:val="00AC5405"/>
    <w:rsid w:val="00AC561F"/>
    <w:rsid w:val="00AD01D3"/>
    <w:rsid w:val="00AD0E6D"/>
    <w:rsid w:val="00AD17DF"/>
    <w:rsid w:val="00AD6F74"/>
    <w:rsid w:val="00AD790F"/>
    <w:rsid w:val="00AE2EE2"/>
    <w:rsid w:val="00AE3518"/>
    <w:rsid w:val="00AE36DF"/>
    <w:rsid w:val="00AE41E4"/>
    <w:rsid w:val="00AE65FB"/>
    <w:rsid w:val="00AE7589"/>
    <w:rsid w:val="00AF0FE2"/>
    <w:rsid w:val="00AF29FD"/>
    <w:rsid w:val="00AF2A83"/>
    <w:rsid w:val="00AF4D20"/>
    <w:rsid w:val="00AF64B2"/>
    <w:rsid w:val="00AF755C"/>
    <w:rsid w:val="00B002F8"/>
    <w:rsid w:val="00B00568"/>
    <w:rsid w:val="00B008D5"/>
    <w:rsid w:val="00B00B8A"/>
    <w:rsid w:val="00B01958"/>
    <w:rsid w:val="00B02002"/>
    <w:rsid w:val="00B0260A"/>
    <w:rsid w:val="00B02951"/>
    <w:rsid w:val="00B035E8"/>
    <w:rsid w:val="00B048CA"/>
    <w:rsid w:val="00B11ABD"/>
    <w:rsid w:val="00B12377"/>
    <w:rsid w:val="00B12C85"/>
    <w:rsid w:val="00B1300F"/>
    <w:rsid w:val="00B14033"/>
    <w:rsid w:val="00B14111"/>
    <w:rsid w:val="00B1547A"/>
    <w:rsid w:val="00B15DB7"/>
    <w:rsid w:val="00B162CB"/>
    <w:rsid w:val="00B21E23"/>
    <w:rsid w:val="00B22E3F"/>
    <w:rsid w:val="00B22FF0"/>
    <w:rsid w:val="00B24B78"/>
    <w:rsid w:val="00B251C9"/>
    <w:rsid w:val="00B261CC"/>
    <w:rsid w:val="00B30BE6"/>
    <w:rsid w:val="00B31131"/>
    <w:rsid w:val="00B31DE2"/>
    <w:rsid w:val="00B33FE4"/>
    <w:rsid w:val="00B36B24"/>
    <w:rsid w:val="00B401FD"/>
    <w:rsid w:val="00B41033"/>
    <w:rsid w:val="00B455A5"/>
    <w:rsid w:val="00B45E3D"/>
    <w:rsid w:val="00B46BFE"/>
    <w:rsid w:val="00B470FD"/>
    <w:rsid w:val="00B47485"/>
    <w:rsid w:val="00B47DA6"/>
    <w:rsid w:val="00B521F1"/>
    <w:rsid w:val="00B5332E"/>
    <w:rsid w:val="00B534CA"/>
    <w:rsid w:val="00B53A03"/>
    <w:rsid w:val="00B54EB1"/>
    <w:rsid w:val="00B55F6E"/>
    <w:rsid w:val="00B575C7"/>
    <w:rsid w:val="00B5780F"/>
    <w:rsid w:val="00B6487C"/>
    <w:rsid w:val="00B65C89"/>
    <w:rsid w:val="00B65D7B"/>
    <w:rsid w:val="00B65EBF"/>
    <w:rsid w:val="00B666A6"/>
    <w:rsid w:val="00B66CBC"/>
    <w:rsid w:val="00B67D72"/>
    <w:rsid w:val="00B70522"/>
    <w:rsid w:val="00B70EA5"/>
    <w:rsid w:val="00B71115"/>
    <w:rsid w:val="00B725DF"/>
    <w:rsid w:val="00B72CB8"/>
    <w:rsid w:val="00B753A0"/>
    <w:rsid w:val="00B75B7D"/>
    <w:rsid w:val="00B75C3C"/>
    <w:rsid w:val="00B76967"/>
    <w:rsid w:val="00B76FC3"/>
    <w:rsid w:val="00B77136"/>
    <w:rsid w:val="00B77DE1"/>
    <w:rsid w:val="00B80B74"/>
    <w:rsid w:val="00B81403"/>
    <w:rsid w:val="00B83106"/>
    <w:rsid w:val="00B8372D"/>
    <w:rsid w:val="00B84744"/>
    <w:rsid w:val="00B84F76"/>
    <w:rsid w:val="00B851E2"/>
    <w:rsid w:val="00B85921"/>
    <w:rsid w:val="00B86D9D"/>
    <w:rsid w:val="00B91B0F"/>
    <w:rsid w:val="00B91B17"/>
    <w:rsid w:val="00B91EF3"/>
    <w:rsid w:val="00B93C55"/>
    <w:rsid w:val="00B9465C"/>
    <w:rsid w:val="00B96576"/>
    <w:rsid w:val="00B96C5E"/>
    <w:rsid w:val="00B97EDC"/>
    <w:rsid w:val="00BA0BB3"/>
    <w:rsid w:val="00BA3266"/>
    <w:rsid w:val="00BA3EAB"/>
    <w:rsid w:val="00BA53E9"/>
    <w:rsid w:val="00BA6494"/>
    <w:rsid w:val="00BB0368"/>
    <w:rsid w:val="00BB070E"/>
    <w:rsid w:val="00BB08CF"/>
    <w:rsid w:val="00BB0ADF"/>
    <w:rsid w:val="00BB1BA6"/>
    <w:rsid w:val="00BB1ED5"/>
    <w:rsid w:val="00BB3F6C"/>
    <w:rsid w:val="00BB470B"/>
    <w:rsid w:val="00BB5369"/>
    <w:rsid w:val="00BC08BC"/>
    <w:rsid w:val="00BC0CB1"/>
    <w:rsid w:val="00BC1268"/>
    <w:rsid w:val="00BC36D0"/>
    <w:rsid w:val="00BC3F4F"/>
    <w:rsid w:val="00BC4D2D"/>
    <w:rsid w:val="00BC4FDA"/>
    <w:rsid w:val="00BC6D2E"/>
    <w:rsid w:val="00BD11B9"/>
    <w:rsid w:val="00BD1D71"/>
    <w:rsid w:val="00BD259A"/>
    <w:rsid w:val="00BD28C3"/>
    <w:rsid w:val="00BD2FDC"/>
    <w:rsid w:val="00BD31BD"/>
    <w:rsid w:val="00BD32A7"/>
    <w:rsid w:val="00BD3747"/>
    <w:rsid w:val="00BD60C4"/>
    <w:rsid w:val="00BE1C1C"/>
    <w:rsid w:val="00BE2CE4"/>
    <w:rsid w:val="00BE2F84"/>
    <w:rsid w:val="00BE34B7"/>
    <w:rsid w:val="00BE400A"/>
    <w:rsid w:val="00BE551B"/>
    <w:rsid w:val="00BE5CA9"/>
    <w:rsid w:val="00BF0282"/>
    <w:rsid w:val="00BF108A"/>
    <w:rsid w:val="00BF10CC"/>
    <w:rsid w:val="00BF3ACE"/>
    <w:rsid w:val="00BF5756"/>
    <w:rsid w:val="00BF5DA0"/>
    <w:rsid w:val="00BF6D91"/>
    <w:rsid w:val="00BF6EF3"/>
    <w:rsid w:val="00BF7BBB"/>
    <w:rsid w:val="00C0054A"/>
    <w:rsid w:val="00C00B3A"/>
    <w:rsid w:val="00C00D31"/>
    <w:rsid w:val="00C010FE"/>
    <w:rsid w:val="00C02E4C"/>
    <w:rsid w:val="00C03544"/>
    <w:rsid w:val="00C05761"/>
    <w:rsid w:val="00C06CEB"/>
    <w:rsid w:val="00C06ED1"/>
    <w:rsid w:val="00C07952"/>
    <w:rsid w:val="00C108C5"/>
    <w:rsid w:val="00C12A3D"/>
    <w:rsid w:val="00C137EF"/>
    <w:rsid w:val="00C140AC"/>
    <w:rsid w:val="00C14744"/>
    <w:rsid w:val="00C14E2E"/>
    <w:rsid w:val="00C17B20"/>
    <w:rsid w:val="00C2003B"/>
    <w:rsid w:val="00C20517"/>
    <w:rsid w:val="00C20738"/>
    <w:rsid w:val="00C20D66"/>
    <w:rsid w:val="00C221AC"/>
    <w:rsid w:val="00C23095"/>
    <w:rsid w:val="00C230D1"/>
    <w:rsid w:val="00C23377"/>
    <w:rsid w:val="00C23F99"/>
    <w:rsid w:val="00C2436D"/>
    <w:rsid w:val="00C27A52"/>
    <w:rsid w:val="00C30F9A"/>
    <w:rsid w:val="00C311A6"/>
    <w:rsid w:val="00C32919"/>
    <w:rsid w:val="00C33609"/>
    <w:rsid w:val="00C35E02"/>
    <w:rsid w:val="00C367FC"/>
    <w:rsid w:val="00C37A7A"/>
    <w:rsid w:val="00C37F97"/>
    <w:rsid w:val="00C40940"/>
    <w:rsid w:val="00C40B18"/>
    <w:rsid w:val="00C413E3"/>
    <w:rsid w:val="00C41D04"/>
    <w:rsid w:val="00C42528"/>
    <w:rsid w:val="00C43214"/>
    <w:rsid w:val="00C45775"/>
    <w:rsid w:val="00C5587D"/>
    <w:rsid w:val="00C55A93"/>
    <w:rsid w:val="00C5634A"/>
    <w:rsid w:val="00C566AC"/>
    <w:rsid w:val="00C56736"/>
    <w:rsid w:val="00C56CB0"/>
    <w:rsid w:val="00C60091"/>
    <w:rsid w:val="00C64181"/>
    <w:rsid w:val="00C716A0"/>
    <w:rsid w:val="00C74AA0"/>
    <w:rsid w:val="00C75604"/>
    <w:rsid w:val="00C7702D"/>
    <w:rsid w:val="00C805EE"/>
    <w:rsid w:val="00C81344"/>
    <w:rsid w:val="00C81904"/>
    <w:rsid w:val="00C821EB"/>
    <w:rsid w:val="00C838E4"/>
    <w:rsid w:val="00C85E2D"/>
    <w:rsid w:val="00C87025"/>
    <w:rsid w:val="00C87AAA"/>
    <w:rsid w:val="00C92AA4"/>
    <w:rsid w:val="00C93185"/>
    <w:rsid w:val="00C932B3"/>
    <w:rsid w:val="00C944B2"/>
    <w:rsid w:val="00C9466B"/>
    <w:rsid w:val="00C951DA"/>
    <w:rsid w:val="00C95BB2"/>
    <w:rsid w:val="00C960C9"/>
    <w:rsid w:val="00C96B4F"/>
    <w:rsid w:val="00C97367"/>
    <w:rsid w:val="00C97AB2"/>
    <w:rsid w:val="00CA01A9"/>
    <w:rsid w:val="00CA1682"/>
    <w:rsid w:val="00CA189C"/>
    <w:rsid w:val="00CA2560"/>
    <w:rsid w:val="00CA28EF"/>
    <w:rsid w:val="00CA4989"/>
    <w:rsid w:val="00CA4C17"/>
    <w:rsid w:val="00CA4D8D"/>
    <w:rsid w:val="00CA7519"/>
    <w:rsid w:val="00CA7735"/>
    <w:rsid w:val="00CB0125"/>
    <w:rsid w:val="00CB0438"/>
    <w:rsid w:val="00CB4704"/>
    <w:rsid w:val="00CB4980"/>
    <w:rsid w:val="00CB6333"/>
    <w:rsid w:val="00CB6AD2"/>
    <w:rsid w:val="00CB7C4C"/>
    <w:rsid w:val="00CB7CCF"/>
    <w:rsid w:val="00CC2A50"/>
    <w:rsid w:val="00CC34B6"/>
    <w:rsid w:val="00CC51E2"/>
    <w:rsid w:val="00CC5B5B"/>
    <w:rsid w:val="00CC5D09"/>
    <w:rsid w:val="00CC618B"/>
    <w:rsid w:val="00CC7769"/>
    <w:rsid w:val="00CC7CD8"/>
    <w:rsid w:val="00CD0E49"/>
    <w:rsid w:val="00CD1114"/>
    <w:rsid w:val="00CD3254"/>
    <w:rsid w:val="00CD6041"/>
    <w:rsid w:val="00CD618B"/>
    <w:rsid w:val="00CD6744"/>
    <w:rsid w:val="00CE3046"/>
    <w:rsid w:val="00CE47AD"/>
    <w:rsid w:val="00CE47CA"/>
    <w:rsid w:val="00CE47CB"/>
    <w:rsid w:val="00CE4911"/>
    <w:rsid w:val="00CE4C0F"/>
    <w:rsid w:val="00CE56D2"/>
    <w:rsid w:val="00CE56EB"/>
    <w:rsid w:val="00CE6438"/>
    <w:rsid w:val="00CE7B89"/>
    <w:rsid w:val="00CE7F69"/>
    <w:rsid w:val="00CF043E"/>
    <w:rsid w:val="00CF0527"/>
    <w:rsid w:val="00CF10B1"/>
    <w:rsid w:val="00CF243F"/>
    <w:rsid w:val="00CF2A2E"/>
    <w:rsid w:val="00CF4A5A"/>
    <w:rsid w:val="00CF5C0A"/>
    <w:rsid w:val="00CF5CEB"/>
    <w:rsid w:val="00CF7920"/>
    <w:rsid w:val="00D021C8"/>
    <w:rsid w:val="00D02D6B"/>
    <w:rsid w:val="00D0323A"/>
    <w:rsid w:val="00D0390F"/>
    <w:rsid w:val="00D04064"/>
    <w:rsid w:val="00D04280"/>
    <w:rsid w:val="00D048A1"/>
    <w:rsid w:val="00D04AC2"/>
    <w:rsid w:val="00D06581"/>
    <w:rsid w:val="00D113BB"/>
    <w:rsid w:val="00D11FE6"/>
    <w:rsid w:val="00D15357"/>
    <w:rsid w:val="00D200A9"/>
    <w:rsid w:val="00D21261"/>
    <w:rsid w:val="00D21B44"/>
    <w:rsid w:val="00D24D8D"/>
    <w:rsid w:val="00D24E46"/>
    <w:rsid w:val="00D32A6C"/>
    <w:rsid w:val="00D33D38"/>
    <w:rsid w:val="00D35B34"/>
    <w:rsid w:val="00D36225"/>
    <w:rsid w:val="00D404EB"/>
    <w:rsid w:val="00D41BF6"/>
    <w:rsid w:val="00D42AAF"/>
    <w:rsid w:val="00D44010"/>
    <w:rsid w:val="00D45CF8"/>
    <w:rsid w:val="00D500EB"/>
    <w:rsid w:val="00D52555"/>
    <w:rsid w:val="00D54F84"/>
    <w:rsid w:val="00D56881"/>
    <w:rsid w:val="00D56D38"/>
    <w:rsid w:val="00D57605"/>
    <w:rsid w:val="00D625CD"/>
    <w:rsid w:val="00D65B37"/>
    <w:rsid w:val="00D67D97"/>
    <w:rsid w:val="00D67F13"/>
    <w:rsid w:val="00D703BA"/>
    <w:rsid w:val="00D70D9F"/>
    <w:rsid w:val="00D7296B"/>
    <w:rsid w:val="00D75D73"/>
    <w:rsid w:val="00D76AE4"/>
    <w:rsid w:val="00D816FF"/>
    <w:rsid w:val="00D823D2"/>
    <w:rsid w:val="00D83053"/>
    <w:rsid w:val="00D83447"/>
    <w:rsid w:val="00D83F3D"/>
    <w:rsid w:val="00D84692"/>
    <w:rsid w:val="00D866F4"/>
    <w:rsid w:val="00D86ED5"/>
    <w:rsid w:val="00D87683"/>
    <w:rsid w:val="00D90AB8"/>
    <w:rsid w:val="00D91733"/>
    <w:rsid w:val="00D93E3D"/>
    <w:rsid w:val="00D9403F"/>
    <w:rsid w:val="00D9428F"/>
    <w:rsid w:val="00D9549B"/>
    <w:rsid w:val="00D95650"/>
    <w:rsid w:val="00D96C98"/>
    <w:rsid w:val="00D978D6"/>
    <w:rsid w:val="00DA12A9"/>
    <w:rsid w:val="00DA17C4"/>
    <w:rsid w:val="00DA18E4"/>
    <w:rsid w:val="00DA2985"/>
    <w:rsid w:val="00DA49D7"/>
    <w:rsid w:val="00DA73D2"/>
    <w:rsid w:val="00DA7830"/>
    <w:rsid w:val="00DB0B36"/>
    <w:rsid w:val="00DB16FC"/>
    <w:rsid w:val="00DB1BA5"/>
    <w:rsid w:val="00DB1D3E"/>
    <w:rsid w:val="00DB25FC"/>
    <w:rsid w:val="00DB2AF7"/>
    <w:rsid w:val="00DB3A8B"/>
    <w:rsid w:val="00DB6682"/>
    <w:rsid w:val="00DC234E"/>
    <w:rsid w:val="00DC2FE8"/>
    <w:rsid w:val="00DC3FFE"/>
    <w:rsid w:val="00DC415A"/>
    <w:rsid w:val="00DC5B77"/>
    <w:rsid w:val="00DC5BE7"/>
    <w:rsid w:val="00DD09C4"/>
    <w:rsid w:val="00DD1539"/>
    <w:rsid w:val="00DD1DFE"/>
    <w:rsid w:val="00DD25BD"/>
    <w:rsid w:val="00DD330A"/>
    <w:rsid w:val="00DD38DF"/>
    <w:rsid w:val="00DD5DBA"/>
    <w:rsid w:val="00DD5FA8"/>
    <w:rsid w:val="00DD6210"/>
    <w:rsid w:val="00DD6558"/>
    <w:rsid w:val="00DD67B6"/>
    <w:rsid w:val="00DD693C"/>
    <w:rsid w:val="00DD6E24"/>
    <w:rsid w:val="00DE0ABD"/>
    <w:rsid w:val="00DE10F8"/>
    <w:rsid w:val="00DE222F"/>
    <w:rsid w:val="00DE33F5"/>
    <w:rsid w:val="00DE3974"/>
    <w:rsid w:val="00DE5B29"/>
    <w:rsid w:val="00DE78DD"/>
    <w:rsid w:val="00DF207A"/>
    <w:rsid w:val="00DF4238"/>
    <w:rsid w:val="00DF54F7"/>
    <w:rsid w:val="00DF5F98"/>
    <w:rsid w:val="00DF6A74"/>
    <w:rsid w:val="00E00931"/>
    <w:rsid w:val="00E0192D"/>
    <w:rsid w:val="00E05554"/>
    <w:rsid w:val="00E06C2D"/>
    <w:rsid w:val="00E0723D"/>
    <w:rsid w:val="00E11869"/>
    <w:rsid w:val="00E11EDE"/>
    <w:rsid w:val="00E127B5"/>
    <w:rsid w:val="00E12A74"/>
    <w:rsid w:val="00E135B3"/>
    <w:rsid w:val="00E13A3C"/>
    <w:rsid w:val="00E14418"/>
    <w:rsid w:val="00E1441E"/>
    <w:rsid w:val="00E14488"/>
    <w:rsid w:val="00E14871"/>
    <w:rsid w:val="00E14C5A"/>
    <w:rsid w:val="00E20EB4"/>
    <w:rsid w:val="00E22F94"/>
    <w:rsid w:val="00E26CE6"/>
    <w:rsid w:val="00E279C5"/>
    <w:rsid w:val="00E305CF"/>
    <w:rsid w:val="00E34DE5"/>
    <w:rsid w:val="00E34EBF"/>
    <w:rsid w:val="00E37C95"/>
    <w:rsid w:val="00E4017F"/>
    <w:rsid w:val="00E4118A"/>
    <w:rsid w:val="00E412A2"/>
    <w:rsid w:val="00E4320B"/>
    <w:rsid w:val="00E43581"/>
    <w:rsid w:val="00E4364D"/>
    <w:rsid w:val="00E45B8E"/>
    <w:rsid w:val="00E463F5"/>
    <w:rsid w:val="00E4740A"/>
    <w:rsid w:val="00E51ADA"/>
    <w:rsid w:val="00E51F82"/>
    <w:rsid w:val="00E523CF"/>
    <w:rsid w:val="00E52851"/>
    <w:rsid w:val="00E557C7"/>
    <w:rsid w:val="00E56D51"/>
    <w:rsid w:val="00E6136B"/>
    <w:rsid w:val="00E61804"/>
    <w:rsid w:val="00E61A90"/>
    <w:rsid w:val="00E61E68"/>
    <w:rsid w:val="00E62008"/>
    <w:rsid w:val="00E625F0"/>
    <w:rsid w:val="00E634F8"/>
    <w:rsid w:val="00E63988"/>
    <w:rsid w:val="00E643C0"/>
    <w:rsid w:val="00E66304"/>
    <w:rsid w:val="00E66DD6"/>
    <w:rsid w:val="00E67544"/>
    <w:rsid w:val="00E6782F"/>
    <w:rsid w:val="00E67904"/>
    <w:rsid w:val="00E709F9"/>
    <w:rsid w:val="00E70C3F"/>
    <w:rsid w:val="00E70F22"/>
    <w:rsid w:val="00E71293"/>
    <w:rsid w:val="00E71F31"/>
    <w:rsid w:val="00E748BA"/>
    <w:rsid w:val="00E77554"/>
    <w:rsid w:val="00E80DC5"/>
    <w:rsid w:val="00E84381"/>
    <w:rsid w:val="00E84F6E"/>
    <w:rsid w:val="00E8576E"/>
    <w:rsid w:val="00E857CF"/>
    <w:rsid w:val="00E85F0A"/>
    <w:rsid w:val="00E91437"/>
    <w:rsid w:val="00E92C5F"/>
    <w:rsid w:val="00E93411"/>
    <w:rsid w:val="00EA013C"/>
    <w:rsid w:val="00EA0AF8"/>
    <w:rsid w:val="00EA0D66"/>
    <w:rsid w:val="00EA18C9"/>
    <w:rsid w:val="00EA3134"/>
    <w:rsid w:val="00EA32CC"/>
    <w:rsid w:val="00EA33E4"/>
    <w:rsid w:val="00EA4E31"/>
    <w:rsid w:val="00EA7B15"/>
    <w:rsid w:val="00EB0560"/>
    <w:rsid w:val="00EB08CF"/>
    <w:rsid w:val="00EB0EE8"/>
    <w:rsid w:val="00EB1DCF"/>
    <w:rsid w:val="00EB23B8"/>
    <w:rsid w:val="00EB24C9"/>
    <w:rsid w:val="00EB2A7A"/>
    <w:rsid w:val="00EB2CC1"/>
    <w:rsid w:val="00EB3D36"/>
    <w:rsid w:val="00EB5B2B"/>
    <w:rsid w:val="00EB6DF8"/>
    <w:rsid w:val="00EB7841"/>
    <w:rsid w:val="00EC025B"/>
    <w:rsid w:val="00EC1A51"/>
    <w:rsid w:val="00EC3550"/>
    <w:rsid w:val="00EC3588"/>
    <w:rsid w:val="00EC3A4A"/>
    <w:rsid w:val="00EC4887"/>
    <w:rsid w:val="00EC4B0D"/>
    <w:rsid w:val="00EC4E2D"/>
    <w:rsid w:val="00EC58B6"/>
    <w:rsid w:val="00EC5F2A"/>
    <w:rsid w:val="00EC60D9"/>
    <w:rsid w:val="00ED0B64"/>
    <w:rsid w:val="00ED39CC"/>
    <w:rsid w:val="00ED41AF"/>
    <w:rsid w:val="00ED4B8D"/>
    <w:rsid w:val="00ED4C19"/>
    <w:rsid w:val="00ED59CF"/>
    <w:rsid w:val="00ED5AFA"/>
    <w:rsid w:val="00ED726A"/>
    <w:rsid w:val="00EE028D"/>
    <w:rsid w:val="00EE10D4"/>
    <w:rsid w:val="00EE1A72"/>
    <w:rsid w:val="00EE3913"/>
    <w:rsid w:val="00EE3D1C"/>
    <w:rsid w:val="00EF05DA"/>
    <w:rsid w:val="00EF285F"/>
    <w:rsid w:val="00EF3B28"/>
    <w:rsid w:val="00EF4245"/>
    <w:rsid w:val="00EF7098"/>
    <w:rsid w:val="00EF7BA0"/>
    <w:rsid w:val="00F00BE1"/>
    <w:rsid w:val="00F0112C"/>
    <w:rsid w:val="00F012EA"/>
    <w:rsid w:val="00F0222C"/>
    <w:rsid w:val="00F03685"/>
    <w:rsid w:val="00F04345"/>
    <w:rsid w:val="00F04A3E"/>
    <w:rsid w:val="00F058BA"/>
    <w:rsid w:val="00F06258"/>
    <w:rsid w:val="00F07D5E"/>
    <w:rsid w:val="00F10622"/>
    <w:rsid w:val="00F10A93"/>
    <w:rsid w:val="00F10EE5"/>
    <w:rsid w:val="00F11583"/>
    <w:rsid w:val="00F13FC7"/>
    <w:rsid w:val="00F14DCB"/>
    <w:rsid w:val="00F23B7C"/>
    <w:rsid w:val="00F23D60"/>
    <w:rsid w:val="00F265F5"/>
    <w:rsid w:val="00F274EF"/>
    <w:rsid w:val="00F276D1"/>
    <w:rsid w:val="00F27D12"/>
    <w:rsid w:val="00F30217"/>
    <w:rsid w:val="00F30224"/>
    <w:rsid w:val="00F3082C"/>
    <w:rsid w:val="00F32B4E"/>
    <w:rsid w:val="00F32BB9"/>
    <w:rsid w:val="00F33B84"/>
    <w:rsid w:val="00F347CA"/>
    <w:rsid w:val="00F34B8A"/>
    <w:rsid w:val="00F35E06"/>
    <w:rsid w:val="00F373A2"/>
    <w:rsid w:val="00F375E5"/>
    <w:rsid w:val="00F377F2"/>
    <w:rsid w:val="00F40C27"/>
    <w:rsid w:val="00F42264"/>
    <w:rsid w:val="00F42666"/>
    <w:rsid w:val="00F4325B"/>
    <w:rsid w:val="00F45593"/>
    <w:rsid w:val="00F468AC"/>
    <w:rsid w:val="00F47228"/>
    <w:rsid w:val="00F503C4"/>
    <w:rsid w:val="00F50620"/>
    <w:rsid w:val="00F522AE"/>
    <w:rsid w:val="00F55780"/>
    <w:rsid w:val="00F559A1"/>
    <w:rsid w:val="00F56C7F"/>
    <w:rsid w:val="00F6024F"/>
    <w:rsid w:val="00F619E1"/>
    <w:rsid w:val="00F62B54"/>
    <w:rsid w:val="00F63550"/>
    <w:rsid w:val="00F63743"/>
    <w:rsid w:val="00F6705F"/>
    <w:rsid w:val="00F71FDA"/>
    <w:rsid w:val="00F728F5"/>
    <w:rsid w:val="00F72DCE"/>
    <w:rsid w:val="00F733A9"/>
    <w:rsid w:val="00F736DD"/>
    <w:rsid w:val="00F74914"/>
    <w:rsid w:val="00F74BB0"/>
    <w:rsid w:val="00F751D2"/>
    <w:rsid w:val="00F75EA9"/>
    <w:rsid w:val="00F76FF0"/>
    <w:rsid w:val="00F771FD"/>
    <w:rsid w:val="00F77C48"/>
    <w:rsid w:val="00F77F04"/>
    <w:rsid w:val="00F80338"/>
    <w:rsid w:val="00F8040E"/>
    <w:rsid w:val="00F8406D"/>
    <w:rsid w:val="00F850EB"/>
    <w:rsid w:val="00F85A3D"/>
    <w:rsid w:val="00F87CC6"/>
    <w:rsid w:val="00F91F6D"/>
    <w:rsid w:val="00F93283"/>
    <w:rsid w:val="00F936F5"/>
    <w:rsid w:val="00F94914"/>
    <w:rsid w:val="00F959B6"/>
    <w:rsid w:val="00F95B09"/>
    <w:rsid w:val="00F96EAC"/>
    <w:rsid w:val="00F97454"/>
    <w:rsid w:val="00FA191F"/>
    <w:rsid w:val="00FA2F70"/>
    <w:rsid w:val="00FA396E"/>
    <w:rsid w:val="00FA4466"/>
    <w:rsid w:val="00FA5597"/>
    <w:rsid w:val="00FA59C4"/>
    <w:rsid w:val="00FA5F88"/>
    <w:rsid w:val="00FA62E4"/>
    <w:rsid w:val="00FA7C36"/>
    <w:rsid w:val="00FB072C"/>
    <w:rsid w:val="00FB16B0"/>
    <w:rsid w:val="00FB1A94"/>
    <w:rsid w:val="00FB2101"/>
    <w:rsid w:val="00FB29F6"/>
    <w:rsid w:val="00FB2EC3"/>
    <w:rsid w:val="00FB492B"/>
    <w:rsid w:val="00FB4EEC"/>
    <w:rsid w:val="00FB51CE"/>
    <w:rsid w:val="00FB5553"/>
    <w:rsid w:val="00FC2633"/>
    <w:rsid w:val="00FC2717"/>
    <w:rsid w:val="00FC3139"/>
    <w:rsid w:val="00FC4B9F"/>
    <w:rsid w:val="00FC4FE0"/>
    <w:rsid w:val="00FC5C95"/>
    <w:rsid w:val="00FD01B4"/>
    <w:rsid w:val="00FD0B6C"/>
    <w:rsid w:val="00FD116C"/>
    <w:rsid w:val="00FD206D"/>
    <w:rsid w:val="00FD2E02"/>
    <w:rsid w:val="00FD4DC1"/>
    <w:rsid w:val="00FD5362"/>
    <w:rsid w:val="00FD5495"/>
    <w:rsid w:val="00FE0921"/>
    <w:rsid w:val="00FE0DC1"/>
    <w:rsid w:val="00FE0F6F"/>
    <w:rsid w:val="00FE171F"/>
    <w:rsid w:val="00FE1DB7"/>
    <w:rsid w:val="00FE26C9"/>
    <w:rsid w:val="00FE35E3"/>
    <w:rsid w:val="00FE387D"/>
    <w:rsid w:val="00FE4EE7"/>
    <w:rsid w:val="00FE59E3"/>
    <w:rsid w:val="00FE6A4E"/>
    <w:rsid w:val="00FF008C"/>
    <w:rsid w:val="00FF0B2E"/>
    <w:rsid w:val="00FF1266"/>
    <w:rsid w:val="00FF486A"/>
    <w:rsid w:val="00FF5D16"/>
    <w:rsid w:val="00FF6351"/>
    <w:rsid w:val="00FF696F"/>
    <w:rsid w:val="00FF7E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4924B"/>
  <w15:chartTrackingRefBased/>
  <w15:docId w15:val="{86D27254-8996-4B82-88D9-9D6FABCDE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1"/>
        <w:szCs w:val="22"/>
        <w:lang w:val="en-US" w:eastAsia="zh-CN" w:bidi="ar-SA"/>
      </w:rPr>
    </w:rPrDefault>
    <w:pPrDefault>
      <w:pPr>
        <w:spacing w:line="400" w:lineRule="exact"/>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ce-line">
    <w:name w:val="ace-line"/>
    <w:basedOn w:val="a"/>
    <w:rsid w:val="00E643C0"/>
    <w:pPr>
      <w:spacing w:before="100" w:beforeAutospacing="1" w:after="100" w:afterAutospacing="1"/>
      <w:jc w:val="left"/>
    </w:pPr>
    <w:rPr>
      <w:rFonts w:ascii="宋体" w:hAnsi="宋体" w:cs="宋体"/>
      <w:kern w:val="0"/>
      <w:sz w:val="24"/>
      <w:szCs w:val="24"/>
    </w:rPr>
  </w:style>
  <w:style w:type="paragraph" w:styleId="a3">
    <w:name w:val="List Paragraph"/>
    <w:basedOn w:val="a"/>
    <w:uiPriority w:val="34"/>
    <w:qFormat/>
    <w:rsid w:val="005A6C0A"/>
    <w:pPr>
      <w:ind w:firstLine="420"/>
    </w:pPr>
  </w:style>
  <w:style w:type="character" w:styleId="a4">
    <w:name w:val="Placeholder Text"/>
    <w:basedOn w:val="a0"/>
    <w:uiPriority w:val="99"/>
    <w:semiHidden/>
    <w:rsid w:val="00CB0125"/>
    <w:rPr>
      <w:color w:val="808080"/>
    </w:rPr>
  </w:style>
  <w:style w:type="character" w:styleId="a5">
    <w:name w:val="Hyperlink"/>
    <w:basedOn w:val="a0"/>
    <w:uiPriority w:val="99"/>
    <w:semiHidden/>
    <w:unhideWhenUsed/>
    <w:rsid w:val="007D10B0"/>
    <w:rPr>
      <w:color w:val="0000FF"/>
      <w:u w:val="single"/>
    </w:rPr>
  </w:style>
  <w:style w:type="paragraph" w:styleId="a6">
    <w:name w:val="endnote text"/>
    <w:basedOn w:val="a"/>
    <w:link w:val="a7"/>
    <w:uiPriority w:val="99"/>
    <w:semiHidden/>
    <w:unhideWhenUsed/>
    <w:rsid w:val="001C101E"/>
    <w:pPr>
      <w:snapToGrid w:val="0"/>
      <w:jc w:val="left"/>
    </w:pPr>
  </w:style>
  <w:style w:type="character" w:customStyle="1" w:styleId="a7">
    <w:name w:val="尾注文本 字符"/>
    <w:basedOn w:val="a0"/>
    <w:link w:val="a6"/>
    <w:uiPriority w:val="99"/>
    <w:semiHidden/>
    <w:rsid w:val="001C101E"/>
  </w:style>
  <w:style w:type="character" w:styleId="a8">
    <w:name w:val="endnote reference"/>
    <w:basedOn w:val="a0"/>
    <w:uiPriority w:val="99"/>
    <w:semiHidden/>
    <w:unhideWhenUsed/>
    <w:rsid w:val="001C101E"/>
    <w:rPr>
      <w:vertAlign w:val="superscript"/>
    </w:rPr>
  </w:style>
  <w:style w:type="paragraph" w:styleId="a9">
    <w:name w:val="header"/>
    <w:basedOn w:val="a"/>
    <w:link w:val="aa"/>
    <w:uiPriority w:val="99"/>
    <w:unhideWhenUsed/>
    <w:rsid w:val="000231B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a">
    <w:name w:val="页眉 字符"/>
    <w:basedOn w:val="a0"/>
    <w:link w:val="a9"/>
    <w:uiPriority w:val="99"/>
    <w:rsid w:val="000231B4"/>
    <w:rPr>
      <w:sz w:val="18"/>
      <w:szCs w:val="18"/>
    </w:rPr>
  </w:style>
  <w:style w:type="paragraph" w:styleId="ab">
    <w:name w:val="footer"/>
    <w:basedOn w:val="a"/>
    <w:link w:val="ac"/>
    <w:uiPriority w:val="99"/>
    <w:unhideWhenUsed/>
    <w:rsid w:val="000231B4"/>
    <w:pPr>
      <w:tabs>
        <w:tab w:val="center" w:pos="4153"/>
        <w:tab w:val="right" w:pos="8306"/>
      </w:tabs>
      <w:snapToGrid w:val="0"/>
      <w:spacing w:line="240" w:lineRule="atLeast"/>
      <w:jc w:val="left"/>
    </w:pPr>
    <w:rPr>
      <w:sz w:val="18"/>
      <w:szCs w:val="18"/>
    </w:rPr>
  </w:style>
  <w:style w:type="character" w:customStyle="1" w:styleId="ac">
    <w:name w:val="页脚 字符"/>
    <w:basedOn w:val="a0"/>
    <w:link w:val="ab"/>
    <w:uiPriority w:val="99"/>
    <w:rsid w:val="000231B4"/>
    <w:rPr>
      <w:sz w:val="18"/>
      <w:szCs w:val="18"/>
    </w:rPr>
  </w:style>
  <w:style w:type="paragraph" w:styleId="ad">
    <w:name w:val="Bibliography"/>
    <w:basedOn w:val="a"/>
    <w:next w:val="a"/>
    <w:uiPriority w:val="37"/>
    <w:unhideWhenUsed/>
    <w:rsid w:val="00837FE0"/>
    <w:pPr>
      <w:spacing w:line="240" w:lineRule="exact"/>
      <w:ind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266311">
      <w:bodyDiv w:val="1"/>
      <w:marLeft w:val="0"/>
      <w:marRight w:val="0"/>
      <w:marTop w:val="0"/>
      <w:marBottom w:val="0"/>
      <w:divBdr>
        <w:top w:val="none" w:sz="0" w:space="0" w:color="auto"/>
        <w:left w:val="none" w:sz="0" w:space="0" w:color="auto"/>
        <w:bottom w:val="none" w:sz="0" w:space="0" w:color="auto"/>
        <w:right w:val="none" w:sz="0" w:space="0" w:color="auto"/>
      </w:divBdr>
      <w:divsChild>
        <w:div w:id="1080518019">
          <w:marLeft w:val="0"/>
          <w:marRight w:val="0"/>
          <w:marTop w:val="0"/>
          <w:marBottom w:val="0"/>
          <w:divBdr>
            <w:top w:val="none" w:sz="0" w:space="0" w:color="auto"/>
            <w:left w:val="none" w:sz="0" w:space="0" w:color="auto"/>
            <w:bottom w:val="none" w:sz="0" w:space="0" w:color="auto"/>
            <w:right w:val="none" w:sz="0" w:space="0" w:color="auto"/>
          </w:divBdr>
          <w:divsChild>
            <w:div w:id="8526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BBB12-37CD-4B8D-8ABC-E26164AF5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4521</TotalTime>
  <Pages>21</Pages>
  <Words>24947</Words>
  <Characters>142200</Characters>
  <Application>Microsoft Office Word</Application>
  <DocSecurity>0</DocSecurity>
  <Lines>1185</Lines>
  <Paragraphs>333</Paragraphs>
  <ScaleCrop>false</ScaleCrop>
  <Company/>
  <LinksUpToDate>false</LinksUpToDate>
  <CharactersWithSpaces>166814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ruifa</dc:creator>
  <cp:keywords/>
  <dc:description/>
  <cp:lastModifiedBy>Windows 用户</cp:lastModifiedBy>
  <cp:revision>2098</cp:revision>
  <dcterms:created xsi:type="dcterms:W3CDTF">2023-01-13T01:45:00Z</dcterms:created>
  <dcterms:modified xsi:type="dcterms:W3CDTF">2023-02-07T09:40:00Z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id="OUFDDJgL"/&gt;&lt;style id="http://www.zotero.org/styles/american-institute-of-physics" hasBibliography="1" bibliographyStyleHasBeenSet="1"/&gt;&lt;prefs&gt;&lt;pref name="fieldType" value="Field"/&gt;&lt;/prefs&gt;&lt;/data&gt;</vt:lpwstr>
  </property>
</Properties>
</file>