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0.3pt;margin-top:-46.4pt;height:39.5pt;width:468.4pt;z-index:251660288;mso-width-relative:page;mso-height-relative:page;" fillcolor="#FFFFFF" filled="t" stroked="t" coordsize="21600,21600" o:gfxdata="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di4v2AAAAAkBAAAPAAAAAAAAAAEAIAAAACIA&#10;AABkcnMvZG93bnJldi54bWxQSwECFAAUAAAACACHTuJAc+4noAkCAAA2BAAADgAAAAAAAAABACAA&#10;AAAnAQAAZHJzL2Uyb0RvYy54bWxQSwUGAAAAAAYABgBZAQAAogUAAAAA&#10;">
                <v:fill on="t" focussize="0,0"/>
                <v:stroke color="#FFFFFF" joinstyle="miter"/>
                <v:imagedata o:title=""/>
                <o:lock v:ext="edit" aspectratio="f"/>
                <v:textbox>
                  <w:txbxContent>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智能聊天机器人</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蒋祎</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3047" w:leftChars="685" w:right="2068" w:rightChars="940" w:hanging="1540" w:hangingChars="550"/>
        <w:rPr>
          <w:rFonts w:hint="default" w:ascii="楷体_GB2312" w:hAnsi="宋体" w:eastAsia="楷体_GB2312"/>
          <w:b/>
          <w:sz w:val="28"/>
          <w:szCs w:val="32"/>
          <w:u w:val="single"/>
          <w:lang w:val="en-US" w:eastAsia="zh-CN"/>
        </w:rPr>
      </w:pPr>
      <w:r>
        <w:rPr>
          <w:rFonts w:hint="eastAsia" w:ascii="宋体" w:hAnsi="宋体"/>
          <w:sz w:val="28"/>
          <w:szCs w:val="32"/>
          <w:lang w:eastAsia="zh-CN"/>
        </w:rPr>
        <w:t>学    号</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2018141463178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p>
    <w:p>
      <w:pPr>
        <w:tabs>
          <w:tab w:val="center" w:pos="5760"/>
          <w:tab w:val="right" w:pos="7380"/>
        </w:tabs>
        <w:spacing w:line="480" w:lineRule="auto"/>
        <w:ind w:left="3047" w:leftChars="685" w:right="2068" w:rightChars="940" w:hanging="1540" w:hangingChars="550"/>
        <w:rPr>
          <w:rFonts w:ascii="宋体" w:hAnsi="宋体"/>
          <w:sz w:val="28"/>
          <w:szCs w:val="32"/>
          <w:u w:val="single"/>
          <w:lang w:eastAsia="zh-CN"/>
        </w:rPr>
      </w:pPr>
      <w:r>
        <w:rPr>
          <w:rFonts w:hint="eastAsia" w:ascii="宋体" w:hAnsi="宋体"/>
          <w:sz w:val="28"/>
          <w:szCs w:val="32"/>
          <w:u w:val="none"/>
          <w:lang w:eastAsia="zh-CN"/>
        </w:rPr>
        <w:t>年</w:t>
      </w:r>
      <w:r>
        <w:rPr>
          <w:rFonts w:hint="eastAsia" w:ascii="宋体" w:hAnsi="宋体"/>
          <w:sz w:val="28"/>
          <w:szCs w:val="32"/>
          <w:u w:val="none"/>
          <w:lang w:val="en-US" w:eastAsia="zh-CN"/>
        </w:rPr>
        <w:t xml:space="preserve">    级 </w:t>
      </w:r>
      <w:r>
        <w:rPr>
          <w:rFonts w:hint="eastAsia" w:ascii="宋体" w:hAnsi="宋体"/>
          <w:sz w:val="28"/>
          <w:szCs w:val="32"/>
          <w:u w:val="single"/>
          <w:lang w:val="en-US" w:eastAsia="zh-CN"/>
        </w:rPr>
        <w:t xml:space="preserve">          </w:t>
      </w:r>
      <w:r>
        <w:rPr>
          <w:rFonts w:hint="eastAsia" w:ascii="宋体" w:hAnsi="宋体"/>
          <w:b/>
          <w:bCs/>
          <w:sz w:val="28"/>
          <w:szCs w:val="32"/>
          <w:u w:val="single"/>
          <w:lang w:val="en-US" w:eastAsia="zh-CN"/>
        </w:rPr>
        <w:t>2018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r>
        <w:rPr>
          <w:rFonts w:hint="eastAsia" w:ascii="楷体_GB2312" w:hAnsi="宋体" w:eastAsia="楷体_GB2312"/>
          <w:b/>
          <w:sz w:val="28"/>
          <w:szCs w:val="32"/>
          <w:u w:val="single"/>
          <w:lang w:eastAsia="zh-CN"/>
        </w:rPr>
        <w:t xml:space="preserve">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3"/>
        <w:tabs>
          <w:tab w:val="right" w:leader="dot" w:pos="9355"/>
          <w:tab w:val="clear" w:pos="9345"/>
        </w:tabs>
        <w:rPr>
          <w:rFonts w:cs="宋体"/>
          <w:kern w:val="44"/>
          <w:lang w:bidi="ar-SA"/>
        </w:rPr>
      </w:pPr>
      <w:r>
        <w:rPr>
          <w:rFonts w:hint="eastAsia" w:cs="宋体"/>
          <w:kern w:val="44"/>
          <w:lang w:bidi="ar-SA"/>
        </w:rPr>
        <w:t>1 绪论</w:t>
      </w:r>
    </w:p>
    <w:p>
      <w:pPr>
        <w:pStyle w:val="4"/>
        <w:numPr>
          <w:ilvl w:val="1"/>
          <w:numId w:val="1"/>
        </w:numPr>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44"/>
          <w:sz w:val="28"/>
          <w:szCs w:val="28"/>
          <w:lang w:bidi="ar-SA"/>
        </w:rPr>
        <w:t>项目背景</w:t>
      </w:r>
    </w:p>
    <w:p>
      <w:pPr>
        <w:spacing w:line="24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4"/>
        <w:tabs>
          <w:tab w:val="right" w:leader="dot" w:pos="9355"/>
          <w:tab w:val="clear" w:pos="9345"/>
        </w:tabs>
        <w:spacing w:line="240" w:lineRule="auto"/>
        <w:ind w:left="0" w:leftChars="0" w:firstLine="0" w:firstLineChars="0"/>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1.2 </w:t>
      </w:r>
      <w:r>
        <w:rPr>
          <w:rFonts w:hint="eastAsia" w:ascii="宋体" w:hAnsi="宋体" w:eastAsia="宋体" w:cs="宋体"/>
          <w:kern w:val="44"/>
          <w:sz w:val="28"/>
          <w:szCs w:val="28"/>
          <w:lang w:bidi="ar-SA"/>
        </w:rPr>
        <w:t>国内外研究现状</w:t>
      </w:r>
    </w:p>
    <w:p>
      <w:pPr>
        <w:spacing w:line="240" w:lineRule="auto"/>
        <w:ind w:firstLine="420" w:firstLineChars="0"/>
        <w:rPr>
          <w:rFonts w:hint="eastAsia" w:ascii="宋体" w:hAnsi="宋体" w:eastAsia="宋体" w:cs="宋体"/>
          <w:sz w:val="28"/>
          <w:szCs w:val="28"/>
        </w:rPr>
      </w:pPr>
      <w:r>
        <w:rPr>
          <w:rFonts w:hint="eastAsia" w:ascii="宋体" w:hAnsi="宋体" w:eastAsia="宋体" w:cs="宋体"/>
          <w:sz w:val="28"/>
          <w:szCs w:val="28"/>
        </w:rPr>
        <w:t>国外的bot startups种类比较多，各个等级的企业都有，从最上面的应用层来说，slack、messenger、telegram、kik等各个message平台上都有大量的bot，包括各种各样的服务。这类bot门槛较低，缺乏核心技术，通常是一个idea来支撑整个企业，容易同质化，来源可能是各种bot比赛的产物，域名都是.ai，稍微大一点的支持多个平台，很多都是只在slack上使用，有一种bot成海的感觉，什么样的服务都可以用bot来做，强行改变交互方式。有的slack bot服务于team，有的是将slack与其他服务，比如google analytics，以bot的形式进行桥接。目前，我国企业聊天机器人重点布局客服领域。埃森哲与蚂蚁金服发布《新客服白皮书》显示，目前新客服创新中核心技术之一便是对话机器人。报告显示，大量资本将聊天机器人持续投入智能客服领域。截至2018年12月31日，国内共有73家提供数字客服解决方案的企业获得融资，26.03%的企业获得A轮融资，部分公司融资到C轮以上。</w:t>
      </w:r>
    </w:p>
    <w:p>
      <w:pPr>
        <w:pStyle w:val="4"/>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1.3 </w:t>
      </w:r>
      <w:r>
        <w:rPr>
          <w:rFonts w:hint="eastAsia" w:ascii="宋体" w:hAnsi="宋体" w:eastAsia="宋体" w:cs="宋体"/>
          <w:kern w:val="44"/>
          <w:sz w:val="28"/>
          <w:szCs w:val="28"/>
          <w:lang w:bidi="ar-SA"/>
        </w:rPr>
        <w:t>项目的主要工作</w:t>
      </w:r>
    </w:p>
    <w:p>
      <w:pPr>
        <w:spacing w:line="240" w:lineRule="auto"/>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可以将任务划分为以下几个方面：</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声学语音部分包括：1.语音识别功能(ASR) 2.语音合成(TTS)</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自然语音理解部分包括:1.语言理解(NLU) 2.对话状态管理（DST) 3.动作候选排序（Policy） 4.语音生成（NLG）</w:t>
      </w:r>
    </w:p>
    <w:p>
      <w:pPr>
        <w:spacing w:line="240" w:lineRule="auto"/>
        <w:rPr>
          <w:rFonts w:hint="eastAsia" w:ascii="宋体" w:hAnsi="宋体" w:eastAsia="宋体" w:cs="宋体"/>
          <w:sz w:val="28"/>
          <w:szCs w:val="28"/>
        </w:rPr>
      </w:pPr>
      <w:r>
        <w:rPr>
          <w:rFonts w:hint="eastAsia" w:ascii="宋体" w:hAnsi="宋体" w:eastAsia="宋体" w:cs="宋体"/>
          <w:sz w:val="28"/>
          <w:szCs w:val="28"/>
          <w:lang w:val="en-US" w:eastAsia="zh-CN"/>
        </w:rPr>
        <w:t>进阶目标是实现更加智能化的语音对答，包括更多情境下的回复，以及支持更多语言。</w:t>
      </w:r>
    </w:p>
    <w:p>
      <w:pPr>
        <w:pStyle w:val="4"/>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1.4 </w:t>
      </w:r>
      <w:r>
        <w:rPr>
          <w:rFonts w:hint="eastAsia" w:ascii="宋体" w:hAnsi="宋体" w:eastAsia="宋体" w:cs="宋体"/>
          <w:kern w:val="44"/>
          <w:sz w:val="28"/>
          <w:szCs w:val="28"/>
          <w:lang w:bidi="ar-SA"/>
        </w:rPr>
        <w:t>项目组成员及分工</w:t>
      </w:r>
    </w:p>
    <w:tbl>
      <w:tblPr>
        <w:tblStyle w:val="6"/>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姓名</w:t>
            </w:r>
          </w:p>
        </w:tc>
        <w:tc>
          <w:tcPr>
            <w:tcW w:w="2108" w:type="dxa"/>
          </w:tcPr>
          <w:p>
            <w:pPr>
              <w:widowControl/>
              <w:spacing w:line="240" w:lineRule="auto"/>
              <w:jc w:val="left"/>
              <w:rPr>
                <w:sz w:val="28"/>
                <w:szCs w:val="28"/>
              </w:rPr>
            </w:pPr>
            <w:r>
              <w:rPr>
                <w:rFonts w:hint="eastAsia"/>
                <w:sz w:val="28"/>
                <w:szCs w:val="28"/>
              </w:rPr>
              <w:t>技术水平</w:t>
            </w:r>
          </w:p>
        </w:tc>
        <w:tc>
          <w:tcPr>
            <w:tcW w:w="2111" w:type="dxa"/>
          </w:tcPr>
          <w:p>
            <w:pPr>
              <w:widowControl/>
              <w:spacing w:line="240" w:lineRule="auto"/>
              <w:jc w:val="left"/>
              <w:rPr>
                <w:sz w:val="28"/>
                <w:szCs w:val="28"/>
              </w:rPr>
            </w:pPr>
            <w:r>
              <w:rPr>
                <w:rFonts w:hint="eastAsia"/>
                <w:sz w:val="28"/>
                <w:szCs w:val="28"/>
              </w:rPr>
              <w:t>角色</w:t>
            </w:r>
          </w:p>
        </w:tc>
        <w:tc>
          <w:tcPr>
            <w:tcW w:w="2111" w:type="dxa"/>
          </w:tcPr>
          <w:p>
            <w:pPr>
              <w:widowControl/>
              <w:spacing w:line="240" w:lineRule="auto"/>
              <w:jc w:val="left"/>
              <w:rPr>
                <w:sz w:val="28"/>
                <w:szCs w:val="28"/>
              </w:rPr>
            </w:pPr>
            <w:r>
              <w:rPr>
                <w:rFonts w:hint="eastAsia"/>
                <w:sz w:val="28"/>
                <w:szCs w:val="28"/>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蒋祎</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项目管理、前期分析、设计</w:t>
            </w:r>
          </w:p>
        </w:tc>
        <w:tc>
          <w:tcPr>
            <w:tcW w:w="2111" w:type="dxa"/>
          </w:tcPr>
          <w:p>
            <w:pPr>
              <w:widowControl/>
              <w:spacing w:line="240" w:lineRule="auto"/>
              <w:jc w:val="left"/>
              <w:rPr>
                <w:sz w:val="28"/>
                <w:szCs w:val="28"/>
              </w:rPr>
            </w:pPr>
            <w:r>
              <w:rPr>
                <w:rFonts w:hint="eastAsia"/>
                <w:sz w:val="28"/>
                <w:szCs w:val="28"/>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spacing w:line="240" w:lineRule="auto"/>
              <w:jc w:val="left"/>
              <w:rPr>
                <w:sz w:val="28"/>
                <w:szCs w:val="28"/>
              </w:rPr>
            </w:pPr>
            <w:r>
              <w:rPr>
                <w:rFonts w:hint="eastAsia"/>
                <w:sz w:val="28"/>
                <w:szCs w:val="28"/>
              </w:rPr>
              <w:t>娄泰宇</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分析、设计</w:t>
            </w:r>
          </w:p>
        </w:tc>
        <w:tc>
          <w:tcPr>
            <w:tcW w:w="2111" w:type="dxa"/>
          </w:tcPr>
          <w:p>
            <w:pPr>
              <w:widowControl/>
              <w:spacing w:line="240" w:lineRule="auto"/>
              <w:jc w:val="left"/>
              <w:rPr>
                <w:sz w:val="28"/>
                <w:szCs w:val="28"/>
              </w:rPr>
            </w:pPr>
            <w:r>
              <w:rPr>
                <w:rFonts w:hint="eastAsia"/>
                <w:sz w:val="28"/>
                <w:szCs w:val="28"/>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张天翊</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设计、编码</w:t>
            </w:r>
          </w:p>
        </w:tc>
        <w:tc>
          <w:tcPr>
            <w:tcW w:w="2111" w:type="dxa"/>
          </w:tcPr>
          <w:p>
            <w:pPr>
              <w:widowControl/>
              <w:spacing w:line="240" w:lineRule="auto"/>
              <w:jc w:val="left"/>
              <w:rPr>
                <w:sz w:val="28"/>
                <w:szCs w:val="28"/>
              </w:rPr>
            </w:pPr>
            <w:r>
              <w:rPr>
                <w:rFonts w:hint="eastAsia"/>
                <w:sz w:val="28"/>
                <w:szCs w:val="28"/>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谭兴成</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编码、测试</w:t>
            </w:r>
          </w:p>
        </w:tc>
        <w:tc>
          <w:tcPr>
            <w:tcW w:w="2111" w:type="dxa"/>
          </w:tcPr>
          <w:p>
            <w:pPr>
              <w:widowControl/>
              <w:spacing w:line="240" w:lineRule="auto"/>
              <w:jc w:val="left"/>
              <w:rPr>
                <w:sz w:val="28"/>
                <w:szCs w:val="28"/>
              </w:rPr>
            </w:pPr>
            <w:r>
              <w:rPr>
                <w:rFonts w:hint="eastAsia"/>
                <w:sz w:val="28"/>
                <w:szCs w:val="28"/>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王世龙</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测试、文档编写</w:t>
            </w:r>
          </w:p>
        </w:tc>
        <w:tc>
          <w:tcPr>
            <w:tcW w:w="2111" w:type="dxa"/>
          </w:tcPr>
          <w:p>
            <w:pPr>
              <w:widowControl/>
              <w:spacing w:line="240" w:lineRule="auto"/>
              <w:jc w:val="left"/>
              <w:rPr>
                <w:sz w:val="28"/>
                <w:szCs w:val="28"/>
              </w:rPr>
            </w:pPr>
            <w:r>
              <w:rPr>
                <w:rFonts w:hint="eastAsia"/>
                <w:sz w:val="28"/>
                <w:szCs w:val="28"/>
              </w:rPr>
              <w:t>软件测试、软件测试文档、用户操作手册</w:t>
            </w:r>
          </w:p>
        </w:tc>
      </w:tr>
    </w:tbl>
    <w:p/>
    <w:p>
      <w:pPr>
        <w:pStyle w:val="3"/>
        <w:tabs>
          <w:tab w:val="right" w:leader="dot" w:pos="9355"/>
          <w:tab w:val="clear" w:pos="9345"/>
        </w:tabs>
        <w:rPr>
          <w:rFonts w:cs="宋体"/>
          <w:kern w:val="44"/>
          <w:lang w:bidi="ar-SA"/>
        </w:rPr>
      </w:pPr>
      <w:r>
        <w:rPr>
          <w:rFonts w:hint="eastAsia" w:cs="宋体"/>
          <w:kern w:val="44"/>
          <w:lang w:bidi="ar-SA"/>
        </w:rPr>
        <w:t>2 相关技术介绍</w:t>
      </w:r>
    </w:p>
    <w:p>
      <w:pPr>
        <w:pStyle w:val="4"/>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本项目语音识别部分通过采用卷积神经网络（CNN）和连接性时序分类（CTC）方法，使用大量中文语音数据集进行训练，将声音转录为中文拼音，并通过语言模型，将拼音序列转换为中文文本。</w:t>
      </w:r>
    </w:p>
    <w:p>
      <w:pPr>
        <w:pStyle w:val="4"/>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pStyle w:val="4"/>
        <w:tabs>
          <w:tab w:val="right" w:leader="dot" w:pos="9355"/>
          <w:tab w:val="clear" w:pos="9345"/>
        </w:tabs>
        <w:rPr>
          <w:rFonts w:cs="宋体"/>
          <w:kern w:val="44"/>
          <w:lang w:bidi="ar-SA"/>
        </w:rPr>
      </w:pPr>
    </w:p>
    <w:p>
      <w:pPr>
        <w:pStyle w:val="3"/>
        <w:tabs>
          <w:tab w:val="right" w:leader="dot" w:pos="9355"/>
          <w:tab w:val="clear" w:pos="9345"/>
        </w:tabs>
        <w:rPr>
          <w:rFonts w:eastAsia="黑体"/>
          <w:kern w:val="44"/>
          <w:lang w:bidi="ar-SA"/>
        </w:rPr>
      </w:pPr>
      <w:r>
        <w:rPr>
          <w:rFonts w:hint="eastAsia"/>
          <w:kern w:val="44"/>
          <w:lang w:bidi="ar-SA"/>
        </w:rPr>
        <w:t xml:space="preserve">3 </w:t>
      </w:r>
      <w:r>
        <w:rPr>
          <w:kern w:val="44"/>
          <w:lang w:bidi="ar-SA"/>
        </w:rPr>
        <w:t>设计工作和进展情况</w:t>
      </w: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3.1 </w:t>
      </w:r>
      <w:r>
        <w:rPr>
          <w:rFonts w:hint="eastAsia" w:ascii="宋体" w:hAnsi="宋体" w:eastAsia="宋体" w:cs="宋体"/>
          <w:kern w:val="44"/>
          <w:sz w:val="28"/>
          <w:szCs w:val="28"/>
          <w:lang w:bidi="ar-SA"/>
        </w:rPr>
        <w:t>项目概况</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3.1.1 </w:t>
      </w:r>
      <w:r>
        <w:rPr>
          <w:rFonts w:hint="eastAsia" w:ascii="宋体" w:hAnsi="宋体" w:eastAsia="宋体" w:cs="宋体"/>
          <w:kern w:val="44"/>
          <w:sz w:val="28"/>
          <w:szCs w:val="28"/>
          <w:lang w:eastAsia="zh-CN" w:bidi="ar-SA"/>
        </w:rPr>
        <w:t>项目特点</w:t>
      </w:r>
    </w:p>
    <w:p>
      <w:pPr>
        <w:rPr>
          <w:rFonts w:hint="eastAsia" w:ascii="宋体" w:hAnsi="宋体" w:eastAsia="宋体" w:cs="宋体"/>
          <w:sz w:val="28"/>
          <w:szCs w:val="28"/>
          <w:lang w:val="en-US" w:eastAsia="zh-CN"/>
        </w:rPr>
      </w:pPr>
      <w:r>
        <w:rPr>
          <w:rFonts w:hint="eastAsia" w:ascii="宋体" w:hAnsi="宋体" w:eastAsia="宋体" w:cs="宋体"/>
          <w:kern w:val="44"/>
          <w:sz w:val="28"/>
          <w:szCs w:val="28"/>
          <w:lang w:val="en-US" w:eastAsia="zh-CN" w:bidi="ar-SA"/>
        </w:rPr>
        <w:t>参见项目技术介绍</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3.1.2 </w:t>
      </w:r>
      <w:r>
        <w:rPr>
          <w:rFonts w:hint="eastAsia" w:ascii="宋体" w:hAnsi="宋体" w:eastAsia="宋体" w:cs="宋体"/>
          <w:kern w:val="44"/>
          <w:sz w:val="28"/>
          <w:szCs w:val="28"/>
          <w:lang w:eastAsia="zh-CN" w:bidi="ar-SA"/>
        </w:rPr>
        <w:t>功能需求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SRS-0010 语音转文字需求（核心功能）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在该系统中将输入的语音转换文字，并能够输出成一定格式和规范的文字数据，提供给下一个功能进行识别和转换。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SRS-0020 文字转拼音需求（核心功能）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SRS-0030 拼音转语音需求（核心功能）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SRS-0030 NLP需求（自然语言处理）</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让计算机接受用户自然语言形式的输入，并在内部通过人类所定义的算法进行加工、计算等系列操作，以模拟人类对自然语言的理解，并返回用户所期望的结果。</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拓展功能：针对不同情境 做出不同的回应</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SRS-0040 问答类型聊天需求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系统应提供用户的问答型对话需求，例如：XXX，今天天气如何？机器人：今天天气晴，体感温度16摄氏度，建议您多加一件衣服。等等类似的对话。</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SRS-0050 闲聊类型聊天需求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系统应提供用户的闲聊类型聊天需求，例如：机器人：XXX，您今天看起来心情很好啊，是发生了什么好事情么。等等类似的对话。</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SRS-0060 情感分析</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未来发展方向：</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SRS-0070 智能家居</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在不同问答类型聊天的基础上，进行与家居设备的操作互动。例如，XXX，我想听《xxxx》音乐，当用户提出这样的目的性问答聊天时，系统需要进行回应，并进行音乐播放的操作。类似的还有，开门，关灯等，达到智能家居的效果。</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SRS-0080 微信小程序聊天机器人</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系统应搭建在微信小程序平台上，能够支持语音输入和键盘输入，并且能够在不同情境下进行反馈。</w:t>
      </w:r>
    </w:p>
    <w:p>
      <w:pPr>
        <w:rPr>
          <w:rFonts w:hint="eastAsia" w:ascii="宋体" w:hAnsi="宋体" w:eastAsia="宋体" w:cs="宋体"/>
          <w:sz w:val="28"/>
          <w:szCs w:val="28"/>
          <w:lang w:eastAsia="zh-CN"/>
        </w:rPr>
      </w:pP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bCs/>
          <w:kern w:val="2"/>
          <w:sz w:val="28"/>
          <w:szCs w:val="28"/>
          <w:lang w:bidi="ar-SA"/>
        </w:rPr>
        <w:t xml:space="preserve">3.2 </w:t>
      </w:r>
      <w:r>
        <w:rPr>
          <w:rFonts w:hint="eastAsia" w:ascii="宋体" w:hAnsi="宋体" w:eastAsia="宋体" w:cs="宋体"/>
          <w:bCs/>
          <w:kern w:val="44"/>
          <w:sz w:val="28"/>
          <w:szCs w:val="28"/>
          <w:lang w:bidi="ar-SA"/>
        </w:rPr>
        <w:t>项目开发计划及阶段性完成情况</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3.2.1 </w:t>
      </w:r>
      <w:r>
        <w:rPr>
          <w:rFonts w:hint="eastAsia" w:ascii="宋体" w:hAnsi="宋体" w:eastAsia="宋体" w:cs="宋体"/>
          <w:kern w:val="44"/>
          <w:sz w:val="28"/>
          <w:szCs w:val="28"/>
          <w:lang w:eastAsia="zh-CN" w:bidi="ar-SA"/>
        </w:rPr>
        <w:t>工作内容</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产品范围界定：语音识别，语音合成，语言理解，对话状态管理，动作候选排序，语音生成。</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工作范围界定：规范的项目文档，可运行的程序（良好的注释）</w:t>
      </w:r>
    </w:p>
    <w:p>
      <w:pPr>
        <w:rPr>
          <w:rFonts w:hint="eastAsia" w:ascii="宋体" w:hAnsi="宋体" w:eastAsia="宋体" w:cs="宋体"/>
          <w:sz w:val="28"/>
          <w:szCs w:val="28"/>
          <w:lang w:eastAsia="zh-CN"/>
        </w:rPr>
      </w:pP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3.2.2 </w:t>
      </w:r>
      <w:r>
        <w:rPr>
          <w:rFonts w:hint="eastAsia" w:ascii="宋体" w:hAnsi="宋体" w:eastAsia="宋体" w:cs="宋体"/>
          <w:kern w:val="44"/>
          <w:sz w:val="28"/>
          <w:szCs w:val="28"/>
          <w:lang w:eastAsia="zh-CN" w:bidi="ar-SA"/>
        </w:rPr>
        <w:t>工作进度安排</w:t>
      </w:r>
    </w:p>
    <w:p>
      <w:pPr>
        <w:ind w:left="420" w:leftChars="0" w:firstLine="420" w:firstLine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第1周-第2周：学习网络上的模型</w:t>
      </w:r>
    </w:p>
    <w:p>
      <w:pPr>
        <w:numPr>
          <w:ilvl w:val="0"/>
          <w:numId w:val="2"/>
        </w:numPr>
        <w:ind w:left="840" w:left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第5周：模型初步建立</w:t>
      </w:r>
    </w:p>
    <w:p>
      <w:pPr>
        <w:numPr>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第6-第8周：逐步完善模型</w:t>
      </w:r>
    </w:p>
    <w:p>
      <w:pPr>
        <w:numPr>
          <w:ilvl w:val="0"/>
          <w:numId w:val="3"/>
        </w:numPr>
        <w:ind w:left="420" w:leftChars="0" w:firstLine="420" w:firstLine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第12周：连接三个模块整合成为最终项目</w:t>
      </w:r>
    </w:p>
    <w:p>
      <w:pPr>
        <w:numPr>
          <w:numId w:val="0"/>
        </w:numPr>
        <w:ind w:left="840" w:left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第12-第13周：测试，进行最终完善</w:t>
      </w:r>
    </w:p>
    <w:p>
      <w:p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kern w:val="44"/>
          <w:sz w:val="28"/>
          <w:szCs w:val="28"/>
          <w:lang w:val="en-US" w:eastAsia="zh-CN" w:bidi="ar-SA"/>
        </w:rPr>
        <w:t>最终提交：</w:t>
      </w:r>
      <w:r>
        <w:rPr>
          <w:rFonts w:hint="eastAsia" w:ascii="宋体" w:hAnsi="宋体" w:eastAsia="宋体" w:cs="宋体"/>
          <w:sz w:val="28"/>
          <w:szCs w:val="28"/>
          <w:lang w:val="en-US" w:eastAsia="zh-CN"/>
        </w:rPr>
        <w:t>可运行代码和项目文档</w:t>
      </w:r>
    </w:p>
    <w:p>
      <w:pPr>
        <w:ind w:left="420" w:leftChars="0" w:firstLine="420" w:firstLineChars="0"/>
        <w:rPr>
          <w:rFonts w:hint="eastAsia" w:ascii="宋体" w:hAnsi="宋体" w:eastAsia="宋体" w:cs="宋体"/>
          <w:sz w:val="28"/>
          <w:szCs w:val="28"/>
          <w:lang w:val="en-US" w:eastAsia="zh-CN"/>
        </w:rPr>
      </w:pPr>
    </w:p>
    <w:p>
      <w:pPr>
        <w:ind w:left="42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小组成员具体分工：</w:t>
      </w:r>
    </w:p>
    <w:p>
      <w:p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第1周-第2周：蒋祎，张天翊学习语音合成模型，确立项目语音合成所用模型；娄泰宇，谭兴成，王世龙学习语音识别模型，确立项目语音识别所用模型</w:t>
      </w:r>
    </w:p>
    <w:p>
      <w:pPr>
        <w:numPr>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3-第5周：语音合成模型学习完毕，确立为Tactorn，语音识别模型学习完毕，确立为Aspeech；进行模仿学习和代码重构，形成自我项目并进行debug。蒋祎，张天翊负责语音合成，娄泰宇，谭兴成，王世龙负责语音识别</w:t>
      </w:r>
    </w:p>
    <w:p>
      <w:pPr>
        <w:numPr>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第6周-第8周：进行测试训练，根据效果逐步修改和完善模型具体细节，根据情况选择是否需要更换模型。蒋祎开始负责项目整合工作，学习图灵AI接口。</w:t>
      </w:r>
    </w:p>
    <w:p>
      <w:pPr>
        <w:numPr>
          <w:numId w:val="0"/>
        </w:numPr>
        <w:ind w:left="840" w:left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第9周-第12周：蒋祎连接三个模块整合成为最终项目</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第13-第43周：蒋祎，谭兴成，王世龙负责测试，进行最终完善</w:t>
      </w:r>
    </w:p>
    <w:p>
      <w:pPr>
        <w:ind w:left="420" w:leftChars="0" w:firstLine="420" w:firstLineChars="0"/>
        <w:rPr>
          <w:rFonts w:hint="default" w:ascii="宋体" w:hAnsi="宋体" w:cs="宋体"/>
          <w:sz w:val="28"/>
          <w:szCs w:val="28"/>
          <w:lang w:val="en-US" w:eastAsia="zh-CN"/>
        </w:rPr>
      </w:pP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3.3 </w:t>
      </w:r>
      <w:r>
        <w:rPr>
          <w:rFonts w:hint="eastAsia" w:ascii="宋体" w:hAnsi="宋体" w:eastAsia="宋体" w:cs="宋体"/>
          <w:kern w:val="44"/>
          <w:sz w:val="28"/>
          <w:szCs w:val="28"/>
          <w:lang w:bidi="ar-SA"/>
        </w:rPr>
        <w:t>项目的开发内容和结果</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3.3.1 </w:t>
      </w:r>
      <w:r>
        <w:rPr>
          <w:rFonts w:hint="eastAsia" w:ascii="宋体" w:hAnsi="宋体" w:eastAsia="宋体" w:cs="宋体"/>
          <w:kern w:val="44"/>
          <w:sz w:val="28"/>
          <w:szCs w:val="28"/>
          <w:lang w:eastAsia="zh-CN" w:bidi="ar-SA"/>
        </w:rPr>
        <w:t>系统需求分析</w:t>
      </w:r>
    </w:p>
    <w:p>
      <w:pPr>
        <w:ind w:left="420" w:leftChars="0" w:firstLine="420" w:firstLineChars="0"/>
        <w:rPr>
          <w:rFonts w:hint="eastAsia"/>
          <w:sz w:val="28"/>
          <w:szCs w:val="28"/>
          <w:lang w:eastAsia="zh-CN"/>
        </w:rPr>
      </w:pPr>
      <w:r>
        <w:rPr>
          <w:rFonts w:hint="eastAsia"/>
          <w:sz w:val="28"/>
          <w:szCs w:val="28"/>
          <w:lang w:eastAsia="zh-CN"/>
        </w:rPr>
        <w:t>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ind w:left="420" w:leftChars="0" w:firstLine="420" w:firstLineChars="0"/>
        <w:rPr>
          <w:rFonts w:hint="eastAsia"/>
          <w:sz w:val="28"/>
          <w:szCs w:val="28"/>
          <w:lang w:eastAsia="zh-CN"/>
        </w:rPr>
      </w:pPr>
      <w:r>
        <w:rPr>
          <w:rFonts w:hint="eastAsia"/>
          <w:sz w:val="28"/>
          <w:szCs w:val="28"/>
          <w:lang w:eastAsia="zh-CN"/>
        </w:rPr>
        <w:t>可以将任务划分为以下几个方面：</w:t>
      </w:r>
    </w:p>
    <w:p>
      <w:pPr>
        <w:ind w:left="420" w:leftChars="0" w:firstLine="420" w:firstLineChars="0"/>
        <w:rPr>
          <w:rFonts w:hint="eastAsia"/>
          <w:sz w:val="28"/>
          <w:szCs w:val="28"/>
          <w:lang w:eastAsia="zh-CN"/>
        </w:rPr>
      </w:pPr>
      <w:r>
        <w:rPr>
          <w:rFonts w:hint="eastAsia"/>
          <w:sz w:val="28"/>
          <w:szCs w:val="28"/>
          <w:lang w:eastAsia="zh-CN"/>
        </w:rPr>
        <w:t>声学语音部分包括：1.语音识别功能(ASR) 2.语音合成(TTS)</w:t>
      </w:r>
    </w:p>
    <w:p>
      <w:pPr>
        <w:ind w:left="420" w:leftChars="0" w:firstLine="420" w:firstLineChars="0"/>
        <w:rPr>
          <w:rFonts w:hint="eastAsia"/>
          <w:sz w:val="28"/>
          <w:szCs w:val="28"/>
          <w:lang w:eastAsia="zh-CN"/>
        </w:rPr>
      </w:pPr>
      <w:r>
        <w:rPr>
          <w:rFonts w:hint="eastAsia"/>
          <w:sz w:val="28"/>
          <w:szCs w:val="28"/>
          <w:lang w:eastAsia="zh-CN"/>
        </w:rPr>
        <w:t>自然语音理解部分包括:1.语言理解(NLU) 2.对话状态管理（DST) 3.动作候选排序（Policy） 4.语音生成（NLG）</w:t>
      </w:r>
    </w:p>
    <w:p>
      <w:pPr>
        <w:ind w:left="420" w:leftChars="0" w:firstLine="420" w:firstLineChars="0"/>
        <w:rPr>
          <w:rFonts w:hint="eastAsia"/>
          <w:sz w:val="28"/>
          <w:szCs w:val="28"/>
          <w:lang w:eastAsia="zh-CN"/>
        </w:rPr>
      </w:pPr>
      <w:r>
        <w:rPr>
          <w:rFonts w:hint="eastAsia"/>
          <w:sz w:val="28"/>
          <w:szCs w:val="28"/>
          <w:lang w:eastAsia="zh-CN"/>
        </w:rPr>
        <w:t>进阶目标是实现更加智能化的语音对答，包括更多情境下的回复，以及支持更多语言。</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3.3.2 </w:t>
      </w:r>
      <w:r>
        <w:rPr>
          <w:rFonts w:hint="eastAsia" w:ascii="宋体" w:hAnsi="宋体" w:eastAsia="宋体" w:cs="宋体"/>
          <w:kern w:val="44"/>
          <w:sz w:val="28"/>
          <w:szCs w:val="28"/>
          <w:lang w:eastAsia="zh-CN" w:bidi="ar-SA"/>
        </w:rPr>
        <w:t>系统设计</w:t>
      </w: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体系架构设计</w:t>
      </w:r>
    </w:p>
    <w:p>
      <w:pPr>
        <w:numPr>
          <w:ilvl w:val="0"/>
          <w:numId w:val="0"/>
        </w:numPr>
        <w:spacing w:line="240" w:lineRule="auto"/>
        <w:ind w:left="420" w:leftChars="0" w:firstLine="420" w:firstLineChars="0"/>
        <w:rPr>
          <w:rFonts w:hint="eastAsia" w:ascii="宋体" w:hAnsi="宋体" w:eastAsia="宋体" w:cs="宋体"/>
          <w:sz w:val="28"/>
          <w:szCs w:val="28"/>
          <w:lang w:eastAsia="zh-CN" w:bidi="ar-SA"/>
        </w:rPr>
      </w:pPr>
      <w:r>
        <w:rPr>
          <w:rFonts w:hint="eastAsia"/>
          <w:sz w:val="28"/>
          <w:szCs w:val="28"/>
          <w:lang w:val="en-US" w:eastAsia="zh-CN"/>
        </w:rPr>
        <w:t>智能聊天机器人系统总共分为三大模块，分别为语音识别模块：识别用户的语音输入并进行拼音处理；AI图灵模块：进行内层逻辑运算，包括语音分析，情感分析等；语音合成模块：将得到的结果通过语音合成的方式输出。</w:t>
      </w: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人机界面设计</w:t>
      </w:r>
    </w:p>
    <w:p>
      <w:pPr>
        <w:rPr>
          <w:sz w:val="28"/>
          <w:szCs w:val="28"/>
        </w:rPr>
      </w:pPr>
      <w:r>
        <w:rPr>
          <w:sz w:val="28"/>
          <w:szCs w:val="28"/>
        </w:rPr>
        <w:drawing>
          <wp:inline distT="0" distB="0" distL="114300" distR="11430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3221355"/>
                    </a:xfrm>
                    <a:prstGeom prst="rect">
                      <a:avLst/>
                    </a:prstGeom>
                    <a:noFill/>
                    <a:ln>
                      <a:noFill/>
                    </a:ln>
                  </pic:spPr>
                </pic:pic>
              </a:graphicData>
            </a:graphic>
          </wp:inline>
        </w:drawing>
      </w:r>
    </w:p>
    <w:p>
      <w:pPr>
        <w:rPr>
          <w:rFonts w:hint="eastAsia"/>
          <w:sz w:val="28"/>
          <w:szCs w:val="28"/>
          <w:lang w:eastAsia="zh-CN"/>
        </w:rPr>
      </w:pP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系统接口设计</w:t>
      </w:r>
    </w:p>
    <w:p>
      <w:pPr>
        <w:ind w:left="420" w:leftChars="0" w:firstLine="420" w:firstLineChars="0"/>
        <w:rPr>
          <w:rFonts w:hint="eastAsia" w:ascii="宋体" w:hAnsi="宋体" w:eastAsia="宋体" w:cs="宋体"/>
          <w:sz w:val="28"/>
          <w:szCs w:val="28"/>
          <w:lang w:eastAsia="zh-CN" w:bidi="ar-SA"/>
        </w:rPr>
      </w:pPr>
      <w:r>
        <w:rPr>
          <w:rFonts w:hint="eastAsia" w:ascii="宋体" w:hAnsi="宋体" w:cs="宋体"/>
          <w:sz w:val="28"/>
          <w:szCs w:val="28"/>
          <w:lang w:val="en-US" w:eastAsia="zh-CN" w:bidi="ar-SA"/>
        </w:rPr>
        <w:t>内层逻辑使用使用图灵AI接口，外层界面使用QT接口UIform界面设计</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3.3.3 </w:t>
      </w:r>
      <w:r>
        <w:rPr>
          <w:rFonts w:hint="eastAsia" w:ascii="宋体" w:hAnsi="宋体" w:eastAsia="宋体" w:cs="宋体"/>
          <w:kern w:val="44"/>
          <w:sz w:val="28"/>
          <w:szCs w:val="28"/>
          <w:lang w:eastAsia="zh-CN" w:bidi="ar-SA"/>
        </w:rPr>
        <w:t>系统具体实现</w:t>
      </w:r>
    </w:p>
    <w:p>
      <w:pPr>
        <w:ind w:firstLine="420" w:firstLineChars="0"/>
        <w:rPr>
          <w:rFonts w:hint="eastAsia"/>
          <w:sz w:val="28"/>
          <w:szCs w:val="28"/>
          <w:lang w:val="en-US" w:eastAsia="zh-CN"/>
        </w:rPr>
      </w:pPr>
      <w:r>
        <w:rPr>
          <w:rFonts w:hint="eastAsia" w:ascii="宋体" w:hAnsi="宋体" w:eastAsia="宋体" w:cs="宋体"/>
          <w:sz w:val="28"/>
          <w:szCs w:val="28"/>
          <w:lang w:eastAsia="zh-CN" w:bidi="ar-SA"/>
        </w:rPr>
        <w:t xml:space="preserve">     </w:t>
      </w:r>
      <w:r>
        <w:rPr>
          <w:rFonts w:hint="eastAsia"/>
          <w:sz w:val="28"/>
          <w:szCs w:val="28"/>
          <w:lang w:val="en-US" w:eastAsia="zh-CN"/>
        </w:rPr>
        <w:t>语音识别部分通过采用卷积神经网络（CNN）和连接性时序分类（CTC）方法，使用大量中文语音数据集进行训练，将声音转录为中文拼音，并通过语言模型，将拼音序列转换为中文文本。</w:t>
      </w:r>
    </w:p>
    <w:p>
      <w:pPr>
        <w:ind w:firstLine="420" w:firstLineChars="0"/>
        <w:rPr>
          <w:rFonts w:hint="eastAsia"/>
          <w:sz w:val="28"/>
          <w:szCs w:val="28"/>
          <w:lang w:val="en-US" w:eastAsia="zh-CN"/>
        </w:rPr>
      </w:pPr>
      <w:r>
        <w:rPr>
          <w:rFonts w:hint="eastAsia"/>
          <w:sz w:val="28"/>
          <w:szCs w:val="28"/>
          <w:lang w:val="en-US" w:eastAsia="zh-CN"/>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ind w:firstLine="420" w:firstLineChars="0"/>
        <w:rPr>
          <w:rFonts w:hint="eastAsia"/>
          <w:sz w:val="28"/>
          <w:szCs w:val="28"/>
          <w:lang w:val="en-US" w:eastAsia="zh-CN"/>
        </w:rPr>
      </w:pPr>
      <w:r>
        <w:rPr>
          <w:rFonts w:hint="eastAsia"/>
          <w:sz w:val="28"/>
          <w:szCs w:val="28"/>
          <w:lang w:val="en-US" w:eastAsia="zh-CN"/>
        </w:rPr>
        <w:t>内层逻辑直接调用图灵AI的api，从而实现内部的回答逻辑</w:t>
      </w:r>
    </w:p>
    <w:p>
      <w:pPr>
        <w:ind w:firstLine="420" w:firstLineChars="0"/>
        <w:rPr>
          <w:rFonts w:hint="eastAsia"/>
          <w:sz w:val="28"/>
          <w:szCs w:val="28"/>
          <w:lang w:val="en-US" w:eastAsia="zh-CN"/>
        </w:rPr>
      </w:pPr>
      <w:r>
        <w:rPr>
          <w:rFonts w:hint="eastAsia"/>
          <w:sz w:val="28"/>
          <w:szCs w:val="28"/>
          <w:lang w:val="en-US" w:eastAsia="zh-CN"/>
        </w:rPr>
        <w:t>采用TACOTRON 模型，TACOTRON是一个端到端的TTS模型，模型核心是seq2seq + attention。模型的输入为一系列文本字向量，输出mel-spectrogram, 然后在使用Griffin_lim算法生成对应音频。模型结构如下图：</w:t>
      </w:r>
    </w:p>
    <w:p>
      <w:pPr>
        <w:ind w:firstLine="420" w:firstLineChars="0"/>
        <w:rPr>
          <w:sz w:val="28"/>
          <w:szCs w:val="28"/>
        </w:rPr>
      </w:pPr>
      <w:r>
        <w:rPr>
          <w:sz w:val="28"/>
          <w:szCs w:val="28"/>
        </w:rPr>
        <w:drawing>
          <wp:inline distT="0" distB="0" distL="114300" distR="114300">
            <wp:extent cx="4913630" cy="2719070"/>
            <wp:effectExtent l="0" t="0" r="889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119" b="10520"/>
                    <a:stretch>
                      <a:fillRect/>
                    </a:stretch>
                  </pic:blipFill>
                  <pic:spPr>
                    <a:xfrm>
                      <a:off x="0" y="0"/>
                      <a:ext cx="4913630" cy="271907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语音识别模型代码 eval.py文件：</w:t>
      </w:r>
    </w:p>
    <w:p>
      <w:pPr>
        <w:ind w:firstLine="420" w:firstLineChars="0"/>
        <w:rPr>
          <w:rFonts w:hint="eastAsia"/>
          <w:sz w:val="28"/>
          <w:szCs w:val="28"/>
          <w:lang w:val="en-US" w:eastAsia="zh-CN"/>
        </w:rPr>
      </w:pPr>
      <w:r>
        <w:drawing>
          <wp:inline distT="0" distB="0" distL="114300" distR="114300">
            <wp:extent cx="4730750" cy="2928620"/>
            <wp:effectExtent l="0" t="0" r="8890" b="1270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730750" cy="2928620"/>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转接口，文字转拼音部分桥接代码 文字转拼音.py文件：</w:t>
      </w:r>
    </w:p>
    <w:p>
      <w:pPr>
        <w:ind w:firstLine="420" w:firstLineChars="0"/>
      </w:pPr>
      <w:r>
        <w:drawing>
          <wp:inline distT="0" distB="0" distL="114300" distR="114300">
            <wp:extent cx="5271135" cy="1646555"/>
            <wp:effectExtent l="0" t="0" r="1905" b="146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1135" cy="1646555"/>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bookmarkStart w:id="0" w:name="_GoBack"/>
      <w:bookmarkEnd w:id="0"/>
      <w:r>
        <w:rPr>
          <w:rFonts w:hint="eastAsia"/>
          <w:sz w:val="28"/>
          <w:szCs w:val="28"/>
          <w:lang w:val="en-US" w:eastAsia="zh-CN"/>
        </w:rPr>
        <w:t>语音识别模型代码 LanguageModel.py文件</w:t>
      </w:r>
    </w:p>
    <w:p>
      <w:pPr>
        <w:ind w:firstLine="420" w:firstLineChars="0"/>
        <w:rPr>
          <w:rFonts w:hint="default"/>
          <w:sz w:val="28"/>
          <w:szCs w:val="28"/>
          <w:lang w:val="en-US" w:eastAsia="zh-CN"/>
        </w:rPr>
      </w:pPr>
      <w:r>
        <w:drawing>
          <wp:inline distT="0" distB="0" distL="114300" distR="114300">
            <wp:extent cx="5273675" cy="3806825"/>
            <wp:effectExtent l="0" t="0" r="14605"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273675" cy="3806825"/>
                    </a:xfrm>
                    <a:prstGeom prst="rect">
                      <a:avLst/>
                    </a:prstGeom>
                    <a:noFill/>
                    <a:ln>
                      <a:noFill/>
                    </a:ln>
                  </pic:spPr>
                </pic:pic>
              </a:graphicData>
            </a:graphic>
          </wp:inline>
        </w:drawing>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3.3.4 </w:t>
      </w:r>
      <w:r>
        <w:rPr>
          <w:rFonts w:hint="eastAsia" w:ascii="宋体" w:hAnsi="宋体" w:eastAsia="宋体" w:cs="宋体"/>
          <w:kern w:val="44"/>
          <w:sz w:val="28"/>
          <w:szCs w:val="28"/>
          <w:lang w:eastAsia="zh-CN" w:bidi="ar-SA"/>
        </w:rPr>
        <w:t>系统测试</w:t>
      </w:r>
    </w:p>
    <w:p>
      <w:pPr>
        <w:ind w:firstLine="420" w:firstLineChars="0"/>
        <w:rPr>
          <w:rFonts w:hint="eastAsia"/>
          <w:sz w:val="28"/>
          <w:szCs w:val="28"/>
          <w:lang w:val="en-US" w:eastAsia="zh-CN"/>
        </w:rPr>
      </w:pPr>
      <w:r>
        <w:rPr>
          <w:rFonts w:hint="eastAsia"/>
          <w:sz w:val="28"/>
          <w:szCs w:val="28"/>
          <w:lang w:val="en-US" w:eastAsia="zh-CN"/>
        </w:rPr>
        <w:t>采用黑盒测试，通过不同的语音输入，根据最后返回的语音判断测试结果</w:t>
      </w:r>
    </w:p>
    <w:p>
      <w:pPr>
        <w:ind w:firstLine="420" w:firstLineChars="0"/>
        <w:rPr>
          <w:rFonts w:hint="default"/>
          <w:sz w:val="28"/>
          <w:szCs w:val="28"/>
          <w:lang w:val="en-US" w:eastAsia="zh-CN"/>
        </w:rPr>
      </w:pPr>
      <w:r>
        <w:rPr>
          <w:rFonts w:hint="eastAsia"/>
          <w:sz w:val="28"/>
          <w:szCs w:val="28"/>
          <w:lang w:val="en-US" w:eastAsia="zh-CN"/>
        </w:rPr>
        <w:t>首先是基本的对于语音合成和语音识别的测试</w:t>
      </w:r>
    </w:p>
    <w:p>
      <w:pPr>
        <w:ind w:firstLine="420" w:firstLineChars="0"/>
        <w:rPr>
          <w:rFonts w:hint="eastAsia" w:ascii="宋体" w:hAnsi="宋体" w:eastAsia="宋体" w:cs="宋体"/>
          <w:sz w:val="28"/>
          <w:szCs w:val="28"/>
          <w:lang w:val="en-US" w:eastAsia="zh-CN"/>
        </w:rPr>
      </w:pPr>
      <w:r>
        <w:rPr>
          <w:rFonts w:hint="eastAsia"/>
          <w:sz w:val="28"/>
          <w:szCs w:val="28"/>
          <w:lang w:val="en-US" w:eastAsia="zh-CN"/>
        </w:rPr>
        <w:t>其次是针对问答内容的测试，</w:t>
      </w:r>
      <w:r>
        <w:rPr>
          <w:rFonts w:hint="eastAsia" w:ascii="宋体" w:hAnsi="宋体" w:eastAsia="宋体" w:cs="宋体"/>
          <w:sz w:val="28"/>
          <w:szCs w:val="28"/>
          <w:lang w:val="en-US" w:eastAsia="zh-CN"/>
        </w:rPr>
        <w:t>例如：人：今天天气如何 机器人：今天深圳天气晴朗，25~33度；闲聊类型，人：哇，天气好好，做点什么好呢。机器人：不如出去公园散散步玩玩吧~；问答类型，人：哪个地方？机器人：给你推荐附件的市民中心吧。</w:t>
      </w:r>
    </w:p>
    <w:p>
      <w:pPr>
        <w:ind w:firstLine="420" w:firstLineChars="0"/>
        <w:rPr>
          <w:rFonts w:hint="default"/>
          <w:sz w:val="28"/>
          <w:szCs w:val="28"/>
          <w:lang w:val="en-US" w:eastAsia="zh-CN"/>
        </w:rPr>
      </w:pPr>
      <w:r>
        <w:rPr>
          <w:rFonts w:hint="eastAsia"/>
          <w:sz w:val="28"/>
          <w:szCs w:val="28"/>
          <w:lang w:val="en-US" w:eastAsia="zh-CN"/>
        </w:rPr>
        <w:t>闲聊类型提问：你好；语音输入正确。回答：一点都不好，逻辑稍有问题</w:t>
      </w:r>
    </w:p>
    <w:p>
      <w:pPr>
        <w:ind w:firstLine="420" w:firstLineChars="0"/>
        <w:rPr>
          <w:sz w:val="28"/>
          <w:szCs w:val="28"/>
        </w:rPr>
      </w:pPr>
      <w:r>
        <w:rPr>
          <w:sz w:val="28"/>
          <w:szCs w:val="28"/>
        </w:rPr>
        <w:drawing>
          <wp:inline distT="0" distB="0" distL="114300" distR="114300">
            <wp:extent cx="5892165" cy="3550285"/>
            <wp:effectExtent l="0" t="0" r="571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892165" cy="3550285"/>
                    </a:xfrm>
                    <a:prstGeom prst="rect">
                      <a:avLst/>
                    </a:prstGeom>
                    <a:noFill/>
                    <a:ln>
                      <a:noFill/>
                    </a:ln>
                  </pic:spPr>
                </pic:pic>
              </a:graphicData>
            </a:graphic>
          </wp:inline>
        </w:drawing>
      </w:r>
    </w:p>
    <w:p>
      <w:pPr>
        <w:rPr>
          <w:sz w:val="28"/>
          <w:szCs w:val="28"/>
        </w:rPr>
      </w:pPr>
    </w:p>
    <w:p>
      <w:pPr>
        <w:ind w:firstLine="420" w:firstLineChars="0"/>
        <w:rPr>
          <w:rFonts w:hint="default"/>
          <w:sz w:val="28"/>
          <w:szCs w:val="28"/>
          <w:lang w:val="en-US" w:eastAsia="zh-CN"/>
        </w:rPr>
      </w:pPr>
      <w:r>
        <w:rPr>
          <w:rFonts w:hint="eastAsia"/>
          <w:sz w:val="28"/>
          <w:szCs w:val="28"/>
          <w:lang w:val="en-US" w:eastAsia="zh-CN"/>
        </w:rPr>
        <w:t>闲聊类型提问：今天天气真好；语音输入正确。回答：天气不错，逻辑正确</w:t>
      </w:r>
    </w:p>
    <w:p>
      <w:pPr>
        <w:ind w:firstLine="420" w:firstLineChars="0"/>
        <w:rPr>
          <w:rFonts w:hint="eastAsia"/>
          <w:sz w:val="28"/>
          <w:szCs w:val="28"/>
          <w:lang w:val="en-US" w:eastAsia="zh-CN"/>
        </w:rPr>
      </w:pPr>
      <w:r>
        <w:drawing>
          <wp:inline distT="0" distB="0" distL="114300" distR="114300">
            <wp:extent cx="6020435" cy="3628390"/>
            <wp:effectExtent l="0" t="0" r="14605"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6020435" cy="3628390"/>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提问类型：蔡徐坤和肖战你更喜欢谁；语音输入有误，人名未能准确翻译；回答：就喜欢网友，逻辑有误，猜测是读出了人名但没有读出具体信息。</w:t>
      </w:r>
    </w:p>
    <w:p>
      <w:pPr>
        <w:ind w:firstLine="420" w:firstLineChars="0"/>
      </w:pPr>
      <w:r>
        <w:drawing>
          <wp:inline distT="0" distB="0" distL="114300" distR="114300">
            <wp:extent cx="5862955" cy="3504565"/>
            <wp:effectExtent l="0" t="0" r="4445"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5862955" cy="3504565"/>
                    </a:xfrm>
                    <a:prstGeom prst="rect">
                      <a:avLst/>
                    </a:prstGeom>
                    <a:noFill/>
                    <a:ln>
                      <a:noFill/>
                    </a:ln>
                  </pic:spPr>
                </pic:pic>
              </a:graphicData>
            </a:graphic>
          </wp:inline>
        </w:drawing>
      </w:r>
    </w:p>
    <w:p>
      <w:pPr>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绕口令：黑化肥挥发会发黑，测试语音输入；语音输入有误，未能准确断句和翻译句子；回答：不会发黑，逻辑尚可，猜测是读出了发黑并以此为问题所回答。</w:t>
      </w:r>
    </w:p>
    <w:p>
      <w:pPr>
        <w:ind w:firstLine="420" w:firstLineChars="0"/>
      </w:pPr>
      <w:r>
        <w:drawing>
          <wp:inline distT="0" distB="0" distL="114300" distR="114300">
            <wp:extent cx="5295265" cy="3115310"/>
            <wp:effectExtent l="0" t="0" r="825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95265" cy="3115310"/>
                    </a:xfrm>
                    <a:prstGeom prst="rect">
                      <a:avLst/>
                    </a:prstGeom>
                    <a:noFill/>
                    <a:ln>
                      <a:noFill/>
                    </a:ln>
                  </pic:spPr>
                </pic:pic>
              </a:graphicData>
            </a:graphic>
          </wp:inline>
        </w:drawing>
      </w:r>
    </w:p>
    <w:p>
      <w:pPr>
        <w:ind w:firstLine="420" w:firstLineChars="0"/>
        <w:rPr>
          <w:rFonts w:hint="default"/>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提问类型：你有妈妈么，语音输入正确；回答：菲菲没有亲人，逻辑正确</w:t>
      </w:r>
    </w:p>
    <w:p>
      <w:pPr>
        <w:ind w:firstLine="420" w:firstLineChars="0"/>
        <w:rPr>
          <w:rFonts w:hint="default"/>
          <w:lang w:val="en-US" w:eastAsia="zh-CN"/>
        </w:rPr>
      </w:pPr>
      <w:r>
        <w:drawing>
          <wp:inline distT="0" distB="0" distL="114300" distR="114300">
            <wp:extent cx="5270500" cy="3140710"/>
            <wp:effectExtent l="0" t="0" r="2540"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7"/>
                    <a:stretch>
                      <a:fillRect/>
                    </a:stretch>
                  </pic:blipFill>
                  <pic:spPr>
                    <a:xfrm>
                      <a:off x="0" y="0"/>
                      <a:ext cx="5270500" cy="314071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sz w:val="28"/>
          <w:szCs w:val="28"/>
          <w:lang w:val="en-US" w:eastAsia="zh-CN"/>
        </w:rPr>
      </w:pPr>
      <w:r>
        <w:rPr>
          <w:rFonts w:hint="eastAsia" w:ascii="宋体" w:hAnsi="宋体" w:cs="宋体"/>
          <w:kern w:val="44"/>
          <w:sz w:val="28"/>
          <w:szCs w:val="28"/>
          <w:lang w:val="en-US" w:eastAsia="zh-CN" w:bidi="ar-SA"/>
        </w:rPr>
        <w:t>具体可见测试视频</w:t>
      </w:r>
    </w:p>
    <w:p>
      <w:pPr>
        <w:pStyle w:val="3"/>
        <w:tabs>
          <w:tab w:val="right" w:leader="dot" w:pos="9355"/>
          <w:tab w:val="clear" w:pos="9345"/>
        </w:tabs>
        <w:rPr>
          <w:rFonts w:eastAsia="黑体"/>
          <w:kern w:val="44"/>
          <w:lang w:bidi="ar-SA"/>
        </w:rPr>
      </w:pPr>
      <w:r>
        <w:rPr>
          <w:rFonts w:hint="eastAsia"/>
          <w:kern w:val="44"/>
          <w:lang w:bidi="ar-SA"/>
        </w:rPr>
        <w:t xml:space="preserve">4 </w:t>
      </w:r>
      <w:r>
        <w:rPr>
          <w:kern w:val="44"/>
          <w:lang w:bidi="ar-SA"/>
        </w:rPr>
        <w:t>讨论与体会</w:t>
      </w:r>
    </w:p>
    <w:p>
      <w:pPr>
        <w:pStyle w:val="4"/>
        <w:tabs>
          <w:tab w:val="right" w:leader="dot" w:pos="9355"/>
          <w:tab w:val="clear" w:pos="9345"/>
        </w:tabs>
        <w:rPr>
          <w:kern w:val="44"/>
          <w:sz w:val="28"/>
          <w:szCs w:val="28"/>
          <w:lang w:bidi="ar-SA"/>
        </w:rPr>
      </w:pPr>
      <w:r>
        <w:rPr>
          <w:rFonts w:ascii="Times New Roman" w:hAnsi="Times New Roman"/>
          <w:kern w:val="2"/>
          <w:sz w:val="28"/>
          <w:szCs w:val="28"/>
          <w:lang w:bidi="ar-SA"/>
        </w:rPr>
        <w:t xml:space="preserve">4.1 </w:t>
      </w:r>
      <w:r>
        <w:rPr>
          <w:kern w:val="44"/>
          <w:sz w:val="28"/>
          <w:szCs w:val="28"/>
          <w:lang w:bidi="ar-SA"/>
        </w:rPr>
        <w:t>对项目过程的体会</w:t>
      </w:r>
    </w:p>
    <w:p>
      <w:pPr>
        <w:ind w:firstLine="420" w:firstLineChars="0"/>
        <w:rPr>
          <w:rFonts w:hint="default"/>
          <w:sz w:val="28"/>
          <w:szCs w:val="28"/>
          <w:lang w:val="en-US" w:eastAsia="zh-CN"/>
        </w:rPr>
      </w:pPr>
      <w:r>
        <w:rPr>
          <w:rFonts w:hint="eastAsia"/>
          <w:sz w:val="28"/>
          <w:szCs w:val="28"/>
          <w:lang w:val="en-US" w:eastAsia="zh-CN"/>
        </w:rPr>
        <w:t>这次做的项目是智能聊天机器人，而我有幸成为这次项目的组长。因为是组长的缘故，我需要比其他人考虑更多的事情。我不仅需要对项目有充分的了解，还需要协调组员之间的工作，进行良好的分工以及合作安排。然而，身为组长的我在这两方面做的都不够好。首先是对项目的难易程度没有很好的评估好，低估了项目的复杂程度，以至于最后在项目开始正式进入编程阶段的时候发现需要重新分配人手，多搭进去了不少功夫。其次在个人学习的时候，明显的感觉到自身的能力不足，我得所学知识完全不够，需要不停地去“补课”，而且这样还不够，当组员问到我他的工作相关的知识的时候，我也往往不能给快速的，正确的给出解决方法。这让我一度很沮丧。但虽然刚刚开始的时候做的磕磕绊绊的，经过刻苦的查阅了大量的资料，找到现有的代码，借鉴和学习。最终让我对项目有了更深刻的了解。即使到最后时间有些不够用，这个项目的完成度也不算太高，但中间的过程让我受益匪浅。</w:t>
      </w:r>
    </w:p>
    <w:p>
      <w:pPr>
        <w:ind w:firstLine="420" w:firstLineChars="0"/>
        <w:rPr>
          <w:sz w:val="28"/>
          <w:szCs w:val="28"/>
          <w:lang w:eastAsia="zh-CN" w:bidi="ar-SA"/>
        </w:rPr>
      </w:pPr>
      <w:r>
        <w:rPr>
          <w:rFonts w:hint="eastAsia"/>
          <w:sz w:val="28"/>
          <w:szCs w:val="28"/>
          <w:lang w:val="en-US" w:eastAsia="zh-CN"/>
        </w:rPr>
        <w:t>项目管理的团队合作尤为关键，关键就关键在有效沟通的基础上进行分工，分工要明确，落实到每个人。于这个项目时间的限制和语言的不熟，这个项目必须由我们小组所有成员都尽努力才能做好，这样就需要合理的分工。比如我们这个项目中分为总的来说可以分为语音识别，语音合成，和图灵AI这三个模块，而算法也分有好几种，只有把它们分配给对各模块感兴趣的人做，让他们在规定的时间里进行钻研努力，才能达到最好的效果。我们组在这方面做的比较好，我子项目提出时，就根据各人的能力和兴趣把每个人分配在不同的主要任务中。但是没有很好的估计到工作量导致后面需要重新分配工作也需要注意。再其次，团队合作中协作是必不可少的。在项目组中各成员都明确了任务后，就需要大家单独工作的同时去配合其他人。尽管大家都有不同的任务，但是相互之间在一些问题互相协作的话，不仅可以提高各个任务进行的速度，也利于对项目中别的模块的了解。</w:t>
      </w:r>
    </w:p>
    <w:p>
      <w:pPr>
        <w:pStyle w:val="4"/>
        <w:tabs>
          <w:tab w:val="right" w:leader="dot" w:pos="9355"/>
          <w:tab w:val="clear" w:pos="9345"/>
        </w:tabs>
        <w:rPr>
          <w:kern w:val="44"/>
          <w:sz w:val="28"/>
          <w:szCs w:val="28"/>
          <w:lang w:bidi="ar-SA"/>
        </w:rPr>
      </w:pPr>
      <w:r>
        <w:rPr>
          <w:rFonts w:ascii="Times New Roman" w:hAnsi="Times New Roman"/>
          <w:kern w:val="2"/>
          <w:sz w:val="28"/>
          <w:szCs w:val="28"/>
          <w:lang w:bidi="ar-SA"/>
        </w:rPr>
        <w:t xml:space="preserve">4.2 </w:t>
      </w:r>
      <w:r>
        <w:rPr>
          <w:kern w:val="44"/>
          <w:sz w:val="28"/>
          <w:szCs w:val="28"/>
          <w:lang w:bidi="ar-SA"/>
        </w:rPr>
        <w:t>对项目的评价</w:t>
      </w:r>
    </w:p>
    <w:p>
      <w:pPr>
        <w:ind w:firstLine="420" w:firstLineChars="0"/>
        <w:rPr>
          <w:rFonts w:hint="default"/>
          <w:sz w:val="28"/>
          <w:szCs w:val="28"/>
          <w:lang w:val="en-US" w:eastAsia="zh-CN"/>
        </w:rPr>
      </w:pPr>
      <w:r>
        <w:rPr>
          <w:rFonts w:hint="eastAsia"/>
          <w:sz w:val="28"/>
          <w:szCs w:val="28"/>
          <w:lang w:val="en-US" w:eastAsia="zh-CN"/>
        </w:rPr>
        <w:t>当时选择智能聊天机器人这个项目，首先是对人工智能这一比较火热的题材充满兴趣，其次也是想挑战一下自己，看能不能完成一个低配版的聊天机器人。如果做出来，对自己的各个方面，尤其是和语音以及神经网络相关方面的知识得到很大的提升。最终我们的项目磕磕盼盼也算是大体做了出来：可以做到语音识别和语音合成，中间比较重要的内层逻辑选择直接使用图灵AI接口来实现，整体来看实现的不错，正确率在6 70左右，语音合成的正确率还算比较可观。最后还加入了稍微有些简陋的图形化界面，给这个项目有了一个成功的收尾。</w:t>
      </w:r>
    </w:p>
    <w:p>
      <w:pPr>
        <w:ind w:firstLine="420" w:firstLineChars="0"/>
        <w:rPr>
          <w:rFonts w:hint="default"/>
          <w:sz w:val="28"/>
          <w:szCs w:val="28"/>
          <w:lang w:val="en-US" w:eastAsia="zh-CN"/>
        </w:rPr>
      </w:pPr>
      <w:r>
        <w:rPr>
          <w:rFonts w:hint="eastAsia"/>
          <w:sz w:val="28"/>
          <w:szCs w:val="28"/>
          <w:lang w:val="en-US" w:eastAsia="zh-CN"/>
        </w:rPr>
        <w:t>感谢老师的指导和教学，这门课的开设应该也是为了让我们熟悉和了解软件项目的开发的整个的一套流程，让我们更加具体地去感受一个小组程序开发的细节，我从中学习和收获到了很多。也感谢我的组员们，在我这个不太称职的组长的领导下，互相包容最后完成了项目。</w:t>
      </w:r>
    </w:p>
    <w:p>
      <w:pPr>
        <w:pStyle w:val="3"/>
        <w:tabs>
          <w:tab w:val="right" w:leader="dot" w:pos="9355"/>
          <w:tab w:val="clear" w:pos="9345"/>
        </w:tabs>
        <w:rPr>
          <w:kern w:val="44"/>
          <w:lang w:bidi="ar-SA"/>
        </w:rPr>
      </w:pPr>
      <w:r>
        <w:rPr>
          <w:rFonts w:hint="eastAsia"/>
          <w:kern w:val="44"/>
          <w:lang w:bidi="ar-SA"/>
        </w:rPr>
        <w:t xml:space="preserve">5 </w:t>
      </w:r>
      <w:r>
        <w:rPr>
          <w:kern w:val="44"/>
          <w:lang w:bidi="ar-SA"/>
        </w:rPr>
        <w:t>小结</w:t>
      </w:r>
    </w:p>
    <w:p>
      <w:pPr>
        <w:ind w:firstLine="420" w:firstLineChars="0"/>
        <w:rPr>
          <w:rFonts w:hint="eastAsia"/>
          <w:sz w:val="28"/>
          <w:szCs w:val="28"/>
          <w:lang w:val="en-US" w:eastAsia="zh-CN"/>
        </w:rPr>
      </w:pPr>
      <w:r>
        <w:rPr>
          <w:rFonts w:hint="eastAsia"/>
          <w:sz w:val="28"/>
          <w:szCs w:val="28"/>
          <w:lang w:val="en-US" w:eastAsia="zh-CN"/>
        </w:rPr>
        <w:t>经历了这次智能聊天机器人项目，我从中感受到最深的一点，就是我的动手能力十分欠缺。一开始感觉自己的理论知识学习的尚可，编程应该不成问题。而当实际动手操作的时候才发现处处都有问题。这其中体现的，不仅是我的机器学习，神经网络方面的知识太过于薄弱，还有平时代码量不足，见到的东西，见到的问题太少所导致的。</w:t>
      </w:r>
    </w:p>
    <w:p>
      <w:pPr>
        <w:ind w:firstLine="420" w:firstLineChars="0"/>
        <w:rPr>
          <w:rFonts w:hint="default"/>
          <w:sz w:val="28"/>
          <w:szCs w:val="28"/>
          <w:lang w:val="en-US" w:eastAsia="zh-CN"/>
        </w:rPr>
      </w:pPr>
      <w:r>
        <w:rPr>
          <w:rFonts w:hint="eastAsia"/>
          <w:sz w:val="28"/>
          <w:szCs w:val="28"/>
          <w:lang w:val="en-US" w:eastAsia="zh-CN"/>
        </w:rPr>
        <w:t>其次就是作为一个组长，一定要好好的制定计划，执行计划，不能因为一点点事情或者偏袒一下组员就变动计划，这样不仅是对整个组不负责，更是害了我的组员。因为只有进行详细的计划，我们才有紧迫感，并要求自己抓紧时间完成当天的任务。这次的项目经常出现的事情就是，制定了一个计划，也没有按照那个计划来，经常拖，今天不能完成明天做，一拖再拖，越来越松懈。于是就把大量的任务往后压，到最后就拿质量换时间了。希望我引以为戒，在做别的事的时候，更加自觉地详细做计划并严格按照计划执行让每天都充实起来，没有虚度光阴，每天都会以饱满的精神状态来学习，保持一个健康的生活方式。</w:t>
      </w:r>
    </w:p>
    <w:p>
      <w:pPr>
        <w:pStyle w:val="3"/>
        <w:tabs>
          <w:tab w:val="right" w:leader="dot" w:pos="9355"/>
          <w:tab w:val="clear" w:pos="9345"/>
        </w:tabs>
        <w:rPr>
          <w:rFonts w:eastAsia="黑体"/>
          <w:kern w:val="44"/>
          <w:lang w:bidi="ar-SA"/>
        </w:rPr>
      </w:pPr>
      <w:r>
        <w:rPr>
          <w:kern w:val="44"/>
          <w:lang w:bidi="ar-SA"/>
        </w:rPr>
        <w:t>参考资料</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附录1</w:t>
      </w:r>
      <w:r>
        <w:rPr>
          <w:kern w:val="44"/>
          <w:lang w:bidi="ar-SA"/>
        </w:rPr>
        <w:t>项目开发计划</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项目概述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实施计划</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支持条件</w:t>
      </w:r>
    </w:p>
    <w:p>
      <w:pPr>
        <w:pStyle w:val="4"/>
        <w:tabs>
          <w:tab w:val="right" w:leader="dot" w:pos="9355"/>
          <w:tab w:val="clear" w:pos="9345"/>
        </w:tabs>
        <w:rPr>
          <w:rFonts w:eastAsia="黑体"/>
          <w:kern w:val="44"/>
          <w:lang w:bidi="ar-SA"/>
        </w:rPr>
      </w:pPr>
      <w:r>
        <w:rPr>
          <w:rFonts w:hint="eastAsia" w:cs="宋体"/>
          <w:kern w:val="2"/>
          <w:lang w:bidi="ar-SA"/>
        </w:rPr>
        <w:t xml:space="preserve">5 </w:t>
      </w:r>
      <w:r>
        <w:rPr>
          <w:rFonts w:hint="eastAsia" w:cs="宋体"/>
          <w:kern w:val="44"/>
          <w:lang w:bidi="ar-SA"/>
        </w:rPr>
        <w:t>专题计划要点</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需求规格说明书（包括需求分析模型-功能、数据、行为模型等）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任务概述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需求规定</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运行环境规定</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设计文档（包括设计模型-软件架构、数据结构、用户界面、功能模块等）</w:t>
      </w:r>
    </w:p>
    <w:p>
      <w:pPr>
        <w:pStyle w:val="3"/>
        <w:tabs>
          <w:tab w:val="right" w:leader="dot" w:pos="9355"/>
          <w:tab w:val="clear" w:pos="9345"/>
        </w:tabs>
        <w:rPr>
          <w:rFonts w:eastAsia="黑体"/>
          <w:kern w:val="44"/>
          <w:lang w:bidi="ar-SA"/>
        </w:rPr>
      </w:pPr>
      <w:r>
        <w:rPr>
          <w:rFonts w:hint="eastAsia"/>
          <w:kern w:val="44"/>
          <w:lang w:bidi="ar-SA"/>
        </w:rPr>
        <w:t>概要</w:t>
      </w:r>
      <w:r>
        <w:rPr>
          <w:kern w:val="44"/>
          <w:lang w:bidi="ar-SA"/>
        </w:rPr>
        <w:t>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总体设计</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接口设计</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运行设计</w:t>
      </w:r>
    </w:p>
    <w:p>
      <w:pPr>
        <w:pStyle w:val="4"/>
        <w:tabs>
          <w:tab w:val="right" w:leader="dot" w:pos="9355"/>
          <w:tab w:val="clear" w:pos="9345"/>
        </w:tabs>
        <w:rPr>
          <w:rFonts w:eastAsia="黑体"/>
          <w:kern w:val="44"/>
          <w:lang w:bidi="ar-SA"/>
        </w:rPr>
      </w:pPr>
      <w:r>
        <w:rPr>
          <w:rFonts w:hAnsi="Arial"/>
          <w:kern w:val="2"/>
          <w:lang w:bidi="ar-SA"/>
        </w:rPr>
        <w:t xml:space="preserve">5 </w:t>
      </w:r>
      <w:r>
        <w:rPr>
          <w:kern w:val="44"/>
          <w:lang w:bidi="ar-SA"/>
        </w:rPr>
        <w:t>系统出错处理设计</w:t>
      </w:r>
    </w:p>
    <w:p>
      <w:pPr>
        <w:pStyle w:val="3"/>
        <w:tabs>
          <w:tab w:val="right" w:leader="dot" w:pos="9355"/>
          <w:tab w:val="clear" w:pos="9345"/>
        </w:tabs>
        <w:rPr>
          <w:rFonts w:eastAsia="黑体"/>
          <w:kern w:val="44"/>
          <w:lang w:bidi="ar-SA"/>
        </w:rPr>
      </w:pPr>
      <w:r>
        <w:rPr>
          <w:kern w:val="44"/>
          <w:lang w:bidi="ar-SA"/>
        </w:rPr>
        <w:t>详细设计说明书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系统的结构</w:t>
      </w:r>
    </w:p>
    <w:p>
      <w:pPr>
        <w:pStyle w:val="4"/>
        <w:tabs>
          <w:tab w:val="right" w:leader="dot" w:pos="9355"/>
          <w:tab w:val="clear" w:pos="934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pPr>
        <w:pStyle w:val="4"/>
        <w:tabs>
          <w:tab w:val="right" w:leader="dot" w:pos="9355"/>
          <w:tab w:val="clear" w:pos="934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pPr>
        <w:pStyle w:val="4"/>
        <w:tabs>
          <w:tab w:val="right" w:leader="dot" w:pos="9355"/>
          <w:tab w:val="clear" w:pos="934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pPr>
        <w:rPr>
          <w:lang w:eastAsia="zh-CN" w:bidi="ar-SA"/>
        </w:rPr>
      </w:pPr>
      <w:r>
        <w:rPr>
          <w:rFonts w:hint="eastAsia" w:ascii="宋体" w:hAnsi="Arial"/>
          <w:smallCaps/>
          <w:kern w:val="2"/>
          <w:sz w:val="28"/>
          <w:szCs w:val="20"/>
          <w:lang w:eastAsia="zh-CN" w:bidi="ar-SA"/>
        </w:rPr>
        <w:t>。。。</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rFonts w:hint="eastAsia"/>
          <w:kern w:val="44"/>
          <w:lang w:bidi="ar-SA"/>
        </w:rPr>
        <w:t>软硬件环境</w:t>
      </w:r>
    </w:p>
    <w:p>
      <w:pPr>
        <w:pStyle w:val="4"/>
        <w:tabs>
          <w:tab w:val="right" w:leader="dot" w:pos="9355"/>
          <w:tab w:val="clear" w:pos="9345"/>
        </w:tabs>
        <w:rPr>
          <w:rFonts w:eastAsia="黑体"/>
          <w:kern w:val="44"/>
          <w:lang w:bidi="ar-SA"/>
        </w:rPr>
      </w:pPr>
      <w:r>
        <w:rPr>
          <w:rFonts w:hAnsi="Arial"/>
          <w:kern w:val="2"/>
          <w:lang w:bidi="ar-SA"/>
        </w:rPr>
        <w:t xml:space="preserve">3 </w:t>
      </w:r>
      <w:r>
        <w:rPr>
          <w:rFonts w:hint="eastAsia"/>
          <w:kern w:val="44"/>
          <w:lang w:bidi="ar-SA"/>
        </w:rPr>
        <w:t>安装说明</w:t>
      </w:r>
    </w:p>
    <w:p>
      <w:pPr>
        <w:pStyle w:val="4"/>
        <w:tabs>
          <w:tab w:val="right" w:leader="dot" w:pos="9355"/>
          <w:tab w:val="clear" w:pos="9345"/>
        </w:tabs>
        <w:rPr>
          <w:rFonts w:eastAsia="黑体"/>
          <w:kern w:val="44"/>
          <w:lang w:bidi="ar-SA"/>
        </w:rPr>
      </w:pPr>
      <w:r>
        <w:rPr>
          <w:rFonts w:hAnsi="Arial"/>
          <w:kern w:val="2"/>
          <w:lang w:bidi="ar-SA"/>
        </w:rPr>
        <w:t xml:space="preserve">4 </w:t>
      </w:r>
      <w:r>
        <w:rPr>
          <w:rFonts w:hint="eastAsia"/>
          <w:kern w:val="44"/>
          <w:lang w:bidi="ar-SA"/>
        </w:rPr>
        <w:t>操作说明</w:t>
      </w:r>
    </w:p>
    <w:p>
      <w:pPr>
        <w:pStyle w:val="4"/>
        <w:tabs>
          <w:tab w:val="right" w:leader="dot" w:pos="9355"/>
          <w:tab w:val="clear" w:pos="9345"/>
        </w:tabs>
        <w:rPr>
          <w:rFonts w:eastAsia="黑体"/>
          <w:kern w:val="44"/>
          <w:lang w:bidi="ar-SA"/>
        </w:rPr>
      </w:pPr>
      <w:r>
        <w:rPr>
          <w:rFonts w:hAnsi="Arial"/>
          <w:kern w:val="2"/>
          <w:lang w:bidi="ar-SA"/>
        </w:rPr>
        <w:t xml:space="preserve">5 </w:t>
      </w:r>
      <w:r>
        <w:rPr>
          <w:rFonts w:hint="eastAsia"/>
          <w:kern w:val="44"/>
          <w:lang w:bidi="ar-SA"/>
        </w:rPr>
        <w:t>功能列表</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95879"/>
    <w:multiLevelType w:val="singleLevel"/>
    <w:tmpl w:val="1D495879"/>
    <w:lvl w:ilvl="0" w:tentative="0">
      <w:start w:val="9"/>
      <w:numFmt w:val="decimal"/>
      <w:suff w:val="nothing"/>
      <w:lvlText w:val="第%1-"/>
      <w:lvlJc w:val="left"/>
    </w:lvl>
  </w:abstractNum>
  <w:abstractNum w:abstractNumId="1">
    <w:nsid w:val="2612F421"/>
    <w:multiLevelType w:val="multilevel"/>
    <w:tmpl w:val="2612F4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62877E"/>
    <w:multiLevelType w:val="singleLevel"/>
    <w:tmpl w:val="7B62877E"/>
    <w:lvl w:ilvl="0" w:tentative="0">
      <w:start w:val="3"/>
      <w:numFmt w:val="decimal"/>
      <w:suff w:val="nothing"/>
      <w:lvlText w:val="第%1-"/>
      <w:lvlJc w:val="left"/>
      <w:pPr>
        <w:ind w:left="8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7781D"/>
    <w:rsid w:val="0AC87BD6"/>
    <w:rsid w:val="177B4573"/>
    <w:rsid w:val="296A4BF4"/>
    <w:rsid w:val="50F72B33"/>
    <w:rsid w:val="5717781D"/>
    <w:rsid w:val="59A3567D"/>
    <w:rsid w:val="5ADD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454"/>
    </w:pPr>
    <w:rPr>
      <w:rFonts w:eastAsia="楷体_GB2312"/>
      <w:sz w:val="24"/>
      <w:szCs w:val="20"/>
    </w:rPr>
  </w:style>
  <w:style w:type="paragraph" w:styleId="3">
    <w:name w:val="toc 1"/>
    <w:basedOn w:val="1"/>
    <w:next w:val="1"/>
    <w:qFormat/>
    <w:uiPriority w:val="0"/>
    <w:pPr>
      <w:tabs>
        <w:tab w:val="right" w:leader="dot" w:pos="9345"/>
      </w:tabs>
      <w:spacing w:before="120" w:after="120" w:line="400" w:lineRule="exact"/>
    </w:pPr>
    <w:rPr>
      <w:rFonts w:ascii="宋体" w:hAnsi="宋体"/>
      <w:b/>
      <w:caps/>
      <w:sz w:val="30"/>
      <w:szCs w:val="20"/>
      <w:lang w:eastAsia="zh-CN"/>
    </w:rPr>
  </w:style>
  <w:style w:type="paragraph" w:styleId="4">
    <w:name w:val="toc 2"/>
    <w:basedOn w:val="1"/>
    <w:next w:val="1"/>
    <w:qFormat/>
    <w:uiPriority w:val="0"/>
    <w:pPr>
      <w:tabs>
        <w:tab w:val="right" w:leader="dot" w:pos="9345"/>
      </w:tabs>
      <w:spacing w:before="60" w:after="60"/>
      <w:ind w:left="227"/>
    </w:pPr>
    <w:rPr>
      <w:rFonts w:ascii="宋体" w:hAnsi="宋体"/>
      <w:smallCaps/>
      <w:sz w:val="28"/>
      <w:szCs w:val="20"/>
      <w:lang w:eastAsia="zh-CN"/>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2021-06-14T06:20:00Z</dcterms:created>
  <dc:creator>jy</dc:creator>
  <cp:lastModifiedBy>jy</cp:lastModifiedBy>
  <dcterms:modified xsi:type="dcterms:W3CDTF">2021-06-15T04:20:32Z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F44E399158A041669077894E05D83D97</vt:lpwstr>
  </property>
</Properties>
</file>