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DAB3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 ATLAS 沉浸式俯冲探索 · 方案最终定稿</w:t>
      </w:r>
    </w:p>
    <w:p w14:paraId="0D9DE13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0DC3D7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基于四家模型（DeepSeek、Grok、Gemini、GPT）全部反馈意见的复盘与裁决，以下为**全部已采纳方案**的完整清单。本清单即日起作为《ATLAS沉浸式俯冲探索》V1.0的**设计基准**，不再新增、删减或修改。</w:t>
      </w:r>
    </w:p>
    <w:p w14:paraId="3C63883E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99976CE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D1A9D8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定稿核对结论</w:t>
      </w:r>
    </w:p>
    <w:p w14:paraId="25987A9D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2333D6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**已采纳方案总数：98项**</w:t>
      </w:r>
    </w:p>
    <w:p w14:paraId="1AF4035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**覆盖维度：** 产品定位、体验流程、POI分类、场景家族、MVP范围、探索主题、首次抵达、标签联动、景色预览、玩法预演、人群适配、水下场景、风险演示、数据可信度、退出总结、可用性降级</w:t>
      </w:r>
    </w:p>
    <w:p w14:paraId="1628A09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**已冻结底层原则：** 5项（Leaflet地图、Three.js渲染、静态POI数据、第一人称俯冲镜头、右侧/底部信息面板）</w:t>
      </w:r>
    </w:p>
    <w:p w14:paraId="67D5144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**MVP范围：** 首期完整落地“山地、水域、水下”三套场景，每套覆盖“看什么、怎么体验、适合谁、注意什么”+动态第五主题</w:t>
      </w:r>
    </w:p>
    <w:p w14:paraId="0DA5656B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20E70D8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936BF3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一、产品定位与体验流程</w:t>
      </w:r>
    </w:p>
    <w:p w14:paraId="052250F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6C3CDF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61A0105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7694CE3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A-01 | 功能定位为“目的地沉浸预演与旅行判断”，不是单纯展示3D模型 | GPT |</w:t>
      </w:r>
    </w:p>
    <w:p w14:paraId="684C238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A-02 | 用户完整流程：地图巡航 → 点击探索对象 → 俯冲进入 → 沉浸探索 → 旅行判断总结 → 返回地图 | DeepSeek + Grok + GPT |</w:t>
      </w:r>
    </w:p>
    <w:p w14:paraId="4B8F414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A-03 | 点击地图锚点后，以俯冲方式从卫星地图进入目的地场景 | 全模型共识 |</w:t>
      </w:r>
    </w:p>
    <w:p w14:paraId="524A1DF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A-04 | 俯冲过程中只展示地点名称、地点类型、计划月份或当前预览条件 | GPT |</w:t>
      </w:r>
    </w:p>
    <w:p w14:paraId="3ACDCF6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A-05 | 抵达场景后先保留短暂纯场景观察，不立即展开完整信息面板 | GPT |</w:t>
      </w:r>
    </w:p>
    <w:p w14:paraId="7B53147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A-06 | 用户误触或改变目标时，可以取消当前俯冲或切换到新目标 | GPT |</w:t>
      </w:r>
    </w:p>
    <w:p w14:paraId="0053280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A-07 | 快速点击其他锚点时，取消旧目标的转场和状态，不排队播放 | DeepSeek + GPT |</w:t>
      </w:r>
    </w:p>
    <w:p w14:paraId="6AB9302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A-08 | 返回地图后恢复原地图中心、缩放、选中对象和探索上下文 | Grok + GPT |</w:t>
      </w:r>
    </w:p>
    <w:p w14:paraId="0525C06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06DE180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55A849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二、POI与探索对象分类</w:t>
      </w:r>
    </w:p>
    <w:p w14:paraId="0995621C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6073A7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418F62D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046A581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B-01 | 保留“自然风光、户外极限、人文历史、网红奇观、休闲露营、超级工程”六个内容频道 | GPT |</w:t>
      </w:r>
    </w:p>
    <w:p w14:paraId="2802868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B-02 | 六个频道只用于内容入口、筛选和策展，不作为互斥POI类型 | GPT |</w:t>
      </w:r>
    </w:p>
    <w:p w14:paraId="3A87969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B-03 | 同一个地点允许同时属于多个内容频道 | GPT |</w:t>
      </w:r>
    </w:p>
    <w:p w14:paraId="4D9E317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B-04 | 内部统一使用“探索对象”概念，前端仍可使用“景点”等自然语言 | GPT |</w:t>
      </w:r>
    </w:p>
    <w:p w14:paraId="48A87F6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B-05 | 探索对象分为：点、区域、线路、活动场所、时间现象 | GPT |</w:t>
      </w:r>
    </w:p>
    <w:p w14:paraId="6FF1F62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B-06 | 点状对象采用聚焦式进入 | GPT |</w:t>
      </w:r>
    </w:p>
    <w:p w14:paraId="258A296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B-07 | 区域对象先展示整体沙盘，再进入内部子景点 | GPT |</w:t>
      </w:r>
    </w:p>
    <w:p w14:paraId="7C072FD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B-08 | 线路对象采用沿线预演，不采用围绕中心模型旋转 | GPT |</w:t>
      </w:r>
    </w:p>
    <w:p w14:paraId="6F22FD1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B-09 | 活动场所采用活动流程预演 | GPT |</w:t>
      </w:r>
    </w:p>
    <w:p w14:paraId="4FA20CA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B-10 | 时间现象采用时间变化预演，如花期、红叶、极光、祭典 | GPT |</w:t>
      </w:r>
    </w:p>
    <w:p w14:paraId="2E4FB2D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B-11 | 徒步、潜水、滑雪、骑行、摄影、露营等属于玩法标签 | GPT + Gemini |</w:t>
      </w:r>
    </w:p>
    <w:p w14:paraId="6374EB3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B-12 | 世界遗产、夜景、季节限定、亲子、网红奇观等属于属性或策展标签 | DeepSeek + GPT |</w:t>
      </w:r>
    </w:p>
    <w:p w14:paraId="0C88C58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B-13 | 每个体验标签必须绑定明确的场景反馈，不允许只有文字标签 | DeepSeek + Grok |</w:t>
      </w:r>
    </w:p>
    <w:p w14:paraId="7929F65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1A5064E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475F31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三、沉浸场景家族</w:t>
      </w:r>
    </w:p>
    <w:p w14:paraId="04BDC784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C52539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7DB59CC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1249ADC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C-01 | 建立六个核心场景家族 | DeepSeek + Gemini + GPT综合裁决 |</w:t>
      </w:r>
    </w:p>
    <w:p w14:paraId="489FD5B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C-02 | 场景家族一：山地高差 | Gemini + GPT |</w:t>
      </w:r>
    </w:p>
    <w:p w14:paraId="605E91B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C-03 | 场景家族二：水域海岸 | Gemini + GPT |</w:t>
      </w:r>
    </w:p>
    <w:p w14:paraId="6ED9D4A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C-04 | 场景家族三：水下生态 | Gemini + GPT |</w:t>
      </w:r>
    </w:p>
    <w:p w14:paraId="31CCC83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C-05 | 场景家族四：生态荒野 | DeepSeek + GPT |</w:t>
      </w:r>
    </w:p>
    <w:p w14:paraId="6D6D19C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C-06 | 场景家族五：人文城市 | DeepSeek + GPT |</w:t>
      </w:r>
    </w:p>
    <w:p w14:paraId="16DB36C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C-07 | 场景家族六：工程线路 | DeepSeek + GPT |</w:t>
      </w:r>
    </w:p>
    <w:p w14:paraId="509FB84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C-08 | 水下生态必须与水面水域分开设计 | Gemini + GPT |</w:t>
      </w:r>
    </w:p>
    <w:p w14:paraId="65D426C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C-09 | 不为每一个具体POI单独创造一套完整交互 | GPT |</w:t>
      </w:r>
    </w:p>
    <w:p w14:paraId="1F49D70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C-10 | 具体POI通过“探索对象形态 + 场景家族 + 体验标签”组合生成体验 | GPT |</w:t>
      </w:r>
    </w:p>
    <w:p w14:paraId="6B2D0CE7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08E28BD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9DCD00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四、首期MVP范围</w:t>
      </w:r>
    </w:p>
    <w:p w14:paraId="376CB6BC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31207A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24A2876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7522A61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D-01 | 首期完整落地山地场景 | Gemini + GPT |</w:t>
      </w:r>
    </w:p>
    <w:p w14:paraId="0E51BC6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D-02 | 首期完整落地水域场景 | Gemini + GPT |</w:t>
      </w:r>
    </w:p>
    <w:p w14:paraId="785B630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D-03 | 首期完整落地水下场景 | Gemini + GPT |</w:t>
      </w:r>
    </w:p>
    <w:p w14:paraId="112FF0D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D-04 | 山地用于验证高差、海拔、季节景观、路线和山地风险 | GPT |</w:t>
      </w:r>
    </w:p>
    <w:p w14:paraId="3AAD0CC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D-05 | 水域用于验证水面、岸线、晨昏景观、水上玩法和风浪风险 | GPT |</w:t>
      </w:r>
    </w:p>
    <w:p w14:paraId="4D5CBBA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D-06 | 水下用于验证穿水进入、能见度、生态观察和水下风险 | Gemini + GPT |</w:t>
      </w:r>
    </w:p>
    <w:p w14:paraId="3403E2D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D-07 | 首期每套场景必须形成完整旅行决策闭环，不只制作视觉演示 | GPT |</w:t>
      </w:r>
    </w:p>
    <w:p w14:paraId="2D1EBFD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D-08 | 三套场景均需要支持“看什么、怎么体验、适合谁、注意什么” | GPT |</w:t>
      </w:r>
    </w:p>
    <w:p w14:paraId="150F188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D-09 | 三套场景均需要一个根据类型变化的第五深度主题 | GPT |</w:t>
      </w:r>
    </w:p>
    <w:p w14:paraId="04D5079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F8C9B88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AF09F9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五、统一探索主题</w:t>
      </w:r>
    </w:p>
    <w:p w14:paraId="4CE53661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9AD568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00D09DC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386BFFC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E-01 | 全类型公共主题一：看什么 | GPT |</w:t>
      </w:r>
    </w:p>
    <w:p w14:paraId="59F037B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E-02 | 全类型公共主题二：怎么体验 | GPT |</w:t>
      </w:r>
    </w:p>
    <w:p w14:paraId="2E3D68B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E-03 | 全类型公共主题三：适合谁 | GPT |</w:t>
      </w:r>
    </w:p>
    <w:p w14:paraId="60C5911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E-04 | 全类型公共主题四：注意什么 | GPT |</w:t>
      </w:r>
    </w:p>
    <w:p w14:paraId="5D9008E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E-05 | 第五主题根据场景家族动态变化 | GPT + DeepSeek |</w:t>
      </w:r>
    </w:p>
    <w:p w14:paraId="3A1C9BE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E-06 | 山地第五主题为自然与地质观察 | GPT |</w:t>
      </w:r>
    </w:p>
    <w:p w14:paraId="5D1DAAC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E-07 | 水域第五主题为水域生态观察 | GPT |</w:t>
      </w:r>
    </w:p>
    <w:p w14:paraId="75C7717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E-08 | 水下第五主题为水下生态 | GPT |</w:t>
      </w:r>
    </w:p>
    <w:p w14:paraId="574249F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E-09 | 人文类后续使用故事与过去 | GPT |</w:t>
      </w:r>
    </w:p>
    <w:p w14:paraId="3A1C434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E-10 | 工程类后续使用如何建成或如何运行 | GPT |</w:t>
      </w:r>
    </w:p>
    <w:p w14:paraId="6E0CD15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E-11 | 同一时间只激活一个主探索主题 | GPT |</w:t>
      </w:r>
    </w:p>
    <w:p w14:paraId="4E8E1AF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E-12 | 切换主题时先清除上一主题的标签、说明和场景状态 | GPT |</w:t>
      </w:r>
    </w:p>
    <w:p w14:paraId="1B0F6CA6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0C924E7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D43920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六、首次抵达与信息层级</w:t>
      </w:r>
    </w:p>
    <w:p w14:paraId="0FBA1E90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D23CA2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35F5678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5CB2D73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F-01 | 首次抵达只显示地点名称 | GPT |</w:t>
      </w:r>
    </w:p>
    <w:p w14:paraId="3D9DE40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F-02 | 首次抵达显示地点类型或核心自然属性 | GPT |</w:t>
      </w:r>
    </w:p>
    <w:p w14:paraId="6990022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F-03 | 首次抵达显示当前最值得看的景观 | GPT |</w:t>
      </w:r>
    </w:p>
    <w:p w14:paraId="4269C50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F-04 | 首次抵达显示当前主要适合的玩法 | GPT |</w:t>
      </w:r>
    </w:p>
    <w:p w14:paraId="6910D15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F-05 | 首次抵达不同时显示路线、风险、温度、评分和全部标签 | GPT |</w:t>
      </w:r>
    </w:p>
    <w:p w14:paraId="568F22C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F-06 | 用户开始探索后再逐步开放深度主题 | GPT |</w:t>
      </w:r>
    </w:p>
    <w:p w14:paraId="1383B6C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F-07 | 默认空间标签数量保持克制 | GPT |</w:t>
      </w:r>
    </w:p>
    <w:p w14:paraId="6B68E66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F-08 | 用户选中一个标签后，其他非相关标签降低强调 | GPT |</w:t>
      </w:r>
    </w:p>
    <w:p w14:paraId="63B0EE6C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BA93378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22C6BA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七、标签与场景联动</w:t>
      </w:r>
    </w:p>
    <w:p w14:paraId="1826035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962FE0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2B4F0AA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4F31364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G-01 | 点击标签必须同时改变场景表现 | Grok + Gemini + GPT |</w:t>
      </w:r>
    </w:p>
    <w:p w14:paraId="695361B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G-02 | 点击标签必须更新空间标签 | Grok + Gemini + GPT |</w:t>
      </w:r>
    </w:p>
    <w:p w14:paraId="4519AC8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G-03 | 点击标签必须更新说明内容 | Grok + Gemini + GPT |</w:t>
      </w:r>
    </w:p>
    <w:p w14:paraId="1C199DA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G-04 | 标签应锚定在对应场景位置 | Gemini + GPT |</w:t>
      </w:r>
    </w:p>
    <w:p w14:paraId="39F351B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G-05 | 山峰海拔标签放在峰顶或对应高度位置 | Gemini + GPT |</w:t>
      </w:r>
    </w:p>
    <w:p w14:paraId="4767C8B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G-06 | 路线标签跟随实际路线分布 | Gemini + GPT |</w:t>
      </w:r>
    </w:p>
    <w:p w14:paraId="5FB9769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G-07 | 水下生物标签跟随对应生态或生物对象 | Gemini + GPT |</w:t>
      </w:r>
    </w:p>
    <w:p w14:paraId="45FFC7D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G-08 | 风险标签放在实际受影响区域 | GPT |</w:t>
      </w:r>
    </w:p>
    <w:p w14:paraId="22B4F52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G-09 | 信息面板内容随当前主题和场景状态同步变化 | 多模型共识 |</w:t>
      </w:r>
    </w:p>
    <w:p w14:paraId="74BBECC2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E0C459A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3E2BA7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八、景色与季节预览</w:t>
      </w:r>
    </w:p>
    <w:p w14:paraId="05A1B389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CC2DAA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33C4D33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31FA731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H-01 | 默认优先展示用户Journey月份或用户选择月份对应的典型景观 | GPT |</w:t>
      </w:r>
    </w:p>
    <w:p w14:paraId="712F863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H-02 | 没有计划月份时，使用当前月份或地点推荐月份 | GPT |</w:t>
      </w:r>
    </w:p>
    <w:p w14:paraId="7B091AA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H-03 | 不强制所有场景显示完整春夏秋冬 | GPT |</w:t>
      </w:r>
    </w:p>
    <w:p w14:paraId="4B61523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H-04 | 每个地点只显示有真实差异和决策价值的景色选项 | GPT |</w:t>
      </w:r>
    </w:p>
    <w:p w14:paraId="09AEB32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H-05 | 山地可展示红叶、积雪、云海、日出和雪线变化 | GPT |</w:t>
      </w:r>
    </w:p>
    <w:p w14:paraId="43FD947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H-06 | 水域可展示清晨薄雾、晴天倒影、傍晚和季节水岸景观 | GPT |</w:t>
      </w:r>
    </w:p>
    <w:p w14:paraId="2468948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H-07 | 水下重点展示能见度、光线、水温和生态活跃变化 | GPT |</w:t>
      </w:r>
    </w:p>
    <w:p w14:paraId="7EEB4E1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H-08 | 景色变化必须同步改变观景点或观察区域 | GPT |</w:t>
      </w:r>
    </w:p>
    <w:p w14:paraId="7938549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H-09 | 场景文案必须说明为什么这个时间或位置值得看 | GPT |</w:t>
      </w:r>
    </w:p>
    <w:p w14:paraId="2847782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6328E99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4B0CAB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九、“怎么体验”主题</w:t>
      </w:r>
    </w:p>
    <w:p w14:paraId="2FC379B9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6120DE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4156563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363D969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I-01 | “怎么体验”不是静态活动列表，而是一次活动预演 | GPT |</w:t>
      </w:r>
    </w:p>
    <w:p w14:paraId="386E352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I-02 | 山地支持轻松观景、亲子短途、徒步、登山和摄影 | GPT |</w:t>
      </w:r>
    </w:p>
    <w:p w14:paraId="157BEFB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I-03 | 不同山地玩法显示不同路线、坡度、时长和设施 | GPT |</w:t>
      </w:r>
    </w:p>
    <w:p w14:paraId="53AE344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I-04 | 水域支持湖边漫步、游船、独木舟、SUP、骑行和摄影 | GPT |</w:t>
      </w:r>
    </w:p>
    <w:p w14:paraId="40E5CAD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I-05 | 不同水域玩法显示对应路线、活动区域和限制区域 | GPT |</w:t>
      </w:r>
    </w:p>
    <w:p w14:paraId="524D0BB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I-06 | 水下支持浮潜、体验潜水、持证潜水、水下摄影和生态观察 | GPT |</w:t>
      </w:r>
    </w:p>
    <w:p w14:paraId="32915C8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I-07 | 不同潜水玩法显示不同水深、活动范围和条件限制 | GPT |</w:t>
      </w:r>
    </w:p>
    <w:p w14:paraId="34D62B6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I-08 | 不适用的活动不得出现在对应POI中 | DeepSeek + GPT |</w:t>
      </w:r>
    </w:p>
    <w:p w14:paraId="376A7C79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2F4F9B9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B30846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十、“适合谁”主题</w:t>
      </w:r>
    </w:p>
    <w:p w14:paraId="67457AAA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5D1D01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07D2639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60452B8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J-01 | 支持幼儿家庭、学龄儿童、老人、轻松旅行、摄影、徒步、探险、初学者和有经验者 | GPT |</w:t>
      </w:r>
    </w:p>
    <w:p w14:paraId="314F7E1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J-02 | 选择某类人群后重新筛选路线、设施、风险和玩法 | GPT |</w:t>
      </w:r>
    </w:p>
    <w:p w14:paraId="112C235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J-03 | 亲子模式优先显示短路线、厕所、休息点、护栏和低风险区域 | GPT |</w:t>
      </w:r>
    </w:p>
    <w:p w14:paraId="4CD1DCD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J-04 | 专业或探险模式展示更高难度路线、装备和资质要求 | GPT |</w:t>
      </w:r>
    </w:p>
    <w:p w14:paraId="646CA89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J-05 | 不以“越危险越推荐”作为探险表达逻辑 | GPT |</w:t>
      </w:r>
    </w:p>
    <w:p w14:paraId="1250FD0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J-06 | 不使用固定星级评价人群适合度 | GPT |</w:t>
      </w:r>
    </w:p>
    <w:p w14:paraId="658E03B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J-07 | 输出当前家庭、当前日期和当前玩法下的动态适配结论 | GPT |</w:t>
      </w:r>
    </w:p>
    <w:p w14:paraId="5AA7A96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B621358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A6C8D2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十一、水下场景</w:t>
      </w:r>
    </w:p>
    <w:p w14:paraId="677F7A01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91F70F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392B7D5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0E52BA3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K-01 | 水下场景作为首期独立完整场景 | Gemini + GPT |</w:t>
      </w:r>
    </w:p>
    <w:p w14:paraId="1DEEB45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K-02 | 潜水点进入时包含从水面进入水下的完整体验 | Gemini + GPT |</w:t>
      </w:r>
    </w:p>
    <w:p w14:paraId="53B6133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K-03 | 水下场景包含鱼群或典型生态入场 | Gemini + Grok |</w:t>
      </w:r>
    </w:p>
    <w:p w14:paraId="2F1404A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K-04 | “能看到什么”使用“通常有机会观察到”表达 | GPT |</w:t>
      </w:r>
    </w:p>
    <w:p w14:paraId="41540B9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K-05 | 不使用未经可靠数据支持的固定出现概率 | GPT |</w:t>
      </w:r>
    </w:p>
    <w:p w14:paraId="7FDDCBE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K-06 | 水下观察重点包括水深、能见度、光线、水温和生态区域 | GPT |</w:t>
      </w:r>
    </w:p>
    <w:p w14:paraId="5452356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K-07 | 潜水玩法应区分浮潜、体验潜水和持证潜水 | GPT |</w:t>
      </w:r>
    </w:p>
    <w:p w14:paraId="4D61813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K-08 | 风浪、海流和能见度变化必须影响路线与活动建议 | GPT |</w:t>
      </w:r>
    </w:p>
    <w:p w14:paraId="4C080358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CEBC25B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EB2A69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十二、风险与注意事项</w:t>
      </w:r>
    </w:p>
    <w:p w14:paraId="4C8D889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EBED34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4D923ED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1AC5F40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L-01 | 风险演示必须说明风险为什么产生 | GPT |</w:t>
      </w:r>
    </w:p>
    <w:p w14:paraId="231C285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L-02 | 风险演示必须展示风险如何发展 | GPT |</w:t>
      </w:r>
    </w:p>
    <w:p w14:paraId="3B0F935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L-03 | 风险演示必须标识受影响区域 | GPT |</w:t>
      </w:r>
    </w:p>
    <w:p w14:paraId="0364113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L-04 | 风险演示必须提供判断信号和行动建议 | GPT |</w:t>
      </w:r>
    </w:p>
    <w:p w14:paraId="24FFFBF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L-05 | 风险不能只依靠雷云、闪电或红色特效表达 | GPT |</w:t>
      </w:r>
    </w:p>
    <w:p w14:paraId="1FB4D40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L-06 | 山地支持雷暴、落石、泥石流、雪崩等适用风险 | GPT |</w:t>
      </w:r>
    </w:p>
    <w:p w14:paraId="34C227F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L-07 | 水域支持风浪、低水温、薄冰和水位变化等适用风险 | GPT |</w:t>
      </w:r>
    </w:p>
    <w:p w14:paraId="4C69071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L-08 | 水下支持海流、能见度下降和水面风浪等适用风险 | GPT |</w:t>
      </w:r>
    </w:p>
    <w:p w14:paraId="026FF57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L-09 | 风险演示由用户主动触发 | DeepSeek + GPT |</w:t>
      </w:r>
    </w:p>
    <w:p w14:paraId="759A811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L-10 | 风险演示支持暂停 | GPT |</w:t>
      </w:r>
    </w:p>
    <w:p w14:paraId="70F6FEE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L-11 | 风险演示支持重播 | GPT |</w:t>
      </w:r>
    </w:p>
    <w:p w14:paraId="513C0B0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L-12 | 风险演示支持恢复平静 | GPT |</w:t>
      </w:r>
    </w:p>
    <w:p w14:paraId="2D489FC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L-13 | 风险状态不强制在固定时间后自动消失 | DeepSeek + GPT |</w:t>
      </w:r>
    </w:p>
    <w:p w14:paraId="6B0CCC1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L-14 | 风险提示必须注明是演示还是当前真实提醒 | GPT |</w:t>
      </w:r>
    </w:p>
    <w:p w14:paraId="7E739B26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8D830E7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CE0CA8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十三、数据口径与可信度</w:t>
      </w:r>
    </w:p>
    <w:p w14:paraId="18BA3727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7667EB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6E271A6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13FF13F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M-01 | 当前实况、景色预览和风险演示使用不同状态标识 | GPT |</w:t>
      </w:r>
    </w:p>
    <w:p w14:paraId="1F49413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M-02 | 当前实况显示数据来源和更新时间 | GPT |</w:t>
      </w:r>
    </w:p>
    <w:p w14:paraId="4B8D57A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M-03 | 景色预览注明基于典型季节特征 | GPT |</w:t>
      </w:r>
    </w:p>
    <w:p w14:paraId="48B259F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M-04 | 风险演示注明“非当前实况” | GPT |</w:t>
      </w:r>
    </w:p>
    <w:p w14:paraId="411ECB9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M-05 | 当前确有官方风险时，单独显示相关提醒和来源入口 | GPT |</w:t>
      </w:r>
    </w:p>
    <w:p w14:paraId="15C66F5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M-06 | 多个来源或建议不得被合并成虚构统一结论 | GPT |</w:t>
      </w:r>
    </w:p>
    <w:p w14:paraId="6A43D21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M-07 | 动物、鱼类和季节景观不表达为必然出现 | GPT |</w:t>
      </w:r>
    </w:p>
    <w:p w14:paraId="0AC5C24B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1DB2B1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D02FB1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十四、退出总结与下一步</w:t>
      </w:r>
    </w:p>
    <w:p w14:paraId="318CC59D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03F6D9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06110D6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7F25B63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N-01 | 结束沉浸探索时形成一张旅行判断总结 | GPT + Grok |</w:t>
      </w:r>
    </w:p>
    <w:p w14:paraId="30A6985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N-02 | 总结包含最适合的时间或景色 | GPT |</w:t>
      </w:r>
    </w:p>
    <w:p w14:paraId="17032ED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N-03 | 总结包含最适合的玩法 | GPT |</w:t>
      </w:r>
    </w:p>
    <w:p w14:paraId="46D6543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N-04 | 总结包含对当前家庭或用户的适配判断 | GPT |</w:t>
      </w:r>
    </w:p>
    <w:p w14:paraId="556396A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N-05 | 总结包含需要留意的主要风险 | GPT |</w:t>
      </w:r>
    </w:p>
    <w:p w14:paraId="02BEC53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N-06 | 总结提供加入心愿入口 | GPT |</w:t>
      </w:r>
    </w:p>
    <w:p w14:paraId="525E05F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N-07 | 总结提供查看准备事项入口 | GPT |</w:t>
      </w:r>
    </w:p>
    <w:p w14:paraId="6EAB5C0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N-08 | 总结提供加入Journey或继续规划入口 | GPT |</w:t>
      </w:r>
    </w:p>
    <w:p w14:paraId="009913D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N-09 | 总结提供返回地图入口 | GPT |</w:t>
      </w:r>
    </w:p>
    <w:p w14:paraId="2F346ED0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812806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1C29BD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十五、可用性与降级</w:t>
      </w:r>
    </w:p>
    <w:p w14:paraId="31436EAD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73D1EB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编号 | 实施清单 | 采用方案 |</w:t>
      </w:r>
    </w:p>
    <w:p w14:paraId="33BA2E7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 :--- |</w:t>
      </w:r>
    </w:p>
    <w:p w14:paraId="2E43414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O-01 | 保留非沉浸式信息入口 | Grok + GPT |</w:t>
      </w:r>
    </w:p>
    <w:p w14:paraId="52410D7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O-02 | 不适应动态场景的用户可直接查看等价信息 | Grok + GPT |</w:t>
      </w:r>
    </w:p>
    <w:p w14:paraId="04AE0BF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O-03 | 动态效果关闭后不影响地点信息和旅行判断 | Grok + GPT |</w:t>
      </w:r>
    </w:p>
    <w:p w14:paraId="534FE9C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O-04 | 场景或资源异常时仍可查看地点摘要、玩法、风险和下一步行动 | DeepSeek + GPT |</w:t>
      </w:r>
    </w:p>
    <w:p w14:paraId="4355CCA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O-05 | 进入和退出过程中始终保留取消或返回能力 | GPT |</w:t>
      </w:r>
    </w:p>
    <w:p w14:paraId="41DD6EEE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5911124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DFC67D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 定稿确认</w:t>
      </w:r>
    </w:p>
    <w:p w14:paraId="135DCBB1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C0C343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以上 **98项方案** 已全部冻结，覆盖：</w:t>
      </w:r>
    </w:p>
    <w:p w14:paraId="49839220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A41167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维度 | 内容 |</w:t>
      </w:r>
    </w:p>
    <w:p w14:paraId="65399E7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:--- | :--- |</w:t>
      </w:r>
    </w:p>
    <w:p w14:paraId="3EA29A6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**体验流程** | 8项（A-01 ~ A-08） |</w:t>
      </w:r>
    </w:p>
    <w:p w14:paraId="46D8E01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**POI分类** | 13项（B-01 ~ B-13） |</w:t>
      </w:r>
    </w:p>
    <w:p w14:paraId="3BCEC1B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**场景家族** | 10项（C-01 ~ C-10） |</w:t>
      </w:r>
    </w:p>
    <w:p w14:paraId="1F59794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**MVP范围** | 9项（D-01 ~ D-09） |</w:t>
      </w:r>
    </w:p>
    <w:p w14:paraId="7816C6D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**探索主题** | 12项（E-01 ~ E-12） |</w:t>
      </w:r>
    </w:p>
    <w:p w14:paraId="5D8D27F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**首次抵达** | 8项（F-01 ~ F-08） |</w:t>
      </w:r>
    </w:p>
    <w:p w14:paraId="28B0C2A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**标签联动** | 9项（G-01 ~ G-09） |</w:t>
      </w:r>
    </w:p>
    <w:p w14:paraId="5DC84C5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**景色预览** | 9项（H-01 ~ H-09） |</w:t>
      </w:r>
    </w:p>
    <w:p w14:paraId="275B27F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**怎么体验** | 8项（I-01 ~ I-08） |</w:t>
      </w:r>
    </w:p>
    <w:p w14:paraId="17AD8F3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**适合谁** | 7项（J-01 ~ J-07） |</w:t>
      </w:r>
    </w:p>
    <w:p w14:paraId="01EB916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**水下场景** | 8项（K-01 ~ K-08） |</w:t>
      </w:r>
    </w:p>
    <w:p w14:paraId="2C3AA53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**风险演示** | 14项（L-01 ~ L-14） |</w:t>
      </w:r>
    </w:p>
    <w:p w14:paraId="74EED06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**数据口径** | 7项（M-01 ~ M-07） |</w:t>
      </w:r>
    </w:p>
    <w:p w14:paraId="34B111A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**退出总结** | 9项（N-01 ~ N-09） |</w:t>
      </w:r>
    </w:p>
    <w:p w14:paraId="689FC94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| **可用性降级** | 5项（O-01 ~ O-05） |</w:t>
      </w:r>
    </w:p>
    <w:p w14:paraId="33A91594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9ACF14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**下一阶段**：输出《ATLAS沉浸式俯冲探索·交互规格说明书V1.0》——包含两个MVP模板（山地/水域/水下）的内容表、标签文案、场景反馈定义和数据字段Schema。方案冻结后进入技术选型。</w:t>
      </w:r>
    </w:p>
    <w:p w14:paraId="65DDC2D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4E6848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**✅ ATLAS 沉浸式俯冲探索 · 最终定稿方案 V1.0**</w:t>
      </w:r>
    </w:p>
    <w:p w14:paraId="7E477347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6A7DFF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已完成全面复盘，所有已同意方案已统一、去重、精简，形成最终冻结基线。</w:t>
      </w:r>
    </w:p>
    <w:p w14:paraId="6B4883E0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1ABC3E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一、核心体验框架（已冻结）</w:t>
      </w:r>
    </w:p>
    <w:p w14:paraId="67B4A3E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2F612B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四个状态：地图巡航 → 俯冲过渡 → 沉浸场景 → 上升过渡</w:t>
      </w:r>
    </w:p>
    <w:p w14:paraId="16160E6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功能定位：“目的地沉浸预演与旅行判断”（非单纯模型展示）</w:t>
      </w:r>
    </w:p>
    <w:p w14:paraId="6767CF6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俯冲时长：900-1200ms（戏剧感 + 不拖沓）</w:t>
      </w:r>
    </w:p>
    <w:p w14:paraId="1DA434B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快速连续点击可打断当前俯冲动画</w:t>
      </w:r>
    </w:p>
    <w:p w14:paraId="6011A11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转场仅支持 ESC 取消</w:t>
      </w:r>
    </w:p>
    <w:p w14:paraId="7024FB6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返回地图后恢复原地图位置、选中对象和探索状态</w:t>
      </w:r>
    </w:p>
    <w:p w14:paraId="22E0A7B1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CE56F3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二、探索对象与分类体系（已冻结）</w:t>
      </w:r>
    </w:p>
    <w:p w14:paraId="2A22E79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7E0FA2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一级频道（自然风光/户外极限/人文历史/网红奇观/休闲露营/超级工程）仅作为内容入口与筛选，不作为互斥 POI 类型</w:t>
      </w:r>
    </w:p>
    <w:p w14:paraId="3566679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探索对象形态分为五种：**点 / 区域 / 线路 / 活动场所 / 时间现象**</w:t>
      </w:r>
    </w:p>
    <w:p w14:paraId="4380775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活动标签（徒步/潜水/摄影/露营等）和属性标签（世界遗产/季节限定/夜景等）不作为独立场景类型</w:t>
      </w:r>
    </w:p>
    <w:p w14:paraId="311B24A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每个体验标签必须绑定明确的场景反馈</w:t>
      </w:r>
    </w:p>
    <w:p w14:paraId="7B7CDB47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1F7F021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三、场景模板架构（已冻结）</w:t>
      </w:r>
    </w:p>
    <w:p w14:paraId="7EA4E9D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389219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建立六个核心场景家族：</w:t>
      </w:r>
    </w:p>
    <w:p w14:paraId="1EDCF1E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1. 山地高差</w:t>
      </w:r>
    </w:p>
    <w:p w14:paraId="040EDE2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2. 水域海岸</w:t>
      </w:r>
    </w:p>
    <w:p w14:paraId="5434CDD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3. 水下生态</w:t>
      </w:r>
    </w:p>
    <w:p w14:paraId="5E835B6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4. 生态荒野</w:t>
      </w:r>
    </w:p>
    <w:p w14:paraId="1A7DF7B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5. 人文城市</w:t>
      </w:r>
    </w:p>
    <w:p w14:paraId="6A69437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6. 工程线路</w:t>
      </w:r>
    </w:p>
    <w:p w14:paraId="09A60F8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水下生态与水面水域**独立**为两个家族</w:t>
      </w:r>
    </w:p>
    <w:p w14:paraId="399766F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线路类采用沿线预演，区域类采用整体沙盘 + 内部进入</w:t>
      </w:r>
    </w:p>
    <w:p w14:paraId="2D7935D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活动方式仅作为“怎么体验”中的玩法，不作为基础地貌模板</w:t>
      </w:r>
    </w:p>
    <w:p w14:paraId="5C4A7F01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6BC248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四、探索主题（已冻结）</w:t>
      </w:r>
    </w:p>
    <w:p w14:paraId="6ABF4E53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0B2CDD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四个全类型公共主题：**看什么、怎么体验、适合谁、注意什么**</w:t>
      </w:r>
    </w:p>
    <w:p w14:paraId="0466E5A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第五个主题根据场景家族动态变化（自然类 = 自然观察，人文类 = 故事与过去，工程类 = 如何建成/运行）</w:t>
      </w:r>
    </w:p>
    <w:p w14:paraId="60E44AA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同一时间只激活一个主探索主题</w:t>
      </w:r>
    </w:p>
    <w:p w14:paraId="40C1D54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首次抵达仅显示：地点名称 + 类型 + 核心景观 + 当前主要玩法</w:t>
      </w:r>
    </w:p>
    <w:p w14:paraId="354F0504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0338D1E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五、交互规则（已冻结）</w:t>
      </w:r>
    </w:p>
    <w:p w14:paraId="33281F3A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595DF9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点击标签必须**同时**改变场景表现 + 更新空间标签 + 更新说明内容</w:t>
      </w:r>
    </w:p>
    <w:p w14:paraId="15553FB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标签必须锚定在对应3D空间坐标</w:t>
      </w:r>
    </w:p>
    <w:p w14:paraId="75BE350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景色默认优先展示用户计划月份或当前月份对应的典型景观</w:t>
      </w:r>
    </w:p>
    <w:p w14:paraId="5AEB664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风险演示必须包含：形成原因 → 影响区域 → 行动建议</w:t>
      </w:r>
    </w:p>
    <w:p w14:paraId="3B11C4F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风险演示支持暂停、重播、恢复平静（不自动消退）</w:t>
      </w:r>
    </w:p>
    <w:p w14:paraId="2CCAB41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当前实况、季节预览、风险演示**严格分离**并明确标注</w:t>
      </w:r>
    </w:p>
    <w:p w14:paraId="0E156A2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FCBF26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六、首期MVP范围（已冻结）</w:t>
      </w:r>
    </w:p>
    <w:p w14:paraId="45AC1AB0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1CE3D62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首期完整落地**山地 + 水域 + 水下**三套场景</w:t>
      </w:r>
    </w:p>
    <w:p w14:paraId="32BB48D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每套场景必须覆盖四个公共主题 + 一个动态第五主题</w:t>
      </w:r>
    </w:p>
    <w:p w14:paraId="7A5C1CE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必须实现：四季/景色切换、风险演示、路线/玩法高亮、人群筛选</w:t>
      </w:r>
    </w:p>
    <w:p w14:paraId="5874215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潜水点必须包含**镜头下潜 + 鱼群**视觉反馈</w:t>
      </w:r>
    </w:p>
    <w:p w14:paraId="2855384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水下场景使用“通常有机会观察到”而非固定概率</w:t>
      </w:r>
    </w:p>
    <w:p w14:paraId="0E89985D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2B43A0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七、退出与总结（已冻结）</w:t>
      </w:r>
    </w:p>
    <w:p w14:paraId="72DAB84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1CF3236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退出沉浸场景前必须出现**旅行判断总结页**</w:t>
      </w:r>
    </w:p>
    <w:p w14:paraId="4F58C34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总结内容包含：最适合的季节/玩法/人群 + 需要留意的风险 + 行动按钮（加入心愿 / 查看准备事项 / 加入Journey / 返回地图）</w:t>
      </w:r>
    </w:p>
    <w:p w14:paraId="4F3A5BB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7D9BBC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八、降级与边界（已冻结）</w:t>
      </w:r>
    </w:p>
    <w:p w14:paraId="2E2CA99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94A976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低性能设备关闭粒子特效，保留3D模型</w:t>
      </w:r>
    </w:p>
    <w:p w14:paraId="7B9BC15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模型未准备好时显示占位卡片，不阻塞俯冲动画</w:t>
      </w:r>
    </w:p>
    <w:p w14:paraId="076DCB3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保留非沉浸式信息入口（供无障碍或偏好文字用户使用）</w:t>
      </w:r>
    </w:p>
    <w:p w14:paraId="46C12471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0399B4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### 九、底层冻结原则（不再讨论）</w:t>
      </w:r>
    </w:p>
    <w:p w14:paraId="7D802C9C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3E4934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地图层使用 Leaflet 卫星图</w:t>
      </w:r>
    </w:p>
    <w:p w14:paraId="2F9D991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- 3D场景使用 Three.js</w:t>
      </w:r>
    </w:p>
    <w:p w14:paraId="5BED481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POI数据首期为静态预置</w:t>
      </w:r>
    </w:p>
    <w:p w14:paraId="68ADEA6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俯冲为第一人称镜头运动</w:t>
      </w:r>
    </w:p>
    <w:p w14:paraId="1D6AAF8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 信息面板位置：桌面端右侧、移动端底部</w:t>
      </w:r>
    </w:p>
    <w:p w14:paraId="19D5BEB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B060A2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---</w:t>
      </w:r>
    </w:p>
    <w:p w14:paraId="79718A22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A631A39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**最终结论**：  </w:t>
      </w:r>
    </w:p>
    <w:p w14:paraId="2FB8499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以上全部决策已形成完整、可直接落地的V1.0基线。方案彻底冻结。</w:t>
      </w:r>
    </w:p>
    <w:p w14:paraId="2ED7D36A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7E2F5C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**下一步行动**：  </w:t>
      </w:r>
    </w:p>
    <w:p w14:paraId="0A79FC0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直接输出《ATLAS 沉浸式俯冲探索·交互规格说明书 V1.0》（包含山地、水域、水下三套MVP模板的完整内容表、标签文案、场景反馈定义和数据字段Schema）。</w:t>
      </w:r>
    </w:p>
    <w:p w14:paraId="130AD355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68A70E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ATLAS 沉浸式俯冲探索 · 最终交互规格决策定稿</w:t>
      </w:r>
    </w:p>
    <w:p w14:paraId="67241CF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>经过对各方模型意见的复盘与统一，现将最终冻结的交互方案与底层规则整理定稿。此版本整合了核心体验流、场景架构、主题交互及 MVP 首期范围，作为后续技术选型与开发的唯一基准。</w:t>
      </w:r>
    </w:p>
    <w:p w14:paraId="4DF1EC6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一、 产品定位与核心体验流</w:t>
      </w:r>
    </w:p>
    <w:p w14:paraId="4CB3F1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DE2E03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核心定位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：功能定位为“目的地沉浸预演与旅行判断”，而非单纯展示 3D 模型。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0E043E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1AD60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99D83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完整体验链路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：地图巡航 → 点击探索对象 → 俯冲进入 → 沉浸探索 → 旅行判断总结 → 返回地图。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689580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B18F1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54EA0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转场机制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>：</w:t>
      </w:r>
    </w:p>
    <w:p w14:paraId="21329C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3DB4ED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19A2D2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点击地图锚点后，以 900-1200ms 的俯冲动画从卫星地图进入目的地场景。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782BBF6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3E9183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A62776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俯冲过程中仅展示地点名称、类型、计划月份或当前预览条件，且转场动画仅 ESC 可取消，以保证叙事完整性。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AC01ED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FE8074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5A4AD6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快速连续点击第二个锚点可打断当前动画，取消旧目标转场，避免排队堆积。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AAFED7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0D162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00E545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退出恢复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：返回地图后，精确恢复原地图中心、缩放级别、选中对象和探索上下文，保持连续探索体验。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29F885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06DC37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二、 探索对象与场景底层架构</w:t>
      </w:r>
    </w:p>
    <w:p w14:paraId="320781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EFD76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内容频道（非互斥）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：保留“自然风光、户外极限、人文历史、网红奇观、休闲露营、超级工程”六个频道，仅用于入口、筛选和策展，同一地点可同时属于多个频道，不作为互斥的 POI 类型。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D34EB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859F9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F55E7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对象形态（决定进入逻辑）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：内部统一使用“探索对象”概念，分为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点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（聚焦式进入）、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区域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（先展示整体沙盘再进入）、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线路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（沿线预演）、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活动场所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（活动流程预演）、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时间现象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（时间变化预演）五种形态。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6BD2BC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87A90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2EF117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沉浸场景家族（决定物理基底）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：确立六个核心场景家族，分别为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山地高差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水域海岸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水下生态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生态荒野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人文城市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工程线路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。具体 POI 体验由“探索对象形态 + 场景家族 + 体验标签”组合生成，不为单一 POI 独立开发交互。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2CF116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310AB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FFA0A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标签属性降级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：徒步、潜水、滑雪等归属为“玩法标签”；世界遗产、季节限定、夜景、亲子等归属为“属性/策展标签”，均不作为独立的场景类型。每个体验标签必须绑定明确的 3D 场景反馈。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1F7877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AA0319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三、 探索主题与信息面板交互</w:t>
      </w:r>
    </w:p>
    <w:p w14:paraId="32E0EC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D414D0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五大通用探索主题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>：</w:t>
      </w:r>
    </w:p>
    <w:p w14:paraId="2F5045A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2A9B25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5603A1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全类型公共主题为：“看什么、怎么体验、适合谁、注意什么”。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690B3F6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FC7A31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B7D84F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第五主题根据场景动态变化：山地为“自然与地质观察”，水域为“水域生态观察”，水下为“水下生态”，人文类为“故事与过去”，工程类为“如何建成/运行”。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4694287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3E165EA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A6489B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同一时间仅激活一个主探索主题，切换时清除上一主题的状态与标签。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735B4AF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1FD14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C4E21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渐进式信息披露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：首次抵达仅显示地点名称、类型/属性、核心景观及当前适合玩法，不立即展示完整信息面板和全部标签，引导用户从纯场景观察开始探索。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14205B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D784A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9BD446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空间锚定联动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：点击标签必须同时改变场景表现、更新空间标签与说明内容。标签必须锚定在实际 3D 空间位置（例如海拔标签在峰顶、路线标签随轨迹分布、生物标签跟随生态对象）。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92C47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A77C9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CDF694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动态适配结论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：废弃固定星级评分，输出基于当前家庭、当前日期和当前玩法下的动态适配结论。切换人群选项（如亲子模式、探险模式）会自动重新筛选路线、风险、设施与玩法建议。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35EA3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CD5BA6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四、 环境演算与风险演示规则</w:t>
      </w:r>
    </w:p>
    <w:p w14:paraId="111399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FB5075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景色与季节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：默认优先展示用户计划月份的典型景观，不强制所有场景展示完整四季。景色变化必须同步改变观景点或观察区域，并配有文案说明其决策价值。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24CBEF2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B8D13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122B36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数据状态严格分离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：当前实况、季节预览、风险演示必须严格分离，使用不同状态标识，并在界面明确注明数据来源与性质。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2A119F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8B30E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60F4DC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风险演示闭环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>：</w:t>
      </w:r>
    </w:p>
    <w:p w14:paraId="57FDCE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309B33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1C839C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风险演示必须说明产生原因、发展过程、标识受影响区域，并提供判断信号和行动建议。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22D45C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9812F1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57758E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绝不依靠单一特效（如雷云、红色流光）表达危险。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565A92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F0D0CD5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26C309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风险演示由用户主动触发，支持暂停、重播、恢复平静，不强制在固定时间后自动消失，把观察节奏的控制权交还给用户。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18A6C76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7CB58A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五、 MVP 首期范围（绝对冻结）</w:t>
      </w:r>
    </w:p>
    <w:p w14:paraId="53A25A4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29681B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首期落地场景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：完整落地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山地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水域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水下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三套独立场景家族。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6C99429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DA042D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B64A23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山地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：验证高差、海拔、季节景观、路线和山地特定风险（如雷暴、落石）。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126D1E1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396A6C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8263FE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水域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：验证水面、岸线、晨昏景观、水上玩法和风浪风险。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51D5890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E04D9B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4F4662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水下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：作为独立场景，验证穿水进入、能见度、生态观察和水下风险。必须包含从水面进入水下的完整体验，以及鱼群/典型生态的入场展示。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5AB34F9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3883D8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651618D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核心验证要求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：每套 MVP 场景必须完整支持看什么、怎么体验、适合谁、注意什么以及特定第五主题，形成完整的旅行决策闭环，杜绝仅做视觉样片。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53B2B2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D28EF1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六、 退出总结与降级保障</w:t>
      </w:r>
    </w:p>
    <w:p w14:paraId="0F71F31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205C7BF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旅行判断总结页</w:t>
      </w: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：结束沉浸探索时必须输出总结页，核心内容包含：最适合的时间/景色、最适合的玩法、对当前用户的适配判断、需要留意的主要风险。页面需提供加入心愿、加入 Journey、查看准备事项及返回地图的直接行动入口。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7A0894A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5D76E40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6CF672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bdr w:val="none" w:color="1F1F1F" w:sz="0" w:space="0"/>
        </w:rPr>
        <w:t>降级与可用性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>：</w:t>
      </w:r>
    </w:p>
    <w:p w14:paraId="0303BC4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7195A74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2A842B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保留非沉浸式图文信息入口，为不适应动态场景或无障碍用户提供等价信息路径。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5DE1468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A33858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1B358BD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低性能设备自动关闭粒子特效，保留 3D 模型底座；模型未准备好时显示占位卡片，绝不阻塞用户核心流程。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69AE80B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3CD666F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44A4EB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Theme="majorEastAsia" w:hAnsiTheme="majorEastAsia" w:eastAsiaTheme="majorEastAsia" w:cstheme="majorEastAsia"/>
          <w:color w:val="1F1F1F"/>
        </w:rPr>
      </w:pPr>
      <w:r>
        <w:rPr>
          <w:rFonts w:hint="eastAsia" w:asciiTheme="majorEastAsia" w:hAnsiTheme="majorEastAsia" w:eastAsiaTheme="majorEastAsia" w:cstheme="majorEastAsia"/>
          <w:color w:val="1F1F1F"/>
          <w:bdr w:val="none" w:color="1F1F1F" w:sz="0" w:space="0"/>
        </w:rPr>
        <w:t>在所有进入和退出过程中，始终为用户保留取消或返回的操作能力。</w:t>
      </w:r>
      <w:r>
        <w:rPr>
          <w:rFonts w:hint="eastAsia" w:asciiTheme="majorEastAsia" w:hAnsiTheme="majorEastAsia" w:eastAsiaTheme="majorEastAsia" w:cstheme="majorEastAsia"/>
          <w:color w:val="1F1F1F"/>
          <w:bdr w:val="none" w:color="auto" w:sz="0" w:space="0"/>
        </w:rPr>
        <w:t xml:space="preserve"> </w:t>
      </w:r>
    </w:p>
    <w:p w14:paraId="343A5D18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Theme="majorEastAsia" w:hAnsiTheme="majorEastAsia" w:eastAsiaTheme="majorEastAsia" w:cstheme="majorEastAsia"/>
          <w:color w:val="1F1F1F"/>
        </w:rPr>
      </w:pPr>
    </w:p>
    <w:p w14:paraId="0CB47228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626CF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0" w:beforeAutospacing="0" w:after="100" w:afterAutospacing="0" w:line="19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D96B35"/>
          <w:sz w:val="26"/>
          <w:szCs w:val="26"/>
          <w:bdr w:val="none" w:color="auto" w:sz="0" w:space="0"/>
        </w:rPr>
        <w:t>FAMILY ATLAS</w:t>
      </w:r>
    </w:p>
    <w:p w14:paraId="78F04E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100" w:afterAutospacing="0" w:line="19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D2C25"/>
          <w:sz w:val="60"/>
          <w:szCs w:val="60"/>
          <w:bdr w:val="none" w:color="auto" w:sz="0" w:space="0"/>
        </w:rPr>
        <w:t>沉浸式景点探索</w:t>
      </w:r>
    </w:p>
    <w:p w14:paraId="67B83B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9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73C32"/>
          <w:sz w:val="40"/>
          <w:szCs w:val="40"/>
          <w:bdr w:val="none" w:color="auto" w:sz="0" w:space="0"/>
        </w:rPr>
        <w:t>产品方案最终定稿 V1.0</w:t>
      </w:r>
    </w:p>
    <w:p w14:paraId="007FFF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40" w:beforeAutospacing="0" w:after="100" w:afterAutospacing="0" w:line="19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666666"/>
          <w:sz w:val="22"/>
          <w:szCs w:val="22"/>
          <w:bdr w:val="none" w:color="auto" w:sz="0" w:space="0"/>
        </w:rPr>
        <w:t>状态：设计方案冻结，可进入交互规格细化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6"/>
      </w:tblGrid>
      <w:tr w14:paraId="05BB75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1" w:type="dxa"/>
            <w:tcBorders>
              <w:top w:val="single" w:color="D96B35" w:sz="12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F4EBDD"/>
            <w:tcMar>
              <w:left w:w="0" w:type="dxa"/>
              <w:right w:w="0" w:type="dxa"/>
            </w:tcMar>
            <w:vAlign w:val="top"/>
          </w:tcPr>
          <w:p w14:paraId="6C9BF7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60" w:beforeAutospacing="0" w:after="160" w:afterAutospacing="0" w:line="1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D2C25"/>
                <w:sz w:val="21"/>
                <w:szCs w:val="21"/>
                <w:bdr w:val="none" w:color="auto" w:sz="0" w:space="0"/>
              </w:rPr>
              <w:t>定稿原则</w:t>
            </w:r>
            <w:r>
              <w:rPr>
                <w:rFonts w:hint="eastAsia" w:asciiTheme="majorEastAsia" w:hAnsiTheme="majorEastAsia" w:eastAsiaTheme="majorEastAsia" w:cstheme="majorEastAsia"/>
                <w:color w:val="0D2C25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0D2C25"/>
                <w:sz w:val="21"/>
                <w:szCs w:val="21"/>
                <w:bdr w:val="none" w:color="auto" w:sz="0" w:space="0"/>
              </w:rPr>
              <w:t>先冻结产品体验、对象分类、场景规则和信息口径；本文件不确定具体引擎、地图框架、资产形式、动画时长、接口方案或性能实现。</w:t>
            </w:r>
          </w:p>
        </w:tc>
      </w:tr>
    </w:tbl>
    <w:p w14:paraId="340971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666666"/>
          <w:sz w:val="16"/>
          <w:szCs w:val="16"/>
          <w:bdr w:val="none" w:color="auto" w:sz="0" w:space="0"/>
        </w:rPr>
        <w:t>Family Atlas · 沉浸式景点探索产品方案最终定稿 V1.0</w:t>
      </w:r>
    </w:p>
    <w:p w14:paraId="626028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定稿说明</w:t>
      </w:r>
    </w:p>
    <w:p w14:paraId="0C3AFF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2"/>
          <w:szCs w:val="22"/>
          <w:bdr w:val="none" w:color="auto" w:sz="0" w:space="0"/>
        </w:rPr>
        <w:t>本定稿在《景点探索最终定稿》意见稿基础上完成冲突复盘，并仅保留已确认采用的产品方案。为遵守“方案先行、技术后置”的决策，已移除具体技术栈、固定动画时长、静态数据假设、固定面板位置及粒子效果等实施层结论。</w:t>
      </w:r>
    </w:p>
    <w:p w14:paraId="76A005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2"/>
          <w:szCs w:val="22"/>
          <w:bdr w:val="none" w:color="auto" w:sz="0" w:space="0"/>
        </w:rPr>
        <w:t>本次统一修正了四处冲突：体验流程纳入旅行判断总结；水域与水下保持独立；鱼种信息在有可靠来源时允许展示；默认景色按 Journey 月份优先，而不是固定显示某一季节。</w:t>
      </w:r>
    </w:p>
    <w:tbl>
      <w:tblPr>
        <w:tblW w:w="0" w:type="dxa"/>
        <w:tblInd w:w="-1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96"/>
        <w:gridCol w:w="4228"/>
      </w:tblGrid>
      <w:tr w14:paraId="06FEF8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DDE8E2"/>
            <w:vAlign w:val="center"/>
          </w:tcPr>
          <w:p w14:paraId="6F09E9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  <w:bdr w:val="none" w:color="auto" w:sz="0" w:space="0"/>
              </w:rPr>
              <w:t>当前已冻结</w:t>
            </w:r>
          </w:p>
        </w:tc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/>
            <w:vAlign w:val="center"/>
          </w:tcPr>
          <w:p w14:paraId="1BC34EA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  <w:bdr w:val="none" w:color="auto" w:sz="0" w:space="0"/>
              </w:rPr>
              <w:t>产品定位、探索对象、六个场景家族、首期三场景、主题与风险规则、信息可信度、退出总结</w:t>
            </w:r>
          </w:p>
        </w:tc>
      </w:tr>
      <w:tr w14:paraId="2AAF9A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DDE8E2"/>
            <w:vAlign w:val="center"/>
          </w:tcPr>
          <w:p w14:paraId="3C7838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  <w:bdr w:val="none" w:color="auto" w:sz="0" w:space="0"/>
              </w:rPr>
              <w:t>下一步允许讨论</w:t>
            </w:r>
          </w:p>
        </w:tc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/>
            <w:vAlign w:val="center"/>
          </w:tcPr>
          <w:p w14:paraId="6A96516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  <w:bdr w:val="none" w:color="auto" w:sz="0" w:space="0"/>
              </w:rPr>
              <w:t>山地、水域、水下三套场景的完整交互剧本、标签文案、内容字段和页面状态</w:t>
            </w:r>
          </w:p>
        </w:tc>
      </w:tr>
      <w:tr w14:paraId="2ADE88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DDE8E2"/>
            <w:vAlign w:val="center"/>
          </w:tcPr>
          <w:p w14:paraId="1A20594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  <w:bdr w:val="none" w:color="auto" w:sz="0" w:space="0"/>
              </w:rPr>
              <w:t>暂不进入</w:t>
            </w:r>
          </w:p>
        </w:tc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/>
            <w:vAlign w:val="center"/>
          </w:tcPr>
          <w:p w14:paraId="2194DF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  <w:bdr w:val="none" w:color="auto" w:sz="0" w:space="0"/>
              </w:rPr>
              <w:t>地图/三维技术选型、模型制作方式、动效参数、API 与数据工程、性能和开发排期</w:t>
            </w:r>
          </w:p>
        </w:tc>
      </w:tr>
    </w:tbl>
    <w:p w14:paraId="36FA3E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一、产品定位与完整体验流程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4018"/>
        <w:gridCol w:w="1563"/>
        <w:gridCol w:w="1989"/>
      </w:tblGrid>
      <w:tr w14:paraId="7DCBD8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C9E26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20ACB0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49C3D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FA863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240F6C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A486E1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6C637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功能定位为“目的地沉浸预演与旅行判断”，不是单纯展示三维模型。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B4CAC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DF882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沉浸表现必须最终帮助用户判断是否值得去、什么时候去、适不适合自己以及需要准备什么。</w:t>
            </w:r>
          </w:p>
        </w:tc>
      </w:tr>
      <w:tr w14:paraId="3C6F98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469B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E507C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完整体验采用五个阶段：地图巡航 → 俯冲进入 → 抵达与沉浸探索 → 旅行判断总结 → 返回地图。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053C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Grok + GPT 综合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43B4F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将转场、探索与决策闭环统一，避免看完场景后直接结束。</w:t>
            </w:r>
          </w:p>
        </w:tc>
      </w:tr>
      <w:tr w14:paraId="2E28A1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006FD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0FBC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点击地图中的探索对象后，以连续的俯冲叙事进入目的地场景。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85F2A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全模型共识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70F34A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用户感知应是“进入地点”，而不是打开普通详情页。</w:t>
            </w:r>
          </w:p>
        </w:tc>
      </w:tr>
      <w:tr w14:paraId="0D3BFD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55696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372DC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俯冲过程中只保留地点名称、地点类型、计划月份或当前预览条件等少量信息。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6896D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FFCB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转场阶段保持画面干净，避免信息干扰抵达感。</w:t>
            </w:r>
          </w:p>
        </w:tc>
      </w:tr>
      <w:tr w14:paraId="775556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1EB31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D53262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抵达后先给予短暂的纯场景观察，再逐步出现探索入口。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201BD6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3B7B6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先建立空间印象，再披露信息。</w:t>
            </w:r>
          </w:p>
        </w:tc>
      </w:tr>
      <w:tr w14:paraId="21F8A3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E76F6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7B113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用户误触、改变目标或产生不适时，可以取消当前进入过程或返回。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956D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C22F7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沉浸感不能以剥夺用户控制权为代价。</w:t>
            </w:r>
          </w:p>
        </w:tc>
      </w:tr>
      <w:tr w14:paraId="6CD054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03156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EE2AE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快速选择其他锚点时，取消旧目标的转场与临时状态，不排队播放。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B640DD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12DDB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避免多段动画堆积，保持操作结果明确。</w:t>
            </w:r>
          </w:p>
        </w:tc>
      </w:tr>
      <w:tr w14:paraId="7300B1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444A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A-08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C9003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返回地图后恢复原地图中心、缩放、已选对象和列表上下文。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9CCC1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Grok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FA57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保证地图探索连续，不让用户重新寻找刚才的位置。</w:t>
            </w:r>
          </w:p>
        </w:tc>
      </w:tr>
    </w:tbl>
    <w:p w14:paraId="4F7261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二、探索频道、对象形态与标签归属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231A76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4D42DE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E42AE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55042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7DB53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404FC0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3C9E5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EC2AC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保留“自然风光、户外极限、人文历史、网红奇观、休闲露营、超级工程”六个内容频道。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1EAF0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956156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六个频道用于入口、筛选和内容策展。</w:t>
            </w:r>
          </w:p>
        </w:tc>
      </w:tr>
      <w:tr w14:paraId="112141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1464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C9506E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六个频道不是互斥的 POI 类型，同一个地点允许属于多个频道。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DCABA3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4909C5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例如山峰可以同时属于自然风光、户外极限和网红奇观。</w:t>
            </w:r>
          </w:p>
        </w:tc>
      </w:tr>
      <w:tr w14:paraId="3557E3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A1A59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11F70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内部统一使用“探索对象”概念；用户界面仍可使用“景点、路线、区域”等自然表达。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87B455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8C76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统一底层概念，同时避免前端术语生硬。</w:t>
            </w:r>
          </w:p>
        </w:tc>
      </w:tr>
      <w:tr w14:paraId="7D28F7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20F47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F8846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探索对象分为点、区域、线路、活动场所、时间现象五种形态。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4576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2AE3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不同形态需要不同的进入与观察方式。</w:t>
            </w:r>
          </w:p>
        </w:tc>
      </w:tr>
      <w:tr w14:paraId="596E9A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EB5E3D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A40F6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点状对象采用聚焦式进入。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943F93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6D015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适用于神社、观景台、博物馆等明确落点。</w:t>
            </w:r>
          </w:p>
        </w:tc>
      </w:tr>
      <w:tr w14:paraId="72F32C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6A025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5B9F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区域对象先展示整体沙盘，再进入内部子景点。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3F01A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27FE5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适用于国家公园、古城、森林等包含多个子对象的区域。</w:t>
            </w:r>
          </w:p>
        </w:tc>
      </w:tr>
      <w:tr w14:paraId="7FDBDF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1F2E5D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0F57E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线路对象采用沿线预演，不采用围绕单一中心模型旋转。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AED45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A78031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高山列车、海岸公路、自驾路线的价值在沿途变化。</w:t>
            </w:r>
          </w:p>
        </w:tc>
      </w:tr>
      <w:tr w14:paraId="1549AB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EAB35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BADE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活动场所采用活动流程预演。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56B37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546B2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滑雪场、潜水点、露营地的重点是如何进入、体验与退出。</w:t>
            </w:r>
          </w:p>
        </w:tc>
      </w:tr>
      <w:tr w14:paraId="414D7B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0DF05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AFE5F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时间现象采用时间进程预演。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6F701D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54484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适用于花期、红叶、极光、祭典等阶段性内容。</w:t>
            </w:r>
          </w:p>
        </w:tc>
      </w:tr>
      <w:tr w14:paraId="188C1F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D69C4F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10F4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徒步、潜水、滑雪、骑行、摄影、露营等归入“怎么体验”的玩法标签。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10976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 + Gemini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76276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这些是体验方式，不是基础地理场景。</w:t>
            </w:r>
          </w:p>
        </w:tc>
      </w:tr>
      <w:tr w14:paraId="4FD3E3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DC836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B-11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CBCDC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世界遗产、夜景、季节限定、亲子、网红奇观等归入属性、认证或策展标签。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BB3B7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7E11C6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避免把属性和时间窗口错误地当成独立对象。</w:t>
            </w:r>
          </w:p>
        </w:tc>
      </w:tr>
      <w:tr w14:paraId="7202E3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4309BB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B-12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D2DF33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每个体验标签必须绑定明确的场景反馈。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C2694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Grok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9DBD2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不允许点击后只出现文字而场景没有变化。</w:t>
            </w:r>
          </w:p>
        </w:tc>
      </w:tr>
    </w:tbl>
    <w:p w14:paraId="5C1540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三、核心沉浸场景家族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151D59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25062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B452D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EDB3A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22CD25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26E582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BEAB4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22808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建立六个核心沉浸场景家族。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5E9E2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Gemini + GPT 综合裁决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D0C10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在覆盖主要 POI 的同时控制模板数量。</w:t>
            </w:r>
          </w:p>
        </w:tc>
      </w:tr>
      <w:tr w14:paraId="3B9C3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1485E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F3CAB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场景家族一：山地高差。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0C9AC7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5BBCA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覆盖山体、雪山、丘陵及其徒步、登山、滑雪等玩法。</w:t>
            </w:r>
          </w:p>
        </w:tc>
      </w:tr>
      <w:tr w14:paraId="6B8E9E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D5C35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AF582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场景家族二：水域海岸。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CD11A5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61AFB6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覆盖湖泊、海岸、海湾等水面与岸线体验。</w:t>
            </w:r>
          </w:p>
        </w:tc>
      </w:tr>
      <w:tr w14:paraId="491342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64A93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3136A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场景家族三：水下生态。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E4392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7BADB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覆盖潜水、浮潜、珊瑚礁及其他水下观察。</w:t>
            </w:r>
          </w:p>
        </w:tc>
      </w:tr>
      <w:tr w14:paraId="123F16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4E4AB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85134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场景家族四：生态荒野。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10698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4895D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覆盖森林、雨林、草原、沙漠、花田与野生动物区域。</w:t>
            </w:r>
          </w:p>
        </w:tc>
      </w:tr>
      <w:tr w14:paraId="7A3277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E99926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C40DC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场景家族五：人文城市。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409A95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87BF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覆盖古城、宗教建筑、历史街区、城市地标与场馆。</w:t>
            </w:r>
          </w:p>
        </w:tc>
      </w:tr>
      <w:tr w14:paraId="0000C3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5360B6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22A753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场景家族六：工程线路。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EA366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964775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覆盖高山列车、海岸公路和超级工程。</w:t>
            </w:r>
          </w:p>
        </w:tc>
      </w:tr>
      <w:tr w14:paraId="5C1A02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85D3A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F7C4E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水下生态与水面水域必须分开设计。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F80D6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2A01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二者的进入方式、空间感、信息维度和风险逻辑不同。</w:t>
            </w:r>
          </w:p>
        </w:tc>
      </w:tr>
      <w:tr w14:paraId="4A4942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6CFE4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C-09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72E44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具体地点通过“探索对象形态 + 场景家族 + 体验标签”组合形成体验。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0EF3B1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C40EE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避免为每个具体 POI 单独发明一套规则。</w:t>
            </w:r>
          </w:p>
        </w:tc>
      </w:tr>
    </w:tbl>
    <w:p w14:paraId="7CD6CB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四、首期产品范围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35"/>
        <w:gridCol w:w="1548"/>
        <w:gridCol w:w="1982"/>
      </w:tblGrid>
      <w:tr w14:paraId="60AC65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DA2E2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42F7D1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63888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D5BFB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1F2163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AD8FBD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D-01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824FF9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首期完整设计并落地山地场景。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4A639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99742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验证高差、海拔、路线、季节景观和山地风险。</w:t>
            </w:r>
          </w:p>
        </w:tc>
      </w:tr>
      <w:tr w14:paraId="57AD68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2A7FD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D-02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8DC30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首期完整设计并落地水域场景。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2129D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6D18B1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验证水面、岸线、晨昏景观、水上玩法和风浪风险。</w:t>
            </w:r>
          </w:p>
        </w:tc>
      </w:tr>
      <w:tr w14:paraId="34D4F1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0C8CFC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D-03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646A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首期完整设计并落地水下场景。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D8B72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F1D09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验证穿水进入、能见度、生态观察和水下风险。</w:t>
            </w:r>
          </w:p>
        </w:tc>
      </w:tr>
      <w:tr w14:paraId="619638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962DC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D-04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0F9F4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首期三套场景都必须完成旅行判断闭环，不只制作视觉演示。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84877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D58C94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首期需要验证产品价值，不是只验证视觉冲击。</w:t>
            </w:r>
          </w:p>
        </w:tc>
      </w:tr>
      <w:tr w14:paraId="2854A9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AC84C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D-05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86F75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生态荒野、人文城市和工程线路保留为后续家族，不进入首期详细设计。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0F22F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综合裁决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961E0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控制当前方案范围，不扩散。</w:t>
            </w:r>
          </w:p>
        </w:tc>
      </w:tr>
    </w:tbl>
    <w:p w14:paraId="722CAB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五、统一探索主题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4033"/>
        <w:gridCol w:w="1566"/>
        <w:gridCol w:w="1969"/>
      </w:tblGrid>
      <w:tr w14:paraId="257945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D1C465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621A3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1FEC7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42589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346972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BE1A33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62E51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全类型公共主题一：看什么。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D0433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BED91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回答该地点最值得观察的核心内容。</w:t>
            </w:r>
          </w:p>
        </w:tc>
      </w:tr>
      <w:tr w14:paraId="1D2534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7B2DD4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4135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全类型公共主题二：怎么体验。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C234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12C0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将玩法转换为可理解的体验预演。</w:t>
            </w:r>
          </w:p>
        </w:tc>
      </w:tr>
      <w:tr w14:paraId="2C357F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D1A65D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5D8A5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全类型公共主题三：适合谁。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61612E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CD5A0A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帮助不同家庭成员和旅行者判断适配性。</w:t>
            </w:r>
          </w:p>
        </w:tc>
      </w:tr>
      <w:tr w14:paraId="57BF60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B4906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3970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全类型公共主题四：注意什么。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AB8C3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1C827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集中呈现限制、风险和准备事项。</w:t>
            </w:r>
          </w:p>
        </w:tc>
      </w:tr>
      <w:tr w14:paraId="1870B0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F4B5F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C0FE0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第五主题根据场景家族动态变化。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25710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 + DeepSeek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B0C4F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在统一框架下保留各类地点的独特价值。</w:t>
            </w:r>
          </w:p>
        </w:tc>
      </w:tr>
      <w:tr w14:paraId="4AAFDA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936AB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53AA0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山地第五主题为“自然与地质观察”。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6800B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5A754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突出海拔植被、岩层、火山或高山生态。</w:t>
            </w:r>
          </w:p>
        </w:tc>
      </w:tr>
      <w:tr w14:paraId="53EC62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DBBDA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DB71A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水域第五主题为“水域生态观察”。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2D3B2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4B942B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突出候鸟、水生生态、湖色和岸线关系。</w:t>
            </w:r>
          </w:p>
        </w:tc>
      </w:tr>
      <w:tr w14:paraId="1B92F4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69B94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9E529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水下第五主题为“水下生态”。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056B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E19D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突出鱼类、珊瑚、岩礁和深度生态。</w:t>
            </w:r>
          </w:p>
        </w:tc>
      </w:tr>
      <w:tr w14:paraId="49525F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FDC52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19F00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同一时间只激活一个主探索主题。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C258B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57274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避免季节、活动、动物和风险同时叠加造成混乱。</w:t>
            </w:r>
          </w:p>
        </w:tc>
      </w:tr>
      <w:tr w14:paraId="65DE3F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01251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E-10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3FF7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切换主题时，上一主题的场景状态、标签和说明必须退出。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C540E1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618AE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保证每次探索的叙事焦点清晰。</w:t>
            </w:r>
          </w:p>
        </w:tc>
      </w:tr>
    </w:tbl>
    <w:p w14:paraId="22C1BF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六、首次抵达与渐进信息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4055"/>
        <w:gridCol w:w="1517"/>
        <w:gridCol w:w="1991"/>
      </w:tblGrid>
      <w:tr w14:paraId="0CDAE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DDC383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10407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BB0AF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90D4F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27503D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C9D0C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F-01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8C17B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首次抵达只显示地点名称、地点类型或核心属性。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3B060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341935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建立地点身份。</w:t>
            </w:r>
          </w:p>
        </w:tc>
      </w:tr>
      <w:tr w14:paraId="75FFA0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3E7DE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F-02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B25FC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首次抵达显示当前最值得看的景观。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E8EBB5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BF3C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给用户一个明确的观察焦点。</w:t>
            </w:r>
          </w:p>
        </w:tc>
      </w:tr>
      <w:tr w14:paraId="003BBA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9E3AFA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F-03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A9C6A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首次抵达显示当前主要适合的玩法。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7349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75C4B5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让用户知道接下来可以如何探索。</w:t>
            </w:r>
          </w:p>
        </w:tc>
      </w:tr>
      <w:tr w14:paraId="22E212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FA76F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F-04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8A7F2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首次抵达不同时展示全部路线、风险、温度、评分和标签。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B591D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8FA2B5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避免场景变成信息密集的三维演示文稿。</w:t>
            </w:r>
          </w:p>
        </w:tc>
      </w:tr>
      <w:tr w14:paraId="59F95C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F78C4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F-05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82BDF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用户开始互动后再逐步开放深度主题和空间标签。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8926A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A46BE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保持探索感和发现顺序。</w:t>
            </w:r>
          </w:p>
        </w:tc>
      </w:tr>
      <w:tr w14:paraId="48606A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75E3E0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F-06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3A04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默认空间标签数量保持克制，选中一项后其他无关标签降低强调。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6BDC5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DC2BA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保护场景可读性。</w:t>
            </w:r>
          </w:p>
        </w:tc>
      </w:tr>
    </w:tbl>
    <w:p w14:paraId="174167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七、标签、场景与说明联动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35"/>
        <w:gridCol w:w="1548"/>
        <w:gridCol w:w="1982"/>
      </w:tblGrid>
      <w:tr w14:paraId="37FE2B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31029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4336C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A8D763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FA5DC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445412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A6DA0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1E31E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点击标签必须同时改变场景表现、空间标签和说明内容。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C195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Grok + 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4F619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这是沉浸式体验与普通详情页的核心区别。</w:t>
            </w:r>
          </w:p>
        </w:tc>
      </w:tr>
      <w:tr w14:paraId="58DBE8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B619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40708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标签应锚定在相关场景位置。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F7E49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1848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空间关系本身就是信息。</w:t>
            </w:r>
          </w:p>
        </w:tc>
      </w:tr>
      <w:tr w14:paraId="6B5826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DB6AB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3CACB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海拔标签对应峰顶或具体高度带。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ED8E2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50A7FE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避免把空间信息放成脱离场景的普通卡片。</w:t>
            </w:r>
          </w:p>
        </w:tc>
      </w:tr>
      <w:tr w14:paraId="656EA4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AC9E2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AD234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路线标签沿真实或内容定义的路线分布。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3CCD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91918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用户应看懂路线如何穿过场景。</w:t>
            </w:r>
          </w:p>
        </w:tc>
      </w:tr>
      <w:tr w14:paraId="5968EC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8938A9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5144C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水下生物标签跟随相应生物或生态区域。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8241A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77429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形成生态观察而非鱼种列表弹窗。</w:t>
            </w:r>
          </w:p>
        </w:tc>
      </w:tr>
      <w:tr w14:paraId="35A588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DD0A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59362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风险标签放在形成位置或受影响区域。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8E18F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03AFF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帮助用户理解风险与地形、路线的关系。</w:t>
            </w:r>
          </w:p>
        </w:tc>
      </w:tr>
      <w:tr w14:paraId="0F9514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FFCC6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G-07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637AB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说明面板随当前主题、选择对象和场景状态同步更新。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33FB7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多模型共识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4937A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文字解释必须与场景处于同一叙事状态。</w:t>
            </w:r>
          </w:p>
        </w:tc>
      </w:tr>
    </w:tbl>
    <w:p w14:paraId="4966A6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八、景色与时间预览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74"/>
        <w:gridCol w:w="1510"/>
        <w:gridCol w:w="1981"/>
      </w:tblGrid>
      <w:tr w14:paraId="69A59F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F40D3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E0E8A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39F27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29A5E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412FCF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3B7F8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F7FD9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默认预览优先级为：Journey 计划月份 → 用户主动选择月份 → 当前月份 → 地点代表性时段。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8E41E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 综合修订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64B9B4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统一原有多种默认规则，优先服务真实旅行计划。</w:t>
            </w:r>
          </w:p>
        </w:tc>
      </w:tr>
      <w:tr w14:paraId="77B311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B03B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EEDAC4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不强制所有地点提供完整春夏秋冬。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E9CDDD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13A1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关键变化也可能是潮汐、花期、旱雨季、能见度或昼夜。</w:t>
            </w:r>
          </w:p>
        </w:tc>
      </w:tr>
      <w:tr w14:paraId="037D8F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7EE63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E42052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每个地点只提供具有真实差异和决策价值的景色选项。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F023CD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E04B3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避免无意义的换皮。</w:t>
            </w:r>
          </w:p>
        </w:tc>
      </w:tr>
      <w:tr w14:paraId="18139A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2D508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E641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山地可展示红叶、积雪、云海、日出、雪线等适用变化。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A909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D8A42B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突出高差与季节的空间关系。</w:t>
            </w:r>
          </w:p>
        </w:tc>
      </w:tr>
      <w:tr w14:paraId="0CBA7E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2A1A7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E71E5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水域可展示清晨薄雾、晴天倒影、傍晚和季节性岸线景观。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6EB9E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A3F9D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让用户理解同一水域在不同时段的体验差异。</w:t>
            </w:r>
          </w:p>
        </w:tc>
      </w:tr>
      <w:tr w14:paraId="116DAB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CD9675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A8FCF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水下重点展示能见度、光线、水温和生态活跃变化。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05140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24527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水下体验不应机械套用四季换色。</w:t>
            </w:r>
          </w:p>
        </w:tc>
      </w:tr>
      <w:tr w14:paraId="321635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AA77F1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H-07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CDD8F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景色变化必须同步改变相关观景点、观察区域和解释内容。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34F504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66E03C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说明在哪里看、什么时候看、为什么值得看。</w:t>
            </w:r>
          </w:p>
        </w:tc>
      </w:tr>
    </w:tbl>
    <w:p w14:paraId="1C8CF0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九、怎么玩与适合谁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9"/>
        <w:gridCol w:w="4027"/>
        <w:gridCol w:w="1568"/>
        <w:gridCol w:w="1972"/>
      </w:tblGrid>
      <w:tr w14:paraId="1D3FA2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3D1D5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ED325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07380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2B7EB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053311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CCC4B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F2839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“怎么体验”不是活动标签列表，而是一次活动预演。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D51D7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16705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用户应看懂活动路径、区域、限制和准备。</w:t>
            </w:r>
          </w:p>
        </w:tc>
      </w:tr>
      <w:tr w14:paraId="3AA33C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99B5A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AC4A3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山地支持轻松观景、亲子短途、徒步、登山、摄影等适用玩法。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E72EB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C878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覆盖不同体力和经验层级。</w:t>
            </w:r>
          </w:p>
        </w:tc>
      </w:tr>
      <w:tr w14:paraId="5F854F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A7B69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D7068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水域支持湖边漫步、游船、独木舟、SUP、骑行、摄影等适用玩法。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4DA44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5BB23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覆盖水岸休闲与水上活动。</w:t>
            </w:r>
          </w:p>
        </w:tc>
      </w:tr>
      <w:tr w14:paraId="29E63C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D6BB5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0EAA2F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水下支持浮潜、体验潜水、持证潜水、水下摄影和生态观察。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364580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911CC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明确不同经验与资质条件。</w:t>
            </w:r>
          </w:p>
        </w:tc>
      </w:tr>
      <w:tr w14:paraId="4CE27B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E730D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CC403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不同玩法必须展示不同路线、活动范围、时长、设施和限制条件。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FFDCA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351D4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玩法之间不能只更换名称。</w:t>
            </w:r>
          </w:p>
        </w:tc>
      </w:tr>
      <w:tr w14:paraId="57BD6D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A7A04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D40A9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不适用的活动不得出现在对应地点。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5C88B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AC4DBC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避免模板化内容造成事实错误。</w:t>
            </w:r>
          </w:p>
        </w:tc>
      </w:tr>
      <w:tr w14:paraId="4415D0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F8BC77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0EA5E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“适合谁”支持幼儿家庭、学龄儿童、老人、轻松旅行、摄影、徒步、探险、初学者和有经验者等人群。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E4942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A09D6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覆盖家庭旅行和专业活动的主要差异。</w:t>
            </w:r>
          </w:p>
        </w:tc>
      </w:tr>
      <w:tr w14:paraId="7421F3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F3E5E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B9E7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选择某类人群后，重新筛选路线、设施、玩法和风险。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463392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8AFAD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适配结果必须可解释。</w:t>
            </w:r>
          </w:p>
        </w:tc>
      </w:tr>
      <w:tr w14:paraId="696325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75FC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7DCD8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亲子模式优先显示短路线、厕所、休息点、护栏和低风险区域。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538DC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7109C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将亲子判断落到具体条件。</w:t>
            </w:r>
          </w:p>
        </w:tc>
      </w:tr>
      <w:tr w14:paraId="0D2D04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12429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D980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探险或专业模式展示更高难度区域、装备与资质要求，但不以“越危险越推荐”为逻辑。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18840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0416F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强调能力匹配，而不是鼓励冒险。</w:t>
            </w:r>
          </w:p>
        </w:tc>
      </w:tr>
      <w:tr w14:paraId="4800C3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AEEFE0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I-11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DDC64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不使用固定星级，输出当前用户、当前日期和当前玩法下的动态适配结论。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68EEE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14655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延续已冻结的动态适配原则。</w:t>
            </w:r>
          </w:p>
        </w:tc>
      </w:tr>
    </w:tbl>
    <w:p w14:paraId="3C33F1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十、水下生态场景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35"/>
        <w:gridCol w:w="1548"/>
        <w:gridCol w:w="1982"/>
      </w:tblGrid>
      <w:tr w14:paraId="64EE4A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9877F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C0929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36532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2DE5FB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4D9FB7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0329C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9CD4D5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水下作为首期独立完整场景，而不是水域场景中的短暂特效。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EE61F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D4F52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水下拥有独立的观察、活动和风险逻辑。</w:t>
            </w:r>
          </w:p>
        </w:tc>
      </w:tr>
      <w:tr w14:paraId="3EC24F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FEB6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3E1B87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潜水类探索对象包含从水面进入水下的完整叙事。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F8D64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496F4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形成明确的空间跨越感。</w:t>
            </w:r>
          </w:p>
        </w:tc>
      </w:tr>
      <w:tr w14:paraId="551F1D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24D23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627F34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水下场景包含鱼群或代表性生态对象进入场景。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9152C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Gemini + Grok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3EEC1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让生态成为可观察内容。</w:t>
            </w:r>
          </w:p>
        </w:tc>
      </w:tr>
      <w:tr w14:paraId="589881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EDE02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C80CAA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当存在可靠来源时，允许展示代表性鱼种或生物名称、常见深度和季节；信息不足时只展示生态类别。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80067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用户需求 + GPT 修订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AA19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满足“能看到什么”的需求，同时避免编造。</w:t>
            </w:r>
          </w:p>
        </w:tc>
      </w:tr>
      <w:tr w14:paraId="227C68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432DB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DEF54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动物和鱼类统一使用“通常有机会观察到”等概率性表述，不承诺必然出现。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6C5B8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61254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生态观察受季节、天气和现场条件影响。</w:t>
            </w:r>
          </w:p>
        </w:tc>
      </w:tr>
      <w:tr w14:paraId="02ADDC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DFDD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A3D33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不展示未经可靠数据支持的固定出现概率。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2505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F1F5B1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避免虚假精确。</w:t>
            </w:r>
          </w:p>
        </w:tc>
      </w:tr>
      <w:tr w14:paraId="6243AA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76E3DD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1050C4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水下观察重点包括水深、能见度、光线、水温和生态区域。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B97809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93DD50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这些因素直接决定水下体验与安全。</w:t>
            </w:r>
          </w:p>
        </w:tc>
      </w:tr>
      <w:tr w14:paraId="27FCD1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0409A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J-08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4A7419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风浪、海流和能见度变化必须影响路线与活动建议。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EF5B5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0E17FD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环境变化需要产生决策反馈。</w:t>
            </w:r>
          </w:p>
        </w:tc>
      </w:tr>
    </w:tbl>
    <w:p w14:paraId="301E0A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十一、风险与注意事项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3FBC36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A2CE7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C6219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AEFC9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A02E31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218FF0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0FC2A4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A4C26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风险演示必须解释风险为什么产生。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7A6859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2EEA5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建立原因认知。</w:t>
            </w:r>
          </w:p>
        </w:tc>
      </w:tr>
      <w:tr w14:paraId="389CB5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A024C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BFE08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风险演示必须展示风险如何发展。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5742A0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CE4B9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帮助识别预兆和过程。</w:t>
            </w:r>
          </w:p>
        </w:tc>
      </w:tr>
      <w:tr w14:paraId="11C188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7092BD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BBAED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风险演示必须标识受影响区域。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FF5E2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5EC93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让用户理解风险与地形、路线和活动区的关系。</w:t>
            </w:r>
          </w:p>
        </w:tc>
      </w:tr>
      <w:tr w14:paraId="745518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9BC0F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8017F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风险演示必须提供判断信号和行动建议。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1D810C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6F2EF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风险体验最终服务于安全判断。</w:t>
            </w:r>
          </w:p>
        </w:tc>
      </w:tr>
      <w:tr w14:paraId="548211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324B4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D6D8D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风险不能只依靠雷云、闪电、红色流光或刺激特效表达。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B6B62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0569D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视觉效果只能辅助信息，不能替代解释。</w:t>
            </w:r>
          </w:p>
        </w:tc>
      </w:tr>
      <w:tr w14:paraId="38FF6D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B5B29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EE8F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山地按地点适用性展示雷暴、落石、泥石流、雪崩等风险。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A3D50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E7622A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风险内容必须与地点真实特征匹配。</w:t>
            </w:r>
          </w:p>
        </w:tc>
      </w:tr>
      <w:tr w14:paraId="55F913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46716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23F63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水域按地点适用性展示风浪、低水温、薄冰、水位变化等风险。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60F5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464D8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区分水上活动和岸边活动的影响。</w:t>
            </w:r>
          </w:p>
        </w:tc>
      </w:tr>
      <w:tr w14:paraId="2AA214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B8F58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B152D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水下按地点适用性展示海流、能见度下降和水面风浪等风险。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3CC4E3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9B2CD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说明水面天气为何影响水下活动。</w:t>
            </w:r>
          </w:p>
        </w:tc>
      </w:tr>
      <w:tr w14:paraId="006462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F0D58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EDABC4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风险演示由用户主动触发，并支持暂停、重播和恢复平静。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439014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8B0A7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用户掌握观察节奏和退出权。</w:t>
            </w:r>
          </w:p>
        </w:tc>
      </w:tr>
      <w:tr w14:paraId="3C65AD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F6024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K-10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E8D25C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风险状态不按固定时长强制消失。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045B9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7D56C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避免在用户尚未理解时自动结束。</w:t>
            </w:r>
          </w:p>
        </w:tc>
      </w:tr>
    </w:tbl>
    <w:p w14:paraId="624CDE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十二、数据口径与可信度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4067"/>
        <w:gridCol w:w="1512"/>
        <w:gridCol w:w="1985"/>
      </w:tblGrid>
      <w:tr w14:paraId="6F5BD9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15026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CCBC0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2AD78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13508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03DBC6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A6C96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99FEA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当前实况、景色预览和风险演示使用明确不同的状态标识。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9AF9A1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DB0B4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这是产品可信度底线。</w:t>
            </w:r>
          </w:p>
        </w:tc>
      </w:tr>
      <w:tr w14:paraId="6B960D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81B1A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D5BA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当前实况显示数据来源和更新时间。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7FF01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93309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用户可以判断信息新鲜度。</w:t>
            </w:r>
          </w:p>
        </w:tc>
      </w:tr>
      <w:tr w14:paraId="23F9A7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5E8B5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B6BD4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景色预览注明基于典型季节或历史可靠特征。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8A681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6B6EDB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避免将演算误解为实时画面。</w:t>
            </w:r>
          </w:p>
        </w:tc>
      </w:tr>
      <w:tr w14:paraId="6EA198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B852D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D389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风险演示明确标注“非当前实况”。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8E498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5F1C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避免制造不必要恐慌。</w:t>
            </w:r>
          </w:p>
        </w:tc>
      </w:tr>
      <w:tr w14:paraId="61BDF4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F2C8B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30F75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当前确有官方提醒时，单独显示提醒及来源入口。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22E8F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975EC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将真实风险与教学演示关联但不混淆。</w:t>
            </w:r>
          </w:p>
        </w:tc>
      </w:tr>
      <w:tr w14:paraId="2E6792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A2446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1723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多个来源不得被合并成虚构的统一官方结论。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ACDF6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817B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保留来源口径差异。</w:t>
            </w:r>
          </w:p>
        </w:tc>
      </w:tr>
      <w:tr w14:paraId="4F2C55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87FC4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L-07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001F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动物、鱼类和季节景观均不表达为必然出现。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82643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D5D97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避免过度承诺。</w:t>
            </w:r>
          </w:p>
        </w:tc>
      </w:tr>
    </w:tbl>
    <w:p w14:paraId="3CF449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十三、退出总结与行动闭环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67"/>
        <w:gridCol w:w="1520"/>
        <w:gridCol w:w="1978"/>
      </w:tblGrid>
      <w:tr w14:paraId="652CCB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43056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DB254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F7EC4B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215C1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5488AB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6434B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M-01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7AD68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结束沉浸探索时生成旅行判断总结。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CFAF4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 + Grok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FBA0D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把体验转化为旅行决策。</w:t>
            </w:r>
          </w:p>
        </w:tc>
      </w:tr>
      <w:tr w14:paraId="69B0BC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1B4D6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M-02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DD49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总结包含最适合的时间或景色。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5B4B4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FB0FF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回答什么时候去。</w:t>
            </w:r>
          </w:p>
        </w:tc>
      </w:tr>
      <w:tr w14:paraId="389108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9888B4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M-03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85EFA8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总结包含最适合的玩法。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AED3F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4909A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回答去那里做什么。</w:t>
            </w:r>
          </w:p>
        </w:tc>
      </w:tr>
      <w:tr w14:paraId="2ACBAF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7B2D6A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M-04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3577A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总结包含对当前用户或家庭的适配判断。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7144A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FCB0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回答是否适合自己。</w:t>
            </w:r>
          </w:p>
        </w:tc>
      </w:tr>
      <w:tr w14:paraId="37C385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73BE5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M-05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C2DCB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总结包含需要留意的主要风险和准备事项。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99C50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F22BF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回答出发前要准备什么。</w:t>
            </w:r>
          </w:p>
        </w:tc>
      </w:tr>
      <w:tr w14:paraId="31F817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B3C6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M-06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5EF5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总结提供加入心愿、查看准备事项、加入 Journey 或继续规划、返回地图等行动。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277D4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D649F8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形成明确的产品出口。</w:t>
            </w:r>
          </w:p>
        </w:tc>
      </w:tr>
    </w:tbl>
    <w:p w14:paraId="028D5C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十四、等价信息与异常边界</w:t>
      </w: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1F099A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99809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FC687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987BE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402BF9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定稿理由</w:t>
            </w:r>
          </w:p>
        </w:tc>
      </w:tr>
      <w:tr w14:paraId="33965F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F446C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N-01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3F252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保留非沉浸式信息入口。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2F4F4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Grok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C110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为不适应动态场景、无障碍用户或场景不可用时提供等价路径。</w:t>
            </w:r>
          </w:p>
        </w:tc>
      </w:tr>
      <w:tr w14:paraId="34D530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66C3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N-02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660B9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关闭动态表现后，不影响地点信息、适配判断和下一步行动。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B51F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Grok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CED3E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沉浸表现是增强层，决策能力是核心层。</w:t>
            </w:r>
          </w:p>
        </w:tc>
      </w:tr>
      <w:tr w14:paraId="30D61D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89D2F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N-03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2E5B5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场景资源异常时，仍可查看地点摘要、玩法、风险和旅行判断。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4A535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DE825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单一资源失败不能阻断核心产品价值。</w:t>
            </w:r>
          </w:p>
        </w:tc>
      </w:tr>
      <w:tr w14:paraId="17DC4B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A8BB4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  <w:bdr w:val="none" w:color="auto" w:sz="0" w:space="0"/>
              </w:rPr>
              <w:t>N-04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CCC4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bdr w:val="none" w:color="auto" w:sz="0" w:space="0"/>
              </w:rPr>
              <w:t>进入和退出过程中始终保留取消或返回能力。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128DE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EA710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  <w:bdr w:val="none" w:color="auto" w:sz="0" w:space="0"/>
              </w:rPr>
              <w:t>保证用户控制权和可达性。</w:t>
            </w:r>
          </w:p>
        </w:tc>
      </w:tr>
    </w:tbl>
    <w:p w14:paraId="1BF0ED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8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  <w:bdr w:val="none" w:color="auto" w:sz="0" w:space="0"/>
        </w:rPr>
        <w:t>十五、最终冻结基线</w:t>
      </w:r>
    </w:p>
    <w:p w14:paraId="46B130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产品核心：让用户提前进入目的地情境，并形成旅行判断。</w:t>
      </w:r>
    </w:p>
    <w:p w14:paraId="10770F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内容结构：六个内容频道，五种探索对象形态，六个核心场景家族。</w:t>
      </w:r>
    </w:p>
    <w:p w14:paraId="72D495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首期范围：山地、水域、水下三套完整场景。</w:t>
      </w:r>
    </w:p>
    <w:p w14:paraId="1A4D1F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交互框架：看什么、怎么体验、适合谁、注意什么，加一个类型专属深度主题。</w:t>
      </w:r>
    </w:p>
    <w:p w14:paraId="1B4A14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沉浸原则：点击标签必须改变场景、空间标签和解释内容。</w:t>
      </w:r>
    </w:p>
    <w:p w14:paraId="1B67BB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可信原则：当前实况、典型景色预览和风险演示严格分离。</w:t>
      </w:r>
      <w:bookmarkStart w:id="0" w:name="_GoBack"/>
      <w:bookmarkEnd w:id="0"/>
    </w:p>
    <w:p w14:paraId="7F11CD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安全原则：风险必须说明原因、过程、影响区域和行动建议。</w:t>
      </w:r>
    </w:p>
    <w:p w14:paraId="1C6C84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决策原则：不使用固定星级，输出动态、可解释的适配结论。</w:t>
      </w:r>
    </w:p>
    <w:p w14:paraId="2DB8E9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闭环原则：探索结束后提供旅行总结及心愿、准备、Journey 和返回地图入口。</w:t>
      </w:r>
    </w:p>
    <w:p w14:paraId="1F3643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  <w:bdr w:val="none" w:color="auto" w:sz="0" w:space="0"/>
        </w:rPr>
        <w:t>推进原则：下一阶段只细化首期三套场景的产品交互，不讨论技术选型。</w:t>
      </w:r>
    </w:p>
    <w:p w14:paraId="156EEC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666666"/>
          <w:sz w:val="16"/>
          <w:szCs w:val="16"/>
          <w:bdr w:val="none" w:color="auto" w:sz="0" w:space="0"/>
        </w:rPr>
        <w:t>Family Atlas · 沉浸式景点探索产品方案最终定稿 V1.0</w:t>
      </w:r>
    </w:p>
    <w:p w14:paraId="54CA415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Noto Sans CJK SC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B8E79"/>
    <w:multiLevelType w:val="multilevel"/>
    <w:tmpl w:val="8DAB8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E1ED8E"/>
    <w:multiLevelType w:val="multilevel"/>
    <w:tmpl w:val="B9E1E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9EA9DA"/>
    <w:multiLevelType w:val="multilevel"/>
    <w:tmpl w:val="C49EA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27D63B"/>
    <w:multiLevelType w:val="multilevel"/>
    <w:tmpl w:val="CE27D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D73A68"/>
    <w:multiLevelType w:val="multilevel"/>
    <w:tmpl w:val="E6D73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ADE86DD"/>
    <w:multiLevelType w:val="multilevel"/>
    <w:tmpl w:val="6ADE8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77EA"/>
    <w:rsid w:val="08843074"/>
    <w:rsid w:val="0C1D53EF"/>
    <w:rsid w:val="1C2D3246"/>
    <w:rsid w:val="45857D9C"/>
    <w:rsid w:val="4A7777EA"/>
    <w:rsid w:val="50444A82"/>
    <w:rsid w:val="6A177E9C"/>
    <w:rsid w:val="6FCC3E02"/>
    <w:rsid w:val="7C36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2026-07-17T02:43:00Z</dcterms:created>
  <dc:creator>企业用户_407986562</dc:creator>
  <cp:lastModifiedBy>企业用户_407986562</cp:lastModifiedBy>
  <dcterms:modified xsi:type="dcterms:W3CDTF">2026-07-17T03:30:10Z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E1BA5C9B2FE44718B20BB1877650A83B_13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