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81.bin" ContentType="application/vnd.ms-office.activeX"/>
  <Override PartName="/word/activeX/activeX81.xml" ContentType="application/vnd.ms-office.activeX+xml"/>
  <Override PartName="/word/activeX/activeX82.bin" ContentType="application/vnd.ms-office.activeX"/>
  <Override PartName="/word/activeX/activeX82.xml" ContentType="application/vnd.ms-office.activeX+xml"/>
  <Override PartName="/word/activeX/activeX83.bin" ContentType="application/vnd.ms-office.activeX"/>
  <Override PartName="/word/activeX/activeX83.xml" ContentType="application/vnd.ms-office.activeX+xml"/>
  <Override PartName="/word/activeX/activeX84.bin" ContentType="application/vnd.ms-office.activeX"/>
  <Override PartName="/word/activeX/activeX84.xml" ContentType="application/vnd.ms-office.activeX+xml"/>
  <Override PartName="/word/activeX/activeX85.bin" ContentType="application/vnd.ms-office.activeX"/>
  <Override PartName="/word/activeX/activeX85.xml" ContentType="application/vnd.ms-office.activeX+xml"/>
  <Override PartName="/word/activeX/activeX86.bin" ContentType="application/vnd.ms-office.activeX"/>
  <Override PartName="/word/activeX/activeX86.xml" ContentType="application/vnd.ms-office.activeX+xml"/>
  <Override PartName="/word/activeX/activeX87.bin" ContentType="application/vnd.ms-office.activeX"/>
  <Override PartName="/word/activeX/activeX87.xml" ContentType="application/vnd.ms-office.activeX+xml"/>
  <Override PartName="/word/activeX/activeX88.bin" ContentType="application/vnd.ms-office.activeX"/>
  <Override PartName="/word/activeX/activeX88.xml" ContentType="application/vnd.ms-office.activeX+xml"/>
  <Override PartName="/word/activeX/activeX89.bin" ContentType="application/vnd.ms-office.activeX"/>
  <Override PartName="/word/activeX/activeX89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activeX/activeX90.bin" ContentType="application/vnd.ms-office.activeX"/>
  <Override PartName="/word/activeX/activeX90.xml" ContentType="application/vnd.ms-office.activeX+xml"/>
  <Override PartName="/word/activeX/activeX91.bin" ContentType="application/vnd.ms-office.activeX"/>
  <Override PartName="/word/activeX/activeX91.xml" ContentType="application/vnd.ms-office.activeX+xml"/>
  <Override PartName="/word/activeX/activeX92.bin" ContentType="application/vnd.ms-office.activeX"/>
  <Override PartName="/word/activeX/activeX92.xml" ContentType="application/vnd.ms-office.activeX+xml"/>
  <Override PartName="/word/activeX/activeX93.bin" ContentType="application/vnd.ms-office.activeX"/>
  <Override PartName="/word/activeX/activeX93.xml" ContentType="application/vnd.ms-office.activeX+xml"/>
  <Override PartName="/word/activeX/activeX94.bin" ContentType="application/vnd.ms-office.activeX"/>
  <Override PartName="/word/activeX/activeX94.xml" ContentType="application/vnd.ms-office.activeX+xml"/>
  <Override PartName="/word/activeX/activeX95.bin" ContentType="application/vnd.ms-office.activeX"/>
  <Override PartName="/word/activeX/activeX95.xml" ContentType="application/vnd.ms-office.activeX+xml"/>
  <Override PartName="/word/activeX/activeX96.bin" ContentType="application/vnd.ms-office.activeX"/>
  <Override PartName="/word/activeX/activeX96.xml" ContentType="application/vnd.ms-office.activeX+xml"/>
  <Override PartName="/word/activeX/activeX97.bin" ContentType="application/vnd.ms-office.activeX"/>
  <Override PartName="/word/activeX/activeX97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22AB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最终结论清单</w:t>
      </w:r>
    </w:p>
    <w:p w14:paraId="66E97535">
      <w:pPr>
        <w:rPr>
          <w:rFonts w:hint="eastAsia" w:ascii="宋体" w:hAnsi="宋体" w:eastAsia="宋体" w:cs="宋体"/>
          <w:lang w:val="en-US" w:eastAsia="zh-CN"/>
        </w:rPr>
      </w:pPr>
    </w:p>
    <w:p w14:paraId="74252FF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基于你“个人项目、零成本优先、能免费就免费、没有免费则爬虫”的原则，以下是最终的行动清单。</w:t>
      </w:r>
    </w:p>
    <w:p w14:paraId="11032497">
      <w:pPr>
        <w:rPr>
          <w:rFonts w:hint="eastAsia" w:ascii="宋体" w:hAnsi="宋体" w:eastAsia="宋体" w:cs="宋体"/>
          <w:lang w:val="en-US" w:eastAsia="zh-CN"/>
        </w:rPr>
      </w:pPr>
    </w:p>
    <w:p w14:paraId="7B076B71">
      <w:pPr>
        <w:rPr>
          <w:rFonts w:hint="eastAsia" w:ascii="宋体" w:hAnsi="宋体" w:eastAsia="宋体" w:cs="宋体"/>
          <w:lang w:val="en-US" w:eastAsia="zh-CN"/>
        </w:rPr>
      </w:pPr>
    </w:p>
    <w:p w14:paraId="605FBA4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一、总体结论：你只需要申请 3 个 Key</w:t>
      </w:r>
    </w:p>
    <w:p w14:paraId="16191CCE">
      <w:pPr>
        <w:rPr>
          <w:rFonts w:hint="eastAsia" w:ascii="宋体" w:hAnsi="宋体" w:eastAsia="宋体" w:cs="宋体"/>
          <w:lang w:val="en-US" w:eastAsia="zh-CN"/>
        </w:rPr>
      </w:pPr>
    </w:p>
    <w:p w14:paraId="73B3DF1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服务 | 行动 | 优先级 | 成本 |</w:t>
      </w:r>
    </w:p>
    <w:p w14:paraId="28A2559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|:---|:---|:---|:---|</w:t>
      </w:r>
    </w:p>
    <w:p w14:paraId="6A912DF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**高德地图 API** | 注册个人开发者，申请 Key | **P0 立即** | 免费（150万次/月） |</w:t>
      </w:r>
    </w:p>
    <w:p w14:paraId="6814A5E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**TomTom API** | 注册开发者，申请 Key | **P0 立即** | 免费（2,500次/天） |</w:t>
      </w:r>
    </w:p>
    <w:p w14:paraId="6740832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**硅基流动 / DeepSeek API** | 注册账号，获取 API Key | **P1 按需** | 免费（100万-500万Token） |</w:t>
      </w:r>
    </w:p>
    <w:p w14:paraId="6EFAA67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**Ticketmaster Discovery** | 暂不申请，功能需要时再说 | **P2 暂缓** | 免费（5,000次/天） |</w:t>
      </w:r>
    </w:p>
    <w:p w14:paraId="4C25632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**Google Places / OpenAI** | **不申请** | — | 有费用风险，放弃 |</w:t>
      </w:r>
    </w:p>
    <w:p w14:paraId="79F429F5">
      <w:pPr>
        <w:rPr>
          <w:rFonts w:hint="eastAsia" w:ascii="宋体" w:hAnsi="宋体" w:eastAsia="宋体" w:cs="宋体"/>
          <w:lang w:val="en-US" w:eastAsia="zh-CN"/>
        </w:rPr>
      </w:pPr>
    </w:p>
    <w:p w14:paraId="3A24839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**首期真正需要申请的只有 2 个 Key：高德 + TomTom。AI 相关在第 2 周按需接入即可。**</w:t>
      </w:r>
    </w:p>
    <w:p w14:paraId="12DC9E8E">
      <w:pPr>
        <w:rPr>
          <w:rFonts w:hint="eastAsia" w:ascii="宋体" w:hAnsi="宋体" w:eastAsia="宋体" w:cs="宋体"/>
          <w:lang w:val="en-US" w:eastAsia="zh-CN"/>
        </w:rPr>
      </w:pPr>
    </w:p>
    <w:p w14:paraId="279CD23B">
      <w:pPr>
        <w:rPr>
          <w:rFonts w:hint="eastAsia" w:ascii="宋体" w:hAnsi="宋体" w:eastAsia="宋体" w:cs="宋体"/>
          <w:lang w:val="en-US" w:eastAsia="zh-CN"/>
        </w:rPr>
      </w:pPr>
    </w:p>
    <w:p w14:paraId="5C92B76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二、境内数据源（中国）</w:t>
      </w:r>
    </w:p>
    <w:p w14:paraId="56F997EE">
      <w:pPr>
        <w:rPr>
          <w:rFonts w:hint="eastAsia" w:ascii="宋体" w:hAnsi="宋体" w:eastAsia="宋体" w:cs="宋体"/>
          <w:lang w:val="en-US" w:eastAsia="zh-CN"/>
        </w:rPr>
      </w:pPr>
    </w:p>
    <w:p w14:paraId="490A227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**1. 天气**</w:t>
      </w:r>
    </w:p>
    <w:p w14:paraId="4767DE2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**数据源**：Open-Meteo</w:t>
      </w:r>
    </w:p>
    <w:p w14:paraId="04A3EC3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**行动**：继续使用，无需任何操作</w:t>
      </w:r>
    </w:p>
    <w:p w14:paraId="4282143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**覆盖**：全球</w:t>
      </w:r>
    </w:p>
    <w:p w14:paraId="41610230">
      <w:pPr>
        <w:rPr>
          <w:rFonts w:hint="eastAsia" w:ascii="宋体" w:hAnsi="宋体" w:eastAsia="宋体" w:cs="宋体"/>
          <w:lang w:val="en-US" w:eastAsia="zh-CN"/>
        </w:rPr>
      </w:pPr>
    </w:p>
    <w:p w14:paraId="3455923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**2. 地图、POI、路况（境内核心）**</w:t>
      </w:r>
    </w:p>
    <w:p w14:paraId="6991526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**数据源**：高德地图 API</w:t>
      </w:r>
    </w:p>
    <w:p w14:paraId="75D9F9E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**行动**：注册个人开发者，申请 Key</w:t>
      </w:r>
    </w:p>
    <w:p w14:paraId="18D306D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**免费额度**：基础 LBS 服务 150,000 次/月，JS API 不限次数</w:t>
      </w:r>
    </w:p>
    <w:p w14:paraId="549B652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**覆盖**：中国境内</w:t>
      </w:r>
    </w:p>
    <w:p w14:paraId="7D1D5B02">
      <w:pPr>
        <w:rPr>
          <w:rFonts w:hint="eastAsia" w:ascii="宋体" w:hAnsi="宋体" w:eastAsia="宋体" w:cs="宋体"/>
          <w:lang w:val="en-US" w:eastAsia="zh-CN"/>
        </w:rPr>
      </w:pPr>
    </w:p>
    <w:p w14:paraId="78C5615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**3. 交通与路线**</w:t>
      </w:r>
    </w:p>
    <w:p w14:paraId="16D8A6C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**数据源**：高德地图 API（路线规划）+ TomTom API（国际路线）</w:t>
      </w:r>
    </w:p>
    <w:p w14:paraId="3AC98EE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**行动**：境内用高德，境外用 TomTom</w:t>
      </w:r>
    </w:p>
    <w:p w14:paraId="248DD05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**TomTom 免费额度**：2,500 次/天</w:t>
      </w:r>
    </w:p>
    <w:p w14:paraId="799BD94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**覆盖**：高德覆盖中国，TomTom 覆盖全球</w:t>
      </w:r>
    </w:p>
    <w:p w14:paraId="598A5CE9">
      <w:pPr>
        <w:rPr>
          <w:rFonts w:hint="eastAsia" w:ascii="宋体" w:hAnsi="宋体" w:eastAsia="宋体" w:cs="宋体"/>
          <w:lang w:val="en-US" w:eastAsia="zh-CN"/>
        </w:rPr>
      </w:pPr>
    </w:p>
    <w:p w14:paraId="35DAC45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**4. 当地活动**</w:t>
      </w:r>
    </w:p>
    <w:p w14:paraId="3F69C90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**数据源**：爬虫（大麦网、豆瓣同城、地方文旅官网）</w:t>
      </w:r>
    </w:p>
    <w:p w14:paraId="6764E75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**行动**：首期不做，功能需要时再开发</w:t>
      </w:r>
    </w:p>
    <w:p w14:paraId="1F13A46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**覆盖**：中国境内</w:t>
      </w:r>
    </w:p>
    <w:p w14:paraId="04901198">
      <w:pPr>
        <w:rPr>
          <w:rFonts w:hint="eastAsia" w:ascii="宋体" w:hAnsi="宋体" w:eastAsia="宋体" w:cs="宋体"/>
          <w:lang w:val="en-US" w:eastAsia="zh-CN"/>
        </w:rPr>
      </w:pPr>
    </w:p>
    <w:p w14:paraId="2A287AA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**5. POI 开放状态（营业时间等）**</w:t>
      </w:r>
    </w:p>
    <w:p w14:paraId="758B943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**数据源**：高德地图 API（POI 详情）</w:t>
      </w:r>
    </w:p>
    <w:p w14:paraId="7045A29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**行动**：直接用高德 API 获取，不需要爬虫</w:t>
      </w:r>
    </w:p>
    <w:p w14:paraId="5CD12F2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**覆盖**：中国境内</w:t>
      </w:r>
    </w:p>
    <w:p w14:paraId="70932E3E">
      <w:pPr>
        <w:rPr>
          <w:rFonts w:hint="eastAsia" w:ascii="宋体" w:hAnsi="宋体" w:eastAsia="宋体" w:cs="宋体"/>
          <w:lang w:val="en-US" w:eastAsia="zh-CN"/>
        </w:rPr>
      </w:pPr>
    </w:p>
    <w:p w14:paraId="1EA0F1A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**6. 风险提醒（境内出境用户）**</w:t>
      </w:r>
    </w:p>
    <w:p w14:paraId="2E1D22F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**数据源**：中国领事服务网（cs.mfa.gov.cn）</w:t>
      </w:r>
    </w:p>
    <w:p w14:paraId="1585E87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**行动**：开发轻量爬虫，定时抓取“安全提醒”栏目</w:t>
      </w:r>
    </w:p>
    <w:p w14:paraId="4BB5639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**覆盖**：全球目的地（中国官方口径）</w:t>
      </w:r>
    </w:p>
    <w:p w14:paraId="2DC5DDB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**缓存策略**：6-12 小时</w:t>
      </w:r>
    </w:p>
    <w:p w14:paraId="30CA58E4">
      <w:pPr>
        <w:rPr>
          <w:rFonts w:hint="eastAsia" w:ascii="宋体" w:hAnsi="宋体" w:eastAsia="宋体" w:cs="宋体"/>
          <w:lang w:val="en-US" w:eastAsia="zh-CN"/>
        </w:rPr>
      </w:pPr>
    </w:p>
    <w:p w14:paraId="76CDC2A8">
      <w:pPr>
        <w:rPr>
          <w:rFonts w:hint="eastAsia" w:ascii="宋体" w:hAnsi="宋体" w:eastAsia="宋体" w:cs="宋体"/>
          <w:lang w:val="en-US" w:eastAsia="zh-CN"/>
        </w:rPr>
      </w:pPr>
    </w:p>
    <w:p w14:paraId="70E3949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三、境外数据源（国际）</w:t>
      </w:r>
    </w:p>
    <w:p w14:paraId="36790409">
      <w:pPr>
        <w:rPr>
          <w:rFonts w:hint="eastAsia" w:ascii="宋体" w:hAnsi="宋体" w:eastAsia="宋体" w:cs="宋体"/>
          <w:lang w:val="en-US" w:eastAsia="zh-CN"/>
        </w:rPr>
      </w:pPr>
    </w:p>
    <w:p w14:paraId="570F59E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**1. 天气**</w:t>
      </w:r>
    </w:p>
    <w:p w14:paraId="6F6A904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**数据源**：Open-Meteo</w:t>
      </w:r>
    </w:p>
    <w:p w14:paraId="080212D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**行动**：继续使用</w:t>
      </w:r>
    </w:p>
    <w:p w14:paraId="30FD186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**覆盖**：全球</w:t>
      </w:r>
    </w:p>
    <w:p w14:paraId="4BA28B29">
      <w:pPr>
        <w:rPr>
          <w:rFonts w:hint="eastAsia" w:ascii="宋体" w:hAnsi="宋体" w:eastAsia="宋体" w:cs="宋体"/>
          <w:lang w:val="en-US" w:eastAsia="zh-CN"/>
        </w:rPr>
      </w:pPr>
    </w:p>
    <w:p w14:paraId="54B6EF6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**2. 地图、POI（境外）**</w:t>
      </w:r>
    </w:p>
    <w:p w14:paraId="72CB98E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**数据源**：OpenStreetMap + Overpass API</w:t>
      </w:r>
    </w:p>
    <w:p w14:paraId="621775F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**行动**：无需申请，直接调用公共实例</w:t>
      </w:r>
    </w:p>
    <w:p w14:paraId="3F1CDA5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**限制**：建议 ≤10,000 次/天</w:t>
      </w:r>
    </w:p>
    <w:p w14:paraId="18E733F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**覆盖**：全球</w:t>
      </w:r>
    </w:p>
    <w:p w14:paraId="3797F214">
      <w:pPr>
        <w:rPr>
          <w:rFonts w:hint="eastAsia" w:ascii="宋体" w:hAnsi="宋体" w:eastAsia="宋体" w:cs="宋体"/>
          <w:lang w:val="en-US" w:eastAsia="zh-CN"/>
        </w:rPr>
      </w:pPr>
    </w:p>
    <w:p w14:paraId="39CAAF0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**3. 交通与路线（境外）**</w:t>
      </w:r>
    </w:p>
    <w:p w14:paraId="54DAE4B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**数据源**：TomTom API</w:t>
      </w:r>
    </w:p>
    <w:p w14:paraId="69BA57F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**行动**：注册申请 Key</w:t>
      </w:r>
    </w:p>
    <w:p w14:paraId="3D4F00E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**免费额度**：2,500 次/天</w:t>
      </w:r>
    </w:p>
    <w:p w14:paraId="3A5EF64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**覆盖**：全球</w:t>
      </w:r>
    </w:p>
    <w:p w14:paraId="6565DD23">
      <w:pPr>
        <w:rPr>
          <w:rFonts w:hint="eastAsia" w:ascii="宋体" w:hAnsi="宋体" w:eastAsia="宋体" w:cs="宋体"/>
          <w:lang w:val="en-US" w:eastAsia="zh-CN"/>
        </w:rPr>
      </w:pPr>
    </w:p>
    <w:p w14:paraId="3145DCD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**4. 当地活动（境外）**</w:t>
      </w:r>
    </w:p>
    <w:p w14:paraId="6E3BFAB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**数据源**：Ticketmaster Discovery API+ 各地旅游局官网爬虫</w:t>
      </w:r>
    </w:p>
    <w:p w14:paraId="199D115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**行动**：**暂不申请**，功能需要时再说</w:t>
      </w:r>
    </w:p>
    <w:p w14:paraId="4900108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**免费额度**：5,000 次/天，5 次/秒</w:t>
      </w:r>
    </w:p>
    <w:p w14:paraId="3EAFAA9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**覆盖**：主要覆盖欧美，日韩覆盖有限</w:t>
      </w:r>
    </w:p>
    <w:p w14:paraId="6F57847B">
      <w:pPr>
        <w:rPr>
          <w:rFonts w:hint="eastAsia" w:ascii="宋体" w:hAnsi="宋体" w:eastAsia="宋体" w:cs="宋体"/>
          <w:lang w:val="en-US" w:eastAsia="zh-CN"/>
        </w:rPr>
      </w:pPr>
    </w:p>
    <w:p w14:paraId="4714391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**5. POI 开放状态（境外）**</w:t>
      </w:r>
    </w:p>
    <w:p w14:paraId="2EEDAD7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**数据源**：OpenStreetMap（营业时间字段）</w:t>
      </w:r>
    </w:p>
    <w:p w14:paraId="147B82A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**行动**：直接使用 OSM 数据，标注“仅供参考，以官方为准”</w:t>
      </w:r>
    </w:p>
    <w:p w14:paraId="2965E6F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**覆盖**：全球</w:t>
      </w:r>
    </w:p>
    <w:p w14:paraId="2206E578">
      <w:pPr>
        <w:rPr>
          <w:rFonts w:hint="eastAsia" w:ascii="宋体" w:hAnsi="宋体" w:eastAsia="宋体" w:cs="宋体"/>
          <w:lang w:val="en-US" w:eastAsia="zh-CN"/>
        </w:rPr>
      </w:pPr>
    </w:p>
    <w:p w14:paraId="68E7116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**6. 风险提醒（境外用户视角）**</w:t>
      </w:r>
    </w:p>
    <w:p w14:paraId="494FBF5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**数据源**：GOV.UK Content API</w:t>
      </w:r>
    </w:p>
    <w:p w14:paraId="6A5281F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**行动**：直接调用，无需认证</w:t>
      </w:r>
    </w:p>
    <w:p w14:paraId="0DF7053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**覆盖**：全球（英国政府旅行建议口径）</w:t>
      </w:r>
    </w:p>
    <w:p w14:paraId="40B7D5E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**缓存策略**：6-24 小时</w:t>
      </w:r>
    </w:p>
    <w:p w14:paraId="4934FC16">
      <w:pPr>
        <w:rPr>
          <w:rFonts w:hint="eastAsia" w:ascii="宋体" w:hAnsi="宋体" w:eastAsia="宋体" w:cs="宋体"/>
          <w:lang w:val="en-US" w:eastAsia="zh-CN"/>
        </w:rPr>
      </w:pPr>
    </w:p>
    <w:p w14:paraId="27773EE0">
      <w:pPr>
        <w:rPr>
          <w:rFonts w:hint="eastAsia" w:ascii="宋体" w:hAnsi="宋体" w:eastAsia="宋体" w:cs="宋体"/>
          <w:lang w:val="en-US" w:eastAsia="zh-CN"/>
        </w:rPr>
      </w:pPr>
    </w:p>
    <w:p w14:paraId="57DC646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四、技术架构建议（零成本部署）</w:t>
      </w:r>
    </w:p>
    <w:p w14:paraId="34D8B672">
      <w:pPr>
        <w:rPr>
          <w:rFonts w:hint="eastAsia" w:ascii="宋体" w:hAnsi="宋体" w:eastAsia="宋体" w:cs="宋体"/>
          <w:lang w:val="en-US" w:eastAsia="zh-CN"/>
        </w:rPr>
      </w:pPr>
    </w:p>
    <w:p w14:paraId="6EC9307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组件 | 推荐方案 | 免费额度 |</w:t>
      </w:r>
    </w:p>
    <w:p w14:paraId="5294284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|:---|:---|:---|</w:t>
      </w:r>
    </w:p>
    <w:p w14:paraId="5A6F74C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**前端托管** | Vercel / GitHub Pages | 免费 |</w:t>
      </w:r>
    </w:p>
    <w:p w14:paraId="6CC6DC8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**后端/API网关** | Cloudflare Workers | 10万次/天 |</w:t>
      </w:r>
    </w:p>
    <w:p w14:paraId="4073424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**数据缓存** | Cloudflare KV | 10万次读/天 |</w:t>
      </w:r>
    </w:p>
    <w:p w14:paraId="0C10D9D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**定时任务** | Cloudflare Cron Triggers | 免费（自带） |</w:t>
      </w:r>
    </w:p>
    <w:p w14:paraId="6D71B90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**AI 语义解析** | 硅基流动 / DeepSeek API | 100万-500万免费Token |</w:t>
      </w:r>
    </w:p>
    <w:p w14:paraId="0597A310">
      <w:pPr>
        <w:rPr>
          <w:rFonts w:hint="eastAsia" w:ascii="宋体" w:hAnsi="宋体" w:eastAsia="宋体" w:cs="宋体"/>
          <w:lang w:val="en-US" w:eastAsia="zh-CN"/>
        </w:rPr>
      </w:pPr>
    </w:p>
    <w:p w14:paraId="7C9F258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**关键建议**：</w:t>
      </w:r>
    </w:p>
    <w:p w14:paraId="10F57A3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所有 API Key 放在 Cloudflare Worker 环境变量中，**绝不写进前端代码**</w:t>
      </w:r>
    </w:p>
    <w:p w14:paraId="39A74E5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爬虫结果存入 Cloudflare KV，前端只读缓存</w:t>
      </w:r>
    </w:p>
    <w:p w14:paraId="4B73765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设置每日用量告警，防止意外超额</w:t>
      </w:r>
    </w:p>
    <w:p w14:paraId="0D63EF3F">
      <w:pPr>
        <w:rPr>
          <w:rFonts w:hint="eastAsia" w:ascii="宋体" w:hAnsi="宋体" w:eastAsia="宋体" w:cs="宋体"/>
          <w:lang w:val="en-US" w:eastAsia="zh-CN"/>
        </w:rPr>
      </w:pPr>
    </w:p>
    <w:p w14:paraId="32BAA550">
      <w:pPr>
        <w:rPr>
          <w:rFonts w:hint="eastAsia" w:ascii="宋体" w:hAnsi="宋体" w:eastAsia="宋体" w:cs="宋体"/>
          <w:lang w:val="en-US" w:eastAsia="zh-CN"/>
        </w:rPr>
      </w:pPr>
    </w:p>
    <w:p w14:paraId="7F6D53B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五、行动优先级清单</w:t>
      </w:r>
    </w:p>
    <w:p w14:paraId="2E0773CA">
      <w:pPr>
        <w:rPr>
          <w:rFonts w:hint="eastAsia" w:ascii="宋体" w:hAnsi="宋体" w:eastAsia="宋体" w:cs="宋体"/>
          <w:lang w:val="en-US" w:eastAsia="zh-CN"/>
        </w:rPr>
      </w:pPr>
    </w:p>
    <w:p w14:paraId="703721B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**第 1 周：核心基础设施**</w:t>
      </w:r>
    </w:p>
    <w:p w14:paraId="44A08AEB">
      <w:pPr>
        <w:rPr>
          <w:rFonts w:hint="eastAsia" w:ascii="宋体" w:hAnsi="宋体" w:eastAsia="宋体" w:cs="宋体"/>
          <w:lang w:val="en-US" w:eastAsia="zh-CN"/>
        </w:rPr>
      </w:pPr>
    </w:p>
    <w:p w14:paraId="15D856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# | 行动 | 说明 |</w:t>
      </w:r>
    </w:p>
    <w:p w14:paraId="3ABBDB3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|:---|:---|:---|</w:t>
      </w:r>
    </w:p>
    <w:p w14:paraId="0465F80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1 | 注册高德开放平台个人开发者 | 实名认证，获取 Web 服务 Key |</w:t>
      </w:r>
    </w:p>
    <w:p w14:paraId="148809F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2 | 注册 TomTom 开发者账号 | 获取 API Key |</w:t>
      </w:r>
    </w:p>
    <w:p w14:paraId="6164091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3 | 搭建 Cloudflare Workers 项目 | 作为 API 网关和代理层 |</w:t>
      </w:r>
    </w:p>
    <w:p w14:paraId="4932BB3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4 | 接入 Open-Meteo 天气 | 已接入，保持即可 |</w:t>
      </w:r>
    </w:p>
    <w:p w14:paraId="7C39CD5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5 | 接入高德地图 API（境内 POI/路线） | 替换之前对 Google 的依赖 |</w:t>
      </w:r>
    </w:p>
    <w:p w14:paraId="6D6BFFE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6 | 接入 TomTom API（境外路线） | 替换之前对 Google 的依赖 |</w:t>
      </w:r>
    </w:p>
    <w:p w14:paraId="6594F897">
      <w:pPr>
        <w:rPr>
          <w:rFonts w:hint="eastAsia" w:ascii="宋体" w:hAnsi="宋体" w:eastAsia="宋体" w:cs="宋体"/>
          <w:lang w:val="en-US" w:eastAsia="zh-CN"/>
        </w:rPr>
      </w:pPr>
    </w:p>
    <w:p w14:paraId="464EDAD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**第 2 周：数据与功能完善**</w:t>
      </w:r>
    </w:p>
    <w:p w14:paraId="7A2428BA">
      <w:pPr>
        <w:rPr>
          <w:rFonts w:hint="eastAsia" w:ascii="宋体" w:hAnsi="宋体" w:eastAsia="宋体" w:cs="宋体"/>
          <w:lang w:val="en-US" w:eastAsia="zh-CN"/>
        </w:rPr>
      </w:pPr>
    </w:p>
    <w:p w14:paraId="01814DA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# | 行动 | 说明 |</w:t>
      </w:r>
    </w:p>
    <w:p w14:paraId="50AC0E2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|:---|:---|:---|</w:t>
      </w:r>
    </w:p>
    <w:p w14:paraId="2DA390A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7 | 接入 OpenStreetMap Overpass API | 境外基础 POI 数据 |</w:t>
      </w:r>
    </w:p>
    <w:p w14:paraId="6945056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8 | 开发中国领事服务网爬虫 | 风险提醒数据源 |</w:t>
      </w:r>
    </w:p>
    <w:p w14:paraId="46ABC50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9 | 接入 GOV.UK Content API | 国际风险提醒补充 |</w:t>
      </w:r>
    </w:p>
    <w:p w14:paraId="6762968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10 | 注册硅基流动或 DeepSeek | 获取免费 API Key，用于 AI 语义筛选 |</w:t>
      </w:r>
    </w:p>
    <w:p w14:paraId="69995685">
      <w:pPr>
        <w:rPr>
          <w:rFonts w:hint="eastAsia" w:ascii="宋体" w:hAnsi="宋体" w:eastAsia="宋体" w:cs="宋体"/>
          <w:lang w:val="en-US" w:eastAsia="zh-CN"/>
        </w:rPr>
      </w:pPr>
    </w:p>
    <w:p w14:paraId="2D8268A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**后续按需**</w:t>
      </w:r>
    </w:p>
    <w:p w14:paraId="023D5A82">
      <w:pPr>
        <w:rPr>
          <w:rFonts w:hint="eastAsia" w:ascii="宋体" w:hAnsi="宋体" w:eastAsia="宋体" w:cs="宋体"/>
          <w:lang w:val="en-US" w:eastAsia="zh-CN"/>
        </w:rPr>
      </w:pPr>
    </w:p>
    <w:p w14:paraId="5FFD953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# | 行动 | 触发条件 |</w:t>
      </w:r>
    </w:p>
    <w:p w14:paraId="4545845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|:---|:---|:---|</w:t>
      </w:r>
    </w:p>
    <w:p w14:paraId="56E31E1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11 | 申请 Ticketmaster Discovery API | 需要展示国际大型活动时 |</w:t>
      </w:r>
    </w:p>
    <w:p w14:paraId="5D48A7A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12 | 开发活动爬虫（大麦网等） | 需要展示中国境内活动时 |</w:t>
      </w:r>
    </w:p>
    <w:p w14:paraId="0613CF1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13 | 接入 Google Places API | **不建议**，有费用风险 |</w:t>
      </w:r>
    </w:p>
    <w:p w14:paraId="0C1C9E05">
      <w:pPr>
        <w:rPr>
          <w:rFonts w:hint="eastAsia" w:ascii="宋体" w:hAnsi="宋体" w:eastAsia="宋体" w:cs="宋体"/>
          <w:lang w:val="en-US" w:eastAsia="zh-CN"/>
        </w:rPr>
      </w:pPr>
    </w:p>
    <w:p w14:paraId="7022418C">
      <w:pPr>
        <w:rPr>
          <w:rFonts w:hint="eastAsia" w:ascii="宋体" w:hAnsi="宋体" w:eastAsia="宋体" w:cs="宋体"/>
          <w:lang w:val="en-US" w:eastAsia="zh-CN"/>
        </w:rPr>
      </w:pPr>
    </w:p>
    <w:p w14:paraId="19C1A57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六、API Key 申请清单汇总</w:t>
      </w:r>
    </w:p>
    <w:p w14:paraId="26C728EC">
      <w:pPr>
        <w:rPr>
          <w:rFonts w:hint="eastAsia" w:ascii="宋体" w:hAnsi="宋体" w:eastAsia="宋体" w:cs="宋体"/>
          <w:lang w:val="en-US" w:eastAsia="zh-CN"/>
        </w:rPr>
      </w:pPr>
    </w:p>
    <w:p w14:paraId="15C7333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服务 | 申请入口 | 免费额度 | 优先级 |</w:t>
      </w:r>
    </w:p>
    <w:p w14:paraId="78CA88C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|:---|:---|:---|:---|</w:t>
      </w:r>
    </w:p>
    <w:p w14:paraId="72D76D9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高德地图 API | lbs.amap.com | 150万次/月 | **P0** |</w:t>
      </w:r>
    </w:p>
    <w:p w14:paraId="1E20CAC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TomTom API | developer.tomtom.com | 2,500次/天 | **P0** |</w:t>
      </w:r>
    </w:p>
    <w:p w14:paraId="60F1F00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硅基流动 | siliconflow.cn | 100万Token | P1 |</w:t>
      </w:r>
    </w:p>
    <w:p w14:paraId="64B29E3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DeepSeek API | platform.deepseek.com | 500万Token | P1 |</w:t>
      </w:r>
    </w:p>
    <w:p w14:paraId="6DD3272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Ticketmaster | developer.ticketmaster.com | 5,000次/天 | P2 |</w:t>
      </w:r>
    </w:p>
    <w:p w14:paraId="681D17D5">
      <w:pPr>
        <w:rPr>
          <w:rFonts w:hint="eastAsia" w:ascii="宋体" w:hAnsi="宋体" w:eastAsia="宋体" w:cs="宋体"/>
          <w:lang w:val="en-US" w:eastAsia="zh-CN"/>
        </w:rPr>
      </w:pPr>
    </w:p>
    <w:p w14:paraId="0023A7C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**不需要申请的**：Open-Meteo（已接入）、OpenStreetMap Overpass API（公开免费）、GOV.UK Content API（无需认证）</w:t>
      </w:r>
    </w:p>
    <w:p w14:paraId="1BE73781">
      <w:pPr>
        <w:rPr>
          <w:rFonts w:hint="eastAsia" w:ascii="宋体" w:hAnsi="宋体" w:eastAsia="宋体" w:cs="宋体"/>
          <w:lang w:val="en-US" w:eastAsia="zh-CN"/>
        </w:rPr>
      </w:pPr>
    </w:p>
    <w:p w14:paraId="5019688B">
      <w:pPr>
        <w:rPr>
          <w:rFonts w:hint="eastAsia" w:ascii="宋体" w:hAnsi="宋体" w:eastAsia="宋体" w:cs="宋体"/>
          <w:lang w:val="en-US" w:eastAsia="zh-CN"/>
        </w:rPr>
      </w:pPr>
    </w:p>
    <w:p w14:paraId="5309FBC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七、总结</w:t>
      </w:r>
    </w:p>
    <w:p w14:paraId="021B033B">
      <w:pPr>
        <w:rPr>
          <w:rFonts w:hint="eastAsia" w:ascii="宋体" w:hAnsi="宋体" w:eastAsia="宋体" w:cs="宋体"/>
          <w:lang w:val="en-US" w:eastAsia="zh-CN"/>
        </w:rPr>
      </w:pPr>
    </w:p>
    <w:p w14:paraId="3235BC7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**首期你需要做的核心动作只有 3 件：**</w:t>
      </w:r>
    </w:p>
    <w:p w14:paraId="14E42AD5">
      <w:pPr>
        <w:rPr>
          <w:rFonts w:hint="eastAsia" w:ascii="宋体" w:hAnsi="宋体" w:eastAsia="宋体" w:cs="宋体"/>
          <w:lang w:val="en-US" w:eastAsia="zh-CN"/>
        </w:rPr>
      </w:pPr>
    </w:p>
    <w:p w14:paraId="1FCCF79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**注册高德开放平台** → 获取 Key（覆盖中国境内地图、POI、路线）</w:t>
      </w:r>
    </w:p>
    <w:p w14:paraId="7C85EE3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**注册 TomTom 开发者** → 获取 Key（覆盖境外路线与交通）</w:t>
      </w:r>
    </w:p>
    <w:p w14:paraId="6050319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**保持 Open-Meteo** → 天气数据（已接入）</w:t>
      </w:r>
    </w:p>
    <w:p w14:paraId="137AF8E7">
      <w:pPr>
        <w:rPr>
          <w:rFonts w:hint="eastAsia" w:ascii="宋体" w:hAnsi="宋体" w:eastAsia="宋体" w:cs="宋体"/>
          <w:lang w:val="en-US" w:eastAsia="zh-CN"/>
        </w:rPr>
      </w:pPr>
    </w:p>
    <w:p w14:paraId="2E62448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**AI 语义筛选**：注册硅基流动或 DeepSeek 获取免费 Token，按需接入，不阻塞主流程。</w:t>
      </w:r>
    </w:p>
    <w:p w14:paraId="36EEC2A7">
      <w:pPr>
        <w:rPr>
          <w:rFonts w:hint="eastAsia" w:ascii="宋体" w:hAnsi="宋体" w:eastAsia="宋体" w:cs="宋体"/>
          <w:lang w:val="en-US" w:eastAsia="zh-CN"/>
        </w:rPr>
      </w:pPr>
    </w:p>
    <w:p w14:paraId="6B5A00D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**Google Places 和 OpenAI**：**放弃申请**。Google 有费用风险，OpenAI 可用国内免费平替。</w:t>
      </w:r>
    </w:p>
    <w:p w14:paraId="59D95285">
      <w:pPr>
        <w:rPr>
          <w:rFonts w:hint="eastAsia" w:ascii="宋体" w:hAnsi="宋体" w:eastAsia="宋体" w:cs="宋体"/>
          <w:lang w:val="en-US" w:eastAsia="zh-CN"/>
        </w:rPr>
      </w:pPr>
    </w:p>
    <w:p w14:paraId="321C25C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按此清单执行，首期 API 成本 = **0 元**。</w:t>
      </w:r>
    </w:p>
    <w:p w14:paraId="6FA06470">
      <w:pPr>
        <w:rPr>
          <w:rFonts w:hint="eastAsia" w:ascii="宋体" w:hAnsi="宋体" w:eastAsia="宋体" w:cs="宋体"/>
          <w:lang w:val="en-US" w:eastAsia="zh-CN"/>
        </w:rPr>
      </w:pPr>
    </w:p>
    <w:p w14:paraId="11AEC69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**最终结论与行动清单**</w:t>
      </w:r>
    </w:p>
    <w:p w14:paraId="6FB536AA">
      <w:pPr>
        <w:rPr>
          <w:rFonts w:hint="eastAsia" w:ascii="宋体" w:hAnsi="宋体" w:eastAsia="宋体" w:cs="宋体"/>
          <w:lang w:val="en-US" w:eastAsia="zh-CN"/>
        </w:rPr>
      </w:pPr>
    </w:p>
    <w:p w14:paraId="1DB08D0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项目定位：个人使用、最低成本、优先免费、可接受有限爬虫。  </w:t>
      </w:r>
    </w:p>
    <w:p w14:paraId="38CCFF8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核心原则：**能免费绝不付费，能官方公告绝不爬商业站，能规则解析绝不上 AI**。</w:t>
      </w:r>
    </w:p>
    <w:p w14:paraId="5B8F2F7A">
      <w:pPr>
        <w:rPr>
          <w:rFonts w:hint="eastAsia" w:ascii="宋体" w:hAnsi="宋体" w:eastAsia="宋体" w:cs="宋体"/>
          <w:lang w:val="en-US" w:eastAsia="zh-CN"/>
        </w:rPr>
      </w:pPr>
    </w:p>
    <w:p w14:paraId="2D964B2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6E81E996">
      <w:pPr>
        <w:rPr>
          <w:rFonts w:hint="eastAsia" w:ascii="宋体" w:hAnsi="宋体" w:eastAsia="宋体" w:cs="宋体"/>
          <w:lang w:val="en-US" w:eastAsia="zh-CN"/>
        </w:rPr>
      </w:pPr>
    </w:p>
    <w:p w14:paraId="7ADF7C5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一、最终技术组合（境内外分开）</w:t>
      </w:r>
    </w:p>
    <w:p w14:paraId="50533360">
      <w:pPr>
        <w:rPr>
          <w:rFonts w:hint="eastAsia" w:ascii="宋体" w:hAnsi="宋体" w:eastAsia="宋体" w:cs="宋体"/>
          <w:lang w:val="en-US" w:eastAsia="zh-CN"/>
        </w:rPr>
      </w:pPr>
    </w:p>
    <w:p w14:paraId="3F30B95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能力 | 境内（中国） | 境外（国际） | 成本 | 是否现在做 |</w:t>
      </w:r>
    </w:p>
    <w:p w14:paraId="20DFAC6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|------|--------------|--------------|------|------------|</w:t>
      </w:r>
    </w:p>
    <w:p w14:paraId="39E4770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**天气** | Open-Meteo | Open-Meteo | 免费 | 已完成，保持 |</w:t>
      </w:r>
    </w:p>
    <w:p w14:paraId="4613D5F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**风险提醒** | 中国领事服务网 / 外交部公告（轻量爬虫） | GOV.UK Content API | 免费 | 现在做 |</w:t>
      </w:r>
    </w:p>
    <w:p w14:paraId="2164DAC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**开放状态** | 景区官网公告 + OSM基础数据 | 景区官网公告 + OSM基础数据 | 免费 | 现在做（重点POI） |</w:t>
      </w:r>
    </w:p>
    <w:p w14:paraId="5823030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**交通/路线** | 高德 Web API（个人免费额度大） | TomTom（免费额度） | 免费额度内 | 按需申请 |</w:t>
      </w:r>
    </w:p>
    <w:p w14:paraId="1D6CB51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**当地活动** | 文旅局 / 景区官方日历爬虫 | Ticketmaster（国际大型活动） | 免费 | 活动模块需要时再做 |</w:t>
      </w:r>
    </w:p>
    <w:p w14:paraId="5F9AB7F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**AI语义筛选** | 规则解析器（关键词+规则） | 同左 | 免费 | 首期不做AI |</w:t>
      </w:r>
    </w:p>
    <w:p w14:paraId="0B771C52">
      <w:pPr>
        <w:rPr>
          <w:rFonts w:hint="eastAsia" w:ascii="宋体" w:hAnsi="宋体" w:eastAsia="宋体" w:cs="宋体"/>
          <w:lang w:val="en-US" w:eastAsia="zh-CN"/>
        </w:rPr>
      </w:pPr>
    </w:p>
    <w:p w14:paraId="3A1D4B4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591C72ED">
      <w:pPr>
        <w:rPr>
          <w:rFonts w:hint="eastAsia" w:ascii="宋体" w:hAnsi="宋体" w:eastAsia="宋体" w:cs="宋体"/>
          <w:lang w:val="en-US" w:eastAsia="zh-CN"/>
        </w:rPr>
      </w:pPr>
    </w:p>
    <w:p w14:paraId="3657C43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二、你现在应该干什么（按优先级）</w:t>
      </w:r>
    </w:p>
    <w:p w14:paraId="38CBC7A8">
      <w:pPr>
        <w:rPr>
          <w:rFonts w:hint="eastAsia" w:ascii="宋体" w:hAnsi="宋体" w:eastAsia="宋体" w:cs="宋体"/>
          <w:lang w:val="en-US" w:eastAsia="zh-CN"/>
        </w:rPr>
      </w:pPr>
    </w:p>
    <w:p w14:paraId="5C7C598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**P0（立刻做，零成本）**</w:t>
      </w:r>
    </w:p>
    <w:p w14:paraId="4A6F246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天气继续用 Open-Meteo，保持现状。</w:t>
      </w:r>
    </w:p>
    <w:p w14:paraId="3C6D5A6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接入 GOV.UK Content API 作为国际风险提醒（无需Key）。</w:t>
      </w:r>
    </w:p>
    <w:p w14:paraId="5D659B0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为中国目的地建立「官方公告 Adapter」：优先爬取中国领事服务网、外交部、重点景区官网的安全与闭园公告。</w:t>
      </w:r>
    </w:p>
    <w:p w14:paraId="78A20E0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 开放状态首期用两层方案：</w:t>
      </w:r>
    </w:p>
    <w:p w14:paraId="399148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- 基础层：OpenStreetMap 的 `opening_hours` 字段（标明“参考营业时间”）。</w:t>
      </w:r>
    </w:p>
    <w:p w14:paraId="36D733E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- 重点层：只对用户真正查看或加入 Journey 的 POI，做官方页面轻量爬虫 + 缓存。</w:t>
      </w:r>
    </w:p>
    <w:p w14:paraId="7263E9E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 所有爬虫必须加长缓存（风险 6–12h，开放状态 3–6h，活动 12–24h），失败时保留上次成功数据，并前端显示「来源 + 更新时间」。</w:t>
      </w:r>
    </w:p>
    <w:p w14:paraId="0D78B0AE">
      <w:pPr>
        <w:rPr>
          <w:rFonts w:hint="eastAsia" w:ascii="宋体" w:hAnsi="宋体" w:eastAsia="宋体" w:cs="宋体"/>
          <w:lang w:val="en-US" w:eastAsia="zh-CN"/>
        </w:rPr>
      </w:pPr>
    </w:p>
    <w:p w14:paraId="6F585BC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**P1（有需要再申请）**</w:t>
      </w:r>
    </w:p>
    <w:p w14:paraId="678A510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6. 交通：</w:t>
      </w:r>
    </w:p>
    <w:p w14:paraId="656AF31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- 境内：优先申请**高德开放平台** Web 服务 Key（个人额度大，国内数据更准）。</w:t>
      </w:r>
    </w:p>
    <w:p w14:paraId="7E7211E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- 境外：申请 TomTom Key（免费额度够个人用），只在打开具体目的地或点击「同步」时请求，做好缓存。</w:t>
      </w:r>
    </w:p>
    <w:p w14:paraId="7A7C9F0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7. 活动：等活动模块真正要用时，再申请 Ticketmaster（只覆盖国际大型活动），中国/日本地方活动继续用官方旅游局/场馆日历爬虫。</w:t>
      </w:r>
    </w:p>
    <w:p w14:paraId="552002FC">
      <w:pPr>
        <w:rPr>
          <w:rFonts w:hint="eastAsia" w:ascii="宋体" w:hAnsi="宋体" w:eastAsia="宋体" w:cs="宋体"/>
          <w:lang w:val="en-US" w:eastAsia="zh-CN"/>
        </w:rPr>
      </w:pPr>
    </w:p>
    <w:p w14:paraId="5BE9092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**P2（明确暂缓）**</w:t>
      </w:r>
    </w:p>
    <w:p w14:paraId="3285088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8. 不申请 Google Places / Routes（有账单风险）。</w:t>
      </w:r>
    </w:p>
    <w:p w14:paraId="3A527AF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9. 不申请 OpenAI（首期用规则解析器完全够用，复杂语义以后再考虑）。</w:t>
      </w:r>
    </w:p>
    <w:p w14:paraId="1214B2C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10. 不做全网万能爬虫，只做「官方站点 Adapter」。</w:t>
      </w:r>
    </w:p>
    <w:p w14:paraId="14944B01">
      <w:pPr>
        <w:rPr>
          <w:rFonts w:hint="eastAsia" w:ascii="宋体" w:hAnsi="宋体" w:eastAsia="宋体" w:cs="宋体"/>
          <w:lang w:val="en-US" w:eastAsia="zh-CN"/>
        </w:rPr>
      </w:pPr>
    </w:p>
    <w:p w14:paraId="332E146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3289744B">
      <w:pPr>
        <w:rPr>
          <w:rFonts w:hint="eastAsia" w:ascii="宋体" w:hAnsi="宋体" w:eastAsia="宋体" w:cs="宋体"/>
          <w:lang w:val="en-US" w:eastAsia="zh-CN"/>
        </w:rPr>
      </w:pPr>
    </w:p>
    <w:p w14:paraId="6908BB0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三、推荐的最小可用架构</w:t>
      </w:r>
    </w:p>
    <w:p w14:paraId="0BA60950">
      <w:pPr>
        <w:rPr>
          <w:rFonts w:hint="eastAsia" w:ascii="宋体" w:hAnsi="宋体" w:eastAsia="宋体" w:cs="宋体"/>
          <w:lang w:val="en-US" w:eastAsia="zh-CN"/>
        </w:rPr>
      </w:pPr>
    </w:p>
    <w:p w14:paraId="60587D3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```</w:t>
      </w:r>
    </w:p>
    <w:p w14:paraId="602ABEF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天气          → Open-Meteo（已有）</w:t>
      </w:r>
    </w:p>
    <w:p w14:paraId="5E671CF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风险提醒      → GOV.UK + 中国领事服务网/使领馆公告爬虫</w:t>
      </w:r>
    </w:p>
    <w:p w14:paraId="119C941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开放状态      → OSM基础 + 重点POI官方页面Adapter</w:t>
      </w:r>
    </w:p>
    <w:p w14:paraId="4C73F34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交通/路线     → 境内高德 / 境外TomTom（按需）</w:t>
      </w:r>
    </w:p>
    <w:p w14:paraId="13C3F4E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当地活动      → 官方旅游局/场馆日历爬虫 + Ticketmaster（按需）</w:t>
      </w:r>
    </w:p>
    <w:p w14:paraId="17EBD27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语义筛选      → 本地规则解析器（关键词映射）</w:t>
      </w:r>
    </w:p>
    <w:p w14:paraId="77CCF74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```</w:t>
      </w:r>
    </w:p>
    <w:p w14:paraId="6DF17CBD">
      <w:pPr>
        <w:rPr>
          <w:rFonts w:hint="eastAsia" w:ascii="宋体" w:hAnsi="宋体" w:eastAsia="宋体" w:cs="宋体"/>
          <w:lang w:val="en-US" w:eastAsia="zh-CN"/>
        </w:rPr>
      </w:pPr>
    </w:p>
    <w:p w14:paraId="5A741DA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所有外部请求统一走后端或 Cloudflare Worker 代理，Key 不放前端，并加缓存与降级。</w:t>
      </w:r>
    </w:p>
    <w:p w14:paraId="57E8D25D">
      <w:pPr>
        <w:rPr>
          <w:rFonts w:hint="eastAsia" w:ascii="宋体" w:hAnsi="宋体" w:eastAsia="宋体" w:cs="宋体"/>
          <w:lang w:val="en-US" w:eastAsia="zh-CN"/>
        </w:rPr>
      </w:pPr>
    </w:p>
    <w:p w14:paraId="01F88E1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014DD0BB">
      <w:pPr>
        <w:rPr>
          <w:rFonts w:hint="eastAsia" w:ascii="宋体" w:hAnsi="宋体" w:eastAsia="宋体" w:cs="宋体"/>
          <w:lang w:val="en-US" w:eastAsia="zh-CN"/>
        </w:rPr>
      </w:pPr>
    </w:p>
    <w:p w14:paraId="6093B87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四、一句话总结</w:t>
      </w:r>
    </w:p>
    <w:p w14:paraId="39E0D152">
      <w:pPr>
        <w:rPr>
          <w:rFonts w:hint="eastAsia" w:ascii="宋体" w:hAnsi="宋体" w:eastAsia="宋体" w:cs="宋体"/>
          <w:lang w:val="en-US" w:eastAsia="zh-CN"/>
        </w:rPr>
      </w:pPr>
    </w:p>
    <w:p w14:paraId="57FC485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**现在只做三件事：**</w:t>
      </w:r>
    </w:p>
    <w:p w14:paraId="4EAE477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保持 Open-Meteo；</w:t>
      </w:r>
    </w:p>
    <w:p w14:paraId="0436CB3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接 GOV.UK + 中国官方风险公告爬虫；</w:t>
      </w:r>
    </w:p>
    <w:p w14:paraId="2DED1BA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对重点 POI 做官方开放状态 Adapter。</w:t>
      </w:r>
    </w:p>
    <w:p w14:paraId="54D82C50">
      <w:pPr>
        <w:rPr>
          <w:rFonts w:hint="eastAsia" w:ascii="宋体" w:hAnsi="宋体" w:eastAsia="宋体" w:cs="宋体"/>
          <w:lang w:val="en-US" w:eastAsia="zh-CN"/>
        </w:rPr>
      </w:pPr>
    </w:p>
    <w:p w14:paraId="329FD4A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交通、活动、AI 全部按需再加。这样成本接近零，维护量最低，同时覆盖境内外核心需求。</w:t>
      </w:r>
    </w:p>
    <w:p w14:paraId="76466C3C">
      <w:pPr>
        <w:rPr>
          <w:rFonts w:hint="eastAsia" w:ascii="宋体" w:hAnsi="宋体" w:eastAsia="宋体" w:cs="宋体"/>
          <w:lang w:val="en-US" w:eastAsia="zh-CN"/>
        </w:rPr>
      </w:pPr>
    </w:p>
    <w:p w14:paraId="6B5B340A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这是一份为你量身定制的、兼顾境内外数据源且成本最低的最终执行清单。</w:t>
      </w:r>
    </w:p>
    <w:p w14:paraId="5DB721B2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核心策略非常明确：</w:t>
      </w:r>
      <w:r>
        <w:rPr>
          <w:rStyle w:val="10"/>
          <w:rFonts w:hint="eastAsia" w:ascii="宋体" w:hAnsi="宋体" w:eastAsia="宋体" w:cs="宋体"/>
        </w:rPr>
        <w:t>“免费API为主，官方爬虫为辅，复杂AI暂缓”</w:t>
      </w:r>
      <w:r>
        <w:rPr>
          <w:rFonts w:hint="eastAsia" w:ascii="宋体" w:hAnsi="宋体" w:eastAsia="宋体" w:cs="宋体"/>
        </w:rPr>
        <w:t>。</w:t>
      </w:r>
    </w:p>
    <w:p w14:paraId="22E7BFA2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按照这个清单执行，你的项目月度固定成本可以控制在 </w:t>
      </w:r>
      <w:r>
        <w:rPr>
          <w:rStyle w:val="10"/>
          <w:rFonts w:hint="eastAsia" w:ascii="宋体" w:hAnsi="宋体" w:eastAsia="宋体" w:cs="宋体"/>
        </w:rPr>
        <w:t>0元</w:t>
      </w:r>
      <w:r>
        <w:rPr>
          <w:rFonts w:hint="eastAsia" w:ascii="宋体" w:hAnsi="宋体" w:eastAsia="宋体" w:cs="宋体"/>
        </w:rPr>
        <w:t>，唯一可能产生的费用是 OpenAI API 的微额调用（几美元即可用很久）。</w:t>
      </w:r>
    </w:p>
    <w:p w14:paraId="16B30F2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🚀 最终执行清单 (按优先级排序)</w:t>
      </w:r>
    </w:p>
    <w:p w14:paraId="562A0AE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P0: 立即执行 (零成本，马上能用)</w:t>
      </w:r>
    </w:p>
    <w:p w14:paraId="20AF2E23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这部分是你的项目基石，无需申请任何 Key，立即可以集成。</w:t>
      </w:r>
    </w:p>
    <w:p w14:paraId="63A3DC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5D89A52E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天气数据：继续使用 Open-Meteo</w:t>
      </w:r>
    </w:p>
    <w:p w14:paraId="63706D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6D7B9A1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动作</w:t>
      </w:r>
      <w:r>
        <w:rPr>
          <w:rFonts w:hint="eastAsia" w:ascii="宋体" w:hAnsi="宋体" w:eastAsia="宋体" w:cs="宋体"/>
        </w:rPr>
        <w:t>：什么都不用做，保持现状。</w:t>
      </w:r>
    </w:p>
    <w:p w14:paraId="04E33F0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理由</w:t>
      </w:r>
      <w:r>
        <w:rPr>
          <w:rFonts w:hint="eastAsia" w:ascii="宋体" w:hAnsi="宋体" w:eastAsia="宋体" w:cs="宋体"/>
        </w:rPr>
        <w:t>：它完全免费、无需 API Key，对个人项目足够友好。</w:t>
      </w:r>
    </w:p>
    <w:p w14:paraId="164872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638391F4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风险提醒：接入 GOV.UK + 官方爬虫</w:t>
      </w:r>
    </w:p>
    <w:p w14:paraId="4213AC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68132C7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动作</w:t>
      </w:r>
      <w:r>
        <w:rPr>
          <w:rFonts w:hint="eastAsia" w:ascii="宋体" w:hAnsi="宋体" w:eastAsia="宋体" w:cs="宋体"/>
        </w:rPr>
        <w:t>：</w:t>
      </w:r>
    </w:p>
    <w:p w14:paraId="08F34CFB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国际风险</w:t>
      </w:r>
      <w:r>
        <w:rPr>
          <w:rFonts w:hint="eastAsia" w:ascii="宋体" w:hAnsi="宋体" w:eastAsia="宋体" w:cs="宋体"/>
        </w:rPr>
        <w:t xml:space="preserve">：直接调用 </w:t>
      </w:r>
      <w:r>
        <w:rPr>
          <w:rStyle w:val="10"/>
          <w:rFonts w:hint="eastAsia" w:ascii="宋体" w:hAnsi="宋体" w:eastAsia="宋体" w:cs="宋体"/>
        </w:rPr>
        <w:t>GOV.UK Content API</w:t>
      </w:r>
      <w:r>
        <w:rPr>
          <w:rFonts w:hint="eastAsia" w:ascii="宋体" w:hAnsi="宋体" w:eastAsia="宋体" w:cs="宋体"/>
        </w:rPr>
        <w:t>。它免费、无需 Key、返回结构化 JSON，非常稳定。</w:t>
      </w:r>
    </w:p>
    <w:p w14:paraId="5DCF80F5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中国风险</w:t>
      </w:r>
      <w:r>
        <w:rPr>
          <w:rFonts w:hint="eastAsia" w:ascii="宋体" w:hAnsi="宋体" w:eastAsia="宋体" w:cs="宋体"/>
        </w:rPr>
        <w:t xml:space="preserve">：编写一个简单的爬虫，定时抓取 </w:t>
      </w:r>
      <w:r>
        <w:rPr>
          <w:rStyle w:val="10"/>
          <w:rFonts w:hint="eastAsia" w:ascii="宋体" w:hAnsi="宋体" w:eastAsia="宋体" w:cs="宋体"/>
        </w:rPr>
        <w:t>中国领事服务网</w:t>
      </w:r>
      <w:r>
        <w:rPr>
          <w:rFonts w:hint="eastAsia" w:ascii="宋体" w:hAnsi="宋体" w:eastAsia="宋体" w:cs="宋体"/>
        </w:rPr>
        <w:t xml:space="preserve"> 的安全提醒页面。这是最权威的数据源。</w:t>
      </w:r>
    </w:p>
    <w:p w14:paraId="77F3B05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理由</w:t>
      </w:r>
      <w:r>
        <w:rPr>
          <w:rFonts w:hint="eastAsia" w:ascii="宋体" w:hAnsi="宋体" w:eastAsia="宋体" w:cs="宋体"/>
        </w:rPr>
        <w:t>：GOV.UK 的数据是给英国人看的，不能直接展示给中国用户。必须用中国官方数据作为补充。</w:t>
      </w:r>
    </w:p>
    <w:p w14:paraId="573380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54BB1F6C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POI开放状态：放弃 Google，拥抱 OSM + 官方爬虫</w:t>
      </w:r>
    </w:p>
    <w:p w14:paraId="736E73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2E65380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动作</w:t>
      </w:r>
      <w:r>
        <w:rPr>
          <w:rFonts w:hint="eastAsia" w:ascii="宋体" w:hAnsi="宋体" w:eastAsia="宋体" w:cs="宋体"/>
        </w:rPr>
        <w:t>：</w:t>
      </w:r>
    </w:p>
    <w:p w14:paraId="5F4DF40A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基础数据</w:t>
      </w:r>
      <w:r>
        <w:rPr>
          <w:rFonts w:hint="eastAsia" w:ascii="宋体" w:hAnsi="宋体" w:eastAsia="宋体" w:cs="宋体"/>
        </w:rPr>
        <w:t xml:space="preserve">：使用 </w:t>
      </w:r>
      <w:r>
        <w:rPr>
          <w:rStyle w:val="10"/>
          <w:rFonts w:hint="eastAsia" w:ascii="宋体" w:hAnsi="宋体" w:eastAsia="宋体" w:cs="宋体"/>
        </w:rPr>
        <w:t>OpenStreetMap (OSM)</w:t>
      </w:r>
      <w:r>
        <w:rPr>
          <w:rFonts w:hint="eastAsia" w:ascii="宋体" w:hAnsi="宋体" w:eastAsia="宋体" w:cs="宋体"/>
        </w:rPr>
        <w:t xml:space="preserve"> 的 Overpass API 获取全球 POI 的基础营业时间。</w:t>
      </w:r>
    </w:p>
    <w:p w14:paraId="0470A7A7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精准数据</w:t>
      </w:r>
      <w:r>
        <w:rPr>
          <w:rFonts w:hint="eastAsia" w:ascii="宋体" w:hAnsi="宋体" w:eastAsia="宋体" w:cs="宋体"/>
        </w:rPr>
        <w:t>：为你 Journey 中的重点目的地（如博物馆、景区），编写专门的爬虫去抓取其</w:t>
      </w:r>
      <w:r>
        <w:rPr>
          <w:rStyle w:val="10"/>
          <w:rFonts w:hint="eastAsia" w:ascii="宋体" w:hAnsi="宋体" w:eastAsia="宋体" w:cs="宋体"/>
        </w:rPr>
        <w:t>官方网站</w:t>
      </w:r>
      <w:r>
        <w:rPr>
          <w:rFonts w:hint="eastAsia" w:ascii="宋体" w:hAnsi="宋体" w:eastAsia="宋体" w:cs="宋体"/>
        </w:rPr>
        <w:t>的公告。</w:t>
      </w:r>
    </w:p>
    <w:p w14:paraId="715A119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理由</w:t>
      </w:r>
      <w:r>
        <w:rPr>
          <w:rFonts w:hint="eastAsia" w:ascii="宋体" w:hAnsi="宋体" w:eastAsia="宋体" w:cs="宋体"/>
        </w:rPr>
        <w:t>：Google Places API 是“账单刺客”，必须绑定信用卡，风险极高。OSM 提供了免费的全球基础数据，而官方爬虫能保证关键信息的准确性。</w:t>
      </w:r>
    </w:p>
    <w:p w14:paraId="74C2D65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P1: 按需申请 (免费额度，按需启用)</w:t>
      </w:r>
    </w:p>
    <w:p w14:paraId="59ACAE51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这部分服务有不错的免费额度，但需要你注册获取 API Key。建议在你的功能模块准备好之后再申请。</w:t>
      </w:r>
    </w:p>
    <w:p w14:paraId="168CF8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275CAB48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交通与路线：申请 TomTom API Key</w:t>
      </w:r>
    </w:p>
    <w:p w14:paraId="4CC82F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473C23C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动作</w:t>
      </w:r>
      <w:r>
        <w:rPr>
          <w:rFonts w:hint="eastAsia" w:ascii="宋体" w:hAnsi="宋体" w:eastAsia="宋体" w:cs="宋体"/>
        </w:rPr>
        <w:t>：去 TomTom 开发者平台注册，获取一个免费的 API Key。</w:t>
      </w:r>
    </w:p>
    <w:p w14:paraId="0040E9B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理由</w:t>
      </w:r>
      <w:r>
        <w:rPr>
          <w:rFonts w:hint="eastAsia" w:ascii="宋体" w:hAnsi="宋体" w:eastAsia="宋体" w:cs="宋体"/>
        </w:rPr>
        <w:t>：每月有数万次免费调用额度，足够个人项目使用。用它来提供路线规划和实时交通信息。</w:t>
      </w:r>
    </w:p>
    <w:p w14:paraId="5543146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境内补充</w:t>
      </w:r>
      <w:r>
        <w:rPr>
          <w:rFonts w:hint="eastAsia" w:ascii="宋体" w:hAnsi="宋体" w:eastAsia="宋体" w:cs="宋体"/>
        </w:rPr>
        <w:t>：考虑到 TomTom 在中国的数据可能不全面，可以</w:t>
      </w:r>
      <w:r>
        <w:rPr>
          <w:rStyle w:val="10"/>
          <w:rFonts w:hint="eastAsia" w:ascii="宋体" w:hAnsi="宋体" w:eastAsia="宋体" w:cs="宋体"/>
        </w:rPr>
        <w:t>同时申请一个高德地图的 Web 服务 API Key</w:t>
      </w:r>
      <w:r>
        <w:rPr>
          <w:rFonts w:hint="eastAsia" w:ascii="宋体" w:hAnsi="宋体" w:eastAsia="宋体" w:cs="宋体"/>
        </w:rPr>
        <w:t xml:space="preserve"> 作为国内数据的补充。两者都是免费的。</w:t>
      </w:r>
    </w:p>
    <w:p w14:paraId="1AF187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3A0D72CD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当地活动：申请 Ticketmaster API Key</w:t>
      </w:r>
    </w:p>
    <w:p w14:paraId="5A8BEB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73D27BF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动作</w:t>
      </w:r>
      <w:r>
        <w:rPr>
          <w:rFonts w:hint="eastAsia" w:ascii="宋体" w:hAnsi="宋体" w:eastAsia="宋体" w:cs="宋体"/>
        </w:rPr>
        <w:t>：去 Ticketmaster 开发者平台注册，获取 Consumer Key。</w:t>
      </w:r>
    </w:p>
    <w:p w14:paraId="2E98DD2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理由</w:t>
      </w:r>
      <w:r>
        <w:rPr>
          <w:rFonts w:hint="eastAsia" w:ascii="宋体" w:hAnsi="宋体" w:eastAsia="宋体" w:cs="宋体"/>
        </w:rPr>
        <w:t>：每日 5000 次的免费额度很慷慨。</w:t>
      </w:r>
    </w:p>
    <w:p w14:paraId="0287F5E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重要提醒</w:t>
      </w:r>
      <w:r>
        <w:rPr>
          <w:rFonts w:hint="eastAsia" w:ascii="宋体" w:hAnsi="宋体" w:eastAsia="宋体" w:cs="宋体"/>
        </w:rPr>
        <w:t>：Ticketmaster 主要覆盖欧美大型演出和体育赛事，</w:t>
      </w:r>
      <w:r>
        <w:rPr>
          <w:rStyle w:val="10"/>
          <w:rFonts w:hint="eastAsia" w:ascii="宋体" w:hAnsi="宋体" w:eastAsia="宋体" w:cs="宋体"/>
        </w:rPr>
        <w:t>对中国和日本的地方性活动（如祭典、花火大会）覆盖极差</w:t>
      </w:r>
      <w:r>
        <w:rPr>
          <w:rFonts w:hint="eastAsia" w:ascii="宋体" w:hAnsi="宋体" w:eastAsia="宋体" w:cs="宋体"/>
        </w:rPr>
        <w:t>。它只能作为国际活动的补充，不能依赖。</w:t>
      </w:r>
    </w:p>
    <w:p w14:paraId="6DEC749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P2: 暂缓或替代 (控制成本，避免踩坑)</w:t>
      </w:r>
    </w:p>
    <w:p w14:paraId="7C90A144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这部分是成本或维护的“深坑”，在个人项目初期应尽量避免。</w:t>
      </w:r>
    </w:p>
    <w:p w14:paraId="1EC887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63A4D952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AI 语义筛选：暂缓接入 OpenAI</w:t>
      </w:r>
    </w:p>
    <w:p w14:paraId="03959A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63E16C2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动作</w:t>
      </w:r>
      <w:r>
        <w:rPr>
          <w:rFonts w:hint="eastAsia" w:ascii="宋体" w:hAnsi="宋体" w:eastAsia="宋体" w:cs="宋体"/>
        </w:rPr>
        <w:t>：</w:t>
      </w:r>
      <w:r>
        <w:rPr>
          <w:rStyle w:val="10"/>
          <w:rFonts w:hint="eastAsia" w:ascii="宋体" w:hAnsi="宋体" w:eastAsia="宋体" w:cs="宋体"/>
        </w:rPr>
        <w:t>不要申请 OpenAI API Key</w:t>
      </w:r>
      <w:r>
        <w:rPr>
          <w:rFonts w:hint="eastAsia" w:ascii="宋体" w:hAnsi="宋体" w:eastAsia="宋体" w:cs="宋体"/>
        </w:rPr>
        <w:t>。</w:t>
      </w:r>
    </w:p>
    <w:p w14:paraId="186E31B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替代方案</w:t>
      </w:r>
      <w:r>
        <w:rPr>
          <w:rFonts w:hint="eastAsia" w:ascii="宋体" w:hAnsi="宋体" w:eastAsia="宋体" w:cs="宋体"/>
        </w:rPr>
        <w:t>：</w:t>
      </w:r>
    </w:p>
    <w:p w14:paraId="69E47C57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MVP 阶段</w:t>
      </w:r>
      <w:r>
        <w:rPr>
          <w:rFonts w:hint="eastAsia" w:ascii="宋体" w:hAnsi="宋体" w:eastAsia="宋体" w:cs="宋体"/>
        </w:rPr>
        <w:t>：用</w:t>
      </w:r>
      <w:r>
        <w:rPr>
          <w:rStyle w:val="10"/>
          <w:rFonts w:hint="eastAsia" w:ascii="宋体" w:hAnsi="宋体" w:eastAsia="宋体" w:cs="宋体"/>
        </w:rPr>
        <w:t>关键词匹配和规则引擎</w:t>
      </w:r>
      <w:r>
        <w:rPr>
          <w:rFonts w:hint="eastAsia" w:ascii="宋体" w:hAnsi="宋体" w:eastAsia="宋体" w:cs="宋体"/>
        </w:rPr>
        <w:t xml:space="preserve">实现。例如，用户输入“带3岁孩子”，你的代码就匹配 </w:t>
      </w:r>
      <w:r>
        <w:rPr>
          <w:rStyle w:val="13"/>
          <w:rFonts w:hint="eastAsia" w:ascii="宋体" w:hAnsi="宋体" w:eastAsia="宋体" w:cs="宋体"/>
        </w:rPr>
        <w:t>familyFriendly=true</w:t>
      </w:r>
      <w:r>
        <w:rPr>
          <w:rFonts w:hint="eastAsia" w:ascii="宋体" w:hAnsi="宋体" w:eastAsia="宋体" w:cs="宋体"/>
        </w:rPr>
        <w:t>。这完全免费且响应更快。</w:t>
      </w:r>
    </w:p>
    <w:p w14:paraId="705F9C0E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未来升级</w:t>
      </w:r>
      <w:r>
        <w:rPr>
          <w:rFonts w:hint="eastAsia" w:ascii="宋体" w:hAnsi="宋体" w:eastAsia="宋体" w:cs="宋体"/>
        </w:rPr>
        <w:t>：当规则无法满足复杂需求时，再考虑接入。届时也可以优先选择提供</w:t>
      </w:r>
      <w:r>
        <w:rPr>
          <w:rStyle w:val="10"/>
          <w:rFonts w:hint="eastAsia" w:ascii="宋体" w:hAnsi="宋体" w:eastAsia="宋体" w:cs="宋体"/>
        </w:rPr>
        <w:t>免费额度</w:t>
      </w:r>
      <w:r>
        <w:rPr>
          <w:rFonts w:hint="eastAsia" w:ascii="宋体" w:hAnsi="宋体" w:eastAsia="宋体" w:cs="宋体"/>
        </w:rPr>
        <w:t>的国产大模型 API（如 DeepSeek、硅基流动等），成本远低于 OpenAI。</w:t>
      </w:r>
    </w:p>
    <w:p w14:paraId="0FC629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3A802E10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地图与POI：坚决不碰 Google Maps Platform</w:t>
      </w:r>
    </w:p>
    <w:p w14:paraId="557C01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7E8FD7A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动作</w:t>
      </w:r>
      <w:r>
        <w:rPr>
          <w:rFonts w:hint="eastAsia" w:ascii="宋体" w:hAnsi="宋体" w:eastAsia="宋体" w:cs="宋体"/>
        </w:rPr>
        <w:t>：</w:t>
      </w:r>
      <w:r>
        <w:rPr>
          <w:rStyle w:val="10"/>
          <w:rFonts w:hint="eastAsia" w:ascii="宋体" w:hAnsi="宋体" w:eastAsia="宋体" w:cs="宋体"/>
        </w:rPr>
        <w:t>不要申请 Google Maps API Key</w:t>
      </w:r>
      <w:r>
        <w:rPr>
          <w:rFonts w:hint="eastAsia" w:ascii="宋体" w:hAnsi="宋体" w:eastAsia="宋体" w:cs="宋体"/>
        </w:rPr>
        <w:t>。</w:t>
      </w:r>
    </w:p>
    <w:p w14:paraId="1A94FDF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理由</w:t>
      </w:r>
      <w:r>
        <w:rPr>
          <w:rFonts w:hint="eastAsia" w:ascii="宋体" w:hAnsi="宋体" w:eastAsia="宋体" w:cs="宋体"/>
        </w:rPr>
        <w:t>：必须绑定信用卡，且 Places API 等核心服务单价昂贵，极易产生意外账单。OSM + 官方爬虫的组合是更稳妥、零成本的选择。</w:t>
      </w:r>
    </w:p>
    <w:p w14:paraId="79972A0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💡 给你的最终建议</w:t>
      </w:r>
    </w:p>
    <w:p w14:paraId="7C76288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622BF0B1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爬虫是利器，但要优雅地使用</w:t>
      </w:r>
    </w:p>
    <w:p w14:paraId="6B13F90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13C1FD2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只爬官方源</w:t>
      </w:r>
      <w:r>
        <w:rPr>
          <w:rFonts w:hint="eastAsia" w:ascii="宋体" w:hAnsi="宋体" w:eastAsia="宋体" w:cs="宋体"/>
        </w:rPr>
        <w:t>：政府网站、旅游局官网、景区官网。不要爬商业网站（如大众点评、Google Maps）。</w:t>
      </w:r>
    </w:p>
    <w:p w14:paraId="64B3B93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做好缓存</w:t>
      </w:r>
      <w:r>
        <w:rPr>
          <w:rFonts w:hint="eastAsia" w:ascii="宋体" w:hAnsi="宋体" w:eastAsia="宋体" w:cs="宋体"/>
        </w:rPr>
        <w:t>：这些数据变化不频繁。将爬取结果存入数据库（如 Cloudflare D1/KV），设置较长的缓存时间（如6-24小时），避免频繁请求。</w:t>
      </w:r>
    </w:p>
    <w:p w14:paraId="7BB7151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明确标识</w:t>
      </w:r>
      <w:r>
        <w:rPr>
          <w:rFonts w:hint="eastAsia" w:ascii="宋体" w:hAnsi="宋体" w:eastAsia="宋体" w:cs="宋体"/>
        </w:rPr>
        <w:t>：在前端展示数据时，务必标明“数据来源：XXX官网”和“更新时间”，增加可信度。</w:t>
      </w:r>
    </w:p>
    <w:p w14:paraId="531C80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57B10A0F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技术栈推荐 (实现零成本托管)</w:t>
      </w:r>
    </w:p>
    <w:p w14:paraId="0DF7B3E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</w:p>
    <w:p w14:paraId="5AA050A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前端</w:t>
      </w:r>
      <w:r>
        <w:rPr>
          <w:rFonts w:hint="eastAsia" w:ascii="宋体" w:hAnsi="宋体" w:eastAsia="宋体" w:cs="宋体"/>
        </w:rPr>
        <w:t>：Vercel / GitHub Pages (免费)</w:t>
      </w:r>
    </w:p>
    <w:p w14:paraId="2D3C6DFD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后端/爬虫</w:t>
      </w:r>
      <w:r>
        <w:rPr>
          <w:rFonts w:hint="eastAsia" w:ascii="宋体" w:hAnsi="宋体" w:eastAsia="宋体" w:cs="宋体"/>
        </w:rPr>
        <w:t>：Cloudflare Workers (每天10万次免费请求，自带定时任务功能)</w:t>
      </w:r>
    </w:p>
    <w:p w14:paraId="7E8AFAF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宋体" w:hAnsi="宋体" w:eastAsia="宋体" w:cs="宋体"/>
        </w:rPr>
      </w:pPr>
      <w:r>
        <w:rPr>
          <w:rStyle w:val="10"/>
          <w:rFonts w:hint="eastAsia" w:ascii="宋体" w:hAnsi="宋体" w:eastAsia="宋体" w:cs="宋体"/>
        </w:rPr>
        <w:t>数据库</w:t>
      </w:r>
      <w:r>
        <w:rPr>
          <w:rFonts w:hint="eastAsia" w:ascii="宋体" w:hAnsi="宋体" w:eastAsia="宋体" w:cs="宋体"/>
        </w:rPr>
        <w:t>：Cloudflare D1 (SQL) 或 KV (键值对) (免费)</w:t>
      </w:r>
    </w:p>
    <w:p w14:paraId="33A7A0B3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按照这个清单，你的项目将以最低的成本、最稳健的方式启动。先完成核心功能，再根据用户反馈逐步迭代，这是个人项目成功的关键。</w:t>
      </w:r>
    </w:p>
    <w:p w14:paraId="1403BFE0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</w:p>
    <w:p w14:paraId="04F421E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针对个人使用、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追求极低维护成本（最好是 0 成本）且能不花钱就不花钱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的诉求，你的核心策略应当是：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“全白嫖 + 开源/平替 + 极简轻量爬虫”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</w:t>
      </w:r>
    </w:p>
    <w:p w14:paraId="41D0FB7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基于你给出的服务列表，我为你梳理了一套“0 元购”极简平替与维护成本精简方案，帮你彻底砍掉可能产生费用的潜在隐患：</w:t>
      </w:r>
    </w:p>
    <w:p w14:paraId="61D1C54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一、 服务能力平替与“零成本”改造建议</w:t>
      </w:r>
    </w:p>
    <w:p w14:paraId="58D5434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1. 交通（TomTom Traffic ➔ 选免费额度 / 高德 Web API）</w:t>
      </w:r>
    </w:p>
    <w:p w14:paraId="08E0DC6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F16503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原方案风险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：TomTom 虽然有免费额度（通常每天 2500 次），但超额后或商业化变更可能收费，且国内数据一般。</w:t>
      </w:r>
    </w:p>
    <w:p w14:paraId="2720827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B68EA6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7D6FC8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白嫖/爬虫意见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</w:t>
      </w:r>
    </w:p>
    <w:p w14:paraId="7631617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0EA8B99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EA2B24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国内目的地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：直接申请 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高德开放平台 / 百度地图开放平台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的 Web 服务 API。个人免费额度极大（高德每天静态地图+路径规划几万次），完全够个人个人使用。</w:t>
      </w:r>
    </w:p>
    <w:p w14:paraId="26F61E6A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7A91BB1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F02575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国际目的地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：保留 TomTom 免费额度，但在代码中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严格设置请求缓存（Cache-Control）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，针对同一区域的交通路况，30 分钟内只请求一次，避免频繁刷新消耗额度。</w:t>
      </w:r>
    </w:p>
    <w:p w14:paraId="3DDA67D5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17712A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2. 当地活动（Ticketmaster ➔ 轻量级通用爬虫 / 聚合订阅）</w:t>
      </w:r>
    </w:p>
    <w:p w14:paraId="4736D1E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A1ED17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原方案风险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：Ticketmaster 免费额度虽有 5000 次/天，但有频次限制（每秒 5 次），且国内数据几乎为零。PredictHQ 则是纯商业服务，极易产生费用。</w:t>
      </w:r>
    </w:p>
    <w:p w14:paraId="6A93F1E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9ED511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3DCD9C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白嫖/爬虫意见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</w:t>
      </w:r>
    </w:p>
    <w:p w14:paraId="3681E7A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1945D84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8E1BD4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放弃大型 API，改为“RSS/特定网站轻量爬虫”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</w:t>
      </w:r>
    </w:p>
    <w:p w14:paraId="61AE58C2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7689BE5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6B3C43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国内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：用 Python/Node.js 写一个极其简单的爬虫，定时（如每天夜间）爬取大麦网、豆瓣同城、小红书（通过特定关键词）或目的地文旅官网的活动页面，解析成 JSON 存入你的数据库或 Cloudflare KV 中。</w:t>
      </w:r>
    </w:p>
    <w:p w14:paraId="21F2BA79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DC9C4F6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07C813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海外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：利用 TimeOut、Eventbrite 等网站的公开页面，用 Cloudflare Worker 配合 HTML Rewriter 做实时或定时轻量解析。</w:t>
      </w:r>
    </w:p>
    <w:p w14:paraId="7F9DA201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FE9476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3. 开放状态（Google Places ➔ 官方 Adapter + 轻量爬虫）</w:t>
      </w:r>
    </w:p>
    <w:p w14:paraId="00FF238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4B338E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原方案风险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：Google Places API (New) 是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著名的账单刺客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，虽然每个月有 200 美元赠送额度，但 Places API 单次请求较贵，稍不注意就会扣款。</w:t>
      </w:r>
    </w:p>
    <w:p w14:paraId="3AC88D5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0D1285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40A8FA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白嫖/爬虫意见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</w:t>
      </w:r>
    </w:p>
    <w:p w14:paraId="3E9C7BC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AAB4DB6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A81EF9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坚决不用 Google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</w:t>
      </w:r>
    </w:p>
    <w:p w14:paraId="46FDB932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0A3F2E9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6C2278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替代方案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：采用你提到的“目的地官方公告 Adapter”思路。对你常去的几个核心 POI（如某博物馆、某公园），直接写一个解析脚本，直接爬取它们官网的 </w:t>
      </w:r>
      <w:r>
        <w:rPr>
          <w:rStyle w:val="13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Opening Hours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标签页，或者直接利用高德/百度免费的 POI 详情 API（国内）。</w:t>
      </w:r>
    </w:p>
    <w:p w14:paraId="3526424E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6783CF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4. 风险提醒（GOV.UK ➔ 纯免费公开数据源）</w:t>
      </w:r>
    </w:p>
    <w:p w14:paraId="550B94D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2C4494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原方案风险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：无风险，GOV.UK Content API 彻底免费。</w:t>
      </w:r>
    </w:p>
    <w:p w14:paraId="46EAF65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2A4D80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CBEFAC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白嫖/爬虫意见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</w:t>
      </w:r>
    </w:p>
    <w:p w14:paraId="36AB5B2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5042AC9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EF7960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完全可行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，直接用 GOV.UK 即可。</w:t>
      </w:r>
    </w:p>
    <w:p w14:paraId="0D6EEA1E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D4132A8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BB04B9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对于中国官方公告，直接用 Worker 定时爬取中国外交部领事服务网（cs.mfa.gov.uk）的“安全提醒”栏目，做简单的 HTML 文本截取，完全免费且最权威。</w:t>
      </w:r>
    </w:p>
    <w:p w14:paraId="6402EF89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4BECBE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5. AI 语义筛选（OpenAI ➔ 替换为免费开源模型）</w:t>
      </w:r>
    </w:p>
    <w:p w14:paraId="53D2217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407EBB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原方案风险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：OpenAI API 哪怕用 gpt-4o-mini 也是计费的，需要绑定外卡充值，有消费门槛。</w:t>
      </w:r>
    </w:p>
    <w:p w14:paraId="71CEA08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8B2DCB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1140B4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白嫖/爬虫意见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</w:t>
      </w:r>
    </w:p>
    <w:p w14:paraId="5631087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94A3D0C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4DDBBE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立刻换成硅基流动（SiliconFlow）或 DeepSeek 官方 API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。目前国内如硅基流动等平台对很多开源轻量模型（如 Qwen2.5-7B 等）提供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永久免费额度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，或者注册即送大额免费 Token。</w:t>
      </w:r>
    </w:p>
    <w:p w14:paraId="3831D205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63964F2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549611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对于“把自然语言转成已可编辑的筛选条件”这种简单的 NLP 任务，用免费的 </w:t>
      </w:r>
      <w:r>
        <w:rPr>
          <w:rStyle w:val="13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Qwen-2.5-7B-Instruct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或 </w:t>
      </w:r>
      <w:r>
        <w:rPr>
          <w:rStyle w:val="13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Llama-3-8B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完全能够胜任，配合严格的 Prompt（让其仅输出 JSON），即可实现 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0 资费 AI 语义解析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</w:t>
      </w:r>
    </w:p>
    <w:p w14:paraId="56640265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77D6DD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二、 个人最低限度维护架构（白嫖全家桶）</w:t>
      </w:r>
    </w:p>
    <w:p w14:paraId="603BFC9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为了让你的维护费用降为 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0 元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，且不需要维护服务器，建议采用以下技术栈部署：</w:t>
      </w:r>
    </w:p>
    <w:p w14:paraId="57F3FEB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240" w:right="-240"/>
        <w:rPr>
          <w:rStyle w:val="13"/>
          <w:rFonts w:hint="eastAsia" w:ascii="宋体" w:hAnsi="宋体" w:eastAsia="宋体" w:cs="宋体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13"/>
          <w:rFonts w:hint="eastAsia" w:ascii="宋体" w:hAnsi="宋体" w:eastAsia="宋体" w:cs="宋体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[前端: GitHub Pages / Vercel (免费)]</w:t>
      </w:r>
    </w:p>
    <w:p w14:paraId="0B98E27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240" w:right="-240"/>
        <w:rPr>
          <w:rStyle w:val="13"/>
          <w:rFonts w:hint="eastAsia" w:ascii="宋体" w:hAnsi="宋体" w:eastAsia="宋体" w:cs="宋体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13"/>
          <w:rFonts w:hint="eastAsia" w:ascii="宋体" w:hAnsi="宋体" w:eastAsia="宋体" w:cs="宋体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│ (HTTPS)</w:t>
      </w:r>
    </w:p>
    <w:p w14:paraId="25E3BAF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240" w:right="-240"/>
        <w:rPr>
          <w:rStyle w:val="13"/>
          <w:rFonts w:hint="eastAsia" w:ascii="宋体" w:hAnsi="宋体" w:eastAsia="宋体" w:cs="宋体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13"/>
          <w:rFonts w:hint="eastAsia" w:ascii="宋体" w:hAnsi="宋体" w:eastAsia="宋体" w:cs="宋体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[网关/逻辑: Cloudflare Workers (免费版: 每天10万次请求)]</w:t>
      </w:r>
    </w:p>
    <w:p w14:paraId="32C4D4C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240" w:right="-240"/>
        <w:rPr>
          <w:rStyle w:val="13"/>
          <w:rFonts w:hint="eastAsia" w:ascii="宋体" w:hAnsi="宋体" w:eastAsia="宋体" w:cs="宋体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13"/>
          <w:rFonts w:hint="eastAsia" w:ascii="宋体" w:hAnsi="宋体" w:eastAsia="宋体" w:cs="宋体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├──&gt; [数据存储: Cloudflare KV / D1 数据库 (免费)]</w:t>
      </w:r>
    </w:p>
    <w:p w14:paraId="65C880C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240" w:right="-240"/>
        <w:rPr>
          <w:rFonts w:hint="eastAsia" w:ascii="宋体" w:hAnsi="宋体" w:eastAsia="宋体" w:cs="宋体"/>
          <w:color w:val="1F1F1F"/>
        </w:rPr>
      </w:pPr>
      <w:r>
        <w:rPr>
          <w:rStyle w:val="13"/>
          <w:rFonts w:hint="eastAsia" w:ascii="宋体" w:hAnsi="宋体" w:eastAsia="宋体" w:cs="宋体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└──&gt; [代理/爬虫: 目标网站 / 免费大模型 API]</w:t>
      </w:r>
    </w:p>
    <w:p w14:paraId="4990818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3422E4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计算与托管：Cloudflare Workers + Vercel</w:t>
      </w:r>
    </w:p>
    <w:p w14:paraId="7627FD96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582BC06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89B83A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费用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：0 元。Vercel 托管前端免费；Cloudflare Workers 每天提供 10 万次免费请求额度，个人使用根本用不完。</w:t>
      </w:r>
    </w:p>
    <w:p w14:paraId="0AA21DEE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7DDD58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3791FF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数据存储：Cloudflare D1 (SQL) 或 KV (键值对)</w:t>
      </w:r>
    </w:p>
    <w:p w14:paraId="68C3044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8DF0976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37BD9C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费用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：0 元。用于存放你爬虫爬下来的活动数据、POI 开放状态，避免每次都实时去爬或调用外部 API。</w:t>
      </w:r>
    </w:p>
    <w:p w14:paraId="25B9F0E6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E63BA3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5B3978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定时爬虫任务：Cloudflare Workers Cron Triggers</w:t>
      </w:r>
    </w:p>
    <w:p w14:paraId="025B284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B7B8CD0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086F4A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费用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：0 元。Workers 自带定时任务功能，你可以设置每天凌晨 3 点自动运行爬虫脚本，抓取天气、活动、风险提醒，更新到 KV 数据库中。前端只读 KV 里的缓存数据，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响应速度极快且完全不花钱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</w:t>
      </w:r>
    </w:p>
    <w:p w14:paraId="7A1292C2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197498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三、 终极行动建议顺序</w:t>
      </w:r>
    </w:p>
    <w:p w14:paraId="61D2961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A8F348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第一步（0元尝鲜）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：继续用 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Open-Meteo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获取天气；注册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硅基流动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或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深度求索(DeepSeek)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账号，白嫖免费的开源模型来实现 AI 语义筛选。</w:t>
      </w:r>
    </w:p>
    <w:p w14:paraId="3273827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86C8A9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CCA9B4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第二步（数据平替）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：如果是国内用，申请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高德 Web 服务 Key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（交通与基本 POI）；如果是国外用，申请 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TomTom Key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，但必须在 Cloudflare Worker 中做好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缓存逻辑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</w:t>
      </w:r>
    </w:p>
    <w:p w14:paraId="67E2CE2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02AFAB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75613F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第三步（爬虫介入）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：放弃 Ticketmaster 和 Google Places。针对活动和开放状态，在 Cloudflare Worker 里写几个简单的 </w:t>
      </w:r>
      <w:r>
        <w:rPr>
          <w:rStyle w:val="13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fetch()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抓取目标网页，用正则表达式或 </w:t>
      </w:r>
      <w:r>
        <w:rPr>
          <w:rStyle w:val="13"/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HTMLRewriter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提取你需要的时间和状态信息，存入 D1/KV。</w:t>
      </w:r>
    </w:p>
    <w:p w14:paraId="505D40C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A2BC55C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</w:p>
    <w:p w14:paraId="702DB964">
      <w:pPr>
        <w:pStyle w:val="2"/>
        <w:keepNext w:val="0"/>
        <w:keepLines w:val="0"/>
        <w:widowControl/>
        <w:suppressLineNumbers w:val="0"/>
      </w:pPr>
      <w:r>
        <w:t>最终结论</w:t>
      </w:r>
    </w:p>
    <w:p w14:paraId="37BAE6CC">
      <w:pPr>
        <w:pStyle w:val="7"/>
        <w:keepNext w:val="0"/>
        <w:keepLines w:val="0"/>
        <w:widowControl/>
        <w:suppressLineNumbers w:val="0"/>
      </w:pPr>
      <w:r>
        <w:t>针对</w:t>
      </w:r>
      <w:r>
        <w:rPr>
          <w:rStyle w:val="10"/>
        </w:rPr>
        <w:t>个人自用、同时覆盖中国境内与境外、尽量零费用和低维护</w:t>
      </w:r>
      <w:r>
        <w:t>的目标，最终采用：</w:t>
      </w:r>
    </w:p>
    <w:p w14:paraId="5B6BE1C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全球公共数据 + 境内高德 + 境外 TomTom + 各国官方公告 Adapter + 少量定点爬虫。</w:t>
      </w:r>
    </w:p>
    <w:p w14:paraId="19A1E547">
      <w:pPr>
        <w:pStyle w:val="7"/>
        <w:keepNext w:val="0"/>
        <w:keepLines w:val="0"/>
        <w:widowControl/>
        <w:suppressLineNumbers w:val="0"/>
      </w:pPr>
      <w:r>
        <w:t>首期不追求“一套 API 覆盖全世界”。境内外数据质量差异很大，应当通过统一 Provider 层分别接入，再转换成同一数据结构。你上传的评审资料中“免费 API、开源数据和少量官方爬虫”的总方向正确，但不建议抓取商业平台页面，也不建议首期接入 Google Places 和付费 AI。</w:t>
      </w:r>
    </w:p>
    <w:p w14:paraId="6932C22C">
      <w:pPr>
        <w:pStyle w:val="3"/>
        <w:keepNext w:val="0"/>
        <w:keepLines w:val="0"/>
        <w:widowControl/>
        <w:suppressLineNumbers w:val="0"/>
      </w:pPr>
      <w:r>
        <w:t>你现在需要申请的 Key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7"/>
        <w:gridCol w:w="2522"/>
        <w:gridCol w:w="3605"/>
        <w:gridCol w:w="1342"/>
      </w:tblGrid>
      <w:tr w14:paraId="0636D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FD9E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shd w:val="clear"/>
            <w:vAlign w:val="center"/>
          </w:tcPr>
          <w:p w14:paraId="698E83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服务</w:t>
            </w:r>
          </w:p>
        </w:tc>
        <w:tc>
          <w:tcPr>
            <w:tcW w:w="0" w:type="auto"/>
            <w:shd w:val="clear"/>
            <w:vAlign w:val="center"/>
          </w:tcPr>
          <w:p w14:paraId="0E7BD5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274CAB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现在是否申请</w:t>
            </w:r>
          </w:p>
        </w:tc>
      </w:tr>
      <w:tr w14:paraId="568A0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2E1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22ECD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高德开放平台 Web 服务</w:t>
            </w:r>
          </w:p>
        </w:tc>
        <w:tc>
          <w:tcPr>
            <w:tcW w:w="0" w:type="auto"/>
            <w:shd w:val="clear"/>
            <w:vAlign w:val="center"/>
          </w:tcPr>
          <w:p w14:paraId="2903A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中国境内路线、交通、地址、基础 POI</w:t>
            </w:r>
          </w:p>
        </w:tc>
        <w:tc>
          <w:tcPr>
            <w:tcW w:w="0" w:type="auto"/>
            <w:shd w:val="clear"/>
            <w:vAlign w:val="center"/>
          </w:tcPr>
          <w:p w14:paraId="10F5F9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</w:t>
            </w:r>
          </w:p>
        </w:tc>
      </w:tr>
      <w:tr w14:paraId="3BC79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E23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860AB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TomTom</w:t>
            </w:r>
          </w:p>
        </w:tc>
        <w:tc>
          <w:tcPr>
            <w:tcW w:w="0" w:type="auto"/>
            <w:shd w:val="clear"/>
            <w:vAlign w:val="center"/>
          </w:tcPr>
          <w:p w14:paraId="5B848D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中国境外路线、预计耗时、实时交通</w:t>
            </w:r>
          </w:p>
        </w:tc>
        <w:tc>
          <w:tcPr>
            <w:tcW w:w="0" w:type="auto"/>
            <w:shd w:val="clear"/>
            <w:vAlign w:val="center"/>
          </w:tcPr>
          <w:p w14:paraId="32EA9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</w:t>
            </w:r>
          </w:p>
        </w:tc>
      </w:tr>
      <w:tr w14:paraId="4A17B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E7A3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4B94F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Ticketmaster Discovery</w:t>
            </w:r>
          </w:p>
        </w:tc>
        <w:tc>
          <w:tcPr>
            <w:tcW w:w="0" w:type="auto"/>
            <w:shd w:val="clear"/>
            <w:vAlign w:val="center"/>
          </w:tcPr>
          <w:p w14:paraId="59B69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欧美等市场的大型售票活动</w:t>
            </w:r>
          </w:p>
        </w:tc>
        <w:tc>
          <w:tcPr>
            <w:tcW w:w="0" w:type="auto"/>
            <w:shd w:val="clear"/>
            <w:vAlign w:val="center"/>
          </w:tcPr>
          <w:p w14:paraId="197CBA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暂缓</w:t>
            </w:r>
          </w:p>
        </w:tc>
      </w:tr>
      <w:tr w14:paraId="15BD5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96F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2B1CD9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OpenAI API</w:t>
            </w:r>
          </w:p>
        </w:tc>
        <w:tc>
          <w:tcPr>
            <w:tcW w:w="0" w:type="auto"/>
            <w:shd w:val="clear"/>
            <w:vAlign w:val="center"/>
          </w:tcPr>
          <w:p w14:paraId="6096F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复杂语义筛选的可选兜底</w:t>
            </w:r>
          </w:p>
        </w:tc>
        <w:tc>
          <w:tcPr>
            <w:tcW w:w="0" w:type="auto"/>
            <w:shd w:val="clear"/>
            <w:vAlign w:val="center"/>
          </w:tcPr>
          <w:p w14:paraId="72AF8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暂缓</w:t>
            </w:r>
          </w:p>
        </w:tc>
      </w:tr>
      <w:tr w14:paraId="26CFE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00AF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暂不使用</w:t>
            </w:r>
          </w:p>
        </w:tc>
        <w:tc>
          <w:tcPr>
            <w:tcW w:w="0" w:type="auto"/>
            <w:shd w:val="clear"/>
            <w:vAlign w:val="center"/>
          </w:tcPr>
          <w:p w14:paraId="21E755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Google Maps Platform</w:t>
            </w:r>
          </w:p>
        </w:tc>
        <w:tc>
          <w:tcPr>
            <w:tcW w:w="0" w:type="auto"/>
            <w:shd w:val="clear"/>
            <w:vAlign w:val="center"/>
          </w:tcPr>
          <w:p w14:paraId="56334D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全球 POI 营业状态</w:t>
            </w:r>
          </w:p>
        </w:tc>
        <w:tc>
          <w:tcPr>
            <w:tcW w:w="0" w:type="auto"/>
            <w:shd w:val="clear"/>
            <w:vAlign w:val="center"/>
          </w:tcPr>
          <w:p w14:paraId="4F7D6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不申请</w:t>
            </w:r>
          </w:p>
        </w:tc>
      </w:tr>
    </w:tbl>
    <w:p w14:paraId="6CEEDEF5">
      <w:pPr>
        <w:pStyle w:val="7"/>
        <w:keepNext w:val="0"/>
        <w:keepLines w:val="0"/>
        <w:widowControl/>
        <w:suppressLineNumbers w:val="0"/>
      </w:pPr>
      <w:r>
        <w:t>高德个人认证开发者目前有基础服务免费月配额，官方列出的个人额度包括基础 LBS 15 万次/月、基础搜索 5,000 次/月，足够个人项目验证中国境内路线与 POI；需要创建 Web 服务 Key。(</w:t>
      </w:r>
      <w:r>
        <w:fldChar w:fldCharType="begin"/>
      </w:r>
      <w:r>
        <w:instrText xml:space="preserve"> HYPERLINK "https://lbs.amap.com/upgrade?utm_source=chatgpt.com" \o "服务升级| 高德地图API" </w:instrText>
      </w:r>
      <w:r>
        <w:fldChar w:fldCharType="separate"/>
      </w:r>
      <w:r>
        <w:rPr>
          <w:rStyle w:val="12"/>
        </w:rPr>
        <w:t>高德开放平台</w:t>
      </w:r>
      <w:r>
        <w:fldChar w:fldCharType="end"/>
      </w:r>
      <w:r>
        <w:t>)</w:t>
      </w:r>
    </w:p>
    <w:p w14:paraId="65DE7987">
      <w:pPr>
        <w:pStyle w:val="7"/>
        <w:keepNext w:val="0"/>
        <w:keepLines w:val="0"/>
        <w:widowControl/>
        <w:suppressLineNumbers w:val="0"/>
      </w:pPr>
      <w:r>
        <w:t>TomTom 提供 Freemium 免费请求额度，适合作为境外路线和交通 Provider；只在用户查看具体路线、手动同步或临近出发时调用，不要在全球地图上持续轮询。(</w:t>
      </w:r>
      <w:r>
        <w:fldChar w:fldCharType="begin"/>
      </w:r>
      <w:r>
        <w:instrText xml:space="preserve"> HYPERLINK "https://developer.tomtom.com/pricing?utm_source=chatgpt.com" \o "Pricing | TomTom Developer Portal" </w:instrText>
      </w:r>
      <w:r>
        <w:fldChar w:fldCharType="separate"/>
      </w:r>
      <w:r>
        <w:rPr>
          <w:rStyle w:val="12"/>
        </w:rPr>
        <w:t>TomTom Developer</w:t>
      </w:r>
      <w:r>
        <w:fldChar w:fldCharType="end"/>
      </w:r>
      <w:r>
        <w:t>)</w:t>
      </w:r>
    </w:p>
    <w:p w14:paraId="11382A9A">
      <w:pPr>
        <w:keepNext w:val="0"/>
        <w:keepLines w:val="0"/>
        <w:widowControl/>
        <w:suppressLineNumbers w:val="0"/>
      </w:pPr>
      <w:r>
        <w:pict>
          <v:rect id="_x0000_i12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0BDC9">
      <w:pPr>
        <w:pStyle w:val="2"/>
        <w:keepNext w:val="0"/>
        <w:keepLines w:val="0"/>
        <w:widowControl/>
        <w:suppressLineNumbers w:val="0"/>
      </w:pPr>
      <w:r>
        <w:t>一、最终数据渠道清单</w:t>
      </w:r>
    </w:p>
    <w:p w14:paraId="65ED84EF">
      <w:pPr>
        <w:pStyle w:val="3"/>
        <w:keepNext w:val="0"/>
        <w:keepLines w:val="0"/>
        <w:widowControl/>
        <w:suppressLineNumbers w:val="0"/>
      </w:pPr>
      <w:r>
        <w:t>1. 天气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780"/>
        <w:gridCol w:w="1995"/>
      </w:tblGrid>
      <w:tr w14:paraId="426C8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E30F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地区</w:t>
            </w:r>
          </w:p>
        </w:tc>
        <w:tc>
          <w:tcPr>
            <w:tcW w:w="0" w:type="auto"/>
            <w:shd w:val="clear"/>
            <w:vAlign w:val="center"/>
          </w:tcPr>
          <w:p w14:paraId="7E4ABF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数据源</w:t>
            </w:r>
          </w:p>
        </w:tc>
        <w:tc>
          <w:tcPr>
            <w:tcW w:w="0" w:type="auto"/>
            <w:shd w:val="clear"/>
            <w:vAlign w:val="center"/>
          </w:tcPr>
          <w:p w14:paraId="2F0486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行动</w:t>
            </w:r>
          </w:p>
        </w:tc>
      </w:tr>
      <w:tr w14:paraId="72643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00D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中国境内</w:t>
            </w:r>
          </w:p>
        </w:tc>
        <w:tc>
          <w:tcPr>
            <w:tcW w:w="0" w:type="auto"/>
            <w:shd w:val="clear"/>
            <w:vAlign w:val="center"/>
          </w:tcPr>
          <w:p w14:paraId="748A8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Open-Meteo</w:t>
            </w:r>
          </w:p>
        </w:tc>
        <w:tc>
          <w:tcPr>
            <w:tcW w:w="0" w:type="auto"/>
            <w:shd w:val="clear"/>
            <w:vAlign w:val="center"/>
          </w:tcPr>
          <w:p w14:paraId="1078A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保留现有接入</w:t>
            </w:r>
          </w:p>
        </w:tc>
      </w:tr>
      <w:tr w14:paraId="43A4B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81E3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中国境外</w:t>
            </w:r>
          </w:p>
        </w:tc>
        <w:tc>
          <w:tcPr>
            <w:tcW w:w="0" w:type="auto"/>
            <w:shd w:val="clear"/>
            <w:vAlign w:val="center"/>
          </w:tcPr>
          <w:p w14:paraId="5424E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Open-Meteo</w:t>
            </w:r>
          </w:p>
        </w:tc>
        <w:tc>
          <w:tcPr>
            <w:tcW w:w="0" w:type="auto"/>
            <w:shd w:val="clear"/>
            <w:vAlign w:val="center"/>
          </w:tcPr>
          <w:p w14:paraId="210E7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保留现有接入</w:t>
            </w:r>
          </w:p>
        </w:tc>
      </w:tr>
      <w:tr w14:paraId="78AA8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947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日本精细天气</w:t>
            </w:r>
          </w:p>
        </w:tc>
        <w:tc>
          <w:tcPr>
            <w:tcW w:w="0" w:type="auto"/>
            <w:shd w:val="clear"/>
            <w:vAlign w:val="center"/>
          </w:tcPr>
          <w:p w14:paraId="217AC9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Open-Meteo 的 JMA 模型</w:t>
            </w:r>
          </w:p>
        </w:tc>
        <w:tc>
          <w:tcPr>
            <w:tcW w:w="0" w:type="auto"/>
            <w:shd w:val="clear"/>
            <w:vAlign w:val="center"/>
          </w:tcPr>
          <w:p w14:paraId="75045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后续按需启用</w:t>
            </w:r>
          </w:p>
        </w:tc>
      </w:tr>
      <w:tr w14:paraId="29185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6FB5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极端天气</w:t>
            </w:r>
          </w:p>
        </w:tc>
        <w:tc>
          <w:tcPr>
            <w:tcW w:w="0" w:type="auto"/>
            <w:shd w:val="clear"/>
            <w:vAlign w:val="center"/>
          </w:tcPr>
          <w:p w14:paraId="266017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Open-Meteo + 目的地气象机构公告</w:t>
            </w:r>
          </w:p>
        </w:tc>
        <w:tc>
          <w:tcPr>
            <w:tcW w:w="0" w:type="auto"/>
            <w:shd w:val="clear"/>
            <w:vAlign w:val="center"/>
          </w:tcPr>
          <w:p w14:paraId="06BC9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官方公告作为补充</w:t>
            </w:r>
          </w:p>
        </w:tc>
      </w:tr>
    </w:tbl>
    <w:p w14:paraId="302D16A5">
      <w:pPr>
        <w:pStyle w:val="7"/>
        <w:keepNext w:val="0"/>
        <w:keepLines w:val="0"/>
        <w:widowControl/>
        <w:suppressLineNumbers w:val="0"/>
      </w:pPr>
      <w:r>
        <w:t>Open-Meteo 对非商业用途无需 Key，当前免费条件包括每天少于 10,000 次调用，并要求按 CC BY 4.0 署名。(</w:t>
      </w:r>
      <w:r>
        <w:fldChar w:fldCharType="begin"/>
      </w:r>
      <w:r>
        <w:instrText xml:space="preserve"> HYPERLINK "https://open-meteo.com/en/terms?utm_source=chatgpt.com" \o "‍⚖️ Terms" </w:instrText>
      </w:r>
      <w:r>
        <w:fldChar w:fldCharType="separate"/>
      </w:r>
      <w:r>
        <w:rPr>
          <w:rStyle w:val="12"/>
        </w:rPr>
        <w:t>Open Meteo</w:t>
      </w:r>
      <w:r>
        <w:fldChar w:fldCharType="end"/>
      </w:r>
      <w:r>
        <w:t>)</w:t>
      </w:r>
    </w:p>
    <w:p w14:paraId="65E1D2F8">
      <w:pPr>
        <w:pStyle w:val="4"/>
        <w:keepNext w:val="0"/>
        <w:keepLines w:val="0"/>
        <w:widowControl/>
        <w:suppressLineNumbers w:val="0"/>
      </w:pPr>
      <w:r>
        <w:t>你要做</w:t>
      </w:r>
    </w:p>
    <w:p w14:paraId="1754D04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0035B43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283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" w:name="HTMLCheckbox1" w:shapeid="_x0000_i1283"/>
        </w:object>
      </w:r>
      <w:r>
        <w:t>保留现有 Open-Meteo 接口。</w:t>
      </w:r>
    </w:p>
    <w:p w14:paraId="0109627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6F6AA1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45F59A0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284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" w:name="HTMLCheckbox2" w:shapeid="_x0000_i1284"/>
        </w:object>
      </w:r>
      <w:r>
        <w:t>页面增加“天气数据：Open-Meteo”来源标识。</w:t>
      </w:r>
    </w:p>
    <w:p w14:paraId="1AB2752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AE238F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5FAFBF0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285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" w:name="HTMLCheckbox3" w:shapeid="_x0000_i1285"/>
        </w:object>
      </w:r>
      <w:r>
        <w:t>全球天气缓存 30–60 分钟。</w:t>
      </w:r>
    </w:p>
    <w:p w14:paraId="556966E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BE51EF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874BA91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286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" w:name="HTMLCheckbox4" w:shapeid="_x0000_i1286"/>
        </w:object>
      </w:r>
      <w:r>
        <w:t>目的地天气缓存 15–30 分钟。</w:t>
      </w:r>
    </w:p>
    <w:p w14:paraId="17475B3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0B3C74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4A37412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287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" w:name="HTMLCheckbox5" w:shapeid="_x0000_i1287"/>
        </w:object>
      </w:r>
      <w:r>
        <w:t>多坐标尽量批量请求。</w:t>
      </w:r>
    </w:p>
    <w:p w14:paraId="48DDCCD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E3963C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965250A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288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" w:name="HTMLCheckbox6" w:shapeid="_x0000_i1288"/>
        </w:object>
      </w:r>
      <w:r>
        <w:t>地图拖动不触发天气请求。</w:t>
      </w:r>
    </w:p>
    <w:p w14:paraId="5262198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89C996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F2F31B6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289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" w:name="HTMLCheckbox7" w:shapeid="_x0000_i1289"/>
        </w:object>
      </w:r>
      <w:r>
        <w:t>临近出发时允许用户手动同步。</w:t>
      </w:r>
    </w:p>
    <w:p w14:paraId="451C859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660101C">
      <w:pPr>
        <w:keepNext w:val="0"/>
        <w:keepLines w:val="0"/>
        <w:widowControl/>
        <w:suppressLineNumbers w:val="0"/>
      </w:pPr>
      <w:r>
        <w:pict>
          <v:rect id="_x0000_i12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6CEF3">
      <w:pPr>
        <w:pStyle w:val="3"/>
        <w:keepNext w:val="0"/>
        <w:keepLines w:val="0"/>
        <w:widowControl/>
        <w:suppressLineNumbers w:val="0"/>
      </w:pPr>
      <w:r>
        <w:t>2. 交通和路线</w:t>
      </w:r>
    </w:p>
    <w:p w14:paraId="5749DDE6">
      <w:pPr>
        <w:pStyle w:val="4"/>
        <w:keepNext w:val="0"/>
        <w:keepLines w:val="0"/>
        <w:widowControl/>
        <w:suppressLineNumbers w:val="0"/>
      </w:pPr>
      <w:r>
        <w:t>中国境内</w:t>
      </w:r>
    </w:p>
    <w:p w14:paraId="2DCF96C0">
      <w:pPr>
        <w:pStyle w:val="7"/>
        <w:keepNext w:val="0"/>
        <w:keepLines w:val="0"/>
        <w:widowControl/>
        <w:suppressLineNumbers w:val="0"/>
      </w:pPr>
      <w:r>
        <w:t>使用：</w:t>
      </w:r>
    </w:p>
    <w:p w14:paraId="56E38F42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高德 Web 服务</w:t>
      </w:r>
    </w:p>
    <w:p w14:paraId="008EB41A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驾车路线</w:t>
      </w:r>
    </w:p>
    <w:p w14:paraId="077B1682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步行路线</w:t>
      </w:r>
    </w:p>
    <w:p w14:paraId="1640EBCA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公共交通</w:t>
      </w:r>
    </w:p>
    <w:p w14:paraId="38C7E2C6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距离与预计时间</w:t>
      </w:r>
    </w:p>
    <w:p w14:paraId="7D9A6B48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实时路况参与路线计算</w:t>
      </w:r>
    </w:p>
    <w:p w14:paraId="6E24EE09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└── 基础 POI 搜索</w:t>
      </w:r>
    </w:p>
    <w:p w14:paraId="25143306">
      <w:pPr>
        <w:pStyle w:val="7"/>
        <w:keepNext w:val="0"/>
        <w:keepLines w:val="0"/>
        <w:widowControl/>
        <w:suppressLineNumbers w:val="0"/>
      </w:pPr>
      <w:r>
        <w:t>高德官方提供路径规划、POI 搜索、地理编码和坐标转换等 Web 服务，并要求创建应用 Key。(</w:t>
      </w:r>
      <w:r>
        <w:fldChar w:fldCharType="begin"/>
      </w:r>
      <w:r>
        <w:instrText xml:space="preserve"> HYPERLINK "https://lbs.amap.com/?utm_source=chatgpt.com" \o "高德开放平台| 高德地图API" </w:instrText>
      </w:r>
      <w:r>
        <w:fldChar w:fldCharType="separate"/>
      </w:r>
      <w:r>
        <w:rPr>
          <w:rStyle w:val="12"/>
        </w:rPr>
        <w:t>高德开放平台</w:t>
      </w:r>
      <w:r>
        <w:fldChar w:fldCharType="end"/>
      </w:r>
      <w:r>
        <w:t>)</w:t>
      </w:r>
    </w:p>
    <w:p w14:paraId="14D5D64A">
      <w:pPr>
        <w:pStyle w:val="4"/>
        <w:keepNext w:val="0"/>
        <w:keepLines w:val="0"/>
        <w:widowControl/>
        <w:suppressLineNumbers w:val="0"/>
      </w:pPr>
      <w:r>
        <w:t>中国境外</w:t>
      </w:r>
    </w:p>
    <w:p w14:paraId="23B3DFEF">
      <w:pPr>
        <w:pStyle w:val="7"/>
        <w:keepNext w:val="0"/>
        <w:keepLines w:val="0"/>
        <w:widowControl/>
        <w:suppressLineNumbers w:val="0"/>
      </w:pPr>
      <w:r>
        <w:t>使用：</w:t>
      </w:r>
    </w:p>
    <w:p w14:paraId="650AC1B5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TomTom</w:t>
      </w:r>
    </w:p>
    <w:p w14:paraId="69B95D7C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Routing</w:t>
      </w:r>
    </w:p>
    <w:p w14:paraId="60AA3038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Traffic Flow</w:t>
      </w:r>
    </w:p>
    <w:p w14:paraId="647C96FE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Traffic Incidents</w:t>
      </w:r>
    </w:p>
    <w:p w14:paraId="26167FEC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└── 预计延误时间</w:t>
      </w:r>
    </w:p>
    <w:p w14:paraId="34EA3A11">
      <w:pPr>
        <w:pStyle w:val="4"/>
        <w:keepNext w:val="0"/>
        <w:keepLines w:val="0"/>
        <w:widowControl/>
        <w:suppressLineNumbers w:val="0"/>
      </w:pPr>
      <w:r>
        <w:t>你要做</w:t>
      </w:r>
    </w:p>
    <w:p w14:paraId="3722908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3EB61C6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291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2" w:name="HTMLCheckbox8" w:shapeid="_x0000_i1291"/>
        </w:object>
      </w:r>
      <w:r>
        <w:t>注册高德个人开发者。</w:t>
      </w:r>
    </w:p>
    <w:p w14:paraId="2A2BF9C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799C8F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8ABCCA8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292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3" w:name="HTMLCheckbox9" w:shapeid="_x0000_i1292"/>
        </w:object>
      </w:r>
      <w:r>
        <w:t>创建 Web 服务应用。</w:t>
      </w:r>
    </w:p>
    <w:p w14:paraId="4E41DB3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E1AB1A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AB9E8DE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293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4" w:name="HTMLCheckbox10" w:shapeid="_x0000_i1293"/>
        </w:object>
      </w:r>
      <w:r>
        <w:t xml:space="preserve">获取 </w:t>
      </w:r>
      <w:r>
        <w:rPr>
          <w:rStyle w:val="13"/>
        </w:rPr>
        <w:t>AMAP_WEB_SERVICE_KEY</w:t>
      </w:r>
      <w:r>
        <w:t>。</w:t>
      </w:r>
    </w:p>
    <w:p w14:paraId="6B9159A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0AFFBB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8BF33AE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294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5" w:name="HTMLCheckbox11" w:shapeid="_x0000_i1294"/>
        </w:object>
      </w:r>
      <w:r>
        <w:t>注册 TomTom 开发者。</w:t>
      </w:r>
    </w:p>
    <w:p w14:paraId="522727C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15ECCC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B282E81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295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6" w:name="HTMLCheckbox12" w:shapeid="_x0000_i1295"/>
        </w:object>
      </w:r>
      <w:r>
        <w:t xml:space="preserve">获取 </w:t>
      </w:r>
      <w:r>
        <w:rPr>
          <w:rStyle w:val="13"/>
        </w:rPr>
        <w:t>TOMTOM_API_KEY</w:t>
      </w:r>
      <w:r>
        <w:t>。</w:t>
      </w:r>
    </w:p>
    <w:p w14:paraId="0F396B3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347CF1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92AA557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296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7" w:name="HTMLCheckbox13" w:shapeid="_x0000_i1296"/>
        </w:object>
      </w:r>
      <w:r>
        <w:t>所有 Web Service Key 只放 Worker 或服务端。</w:t>
      </w:r>
    </w:p>
    <w:p w14:paraId="03FBACC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5743CD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DC45329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297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8" w:name="HTMLCheckbox14" w:shapeid="_x0000_i1297"/>
        </w:object>
      </w:r>
      <w:r>
        <w:t xml:space="preserve">建立 </w:t>
      </w:r>
      <w:r>
        <w:rPr>
          <w:rStyle w:val="13"/>
        </w:rPr>
        <w:t>TrafficProvider</w:t>
      </w:r>
      <w:r>
        <w:t xml:space="preserve"> 接口。</w:t>
      </w:r>
    </w:p>
    <w:p w14:paraId="1CC845D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D75EAD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2159AF9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298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9" w:name="HTMLCheckbox15" w:shapeid="_x0000_i1298"/>
        </w:object>
      </w:r>
      <w:r>
        <w:t>中国坐标调用高德，境外坐标调用 TomTom。</w:t>
      </w:r>
    </w:p>
    <w:p w14:paraId="6BABB24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3E229A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71A373F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299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0" w:name="HTMLCheckbox16" w:shapeid="_x0000_i1299"/>
        </w:object>
      </w:r>
      <w:r>
        <w:t>内部统一使用一种标准坐标结构，在 Provider 边界完成转换。</w:t>
      </w:r>
    </w:p>
    <w:p w14:paraId="2AE43B7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6659D2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B5FC96F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00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1" w:name="HTMLCheckbox17" w:shapeid="_x0000_i1300"/>
        </w:object>
      </w:r>
      <w:r>
        <w:t>路线基础结果缓存 24 小时。</w:t>
      </w:r>
    </w:p>
    <w:p w14:paraId="1C2CAEB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B3175D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CC82DA2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01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2" w:name="HTMLCheckbox18" w:shapeid="_x0000_i1301"/>
        </w:object>
      </w:r>
      <w:r>
        <w:t>实时交通缓存 10–15 分钟。</w:t>
      </w:r>
    </w:p>
    <w:p w14:paraId="05B3BB7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93C81A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096F040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02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3" w:name="HTMLCheckbox19" w:shapeid="_x0000_i1302"/>
        </w:object>
      </w:r>
      <w:r>
        <w:t>交通事故缓存 10–20 分钟。</w:t>
      </w:r>
    </w:p>
    <w:p w14:paraId="5EF835E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19FBA6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FCD815C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03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4" w:name="HTMLCheckbox20" w:shapeid="_x0000_i1303"/>
        </w:object>
      </w:r>
      <w:r>
        <w:t>同一个起终点请求去重。</w:t>
      </w:r>
    </w:p>
    <w:p w14:paraId="79450D7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AB8F6E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1639574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04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5" w:name="HTMLCheckbox21" w:shapeid="_x0000_i1304"/>
        </w:object>
      </w:r>
      <w:r>
        <w:t>快速切换路线时取消旧请求。</w:t>
      </w:r>
    </w:p>
    <w:p w14:paraId="6EE20AF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834871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6D92216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05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6" w:name="HTMLCheckbox22" w:shapeid="_x0000_i1305"/>
        </w:object>
      </w:r>
      <w:r>
        <w:t>设置每日调用上限，达到上限后显示缓存结果。</w:t>
      </w:r>
    </w:p>
    <w:p w14:paraId="4CFF3A2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0B6D97D">
      <w:pPr>
        <w:pStyle w:val="7"/>
        <w:keepNext w:val="0"/>
        <w:keepLines w:val="0"/>
        <w:widowControl/>
        <w:suppressLineNumbers w:val="0"/>
      </w:pPr>
      <w:r>
        <w:t>建议接口：</w:t>
      </w:r>
    </w:p>
    <w:p w14:paraId="039DB8BB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interface TrafficProvider {</w:t>
      </w:r>
    </w:p>
    <w:p w14:paraId="4C0FC091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supports(countryCode: string): boolean;</w:t>
      </w:r>
    </w:p>
    <w:p w14:paraId="14EA0A93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getRoute(input: RouteRequest): Promise&lt;RouteResult&gt;;</w:t>
      </w:r>
    </w:p>
    <w:p w14:paraId="55C28F31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getTraffic(input: TrafficRequest): Promise&lt;TrafficResult&gt;;</w:t>
      </w:r>
    </w:p>
    <w:p w14:paraId="5EA56605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48B4E076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const trafficProviders = {</w:t>
      </w:r>
    </w:p>
    <w:p w14:paraId="6BB9E8CC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CN: amapTrafficProvider,</w:t>
      </w:r>
    </w:p>
    <w:p w14:paraId="3058FD66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default: tomTomTrafficProvider,</w:t>
      </w:r>
    </w:p>
    <w:p w14:paraId="0F547400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};</w:t>
      </w:r>
    </w:p>
    <w:p w14:paraId="5A65C4D1">
      <w:pPr>
        <w:keepNext w:val="0"/>
        <w:keepLines w:val="0"/>
        <w:widowControl/>
        <w:suppressLineNumbers w:val="0"/>
      </w:pPr>
      <w:r>
        <w:pict>
          <v:rect id="_x0000_i13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AF94B">
      <w:pPr>
        <w:pStyle w:val="3"/>
        <w:keepNext w:val="0"/>
        <w:keepLines w:val="0"/>
        <w:widowControl/>
        <w:suppressLineNumbers w:val="0"/>
      </w:pPr>
      <w:r>
        <w:t>3. 当地活动</w:t>
      </w:r>
    </w:p>
    <w:p w14:paraId="7B2802B8">
      <w:pPr>
        <w:pStyle w:val="7"/>
        <w:keepNext w:val="0"/>
        <w:keepLines w:val="0"/>
        <w:widowControl/>
        <w:suppressLineNumbers w:val="0"/>
      </w:pPr>
      <w:r>
        <w:t>不采用“全球统一活动 API”的幻想，按地区拆分。</w:t>
      </w:r>
    </w:p>
    <w:p w14:paraId="43278A77">
      <w:pPr>
        <w:pStyle w:val="4"/>
        <w:keepNext w:val="0"/>
        <w:keepLines w:val="0"/>
        <w:widowControl/>
        <w:suppressLineNumbers w:val="0"/>
      </w:pPr>
      <w:r>
        <w:t>中国境内</w:t>
      </w:r>
    </w:p>
    <w:p w14:paraId="6A38E371">
      <w:pPr>
        <w:pStyle w:val="7"/>
        <w:keepNext w:val="0"/>
        <w:keepLines w:val="0"/>
        <w:widowControl/>
        <w:suppressLineNumbers w:val="0"/>
      </w:pPr>
      <w:r>
        <w:t>优先级：</w:t>
      </w:r>
    </w:p>
    <w:p w14:paraId="570DFEE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F603DFF">
      <w:pPr>
        <w:pStyle w:val="7"/>
        <w:keepNext w:val="0"/>
        <w:keepLines w:val="0"/>
        <w:widowControl/>
        <w:suppressLineNumbers w:val="0"/>
        <w:ind w:left="720"/>
      </w:pPr>
      <w:r>
        <w:t>省市文旅局；</w:t>
      </w:r>
    </w:p>
    <w:p w14:paraId="2D41A1E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182922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4ECFFBC">
      <w:pPr>
        <w:pStyle w:val="7"/>
        <w:keepNext w:val="0"/>
        <w:keepLines w:val="0"/>
        <w:widowControl/>
        <w:suppressLineNumbers w:val="0"/>
        <w:ind w:left="720"/>
      </w:pPr>
      <w:r>
        <w:t>城市政府活动页；</w:t>
      </w:r>
    </w:p>
    <w:p w14:paraId="6D251B6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6EC82D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6495690">
      <w:pPr>
        <w:pStyle w:val="7"/>
        <w:keepNext w:val="0"/>
        <w:keepLines w:val="0"/>
        <w:widowControl/>
        <w:suppressLineNumbers w:val="0"/>
        <w:ind w:left="720"/>
      </w:pPr>
      <w:r>
        <w:t>景区官方网站；</w:t>
      </w:r>
    </w:p>
    <w:p w14:paraId="2A3DD35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F9AFEF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2B9C2E9">
      <w:pPr>
        <w:pStyle w:val="7"/>
        <w:keepNext w:val="0"/>
        <w:keepLines w:val="0"/>
        <w:widowControl/>
        <w:suppressLineNumbers w:val="0"/>
        <w:ind w:left="720"/>
      </w:pPr>
      <w:r>
        <w:t>博物馆、美术馆和场馆官方日历；</w:t>
      </w:r>
    </w:p>
    <w:p w14:paraId="7852E0B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9E6B3C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280464A">
      <w:pPr>
        <w:pStyle w:val="7"/>
        <w:keepNext w:val="0"/>
        <w:keepLines w:val="0"/>
        <w:widowControl/>
        <w:suppressLineNumbers w:val="0"/>
        <w:ind w:left="720"/>
      </w:pPr>
      <w:r>
        <w:t>官方票务或预约页面。</w:t>
      </w:r>
    </w:p>
    <w:p w14:paraId="7AF1312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9A7002D">
      <w:pPr>
        <w:pStyle w:val="4"/>
        <w:keepNext w:val="0"/>
        <w:keepLines w:val="0"/>
        <w:widowControl/>
        <w:suppressLineNumbers w:val="0"/>
      </w:pPr>
      <w:r>
        <w:t>日本</w:t>
      </w:r>
    </w:p>
    <w:p w14:paraId="271FDC5E">
      <w:pPr>
        <w:pStyle w:val="7"/>
        <w:keepNext w:val="0"/>
        <w:keepLines w:val="0"/>
        <w:widowControl/>
        <w:suppressLineNumbers w:val="0"/>
      </w:pPr>
      <w:r>
        <w:t>优先级：</w:t>
      </w:r>
    </w:p>
    <w:p w14:paraId="186194D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BB425BD">
      <w:pPr>
        <w:pStyle w:val="7"/>
        <w:keepNext w:val="0"/>
        <w:keepLines w:val="0"/>
        <w:widowControl/>
        <w:suppressLineNumbers w:val="0"/>
        <w:ind w:left="720"/>
      </w:pPr>
      <w:r>
        <w:t>都道府县和市町村旅游局；</w:t>
      </w:r>
    </w:p>
    <w:p w14:paraId="65CA31D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DC2BEF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4D2E4ED">
      <w:pPr>
        <w:pStyle w:val="7"/>
        <w:keepNext w:val="0"/>
        <w:keepLines w:val="0"/>
        <w:widowControl/>
        <w:suppressLineNumbers w:val="0"/>
        <w:ind w:left="720"/>
      </w:pPr>
      <w:r>
        <w:t>JNTO 或地方旅游协会；</w:t>
      </w:r>
    </w:p>
    <w:p w14:paraId="21AC52E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024D88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6806078">
      <w:pPr>
        <w:pStyle w:val="7"/>
        <w:keepNext w:val="0"/>
        <w:keepLines w:val="0"/>
        <w:widowControl/>
        <w:suppressLineNumbers w:val="0"/>
        <w:ind w:left="720"/>
      </w:pPr>
      <w:r>
        <w:t>景区、神社、博物馆、乐园官方网站；</w:t>
      </w:r>
    </w:p>
    <w:p w14:paraId="6ECB5F8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07652F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A957CDC">
      <w:pPr>
        <w:pStyle w:val="7"/>
        <w:keepNext w:val="0"/>
        <w:keepLines w:val="0"/>
        <w:widowControl/>
        <w:suppressLineNumbers w:val="0"/>
        <w:ind w:left="720"/>
      </w:pPr>
      <w:r>
        <w:t>交通运营方活动公告；</w:t>
      </w:r>
    </w:p>
    <w:p w14:paraId="773C702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94A998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2FBC174">
      <w:pPr>
        <w:pStyle w:val="7"/>
        <w:keepNext w:val="0"/>
        <w:keepLines w:val="0"/>
        <w:widowControl/>
        <w:suppressLineNumbers w:val="0"/>
        <w:ind w:left="720"/>
      </w:pPr>
      <w:r>
        <w:t>花期、祭典和花火大会官方页面。</w:t>
      </w:r>
    </w:p>
    <w:p w14:paraId="32D4372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312B791">
      <w:pPr>
        <w:pStyle w:val="4"/>
        <w:keepNext w:val="0"/>
        <w:keepLines w:val="0"/>
        <w:widowControl/>
        <w:suppressLineNumbers w:val="0"/>
      </w:pPr>
      <w:r>
        <w:t>欧美和其他境外市场</w:t>
      </w:r>
    </w:p>
    <w:p w14:paraId="7B800159">
      <w:pPr>
        <w:pStyle w:val="7"/>
        <w:keepNext w:val="0"/>
        <w:keepLines w:val="0"/>
        <w:widowControl/>
        <w:suppressLineNumbers w:val="0"/>
      </w:pPr>
      <w:r>
        <w:t>优先级：</w:t>
      </w:r>
    </w:p>
    <w:p w14:paraId="6C354EA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A1E6BDE">
      <w:pPr>
        <w:pStyle w:val="7"/>
        <w:keepNext w:val="0"/>
        <w:keepLines w:val="0"/>
        <w:widowControl/>
        <w:suppressLineNumbers w:val="0"/>
        <w:ind w:left="720"/>
      </w:pPr>
      <w:r>
        <w:t>当地政府和旅游局；</w:t>
      </w:r>
    </w:p>
    <w:p w14:paraId="3C496ED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3144A2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5E16C60">
      <w:pPr>
        <w:pStyle w:val="7"/>
        <w:keepNext w:val="0"/>
        <w:keepLines w:val="0"/>
        <w:widowControl/>
        <w:suppressLineNumbers w:val="0"/>
        <w:ind w:left="720"/>
      </w:pPr>
      <w:r>
        <w:t>场馆官方活动日历；</w:t>
      </w:r>
    </w:p>
    <w:p w14:paraId="439A8B8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7D84C1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A33D0AE">
      <w:pPr>
        <w:pStyle w:val="7"/>
        <w:keepNext w:val="0"/>
        <w:keepLines w:val="0"/>
        <w:widowControl/>
        <w:suppressLineNumbers w:val="0"/>
        <w:ind w:left="720"/>
      </w:pPr>
      <w:r>
        <w:t>Ticketmaster 作为大型售票活动补充。</w:t>
      </w:r>
    </w:p>
    <w:p w14:paraId="216FE4A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9E270C4">
      <w:pPr>
        <w:pStyle w:val="7"/>
        <w:keepNext w:val="0"/>
        <w:keepLines w:val="0"/>
        <w:widowControl/>
        <w:suppressLineNumbers w:val="0"/>
      </w:pPr>
      <w:r>
        <w:t>Ticketmaster Discovery API 默认提供每天 5,000 次调用，其官方覆盖列出了美国、加拿大、墨西哥、澳新、英国、爱尔兰和部分欧洲市场，因此可以做欧美大型演出和体育活动补充，但不应假定其覆盖中国或日本地方节庆。(</w:t>
      </w:r>
      <w:r>
        <w:fldChar w:fldCharType="begin"/>
      </w:r>
      <w:r>
        <w:instrText xml:space="preserve"> HYPERLINK "https://developer.ticketmaster.com/products-and-docs/apis/discovery-api/v2/?utm_source=chatgpt.com" \o "Discovery API - The Ticketmaster Developer Portal" </w:instrText>
      </w:r>
      <w:r>
        <w:fldChar w:fldCharType="separate"/>
      </w:r>
      <w:r>
        <w:rPr>
          <w:rStyle w:val="12"/>
        </w:rPr>
        <w:t>The Ticketmaster Developer Portal</w:t>
      </w:r>
      <w:r>
        <w:fldChar w:fldCharType="end"/>
      </w:r>
      <w:r>
        <w:t>)</w:t>
      </w:r>
    </w:p>
    <w:p w14:paraId="26D1EA69">
      <w:pPr>
        <w:pStyle w:val="4"/>
        <w:keepNext w:val="0"/>
        <w:keepLines w:val="0"/>
        <w:widowControl/>
        <w:suppressLineNumbers w:val="0"/>
      </w:pPr>
      <w:r>
        <w:t>你要做</w:t>
      </w:r>
    </w:p>
    <w:p w14:paraId="1F471EB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BC88433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07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7" w:name="HTMLCheckbox23" w:shapeid="_x0000_i1307"/>
        </w:object>
      </w:r>
      <w:r>
        <w:t>首期不申请 Ticketmaster。</w:t>
      </w:r>
    </w:p>
    <w:p w14:paraId="65DCB6B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A2E50F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0B5FA68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08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8" w:name="HTMLCheckbox24" w:shapeid="_x0000_i1308"/>
        </w:object>
      </w:r>
      <w:r>
        <w:t xml:space="preserve">先建立统一 </w:t>
      </w:r>
      <w:r>
        <w:rPr>
          <w:rStyle w:val="13"/>
        </w:rPr>
        <w:t>EventProvider</w:t>
      </w:r>
      <w:r>
        <w:t xml:space="preserve"> 和 </w:t>
      </w:r>
      <w:r>
        <w:rPr>
          <w:rStyle w:val="13"/>
        </w:rPr>
        <w:t>OfficialEventAdapter</w:t>
      </w:r>
      <w:r>
        <w:t>。</w:t>
      </w:r>
    </w:p>
    <w:p w14:paraId="0DBD894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3440B9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DBC82CB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09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29" w:name="HTMLCheckbox25" w:shapeid="_x0000_i1309"/>
        </w:object>
      </w:r>
      <w:r>
        <w:t>为首批 10–20 个重点目的地配置官方活动源。</w:t>
      </w:r>
    </w:p>
    <w:p w14:paraId="1E1327B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F04D87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427402B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10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0" w:name="HTMLCheckbox26" w:shapeid="_x0000_i1310"/>
        </w:object>
      </w:r>
      <w:r>
        <w:t>活动数据每天抓取一次。</w:t>
      </w:r>
    </w:p>
    <w:p w14:paraId="4D9BEA3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7BA597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7F99DB9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11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1" w:name="HTMLCheckbox27" w:shapeid="_x0000_i1311"/>
        </w:object>
      </w:r>
      <w:r>
        <w:t>Journey 目的地可提高到每 6–12 小时一次。</w:t>
      </w:r>
    </w:p>
    <w:p w14:paraId="59AF4CD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C8DF4A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B436226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12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2" w:name="HTMLCheckbox28" w:shapeid="_x0000_i1312"/>
        </w:object>
      </w:r>
      <w:r>
        <w:t xml:space="preserve">活动模块实际完成并需要欧美数据时，再申请 </w:t>
      </w:r>
      <w:r>
        <w:rPr>
          <w:rStyle w:val="13"/>
        </w:rPr>
        <w:t>TICKETMASTER_API_KEY</w:t>
      </w:r>
      <w:r>
        <w:t>。</w:t>
      </w:r>
    </w:p>
    <w:p w14:paraId="756B9B0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DD7F0A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8181C54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13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3" w:name="HTMLCheckbox29" w:shapeid="_x0000_i1313"/>
        </w:object>
      </w:r>
      <w:r>
        <w:t>Ticketmaster 数据必须与官方活动数据分别标注来源。</w:t>
      </w:r>
    </w:p>
    <w:p w14:paraId="147C492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7AE059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1661AA6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14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4" w:name="HTMLCheckbox30" w:shapeid="_x0000_i1314"/>
        </w:object>
      </w:r>
      <w:r>
        <w:t>不抓取大麦、猫眼、豆瓣、小红书等商业平台作为首期依赖。</w:t>
      </w:r>
    </w:p>
    <w:p w14:paraId="485656F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B6C8BE7">
      <w:pPr>
        <w:keepNext w:val="0"/>
        <w:keepLines w:val="0"/>
        <w:widowControl/>
        <w:suppressLineNumbers w:val="0"/>
      </w:pPr>
      <w:r>
        <w:pict>
          <v:rect id="_x0000_i13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BB8AF">
      <w:pPr>
        <w:pStyle w:val="3"/>
        <w:keepNext w:val="0"/>
        <w:keepLines w:val="0"/>
        <w:widowControl/>
        <w:suppressLineNumbers w:val="0"/>
      </w:pPr>
      <w:r>
        <w:t>4. POI 与开放状态</w:t>
      </w:r>
    </w:p>
    <w:p w14:paraId="4CB2BD86">
      <w:pPr>
        <w:pStyle w:val="3"/>
        <w:keepNext w:val="0"/>
        <w:keepLines w:val="0"/>
        <w:widowControl/>
        <w:suppressLineNumbers w:val="0"/>
      </w:pPr>
      <w:r>
        <w:t>中国境内</w:t>
      </w:r>
    </w:p>
    <w:p w14:paraId="5720D4CD">
      <w:pPr>
        <w:pStyle w:val="7"/>
        <w:keepNext w:val="0"/>
        <w:keepLines w:val="0"/>
        <w:widowControl/>
        <w:suppressLineNumbers w:val="0"/>
      </w:pPr>
      <w:r>
        <w:t>采用三层结构：</w:t>
      </w:r>
    </w:p>
    <w:p w14:paraId="747B8810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高德基础 POI</w:t>
      </w:r>
    </w:p>
    <w:p w14:paraId="52E202E7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→ 景区官方公告</w:t>
      </w:r>
    </w:p>
    <w:p w14:paraId="0729C54B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→ 用户人工确认</w:t>
      </w:r>
    </w:p>
    <w:p w14:paraId="14DC3F6A">
      <w:pPr>
        <w:pStyle w:val="7"/>
        <w:keepNext w:val="0"/>
        <w:keepLines w:val="0"/>
        <w:widowControl/>
        <w:suppressLineNumbers w:val="0"/>
      </w:pPr>
      <w:r>
        <w:t>高德负责：</w:t>
      </w:r>
    </w:p>
    <w:p w14:paraId="69CD70E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2B8F083">
      <w:pPr>
        <w:pStyle w:val="7"/>
        <w:keepNext w:val="0"/>
        <w:keepLines w:val="0"/>
        <w:widowControl/>
        <w:suppressLineNumbers w:val="0"/>
        <w:ind w:left="720"/>
      </w:pPr>
      <w:r>
        <w:t>名称；</w:t>
      </w:r>
    </w:p>
    <w:p w14:paraId="4C14A4E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076D51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616C181">
      <w:pPr>
        <w:pStyle w:val="7"/>
        <w:keepNext w:val="0"/>
        <w:keepLines w:val="0"/>
        <w:widowControl/>
        <w:suppressLineNumbers w:val="0"/>
        <w:ind w:left="720"/>
      </w:pPr>
      <w:r>
        <w:t>坐标；</w:t>
      </w:r>
    </w:p>
    <w:p w14:paraId="64D0C5A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F3DAB5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5CFE957">
      <w:pPr>
        <w:pStyle w:val="7"/>
        <w:keepNext w:val="0"/>
        <w:keepLines w:val="0"/>
        <w:widowControl/>
        <w:suppressLineNumbers w:val="0"/>
        <w:ind w:left="720"/>
      </w:pPr>
      <w:r>
        <w:t>地址；</w:t>
      </w:r>
    </w:p>
    <w:p w14:paraId="08579E3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613E70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C36ED77">
      <w:pPr>
        <w:pStyle w:val="7"/>
        <w:keepNext w:val="0"/>
        <w:keepLines w:val="0"/>
        <w:widowControl/>
        <w:suppressLineNumbers w:val="0"/>
        <w:ind w:left="720"/>
      </w:pPr>
      <w:r>
        <w:t>类别；</w:t>
      </w:r>
    </w:p>
    <w:p w14:paraId="7266A01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D98499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3799265">
      <w:pPr>
        <w:pStyle w:val="7"/>
        <w:keepNext w:val="0"/>
        <w:keepLines w:val="0"/>
        <w:widowControl/>
        <w:suppressLineNumbers w:val="0"/>
        <w:ind w:left="720"/>
      </w:pPr>
      <w:r>
        <w:t>联系信息；</w:t>
      </w:r>
    </w:p>
    <w:p w14:paraId="118934A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9FABA0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AF9A3B9">
      <w:pPr>
        <w:pStyle w:val="7"/>
        <w:keepNext w:val="0"/>
        <w:keepLines w:val="0"/>
        <w:widowControl/>
        <w:suppressLineNumbers w:val="0"/>
        <w:ind w:left="720"/>
      </w:pPr>
      <w:r>
        <w:t>可用的基础 POI 字段。</w:t>
      </w:r>
    </w:p>
    <w:p w14:paraId="067F689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957B85D">
      <w:pPr>
        <w:pStyle w:val="7"/>
        <w:keepNext w:val="0"/>
        <w:keepLines w:val="0"/>
        <w:widowControl/>
        <w:suppressLineNumbers w:val="0"/>
      </w:pPr>
      <w:r>
        <w:t>官方 Adapter 负责：</w:t>
      </w:r>
    </w:p>
    <w:p w14:paraId="0A77AFE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B42A72F">
      <w:pPr>
        <w:pStyle w:val="7"/>
        <w:keepNext w:val="0"/>
        <w:keepLines w:val="0"/>
        <w:widowControl/>
        <w:suppressLineNumbers w:val="0"/>
        <w:ind w:left="720"/>
      </w:pPr>
      <w:r>
        <w:t>临时关闭；</w:t>
      </w:r>
    </w:p>
    <w:p w14:paraId="6DD931F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B36777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CCB4B11">
      <w:pPr>
        <w:pStyle w:val="7"/>
        <w:keepNext w:val="0"/>
        <w:keepLines w:val="0"/>
        <w:widowControl/>
        <w:suppressLineNumbers w:val="0"/>
        <w:ind w:left="720"/>
      </w:pPr>
      <w:r>
        <w:t>季节性营业；</w:t>
      </w:r>
    </w:p>
    <w:p w14:paraId="518C522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B25A10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DE2885A">
      <w:pPr>
        <w:pStyle w:val="7"/>
        <w:keepNext w:val="0"/>
        <w:keepLines w:val="0"/>
        <w:widowControl/>
        <w:suppressLineNumbers w:val="0"/>
        <w:ind w:left="720"/>
      </w:pPr>
      <w:r>
        <w:t>预约要求；</w:t>
      </w:r>
    </w:p>
    <w:p w14:paraId="3B2E6F6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B77A8E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1A2124F">
      <w:pPr>
        <w:pStyle w:val="7"/>
        <w:keepNext w:val="0"/>
        <w:keepLines w:val="0"/>
        <w:widowControl/>
        <w:suppressLineNumbers w:val="0"/>
        <w:ind w:left="720"/>
      </w:pPr>
      <w:r>
        <w:t>节假日调整；</w:t>
      </w:r>
    </w:p>
    <w:p w14:paraId="32F88CB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7525E9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C73A924">
      <w:pPr>
        <w:pStyle w:val="7"/>
        <w:keepNext w:val="0"/>
        <w:keepLines w:val="0"/>
        <w:widowControl/>
        <w:suppressLineNumbers w:val="0"/>
        <w:ind w:left="720"/>
      </w:pPr>
      <w:r>
        <w:t>施工维护；</w:t>
      </w:r>
    </w:p>
    <w:p w14:paraId="078643B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5B1C38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0BF1803">
      <w:pPr>
        <w:pStyle w:val="7"/>
        <w:keepNext w:val="0"/>
        <w:keepLines w:val="0"/>
        <w:widowControl/>
        <w:suppressLineNumbers w:val="0"/>
        <w:ind w:left="720"/>
      </w:pPr>
      <w:r>
        <w:t>最后入场时间。</w:t>
      </w:r>
    </w:p>
    <w:p w14:paraId="4BEEC26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936184A">
      <w:pPr>
        <w:pStyle w:val="3"/>
        <w:keepNext w:val="0"/>
        <w:keepLines w:val="0"/>
        <w:widowControl/>
        <w:suppressLineNumbers w:val="0"/>
      </w:pPr>
      <w:r>
        <w:t>中国境外</w:t>
      </w:r>
    </w:p>
    <w:p w14:paraId="20B2A970">
      <w:pPr>
        <w:pStyle w:val="7"/>
        <w:keepNext w:val="0"/>
        <w:keepLines w:val="0"/>
        <w:widowControl/>
        <w:suppressLineNumbers w:val="0"/>
      </w:pPr>
      <w:r>
        <w:t>采用：</w:t>
      </w:r>
    </w:p>
    <w:p w14:paraId="34F89CC6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OSM 基础数据</w:t>
      </w:r>
    </w:p>
    <w:p w14:paraId="2E6E6E86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→ 官方网站 Adapter</w:t>
      </w:r>
    </w:p>
    <w:p w14:paraId="28DD4328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→ 用户人工确认</w:t>
      </w:r>
    </w:p>
    <w:p w14:paraId="7CCD8478">
      <w:pPr>
        <w:pStyle w:val="7"/>
        <w:keepNext w:val="0"/>
        <w:keepLines w:val="0"/>
        <w:widowControl/>
        <w:suppressLineNumbers w:val="0"/>
      </w:pPr>
      <w:r>
        <w:t>OSM 的营业时间只能展示为：</w:t>
      </w:r>
    </w:p>
    <w:p w14:paraId="7C1AB742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参考营业时间</w:t>
      </w:r>
    </w:p>
    <w:p w14:paraId="0EF6FEF4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来源：OpenStreetMap</w:t>
      </w:r>
    </w:p>
    <w:p w14:paraId="091D737D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建议出发前查看官方公告</w:t>
      </w:r>
    </w:p>
    <w:p w14:paraId="3820D1FE">
      <w:pPr>
        <w:pStyle w:val="7"/>
        <w:keepNext w:val="0"/>
        <w:keepLines w:val="0"/>
        <w:widowControl/>
        <w:suppressLineNumbers w:val="0"/>
      </w:pPr>
      <w:r>
        <w:t>不能展示为“实时开放”。</w:t>
      </w:r>
    </w:p>
    <w:p w14:paraId="5C35E7B3">
      <w:pPr>
        <w:pStyle w:val="3"/>
        <w:keepNext w:val="0"/>
        <w:keepLines w:val="0"/>
        <w:widowControl/>
        <w:suppressLineNumbers w:val="0"/>
      </w:pPr>
      <w:r>
        <w:t>Google Places</w:t>
      </w:r>
    </w:p>
    <w:p w14:paraId="02E4D1FF">
      <w:pPr>
        <w:pStyle w:val="7"/>
        <w:keepNext w:val="0"/>
        <w:keepLines w:val="0"/>
        <w:widowControl/>
        <w:suppressLineNumbers w:val="0"/>
      </w:pPr>
      <w:r>
        <w:t>首期不申请。Google Places API 要求项目启用结算，并根据具体 SKU 和调用量计费。虽然部分 SKU 提供月度免费调用额度，但个人项目存在字段选择错误、请求失控和意外账单风险。(</w:t>
      </w:r>
      <w:r>
        <w:fldChar w:fldCharType="begin"/>
      </w:r>
      <w:r>
        <w:instrText xml:space="preserve"> HYPERLINK "https://developers.google.com/maps/documentation/places/web-service/usage-and-billing?utm_source=chatgpt.com" \o "Places API Usage and Billing" </w:instrText>
      </w:r>
      <w:r>
        <w:fldChar w:fldCharType="separate"/>
      </w:r>
      <w:r>
        <w:rPr>
          <w:rStyle w:val="12"/>
        </w:rPr>
        <w:t>Google for Developers</w:t>
      </w:r>
      <w:r>
        <w:fldChar w:fldCharType="end"/>
      </w:r>
      <w:r>
        <w:t>)</w:t>
      </w:r>
    </w:p>
    <w:p w14:paraId="6ABC0A86">
      <w:pPr>
        <w:pStyle w:val="4"/>
        <w:keepNext w:val="0"/>
        <w:keepLines w:val="0"/>
        <w:widowControl/>
        <w:suppressLineNumbers w:val="0"/>
      </w:pPr>
      <w:r>
        <w:t>你要做</w:t>
      </w:r>
    </w:p>
    <w:p w14:paraId="4DDF7B8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DB7D164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16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5" w:name="HTMLCheckbox31" w:shapeid="_x0000_i1316"/>
        </w:object>
      </w:r>
      <w:r>
        <w:t xml:space="preserve">暂不申请 </w:t>
      </w:r>
      <w:r>
        <w:rPr>
          <w:rStyle w:val="13"/>
        </w:rPr>
        <w:t>GOOGLE_MAPS_API_KEY</w:t>
      </w:r>
      <w:r>
        <w:t>。</w:t>
      </w:r>
    </w:p>
    <w:p w14:paraId="041D070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8C8CA7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223AE91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17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6" w:name="HTMLCheckbox32" w:shapeid="_x0000_i1317"/>
        </w:object>
      </w:r>
      <w:r>
        <w:t xml:space="preserve">建立 </w:t>
      </w:r>
      <w:r>
        <w:rPr>
          <w:rStyle w:val="13"/>
        </w:rPr>
        <w:t>PlaceProvider</w:t>
      </w:r>
      <w:r>
        <w:t>。</w:t>
      </w:r>
    </w:p>
    <w:p w14:paraId="4D11B66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5A7DC1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B477008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18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7" w:name="HTMLCheckbox33" w:shapeid="_x0000_i1318"/>
        </w:object>
      </w:r>
      <w:r>
        <w:t>中国境内由高德提供基础 POI。</w:t>
      </w:r>
    </w:p>
    <w:p w14:paraId="36D73E4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1B74D6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FD8950B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19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8" w:name="HTMLCheckbox34" w:shapeid="_x0000_i1319"/>
        </w:object>
      </w:r>
      <w:r>
        <w:t>境外由现有地图数据或 OSM 提供基础 POI。</w:t>
      </w:r>
    </w:p>
    <w:p w14:paraId="09AFAE9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6484D5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ACC922B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20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39" w:name="HTMLCheckbox35" w:shapeid="_x0000_i1320"/>
        </w:object>
      </w:r>
      <w:r>
        <w:t>为 Journey 中的重点 POI 建立官方页面 Adapter。</w:t>
      </w:r>
    </w:p>
    <w:p w14:paraId="09DF50F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1ABFA9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E35C057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21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0" w:name="HTMLCheckbox36" w:shapeid="_x0000_i1321"/>
        </w:object>
      </w:r>
      <w:r>
        <w:t>允许用户点击“已人工确认”。</w:t>
      </w:r>
    </w:p>
    <w:p w14:paraId="520DAA2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91B97E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52D8D4B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22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1" w:name="HTMLCheckbox37" w:shapeid="_x0000_i1322"/>
        </w:object>
      </w:r>
      <w:r>
        <w:t>保存人工确认人、确认时间和备注。</w:t>
      </w:r>
    </w:p>
    <w:p w14:paraId="31D63D2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0C581E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0F2F6D3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23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2" w:name="HTMLCheckbox38" w:shapeid="_x0000_i1323"/>
        </w:object>
      </w:r>
      <w:r>
        <w:t>所有营业状态显示数据来源和最后更新时间。</w:t>
      </w:r>
    </w:p>
    <w:p w14:paraId="68ABDEB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0A3AED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907895B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24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3" w:name="HTMLCheckbox39" w:shapeid="_x0000_i1324"/>
        </w:object>
      </w:r>
      <w:r>
        <w:t>无官方信息时显示“暂无最新开放状态，请以官方公告为准”。</w:t>
      </w:r>
    </w:p>
    <w:p w14:paraId="4CC9ACD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A404DC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EEAE83F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25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4" w:name="HTMLCheckbox40" w:shapeid="_x0000_i1325"/>
        </w:object>
      </w:r>
      <w:r>
        <w:t>只有官方 Adapter 数量失控、基础字段严重不足时，再评估 Google Places。</w:t>
      </w:r>
    </w:p>
    <w:p w14:paraId="187EF13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C233294">
      <w:pPr>
        <w:pStyle w:val="7"/>
        <w:keepNext w:val="0"/>
        <w:keepLines w:val="0"/>
        <w:widowControl/>
        <w:suppressLineNumbers w:val="0"/>
      </w:pPr>
      <w:r>
        <w:t>统一结果：</w:t>
      </w:r>
    </w:p>
    <w:p w14:paraId="1C1E0CD9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interface PlaceStatus {</w:t>
      </w:r>
    </w:p>
    <w:p w14:paraId="60CE7A53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placeId: string;</w:t>
      </w:r>
    </w:p>
    <w:p w14:paraId="72B610A7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status: "open" | "closed" | "unknown" | "reservation_required";</w:t>
      </w:r>
    </w:p>
    <w:p w14:paraId="41C173D7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regularHours?: OpeningHours;</w:t>
      </w:r>
    </w:p>
    <w:p w14:paraId="16CD5211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temporaryNotice?: string;</w:t>
      </w:r>
    </w:p>
    <w:p w14:paraId="385AAA16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sourceType: "map_provider" | "official" | "manual";</w:t>
      </w:r>
    </w:p>
    <w:p w14:paraId="0D2C059A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sourceName: string;</w:t>
      </w:r>
    </w:p>
    <w:p w14:paraId="42F4AB47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sourceUrl?: string;</w:t>
      </w:r>
    </w:p>
    <w:p w14:paraId="1D7A74CA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fetchedAt: string;</w:t>
      </w:r>
    </w:p>
    <w:p w14:paraId="05D47A00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confirmedAt?: string;</w:t>
      </w:r>
    </w:p>
    <w:p w14:paraId="7367BDEB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4216C848">
      <w:pPr>
        <w:keepNext w:val="0"/>
        <w:keepLines w:val="0"/>
        <w:widowControl/>
        <w:suppressLineNumbers w:val="0"/>
      </w:pPr>
      <w:r>
        <w:pict>
          <v:rect id="_x0000_i13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BF429">
      <w:pPr>
        <w:pStyle w:val="3"/>
        <w:keepNext w:val="0"/>
        <w:keepLines w:val="0"/>
        <w:widowControl/>
        <w:suppressLineNumbers w:val="0"/>
      </w:pPr>
      <w:r>
        <w:t>5. 风险提醒</w:t>
      </w:r>
    </w:p>
    <w:p w14:paraId="4144A02F">
      <w:pPr>
        <w:pStyle w:val="7"/>
        <w:keepNext w:val="0"/>
        <w:keepLines w:val="0"/>
        <w:widowControl/>
        <w:suppressLineNumbers w:val="0"/>
      </w:pPr>
      <w:r>
        <w:t>风险提醒必须按</w:t>
      </w:r>
      <w:r>
        <w:rPr>
          <w:rStyle w:val="10"/>
        </w:rPr>
        <w:t>用户立场和来源口径</w:t>
      </w:r>
      <w:r>
        <w:t>区分。</w:t>
      </w:r>
    </w:p>
    <w:p w14:paraId="65BCA52A">
      <w:pPr>
        <w:pStyle w:val="4"/>
        <w:keepNext w:val="0"/>
        <w:keepLines w:val="0"/>
        <w:widowControl/>
        <w:suppressLineNumbers w:val="0"/>
      </w:pPr>
      <w:r>
        <w:t>中国用户出境</w:t>
      </w:r>
    </w:p>
    <w:p w14:paraId="51279478">
      <w:pPr>
        <w:pStyle w:val="7"/>
        <w:keepNext w:val="0"/>
        <w:keepLines w:val="0"/>
        <w:widowControl/>
        <w:suppressLineNumbers w:val="0"/>
      </w:pPr>
      <w:r>
        <w:t>第一优先级：</w:t>
      </w:r>
    </w:p>
    <w:p w14:paraId="0ED6042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FE0CE16">
      <w:pPr>
        <w:pStyle w:val="7"/>
        <w:keepNext w:val="0"/>
        <w:keepLines w:val="0"/>
        <w:widowControl/>
        <w:suppressLineNumbers w:val="0"/>
        <w:ind w:left="720"/>
      </w:pPr>
      <w:r>
        <w:t>中国领事服务网安全提醒；</w:t>
      </w:r>
    </w:p>
    <w:p w14:paraId="307914A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798288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5962BA7">
      <w:pPr>
        <w:pStyle w:val="7"/>
        <w:keepNext w:val="0"/>
        <w:keepLines w:val="0"/>
        <w:widowControl/>
        <w:suppressLineNumbers w:val="0"/>
        <w:ind w:left="720"/>
      </w:pPr>
      <w:r>
        <w:t>中国驻目的国大使馆或总领馆；</w:t>
      </w:r>
    </w:p>
    <w:p w14:paraId="24E3190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81E529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E00D7AD">
      <w:pPr>
        <w:pStyle w:val="7"/>
        <w:keepNext w:val="0"/>
        <w:keepLines w:val="0"/>
        <w:widowControl/>
        <w:suppressLineNumbers w:val="0"/>
        <w:ind w:left="720"/>
      </w:pPr>
      <w:r>
        <w:t>“中国领事”App/小程序发布的信息；</w:t>
      </w:r>
    </w:p>
    <w:p w14:paraId="52E70E6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31B22B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AF405E8">
      <w:pPr>
        <w:pStyle w:val="7"/>
        <w:keepNext w:val="0"/>
        <w:keepLines w:val="0"/>
        <w:widowControl/>
        <w:suppressLineNumbers w:val="0"/>
        <w:ind w:left="720"/>
      </w:pPr>
      <w:r>
        <w:t>目的地政府灾害和交通公告；</w:t>
      </w:r>
    </w:p>
    <w:p w14:paraId="63E6139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F8DF93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4F5ABD1">
      <w:pPr>
        <w:pStyle w:val="7"/>
        <w:keepNext w:val="0"/>
        <w:keepLines w:val="0"/>
        <w:widowControl/>
        <w:suppressLineNumbers w:val="0"/>
        <w:ind w:left="720"/>
      </w:pPr>
      <w:r>
        <w:t>景区官方关闭公告。</w:t>
      </w:r>
    </w:p>
    <w:p w14:paraId="1B7E171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A18D6D5">
      <w:pPr>
        <w:pStyle w:val="7"/>
        <w:keepNext w:val="0"/>
        <w:keepLines w:val="0"/>
        <w:widowControl/>
        <w:suppressLineNumbers w:val="0"/>
      </w:pPr>
      <w:r>
        <w:t>中国领事服务网明确设有“安全提醒”“领事保护”和目的地信息栏目，应作为中国用户出境风险的主要官方来源。(</w:t>
      </w:r>
      <w:r>
        <w:fldChar w:fldCharType="begin"/>
      </w:r>
      <w:r>
        <w:instrText xml:space="preserve"> HYPERLINK "https://cs.mfa.gov.cn/?utm_source=chatgpt.com" \o "中国领事服务网" </w:instrText>
      </w:r>
      <w:r>
        <w:fldChar w:fldCharType="separate"/>
      </w:r>
      <w:r>
        <w:rPr>
          <w:rStyle w:val="12"/>
        </w:rPr>
        <w:t>中国领事服务网</w:t>
      </w:r>
      <w:r>
        <w:fldChar w:fldCharType="end"/>
      </w:r>
      <w:r>
        <w:t>)</w:t>
      </w:r>
    </w:p>
    <w:p w14:paraId="159AA57D">
      <w:pPr>
        <w:pStyle w:val="4"/>
        <w:keepNext w:val="0"/>
        <w:keepLines w:val="0"/>
        <w:widowControl/>
        <w:suppressLineNumbers w:val="0"/>
      </w:pPr>
      <w:r>
        <w:t>中国境内旅行</w:t>
      </w:r>
    </w:p>
    <w:p w14:paraId="12118448">
      <w:pPr>
        <w:pStyle w:val="7"/>
        <w:keepNext w:val="0"/>
        <w:keepLines w:val="0"/>
        <w:widowControl/>
        <w:suppressLineNumbers w:val="0"/>
      </w:pPr>
      <w:r>
        <w:t>使用：</w:t>
      </w:r>
    </w:p>
    <w:p w14:paraId="483D067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5022DC3">
      <w:pPr>
        <w:pStyle w:val="7"/>
        <w:keepNext w:val="0"/>
        <w:keepLines w:val="0"/>
        <w:widowControl/>
        <w:suppressLineNumbers w:val="0"/>
        <w:ind w:left="720"/>
      </w:pPr>
      <w:r>
        <w:t>应急管理、气象和自然资源相关官方公告；</w:t>
      </w:r>
    </w:p>
    <w:p w14:paraId="6185F86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D729F9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1D0ADAE">
      <w:pPr>
        <w:pStyle w:val="7"/>
        <w:keepNext w:val="0"/>
        <w:keepLines w:val="0"/>
        <w:widowControl/>
        <w:suppressLineNumbers w:val="0"/>
        <w:ind w:left="720"/>
      </w:pPr>
      <w:r>
        <w:t>省市政府；</w:t>
      </w:r>
    </w:p>
    <w:p w14:paraId="797003A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D917AD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3E857AC">
      <w:pPr>
        <w:pStyle w:val="7"/>
        <w:keepNext w:val="0"/>
        <w:keepLines w:val="0"/>
        <w:widowControl/>
        <w:suppressLineNumbers w:val="0"/>
        <w:ind w:left="720"/>
      </w:pPr>
      <w:r>
        <w:t>地方文旅局；</w:t>
      </w:r>
    </w:p>
    <w:p w14:paraId="65D7F2B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521910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111F362">
      <w:pPr>
        <w:pStyle w:val="7"/>
        <w:keepNext w:val="0"/>
        <w:keepLines w:val="0"/>
        <w:widowControl/>
        <w:suppressLineNumbers w:val="0"/>
        <w:ind w:left="720"/>
      </w:pPr>
      <w:r>
        <w:t>交通运营单位；</w:t>
      </w:r>
    </w:p>
    <w:p w14:paraId="33603B5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911399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20B1E82">
      <w:pPr>
        <w:pStyle w:val="7"/>
        <w:keepNext w:val="0"/>
        <w:keepLines w:val="0"/>
        <w:widowControl/>
        <w:suppressLineNumbers w:val="0"/>
        <w:ind w:left="720"/>
      </w:pPr>
      <w:r>
        <w:t>景区官方公告。</w:t>
      </w:r>
    </w:p>
    <w:p w14:paraId="1D4CF63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7EB438C">
      <w:pPr>
        <w:pStyle w:val="4"/>
        <w:keepNext w:val="0"/>
        <w:keepLines w:val="0"/>
        <w:widowControl/>
        <w:suppressLineNumbers w:val="0"/>
      </w:pPr>
      <w:r>
        <w:t>境外补充口径</w:t>
      </w:r>
    </w:p>
    <w:p w14:paraId="767D4589">
      <w:pPr>
        <w:pStyle w:val="7"/>
        <w:keepNext w:val="0"/>
        <w:keepLines w:val="0"/>
        <w:widowControl/>
        <w:suppressLineNumbers w:val="0"/>
      </w:pPr>
      <w:r>
        <w:t>GOV.UK Content API 可以返回结构化 GOV.UK 内容，且限速为每客户端每秒 10 次，适合作为免费的境外风险补充源。界面必须明确写成“英国政府旅行建议”，不能冒充中国官方建议。(</w:t>
      </w:r>
      <w:r>
        <w:fldChar w:fldCharType="begin"/>
      </w:r>
      <w:r>
        <w:instrText xml:space="preserve"> HYPERLINK "https://content-api.publishing.service.gov.uk/?utm_source=chatgpt.com" \o "About - GOV.UK Content API - Content API docs" </w:instrText>
      </w:r>
      <w:r>
        <w:fldChar w:fldCharType="separate"/>
      </w:r>
      <w:r>
        <w:rPr>
          <w:rStyle w:val="12"/>
        </w:rPr>
        <w:t>Content API docs</w:t>
      </w:r>
      <w:r>
        <w:fldChar w:fldCharType="end"/>
      </w:r>
      <w:r>
        <w:t>)</w:t>
      </w:r>
    </w:p>
    <w:p w14:paraId="21E0A0D5">
      <w:pPr>
        <w:pStyle w:val="4"/>
        <w:keepNext w:val="0"/>
        <w:keepLines w:val="0"/>
        <w:widowControl/>
        <w:suppressLineNumbers w:val="0"/>
      </w:pPr>
      <w:r>
        <w:t>你要做</w:t>
      </w:r>
    </w:p>
    <w:p w14:paraId="367213F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476ADFF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27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5" w:name="HTMLCheckbox41" w:shapeid="_x0000_i1327"/>
        </w:object>
      </w:r>
      <w:r>
        <w:t>将中国领事服务网设置为中国用户出境的主风险源。</w:t>
      </w:r>
    </w:p>
    <w:p w14:paraId="27E1A0A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D784C6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98524B3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28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6" w:name="HTMLCheckbox42" w:shapeid="_x0000_i1328"/>
        </w:object>
      </w:r>
      <w:r>
        <w:t>建立各目的国中国使领馆来源表。</w:t>
      </w:r>
    </w:p>
    <w:p w14:paraId="0B6434D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13B6B1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2DDF71C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29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7" w:name="HTMLCheckbox43" w:shapeid="_x0000_i1329"/>
        </w:object>
      </w:r>
      <w:r>
        <w:t>建立目的地政府灾害公告 Adapter。</w:t>
      </w:r>
    </w:p>
    <w:p w14:paraId="7C28027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40FBFD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E3FBC9F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30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8" w:name="HTMLCheckbox44" w:shapeid="_x0000_i1330"/>
        </w:object>
      </w:r>
      <w:r>
        <w:t>建立交通停运和景区关闭 Adapter。</w:t>
      </w:r>
    </w:p>
    <w:p w14:paraId="5C41742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766875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19DAF8E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31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9" w:name="HTMLCheckbox45" w:shapeid="_x0000_i1331"/>
        </w:object>
      </w:r>
      <w:r>
        <w:t>接入 GOV.UK Content API 作为第二参考口径。</w:t>
      </w:r>
    </w:p>
    <w:p w14:paraId="2CB9B59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C9701C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198C749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32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0" w:name="HTMLCheckbox46" w:shapeid="_x0000_i1332"/>
        </w:object>
      </w:r>
      <w:r>
        <w:t>GOV.UK 数据缓存 6–24 小时。</w:t>
      </w:r>
    </w:p>
    <w:p w14:paraId="1D2E7FD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3ADD28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74D6AE1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33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1" w:name="HTMLCheckbox47" w:shapeid="_x0000_i1333"/>
        </w:object>
      </w:r>
      <w:r>
        <w:t>中国领事提醒缓存 3–6 小时。</w:t>
      </w:r>
    </w:p>
    <w:p w14:paraId="6A9ECEE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E818F2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1C54848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34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2" w:name="HTMLCheckbox48" w:shapeid="_x0000_i1334"/>
        </w:object>
      </w:r>
      <w:r>
        <w:t>临近 Journey 的关键风险源缓存 1–3 小时。</w:t>
      </w:r>
    </w:p>
    <w:p w14:paraId="204F4E5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25834B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3C5F66D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35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3" w:name="HTMLCheckbox49" w:shapeid="_x0000_i1335"/>
        </w:object>
      </w:r>
      <w:r>
        <w:t>风险卡必须显示来源国、发布机构、发布时间和抓取时间。</w:t>
      </w:r>
    </w:p>
    <w:p w14:paraId="15879FB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19548C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C2B4000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36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4" w:name="HTMLCheckbox50" w:shapeid="_x0000_i1336"/>
        </w:object>
      </w:r>
      <w:r>
        <w:t>不把不同国家的建议合并成一个伪造的“全球官方风险等级”。</w:t>
      </w:r>
    </w:p>
    <w:p w14:paraId="7B037B8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4A7FCD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09C03CC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37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5" w:name="HTMLCheckbox51" w:shapeid="_x0000_i1337"/>
        </w:object>
      </w:r>
      <w:r>
        <w:t>多个来源冲突时并列展示，不擅自替用户裁决。</w:t>
      </w:r>
    </w:p>
    <w:p w14:paraId="7A87B39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A95C741">
      <w:pPr>
        <w:pStyle w:val="7"/>
        <w:keepNext w:val="0"/>
        <w:keepLines w:val="0"/>
        <w:widowControl/>
        <w:suppressLineNumbers w:val="0"/>
      </w:pPr>
      <w:r>
        <w:t>统一结构：</w:t>
      </w:r>
    </w:p>
    <w:p w14:paraId="0A6BF2BE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interface TravelAdvisory {</w:t>
      </w:r>
    </w:p>
    <w:p w14:paraId="5B69BA74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destinationCode: string;</w:t>
      </w:r>
    </w:p>
    <w:p w14:paraId="6C278241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audience:</w:t>
      </w:r>
    </w:p>
    <w:p w14:paraId="5300F8D9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| "chinese_traveler"</w:t>
      </w:r>
    </w:p>
    <w:p w14:paraId="727B4029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| "uk_traveler"</w:t>
      </w:r>
    </w:p>
    <w:p w14:paraId="7619787C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| "destination_public"</w:t>
      </w:r>
    </w:p>
    <w:p w14:paraId="34B940EF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| "general";</w:t>
      </w:r>
    </w:p>
    <w:p w14:paraId="55B04E2A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level?: "info" | "caution" | "avoid_nonessential" | "avoid";</w:t>
      </w:r>
    </w:p>
    <w:p w14:paraId="3721675D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title: string;</w:t>
      </w:r>
    </w:p>
    <w:p w14:paraId="1D228CDD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summary: string;</w:t>
      </w:r>
    </w:p>
    <w:p w14:paraId="0A026020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sourceAuthority: string;</w:t>
      </w:r>
    </w:p>
    <w:p w14:paraId="3E75ED9D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sourceUrl: string;</w:t>
      </w:r>
    </w:p>
    <w:p w14:paraId="7B4991AF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publishedAt?: string;</w:t>
      </w:r>
    </w:p>
    <w:p w14:paraId="5CA6F9AE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fetchedAt: string;</w:t>
      </w:r>
    </w:p>
    <w:p w14:paraId="796BEBB9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1620077D">
      <w:pPr>
        <w:keepNext w:val="0"/>
        <w:keepLines w:val="0"/>
        <w:widowControl/>
        <w:suppressLineNumbers w:val="0"/>
      </w:pPr>
      <w:r>
        <w:pict>
          <v:rect id="_x0000_i13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C004F">
      <w:pPr>
        <w:pStyle w:val="3"/>
        <w:keepNext w:val="0"/>
        <w:keepLines w:val="0"/>
        <w:widowControl/>
        <w:suppressLineNumbers w:val="0"/>
      </w:pPr>
      <w:r>
        <w:t>6. AI 语义筛选</w:t>
      </w:r>
    </w:p>
    <w:p w14:paraId="644F4CCB">
      <w:pPr>
        <w:pStyle w:val="7"/>
        <w:keepNext w:val="0"/>
        <w:keepLines w:val="0"/>
        <w:widowControl/>
        <w:suppressLineNumbers w:val="0"/>
      </w:pPr>
      <w:r>
        <w:t>首期不申请 OpenAI。</w:t>
      </w:r>
    </w:p>
    <w:p w14:paraId="7D672F27">
      <w:pPr>
        <w:pStyle w:val="7"/>
        <w:keepNext w:val="0"/>
        <w:keepLines w:val="0"/>
        <w:widowControl/>
        <w:suppressLineNumbers w:val="0"/>
      </w:pPr>
      <w:r>
        <w:t>先做免费规则解析器：</w:t>
      </w:r>
    </w:p>
    <w:p w14:paraId="1AECC3ED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“带3岁孩子”</w:t>
      </w:r>
    </w:p>
    <w:p w14:paraId="6F3B528E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→ familyFriendly = true</w:t>
      </w:r>
    </w:p>
    <w:p w14:paraId="33AA2C0E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→ childAgeMax = 3</w:t>
      </w:r>
    </w:p>
    <w:p w14:paraId="7A4BCB17">
      <w:pPr>
        <w:pStyle w:val="6"/>
        <w:keepNext w:val="0"/>
        <w:keepLines w:val="0"/>
        <w:widowControl/>
        <w:suppressLineNumbers w:val="0"/>
        <w:rPr>
          <w:rStyle w:val="13"/>
        </w:rPr>
      </w:pPr>
    </w:p>
    <w:p w14:paraId="1EBEC78F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“7月看花”</w:t>
      </w:r>
    </w:p>
    <w:p w14:paraId="22E8FF3A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→ travelMonth = 7</w:t>
      </w:r>
    </w:p>
    <w:p w14:paraId="1899F680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→ experiences = ["flower"]</w:t>
      </w:r>
    </w:p>
    <w:p w14:paraId="2DFAE0B4">
      <w:pPr>
        <w:pStyle w:val="6"/>
        <w:keepNext w:val="0"/>
        <w:keepLines w:val="0"/>
        <w:widowControl/>
        <w:suppressLineNumbers w:val="0"/>
        <w:rPr>
          <w:rStyle w:val="13"/>
        </w:rPr>
      </w:pPr>
    </w:p>
    <w:p w14:paraId="407BA0B2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“交通不要太折腾”</w:t>
      </w:r>
    </w:p>
    <w:p w14:paraId="7FAFD6B3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→ transportDifficulty = ["easy", "medium"]</w:t>
      </w:r>
    </w:p>
    <w:p w14:paraId="06829DC6">
      <w:pPr>
        <w:pStyle w:val="7"/>
        <w:keepNext w:val="0"/>
        <w:keepLines w:val="0"/>
        <w:widowControl/>
        <w:suppressLineNumbers w:val="0"/>
      </w:pPr>
      <w:r>
        <w:t>OpenAI 官方目前推荐通过 API Key 调用 API，并要求妥善保存密钥；因此以后接入时只能放在 Worker 或服务端环境变量中，不能写进前端。(</w:t>
      </w:r>
      <w:r>
        <w:fldChar w:fldCharType="begin"/>
      </w:r>
      <w:r>
        <w:instrText xml:space="preserve"> HYPERLINK "https://platform.openai.com/docs/quickstart" \o "  Developer quickstart | OpenAI API" </w:instrText>
      </w:r>
      <w:r>
        <w:fldChar w:fldCharType="separate"/>
      </w:r>
      <w:r>
        <w:rPr>
          <w:rStyle w:val="12"/>
        </w:rPr>
        <w:t>OpenAI平台</w:t>
      </w:r>
      <w:r>
        <w:fldChar w:fldCharType="end"/>
      </w:r>
      <w:r>
        <w:t>)</w:t>
      </w:r>
    </w:p>
    <w:p w14:paraId="5D64F254">
      <w:pPr>
        <w:pStyle w:val="4"/>
        <w:keepNext w:val="0"/>
        <w:keepLines w:val="0"/>
        <w:widowControl/>
        <w:suppressLineNumbers w:val="0"/>
      </w:pPr>
      <w:r>
        <w:t>你要做</w:t>
      </w:r>
    </w:p>
    <w:p w14:paraId="17AC3AC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A5DDD44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39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6" w:name="HTMLCheckbox52" w:shapeid="_x0000_i1339"/>
        </w:object>
      </w:r>
      <w:r>
        <w:t xml:space="preserve">首期不申请 </w:t>
      </w:r>
      <w:r>
        <w:rPr>
          <w:rStyle w:val="13"/>
        </w:rPr>
        <w:t>OPENAI_API_KEY</w:t>
      </w:r>
      <w:r>
        <w:t>。</w:t>
      </w:r>
    </w:p>
    <w:p w14:paraId="330A3D1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4F4B70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630C0D7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40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7" w:name="HTMLCheckbox53" w:shapeid="_x0000_i1340"/>
        </w:object>
      </w:r>
      <w:r>
        <w:t>建立关键词、同义词和正则规则解析器。</w:t>
      </w:r>
    </w:p>
    <w:p w14:paraId="348DA35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3A8692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4948ED0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41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8" w:name="HTMLCheckbox54" w:shapeid="_x0000_i1341"/>
        </w:object>
      </w:r>
      <w:r>
        <w:t>规则结果转换为现有筛选 Schema。</w:t>
      </w:r>
    </w:p>
    <w:p w14:paraId="1A130CF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789947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13E4E90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42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59" w:name="HTMLCheckbox55" w:shapeid="_x0000_i1342"/>
        </w:object>
      </w:r>
      <w:r>
        <w:t>解析结果先展示为可编辑条件。</w:t>
      </w:r>
    </w:p>
    <w:p w14:paraId="43E1980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E61D93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E05B4C9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43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0" w:name="HTMLCheckbox56" w:shapeid="_x0000_i1343"/>
        </w:object>
      </w:r>
      <w:r>
        <w:t>用户确认后才应用。</w:t>
      </w:r>
    </w:p>
    <w:p w14:paraId="7AC1373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B6D773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3C292F3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44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1" w:name="HTMLCheckbox57" w:shapeid="_x0000_i1344"/>
        </w:object>
      </w:r>
      <w:r>
        <w:t>记录解析失败和用户修改情况。</w:t>
      </w:r>
    </w:p>
    <w:p w14:paraId="2A8B1A0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134A48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5F83D5E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45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2" w:name="HTMLCheckbox58" w:shapeid="_x0000_i1345"/>
        </w:object>
      </w:r>
      <w:r>
        <w:t>规则失败率明显偏高后，再增加 AI 按钮。</w:t>
      </w:r>
    </w:p>
    <w:p w14:paraId="405B0D3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31C213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DC1C5E7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46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3" w:name="HTMLCheckbox59" w:shapeid="_x0000_i1346"/>
        </w:object>
      </w:r>
      <w:r>
        <w:t>AI 只作为用户主动触发的 fallback。</w:t>
      </w:r>
    </w:p>
    <w:p w14:paraId="5FA7467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E22606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49F2C75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47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4" w:name="HTMLCheckbox60" w:shapeid="_x0000_i1347"/>
        </w:object>
      </w:r>
      <w:r>
        <w:t>AI 结果也必须先确认再应用。</w:t>
      </w:r>
    </w:p>
    <w:p w14:paraId="27780FE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807AF9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91DB34E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48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5" w:name="HTMLCheckbox61" w:shapeid="_x0000_i1348"/>
        </w:object>
      </w:r>
      <w:r>
        <w:t>密钥只放 Worker Secret。</w:t>
      </w:r>
    </w:p>
    <w:p w14:paraId="5B13263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4D28C0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5777FD9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49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6" w:name="HTMLCheckbox62" w:shapeid="_x0000_i1349"/>
        </w:object>
      </w:r>
      <w:r>
        <w:t>设置每日调用上限和月度预算上限。</w:t>
      </w:r>
    </w:p>
    <w:p w14:paraId="6C0F7E4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E0C749A">
      <w:pPr>
        <w:keepNext w:val="0"/>
        <w:keepLines w:val="0"/>
        <w:widowControl/>
        <w:suppressLineNumbers w:val="0"/>
      </w:pPr>
      <w:r>
        <w:pict>
          <v:rect id="_x0000_i13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9A6F0B">
      <w:pPr>
        <w:pStyle w:val="2"/>
        <w:keepNext w:val="0"/>
        <w:keepLines w:val="0"/>
        <w:widowControl/>
        <w:suppressLineNumbers w:val="0"/>
      </w:pPr>
      <w:r>
        <w:t>二、爬虫最终规则</w:t>
      </w:r>
    </w:p>
    <w:p w14:paraId="7B762AB6">
      <w:pPr>
        <w:pStyle w:val="3"/>
        <w:keepNext w:val="0"/>
        <w:keepLines w:val="0"/>
        <w:widowControl/>
        <w:suppressLineNumbers w:val="0"/>
      </w:pPr>
      <w:r>
        <w:t>可以抓取</w:t>
      </w:r>
    </w:p>
    <w:p w14:paraId="52D4C90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7C16430">
      <w:pPr>
        <w:pStyle w:val="7"/>
        <w:keepNext w:val="0"/>
        <w:keepLines w:val="0"/>
        <w:widowControl/>
        <w:suppressLineNumbers w:val="0"/>
        <w:ind w:left="720"/>
      </w:pPr>
      <w:r>
        <w:t>政府公开公告；</w:t>
      </w:r>
    </w:p>
    <w:p w14:paraId="1CA5D31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FA31BD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E39943F">
      <w:pPr>
        <w:pStyle w:val="7"/>
        <w:keepNext w:val="0"/>
        <w:keepLines w:val="0"/>
        <w:widowControl/>
        <w:suppressLineNumbers w:val="0"/>
        <w:ind w:left="720"/>
      </w:pPr>
      <w:r>
        <w:t>外交和领事提醒；</w:t>
      </w:r>
    </w:p>
    <w:p w14:paraId="6EE02DB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098B7F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62D9627">
      <w:pPr>
        <w:pStyle w:val="7"/>
        <w:keepNext w:val="0"/>
        <w:keepLines w:val="0"/>
        <w:widowControl/>
        <w:suppressLineNumbers w:val="0"/>
        <w:ind w:left="720"/>
      </w:pPr>
      <w:r>
        <w:t>地方旅游局活动页；</w:t>
      </w:r>
    </w:p>
    <w:p w14:paraId="0A86BBB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BF27CE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E121AC9">
      <w:pPr>
        <w:pStyle w:val="7"/>
        <w:keepNext w:val="0"/>
        <w:keepLines w:val="0"/>
        <w:widowControl/>
        <w:suppressLineNumbers w:val="0"/>
        <w:ind w:left="720"/>
      </w:pPr>
      <w:r>
        <w:t>景区官方开放公告；</w:t>
      </w:r>
    </w:p>
    <w:p w14:paraId="5BC8790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F5524F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EFC0152">
      <w:pPr>
        <w:pStyle w:val="7"/>
        <w:keepNext w:val="0"/>
        <w:keepLines w:val="0"/>
        <w:widowControl/>
        <w:suppressLineNumbers w:val="0"/>
        <w:ind w:left="720"/>
      </w:pPr>
      <w:r>
        <w:t>博物馆和场馆官方日历；</w:t>
      </w:r>
    </w:p>
    <w:p w14:paraId="5A08A6D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C43D3D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4C326ED">
      <w:pPr>
        <w:pStyle w:val="7"/>
        <w:keepNext w:val="0"/>
        <w:keepLines w:val="0"/>
        <w:widowControl/>
        <w:suppressLineNumbers w:val="0"/>
        <w:ind w:left="720"/>
      </w:pPr>
      <w:r>
        <w:t>交通运营方停运和施工公告；</w:t>
      </w:r>
    </w:p>
    <w:p w14:paraId="31BB326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045AE8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946F412">
      <w:pPr>
        <w:pStyle w:val="7"/>
        <w:keepNext w:val="0"/>
        <w:keepLines w:val="0"/>
        <w:widowControl/>
        <w:suppressLineNumbers w:val="0"/>
        <w:ind w:left="720"/>
      </w:pPr>
      <w:r>
        <w:t>没有 API、RSS 或结构化数据的公开官方页面。</w:t>
      </w:r>
    </w:p>
    <w:p w14:paraId="10BD7BB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EE8D4A4">
      <w:pPr>
        <w:pStyle w:val="3"/>
        <w:keepNext w:val="0"/>
        <w:keepLines w:val="0"/>
        <w:widowControl/>
        <w:suppressLineNumbers w:val="0"/>
      </w:pPr>
      <w:r>
        <w:t>不要抓取</w:t>
      </w:r>
    </w:p>
    <w:p w14:paraId="08E691D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60B1C25">
      <w:pPr>
        <w:pStyle w:val="7"/>
        <w:keepNext w:val="0"/>
        <w:keepLines w:val="0"/>
        <w:widowControl/>
        <w:suppressLineNumbers w:val="0"/>
        <w:ind w:left="720"/>
      </w:pPr>
      <w:r>
        <w:t>Google Maps；</w:t>
      </w:r>
    </w:p>
    <w:p w14:paraId="0D289EA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622DA6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33176E2">
      <w:pPr>
        <w:pStyle w:val="7"/>
        <w:keepNext w:val="0"/>
        <w:keepLines w:val="0"/>
        <w:widowControl/>
        <w:suppressLineNumbers w:val="0"/>
        <w:ind w:left="720"/>
      </w:pPr>
      <w:r>
        <w:t>大众点评；</w:t>
      </w:r>
    </w:p>
    <w:p w14:paraId="58A9756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13FCAF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6512EB5">
      <w:pPr>
        <w:pStyle w:val="7"/>
        <w:keepNext w:val="0"/>
        <w:keepLines w:val="0"/>
        <w:widowControl/>
        <w:suppressLineNumbers w:val="0"/>
        <w:ind w:left="720"/>
      </w:pPr>
      <w:r>
        <w:t>美团；</w:t>
      </w:r>
    </w:p>
    <w:p w14:paraId="3F42F13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3145DA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10F43F0">
      <w:pPr>
        <w:pStyle w:val="7"/>
        <w:keepNext w:val="0"/>
        <w:keepLines w:val="0"/>
        <w:widowControl/>
        <w:suppressLineNumbers w:val="0"/>
        <w:ind w:left="720"/>
      </w:pPr>
      <w:r>
        <w:t>大麦；</w:t>
      </w:r>
    </w:p>
    <w:p w14:paraId="1AE3E5D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21AA6C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9B9D3C0">
      <w:pPr>
        <w:pStyle w:val="7"/>
        <w:keepNext w:val="0"/>
        <w:keepLines w:val="0"/>
        <w:widowControl/>
        <w:suppressLineNumbers w:val="0"/>
        <w:ind w:left="720"/>
      </w:pPr>
      <w:r>
        <w:t>猫眼；</w:t>
      </w:r>
    </w:p>
    <w:p w14:paraId="00B921B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A1BD4A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93E313D">
      <w:pPr>
        <w:pStyle w:val="7"/>
        <w:keepNext w:val="0"/>
        <w:keepLines w:val="0"/>
        <w:widowControl/>
        <w:suppressLineNumbers w:val="0"/>
        <w:ind w:left="720"/>
      </w:pPr>
      <w:r>
        <w:t>小红书；</w:t>
      </w:r>
    </w:p>
    <w:p w14:paraId="7835C5B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070C16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ED1A764">
      <w:pPr>
        <w:pStyle w:val="7"/>
        <w:keepNext w:val="0"/>
        <w:keepLines w:val="0"/>
        <w:widowControl/>
        <w:suppressLineNumbers w:val="0"/>
        <w:ind w:left="720"/>
      </w:pPr>
      <w:r>
        <w:t>搜索引擎结果页；</w:t>
      </w:r>
    </w:p>
    <w:p w14:paraId="76A39FE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9B6485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FBB0A30">
      <w:pPr>
        <w:pStyle w:val="7"/>
        <w:keepNext w:val="0"/>
        <w:keepLines w:val="0"/>
        <w:widowControl/>
        <w:suppressLineNumbers w:val="0"/>
        <w:ind w:left="720"/>
      </w:pPr>
      <w:r>
        <w:t>需要登录、验证码或会员身份的页面；</w:t>
      </w:r>
    </w:p>
    <w:p w14:paraId="4F2568C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02BDB7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CB664D4">
      <w:pPr>
        <w:pStyle w:val="7"/>
        <w:keepNext w:val="0"/>
        <w:keepLines w:val="0"/>
        <w:widowControl/>
        <w:suppressLineNumbers w:val="0"/>
        <w:ind w:left="720"/>
      </w:pPr>
      <w:r>
        <w:t>用户评论和完整版权正文；</w:t>
      </w:r>
    </w:p>
    <w:p w14:paraId="2033704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C5DA01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7863F9B">
      <w:pPr>
        <w:pStyle w:val="7"/>
        <w:keepNext w:val="0"/>
        <w:keepLines w:val="0"/>
        <w:widowControl/>
        <w:suppressLineNumbers w:val="0"/>
        <w:ind w:left="720"/>
      </w:pPr>
      <w:r>
        <w:t>已有稳定免费官方 API 的服务。</w:t>
      </w:r>
    </w:p>
    <w:p w14:paraId="0D0995E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C6581F6">
      <w:pPr>
        <w:pStyle w:val="7"/>
        <w:keepNext w:val="0"/>
        <w:keepLines w:val="0"/>
        <w:widowControl/>
        <w:suppressLineNumbers w:val="0"/>
      </w:pPr>
      <w:r>
        <w:t>“能爬虫就不买 API”不一定更省钱。商业平台页面经常改变结构、限制访问或要求登录，长期维护成本通常高于 API。首期只抓官方站点，并且只覆盖 Journey 和重点推荐目的地。</w:t>
      </w:r>
    </w:p>
    <w:p w14:paraId="7E04E882">
      <w:pPr>
        <w:pStyle w:val="3"/>
        <w:keepNext w:val="0"/>
        <w:keepLines w:val="0"/>
        <w:widowControl/>
        <w:suppressLineNumbers w:val="0"/>
      </w:pPr>
      <w:r>
        <w:t>你要做</w:t>
      </w:r>
    </w:p>
    <w:p w14:paraId="3C81264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F625FC6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51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7" w:name="HTMLCheckbox63" w:shapeid="_x0000_i1351"/>
        </w:object>
      </w:r>
      <w:r>
        <w:t>每个网站单独建立 Adapter，禁止万能爬虫。</w:t>
      </w:r>
    </w:p>
    <w:p w14:paraId="6566255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329D01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56B13A8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52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8" w:name="HTMLCheckbox64" w:shapeid="_x0000_i1352"/>
        </w:object>
      </w:r>
      <w:r>
        <w:t xml:space="preserve">检查网站条款和 </w:t>
      </w:r>
      <w:r>
        <w:rPr>
          <w:rStyle w:val="13"/>
        </w:rPr>
        <w:t>robots.txt</w:t>
      </w:r>
      <w:r>
        <w:t>。</w:t>
      </w:r>
    </w:p>
    <w:p w14:paraId="0CDD912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74C7A0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84EB2FF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53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9" w:name="HTMLCheckbox65" w:shapeid="_x0000_i1353"/>
        </w:object>
      </w:r>
      <w:r>
        <w:t>不绕过登录、验证码、反爬限制。</w:t>
      </w:r>
    </w:p>
    <w:p w14:paraId="501C049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D335B6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61E6719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54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0" w:name="HTMLCheckbox66" w:shapeid="_x0000_i1354"/>
        </w:object>
      </w:r>
      <w:r>
        <w:t>为每个域名设置请求频率和并发上限。</w:t>
      </w:r>
    </w:p>
    <w:p w14:paraId="13AA3E1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3CD3A2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45A827A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55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1" w:name="HTMLCheckbox67" w:shapeid="_x0000_i1355"/>
        </w:object>
      </w:r>
      <w:r>
        <w:t>支持 ETag 和 Last-Modified。</w:t>
      </w:r>
    </w:p>
    <w:p w14:paraId="6724198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51BCE0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71BE93D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56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2" w:name="HTMLCheckbox68" w:shapeid="_x0000_i1356"/>
        </w:object>
      </w:r>
      <w:r>
        <w:t>保存最后成功结果。</w:t>
      </w:r>
    </w:p>
    <w:p w14:paraId="791AB61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FF5106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64345D1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57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3" w:name="HTMLCheckbox69" w:shapeid="_x0000_i1357"/>
        </w:object>
      </w:r>
      <w:r>
        <w:t>新抓取失败时不删除旧数据。</w:t>
      </w:r>
    </w:p>
    <w:p w14:paraId="69A5B70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E2B542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182A181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58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4" w:name="HTMLCheckbox70" w:shapeid="_x0000_i1358"/>
        </w:object>
      </w:r>
      <w:r>
        <w:t>页面结构变化时仅停用对应 Adapter。</w:t>
      </w:r>
    </w:p>
    <w:p w14:paraId="48476C9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CC6FF6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D774A7F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59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5" w:name="HTMLCheckbox71" w:shapeid="_x0000_i1359"/>
        </w:object>
      </w:r>
      <w:r>
        <w:t>UI 显示来源、抓取时间和数据可信度。</w:t>
      </w:r>
    </w:p>
    <w:p w14:paraId="461AF6A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80A07F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85A7FD2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60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6" w:name="HTMLCheckbox72" w:shapeid="_x0000_i1360"/>
        </w:object>
      </w:r>
      <w:r>
        <w:t>只保存摘要和结构化字段，不保存整篇正文。</w:t>
      </w:r>
    </w:p>
    <w:p w14:paraId="228CB50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57CFDB5">
      <w:pPr>
        <w:pStyle w:val="7"/>
        <w:keepNext w:val="0"/>
        <w:keepLines w:val="0"/>
        <w:widowControl/>
        <w:suppressLineNumbers w:val="0"/>
      </w:pPr>
      <w:r>
        <w:t>建议频率：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380"/>
        <w:gridCol w:w="1765"/>
      </w:tblGrid>
      <w:tr w14:paraId="434CC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9EF9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74DF57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普通目的地</w:t>
            </w:r>
          </w:p>
        </w:tc>
        <w:tc>
          <w:tcPr>
            <w:tcW w:w="0" w:type="auto"/>
            <w:shd w:val="clear"/>
            <w:vAlign w:val="center"/>
          </w:tcPr>
          <w:p w14:paraId="3A3AB7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Journey 目的地</w:t>
            </w:r>
          </w:p>
        </w:tc>
      </w:tr>
      <w:tr w14:paraId="149A8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CD1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常规营业时间</w:t>
            </w:r>
          </w:p>
        </w:tc>
        <w:tc>
          <w:tcPr>
            <w:tcW w:w="0" w:type="auto"/>
            <w:shd w:val="clear"/>
            <w:vAlign w:val="center"/>
          </w:tcPr>
          <w:p w14:paraId="4CE842A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3–7 天</w:t>
            </w:r>
          </w:p>
        </w:tc>
        <w:tc>
          <w:tcPr>
            <w:tcW w:w="0" w:type="auto"/>
            <w:shd w:val="clear"/>
            <w:vAlign w:val="center"/>
          </w:tcPr>
          <w:p w14:paraId="366BACA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12–24 小时</w:t>
            </w:r>
          </w:p>
        </w:tc>
      </w:tr>
      <w:tr w14:paraId="50C9E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CA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临时关闭公告</w:t>
            </w:r>
          </w:p>
        </w:tc>
        <w:tc>
          <w:tcPr>
            <w:tcW w:w="0" w:type="auto"/>
            <w:shd w:val="clear"/>
            <w:vAlign w:val="center"/>
          </w:tcPr>
          <w:p w14:paraId="7D18CDE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6–12 小时</w:t>
            </w:r>
          </w:p>
        </w:tc>
        <w:tc>
          <w:tcPr>
            <w:tcW w:w="0" w:type="auto"/>
            <w:shd w:val="clear"/>
            <w:vAlign w:val="center"/>
          </w:tcPr>
          <w:p w14:paraId="7423E9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1–3 小时</w:t>
            </w:r>
          </w:p>
        </w:tc>
      </w:tr>
      <w:tr w14:paraId="0076F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F8D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当地活动</w:t>
            </w:r>
          </w:p>
        </w:tc>
        <w:tc>
          <w:tcPr>
            <w:tcW w:w="0" w:type="auto"/>
            <w:shd w:val="clear"/>
            <w:vAlign w:val="center"/>
          </w:tcPr>
          <w:p w14:paraId="19CA357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12–24 小时</w:t>
            </w:r>
          </w:p>
        </w:tc>
        <w:tc>
          <w:tcPr>
            <w:tcW w:w="0" w:type="auto"/>
            <w:shd w:val="clear"/>
            <w:vAlign w:val="center"/>
          </w:tcPr>
          <w:p w14:paraId="1126F42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6–12 小时</w:t>
            </w:r>
          </w:p>
        </w:tc>
      </w:tr>
      <w:tr w14:paraId="20FB5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AEE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旅行风险</w:t>
            </w:r>
          </w:p>
        </w:tc>
        <w:tc>
          <w:tcPr>
            <w:tcW w:w="0" w:type="auto"/>
            <w:shd w:val="clear"/>
            <w:vAlign w:val="center"/>
          </w:tcPr>
          <w:p w14:paraId="3ABBBA5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6–12 小时</w:t>
            </w:r>
          </w:p>
        </w:tc>
        <w:tc>
          <w:tcPr>
            <w:tcW w:w="0" w:type="auto"/>
            <w:shd w:val="clear"/>
            <w:vAlign w:val="center"/>
          </w:tcPr>
          <w:p w14:paraId="01B3DF5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1–3 小时</w:t>
            </w:r>
          </w:p>
        </w:tc>
      </w:tr>
      <w:tr w14:paraId="7BFE6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F25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交通施工</w:t>
            </w:r>
          </w:p>
        </w:tc>
        <w:tc>
          <w:tcPr>
            <w:tcW w:w="0" w:type="auto"/>
            <w:shd w:val="clear"/>
            <w:vAlign w:val="center"/>
          </w:tcPr>
          <w:p w14:paraId="7666779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12–24 小时</w:t>
            </w:r>
          </w:p>
        </w:tc>
        <w:tc>
          <w:tcPr>
            <w:tcW w:w="0" w:type="auto"/>
            <w:shd w:val="clear"/>
            <w:vAlign w:val="center"/>
          </w:tcPr>
          <w:p w14:paraId="3A26183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1–3 小时</w:t>
            </w:r>
          </w:p>
        </w:tc>
      </w:tr>
    </w:tbl>
    <w:p w14:paraId="3821356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3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E6CCF">
      <w:pPr>
        <w:pStyle w:val="2"/>
        <w:keepNext w:val="0"/>
        <w:keepLines w:val="0"/>
        <w:widowControl/>
        <w:suppressLineNumbers w:val="0"/>
      </w:pPr>
      <w:r>
        <w:t>三、需要 Codex 建立的 Provider 架构</w:t>
      </w:r>
    </w:p>
    <w:p w14:paraId="7E9CDF85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DataGateway</w:t>
      </w:r>
    </w:p>
    <w:p w14:paraId="21307FD9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WeatherProvider</w:t>
      </w:r>
    </w:p>
    <w:p w14:paraId="57C5BF19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└── OpenMeteoProvider</w:t>
      </w:r>
    </w:p>
    <w:p w14:paraId="19449FAB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</w:t>
      </w:r>
    </w:p>
    <w:p w14:paraId="7EEE90F1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TrafficProvider</w:t>
      </w:r>
    </w:p>
    <w:p w14:paraId="4A7F3B5D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AmapTrafficProvider       // 中国境内</w:t>
      </w:r>
    </w:p>
    <w:p w14:paraId="26BF77C0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└── TomTomTrafficProvider     // 中国境外</w:t>
      </w:r>
    </w:p>
    <w:p w14:paraId="68CD3672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</w:t>
      </w:r>
    </w:p>
    <w:p w14:paraId="1B75BD31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PlaceProvider</w:t>
      </w:r>
    </w:p>
    <w:p w14:paraId="584DE535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AmapPlaceProvider         // 中国境内</w:t>
      </w:r>
    </w:p>
    <w:p w14:paraId="027AC4F8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OsmPlaceProvider          // 中国境外基础数据</w:t>
      </w:r>
    </w:p>
    <w:p w14:paraId="6D5A4B4D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└── OfficialPlaceAdapter      // 官方开放公告</w:t>
      </w:r>
    </w:p>
    <w:p w14:paraId="2E408D8B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</w:t>
      </w:r>
    </w:p>
    <w:p w14:paraId="60D9AE9F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EventProvider</w:t>
      </w:r>
    </w:p>
    <w:p w14:paraId="6B1A105E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OfficialEventAdapter      // 中日及各国地方活动</w:t>
      </w:r>
    </w:p>
    <w:p w14:paraId="4B38A5E1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└── TicketmasterProvider      // 后续欧美补充</w:t>
      </w:r>
    </w:p>
    <w:p w14:paraId="4AC0E39B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</w:t>
      </w:r>
    </w:p>
    <w:p w14:paraId="1D3E20B1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AdvisoryProvider</w:t>
      </w:r>
    </w:p>
    <w:p w14:paraId="1CCB7C11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ChinaConsularAdapter      // 中国用户主要来源</w:t>
      </w:r>
    </w:p>
    <w:p w14:paraId="5F697500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EmbassyAdapter</w:t>
      </w:r>
    </w:p>
    <w:p w14:paraId="4306EB31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├── DestinationAuthorityAdapter</w:t>
      </w:r>
    </w:p>
    <w:p w14:paraId="063B209E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   └── GovUkProvider             // 第二参考口径</w:t>
      </w:r>
    </w:p>
    <w:p w14:paraId="028B491D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│</w:t>
      </w:r>
    </w:p>
    <w:p w14:paraId="6C5B56B2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└── SemanticFilterProvider</w:t>
      </w:r>
    </w:p>
    <w:p w14:paraId="30A10A30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├── RuleBasedParser           // 首期</w:t>
      </w:r>
    </w:p>
    <w:p w14:paraId="12168C3E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 xml:space="preserve">    └── OpenAIFallback            // 后续</w:t>
      </w:r>
    </w:p>
    <w:p w14:paraId="7B5B533B">
      <w:pPr>
        <w:pStyle w:val="7"/>
        <w:keepNext w:val="0"/>
        <w:keepLines w:val="0"/>
        <w:widowControl/>
        <w:suppressLineNumbers w:val="0"/>
      </w:pPr>
      <w:r>
        <w:t>统一要求：</w:t>
      </w:r>
    </w:p>
    <w:p w14:paraId="722847B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79380C2">
      <w:pPr>
        <w:pStyle w:val="7"/>
        <w:keepNext w:val="0"/>
        <w:keepLines w:val="0"/>
        <w:widowControl/>
        <w:suppressLineNumbers w:val="0"/>
        <w:ind w:left="720"/>
      </w:pPr>
      <w:r>
        <w:t xml:space="preserve">前端只调用你自己的 </w:t>
      </w:r>
      <w:r>
        <w:rPr>
          <w:rStyle w:val="13"/>
        </w:rPr>
        <w:t>/api/*</w:t>
      </w:r>
      <w:r>
        <w:t>；</w:t>
      </w:r>
    </w:p>
    <w:p w14:paraId="46002D1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A89D52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F92CF6F">
      <w:pPr>
        <w:pStyle w:val="7"/>
        <w:keepNext w:val="0"/>
        <w:keepLines w:val="0"/>
        <w:widowControl/>
        <w:suppressLineNumbers w:val="0"/>
        <w:ind w:left="720"/>
      </w:pPr>
      <w:r>
        <w:t>第三方 Key 不进入前端构建变量；</w:t>
      </w:r>
    </w:p>
    <w:p w14:paraId="1088833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9EA8BD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C3BD8FB">
      <w:pPr>
        <w:pStyle w:val="7"/>
        <w:keepNext w:val="0"/>
        <w:keepLines w:val="0"/>
        <w:widowControl/>
        <w:suppressLineNumbers w:val="0"/>
        <w:ind w:left="720"/>
      </w:pPr>
      <w:r>
        <w:t>Provider 负责坐标、字段、时间和错误归一化；</w:t>
      </w:r>
    </w:p>
    <w:p w14:paraId="618F749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76CCBB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98E301D">
      <w:pPr>
        <w:pStyle w:val="7"/>
        <w:keepNext w:val="0"/>
        <w:keepLines w:val="0"/>
        <w:widowControl/>
        <w:suppressLineNumbers w:val="0"/>
        <w:ind w:left="720"/>
      </w:pPr>
      <w:r>
        <w:t>每条结果必须带来源与更新时间；</w:t>
      </w:r>
    </w:p>
    <w:p w14:paraId="5D443B5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52D6E9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19B1DFC">
      <w:pPr>
        <w:pStyle w:val="7"/>
        <w:keepNext w:val="0"/>
        <w:keepLines w:val="0"/>
        <w:widowControl/>
        <w:suppressLineNumbers w:val="0"/>
        <w:ind w:left="720"/>
      </w:pPr>
      <w:r>
        <w:t>Provider 失败不拖垮整个同步流程；</w:t>
      </w:r>
    </w:p>
    <w:p w14:paraId="02BA506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881640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C0CBDA2">
      <w:pPr>
        <w:pStyle w:val="7"/>
        <w:keepNext w:val="0"/>
        <w:keepLines w:val="0"/>
        <w:widowControl/>
        <w:suppressLineNumbers w:val="0"/>
        <w:ind w:left="720"/>
      </w:pPr>
      <w:r>
        <w:t>自动同步和手动同步共用同一 Provider；</w:t>
      </w:r>
    </w:p>
    <w:p w14:paraId="55D79E6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6E590F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11BCC8C">
      <w:pPr>
        <w:pStyle w:val="7"/>
        <w:keepNext w:val="0"/>
        <w:keepLines w:val="0"/>
        <w:widowControl/>
        <w:suppressLineNumbers w:val="0"/>
        <w:ind w:left="720"/>
      </w:pPr>
      <w:r>
        <w:t>支持缓存、取消、超时、重试和熔断。</w:t>
      </w:r>
    </w:p>
    <w:p w14:paraId="3BBBEB4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6F762AE">
      <w:pPr>
        <w:keepNext w:val="0"/>
        <w:keepLines w:val="0"/>
        <w:widowControl/>
        <w:suppressLineNumbers w:val="0"/>
      </w:pPr>
      <w:r>
        <w:pict>
          <v:rect id="_x0000_i13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D71E3">
      <w:pPr>
        <w:pStyle w:val="2"/>
        <w:keepNext w:val="0"/>
        <w:keepLines w:val="0"/>
        <w:widowControl/>
        <w:suppressLineNumbers w:val="0"/>
      </w:pPr>
      <w:r>
        <w:t>四、你现在按这个顺序执行</w:t>
      </w:r>
    </w:p>
    <w:p w14:paraId="49E365C6">
      <w:pPr>
        <w:pStyle w:val="3"/>
        <w:keepNext w:val="0"/>
        <w:keepLines w:val="0"/>
        <w:widowControl/>
        <w:suppressLineNumbers w:val="0"/>
      </w:pPr>
      <w:r>
        <w:t>第一步：今天完成</w:t>
      </w:r>
    </w:p>
    <w:p w14:paraId="17F9630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4CD5D78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63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7" w:name="HTMLCheckbox73" w:shapeid="_x0000_i1363"/>
        </w:object>
      </w:r>
      <w:r>
        <w:t>注册高德个人开发者。</w:t>
      </w:r>
    </w:p>
    <w:p w14:paraId="2AF8AB6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36F7AF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BDA2668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64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8" w:name="HTMLCheckbox74" w:shapeid="_x0000_i1364"/>
        </w:object>
      </w:r>
      <w:r>
        <w:t>创建 Web 服务 Key。</w:t>
      </w:r>
    </w:p>
    <w:p w14:paraId="3DD3F85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B0D526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84B82BE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65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9" w:name="HTMLCheckbox75" w:shapeid="_x0000_i1365"/>
        </w:object>
      </w:r>
      <w:r>
        <w:t>注册 TomTom 并创建 API Key。</w:t>
      </w:r>
    </w:p>
    <w:p w14:paraId="7E23283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A31D91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98BFE7F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66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0" w:name="HTMLCheckbox76" w:shapeid="_x0000_i1366"/>
        </w:object>
      </w:r>
      <w:r>
        <w:t>将两个 Key 放入 Worker Secret：</w:t>
      </w:r>
    </w:p>
    <w:p w14:paraId="2401A6B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C227D44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E14D90C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13"/>
        </w:rPr>
        <w:t>AMAP_WEB_SERVICE_KEY</w:t>
      </w:r>
    </w:p>
    <w:p w14:paraId="1B64BEB2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13C1E4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D2C22C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13"/>
        </w:rPr>
        <w:t>TOMTOM_API_KEY</w:t>
      </w:r>
    </w:p>
    <w:p w14:paraId="1A545D26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908F3F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63CE77B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67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1" w:name="HTMLCheckbox77" w:shapeid="_x0000_i1367"/>
        </w:object>
      </w:r>
      <w:r>
        <w:t>确认 Open-Meteo 保留且已显示署名。</w:t>
      </w:r>
    </w:p>
    <w:p w14:paraId="76BF7A9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496907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4E64571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68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2" w:name="HTMLCheckbox78" w:shapeid="_x0000_i1368"/>
        </w:object>
      </w:r>
      <w:r>
        <w:t>不申请 Google、Ticketmaster、OpenAI。</w:t>
      </w:r>
    </w:p>
    <w:p w14:paraId="3BDBD29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056D0D8">
      <w:pPr>
        <w:pStyle w:val="3"/>
        <w:keepNext w:val="0"/>
        <w:keepLines w:val="0"/>
        <w:widowControl/>
        <w:suppressLineNumbers w:val="0"/>
      </w:pPr>
      <w:r>
        <w:t>第二步：让 Codex 先搭数据骨架</w:t>
      </w:r>
    </w:p>
    <w:p w14:paraId="0597E40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38BA795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69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3" w:name="HTMLCheckbox79" w:shapeid="_x0000_i1369"/>
        </w:object>
      </w:r>
      <w:r>
        <w:t xml:space="preserve">建立 </w:t>
      </w:r>
      <w:r>
        <w:rPr>
          <w:rStyle w:val="13"/>
        </w:rPr>
        <w:t>DataGateway</w:t>
      </w:r>
      <w:r>
        <w:t>。</w:t>
      </w:r>
    </w:p>
    <w:p w14:paraId="0F6DFC3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94191E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77FFDA6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70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4" w:name="HTMLCheckbox80" w:shapeid="_x0000_i1370"/>
        </w:object>
      </w:r>
      <w:r>
        <w:t>建立六类 Provider 接口。</w:t>
      </w:r>
    </w:p>
    <w:p w14:paraId="1DDA8C9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C53FB6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7B53A33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71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5" w:name="HTMLCheckbox81" w:shapeid="_x0000_i1371"/>
        </w:object>
      </w:r>
      <w:r>
        <w:t>建立国家代码到 Provider 的路由规则。</w:t>
      </w:r>
    </w:p>
    <w:p w14:paraId="288760C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8F3068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EEEA817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72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6" w:name="HTMLCheckbox82" w:shapeid="_x0000_i1372"/>
        </w:object>
      </w:r>
      <w:r>
        <w:t>建立统一缓存层。</w:t>
      </w:r>
    </w:p>
    <w:p w14:paraId="0A80EA2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9C75B9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848AF6F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73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7" w:name="HTMLCheckbox83" w:shapeid="_x0000_i1373"/>
        </w:object>
      </w:r>
      <w:r>
        <w:t>建立统一来源与更新时间字段。</w:t>
      </w:r>
    </w:p>
    <w:p w14:paraId="2ACAB04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B44969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479D98A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74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8" w:name="HTMLCheckbox84" w:shapeid="_x0000_i1374"/>
        </w:object>
      </w:r>
      <w:r>
        <w:t>建立同步进度和部分失败模型。</w:t>
      </w:r>
    </w:p>
    <w:p w14:paraId="7054A3B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523741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0DC9913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75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9" w:name="HTMLCheckbox85" w:shapeid="_x0000_i1375"/>
        </w:object>
      </w:r>
      <w:r>
        <w:t>建立 Secret 检查，缺 Key 时使用降级数据。</w:t>
      </w:r>
    </w:p>
    <w:p w14:paraId="2F8E7B7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3CC126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9782F48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76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0" w:name="HTMLCheckbox86" w:shapeid="_x0000_i1376"/>
        </w:object>
      </w:r>
      <w:r>
        <w:t>建立 API 请求量日志和上限保护。</w:t>
      </w:r>
    </w:p>
    <w:p w14:paraId="77A7001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5F5FADA">
      <w:pPr>
        <w:pStyle w:val="3"/>
        <w:keepNext w:val="0"/>
        <w:keepLines w:val="0"/>
        <w:widowControl/>
        <w:suppressLineNumbers w:val="0"/>
      </w:pPr>
      <w:r>
        <w:t>第三步：接入核心数据</w:t>
      </w:r>
    </w:p>
    <w:p w14:paraId="5426F0F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FBBF7BA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77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1" w:name="HTMLCheckbox87" w:shapeid="_x0000_i1377"/>
        </w:object>
      </w:r>
      <w:r>
        <w:t>接 Open-Meteo。</w:t>
      </w:r>
    </w:p>
    <w:p w14:paraId="71A0D05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ABF359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6C1C8A2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78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2" w:name="HTMLCheckbox88" w:shapeid="_x0000_i1378"/>
        </w:object>
      </w:r>
      <w:r>
        <w:t>接高德路线、交通和基础 POI。</w:t>
      </w:r>
    </w:p>
    <w:p w14:paraId="01CEFC7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CD1E20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1F69770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79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3" w:name="HTMLCheckbox89" w:shapeid="_x0000_i1379"/>
        </w:object>
      </w:r>
      <w:r>
        <w:t>接 TomTom 路线和交通。</w:t>
      </w:r>
    </w:p>
    <w:p w14:paraId="0F51258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909940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AF9BEB8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80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4" w:name="HTMLCheckbox90" w:shapeid="_x0000_i1380"/>
        </w:object>
      </w:r>
      <w:r>
        <w:t>接中国领事服务网安全提醒 Adapter。</w:t>
      </w:r>
    </w:p>
    <w:p w14:paraId="429A18B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ACBFD0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64682E6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81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5" w:name="HTMLCheckbox91" w:shapeid="_x0000_i1381"/>
        </w:object>
      </w:r>
      <w:r>
        <w:t>接 GOV.UK Content API。</w:t>
      </w:r>
    </w:p>
    <w:p w14:paraId="6DAC9F1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65700B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6600F79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82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6" w:name="HTMLCheckbox92" w:shapeid="_x0000_i1382"/>
        </w:object>
      </w:r>
      <w:r>
        <w:t>接 OSM 基础营业时间。</w:t>
      </w:r>
    </w:p>
    <w:p w14:paraId="5524155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34E866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8C348F1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83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7" w:name="HTMLCheckbox93" w:shapeid="_x0000_i1383"/>
        </w:object>
      </w:r>
      <w:r>
        <w:t>为北海道和首批 Journey POI 编写 5–10 个官方页面 Adapter。</w:t>
      </w:r>
    </w:p>
    <w:p w14:paraId="2C69A23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B1119A3">
      <w:pPr>
        <w:pStyle w:val="3"/>
        <w:keepNext w:val="0"/>
        <w:keepLines w:val="0"/>
        <w:widowControl/>
        <w:suppressLineNumbers w:val="0"/>
      </w:pPr>
      <w:r>
        <w:t>第四步：只补重点目的地</w:t>
      </w:r>
    </w:p>
    <w:p w14:paraId="29049F9C">
      <w:pPr>
        <w:pStyle w:val="7"/>
        <w:keepNext w:val="0"/>
        <w:keepLines w:val="0"/>
        <w:widowControl/>
        <w:suppressLineNumbers w:val="0"/>
      </w:pPr>
      <w:r>
        <w:t>首批建议仅覆盖：</w:t>
      </w:r>
    </w:p>
    <w:p w14:paraId="44024AB7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中国境内重点目的地</w:t>
      </w:r>
    </w:p>
    <w:p w14:paraId="55151E89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日本北海道</w:t>
      </w:r>
    </w:p>
    <w:p w14:paraId="4A85AA28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当前 Journey 涉及的目的地</w:t>
      </w:r>
    </w:p>
    <w:p w14:paraId="4C7C7132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用户心愿中的高频目的地</w:t>
      </w:r>
    </w:p>
    <w:p w14:paraId="67E712B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54EBFCA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84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8" w:name="HTMLCheckbox94" w:shapeid="_x0000_i1384"/>
        </w:object>
      </w:r>
      <w:r>
        <w:t xml:space="preserve">每个目的地建立 </w:t>
      </w:r>
      <w:r>
        <w:rPr>
          <w:rStyle w:val="13"/>
        </w:rPr>
        <w:t>source-config.json</w:t>
      </w:r>
      <w:r>
        <w:t>。</w:t>
      </w:r>
    </w:p>
    <w:p w14:paraId="036CFD9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0A32C0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CF46480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85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9" w:name="HTMLCheckbox95" w:shapeid="_x0000_i1385"/>
        </w:object>
      </w:r>
      <w:r>
        <w:t>每个来源配置官方网址、类别、抓取频率和解析器。</w:t>
      </w:r>
    </w:p>
    <w:p w14:paraId="3802394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7A473E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BCD373F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86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0" w:name="HTMLCheckbox96" w:shapeid="_x0000_i1386"/>
        </w:object>
      </w:r>
      <w:r>
        <w:t>不要一开始抓全球所有国家。</w:t>
      </w:r>
    </w:p>
    <w:p w14:paraId="67D391C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B2C5B9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6910AB9">
      <w:pPr>
        <w:pStyle w:val="7"/>
        <w:keepNext w:val="0"/>
        <w:keepLines w:val="0"/>
        <w:widowControl/>
        <w:suppressLineNumbers w:val="0"/>
        <w:ind w:left="720"/>
      </w:pPr>
      <w:r>
        <w:object>
          <v:shape id="_x0000_i1387" o:spt="201" type="#_x0000_t201" style="height:15.75pt;width:20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1" w:name="HTMLCheckbox97" w:shapeid="_x0000_i1387"/>
        </w:object>
      </w:r>
      <w:r>
        <w:t>Journey 目的地优先，普通浏览目的地按需获取。</w:t>
      </w:r>
    </w:p>
    <w:p w14:paraId="69BD882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456C123">
      <w:pPr>
        <w:pStyle w:val="3"/>
        <w:keepNext w:val="0"/>
        <w:keepLines w:val="0"/>
        <w:widowControl/>
        <w:suppressLineNumbers w:val="0"/>
      </w:pPr>
      <w:r>
        <w:t>第五步：上线后再决定</w:t>
      </w:r>
    </w:p>
    <w:p w14:paraId="4F6905B5">
      <w:pPr>
        <w:pStyle w:val="7"/>
        <w:keepNext w:val="0"/>
        <w:keepLines w:val="0"/>
        <w:widowControl/>
        <w:suppressLineNumbers w:val="0"/>
      </w:pPr>
      <w:r>
        <w:t>达到以下条件后，才申请 Ticketmaster：</w:t>
      </w:r>
    </w:p>
    <w:p w14:paraId="2D532A0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06C3034">
      <w:pPr>
        <w:pStyle w:val="7"/>
        <w:keepNext w:val="0"/>
        <w:keepLines w:val="0"/>
        <w:widowControl/>
        <w:suppressLineNumbers w:val="0"/>
        <w:ind w:left="720"/>
      </w:pPr>
      <w:r>
        <w:t>活动模块已完成；</w:t>
      </w:r>
    </w:p>
    <w:p w14:paraId="10AB48F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24ACF7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EBAB4E2">
      <w:pPr>
        <w:pStyle w:val="7"/>
        <w:keepNext w:val="0"/>
        <w:keepLines w:val="0"/>
        <w:widowControl/>
        <w:suppressLineNumbers w:val="0"/>
        <w:ind w:left="720"/>
      </w:pPr>
      <w:r>
        <w:t>用户实际查看国际活动；</w:t>
      </w:r>
    </w:p>
    <w:p w14:paraId="6C93F41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C79490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B30677D">
      <w:pPr>
        <w:pStyle w:val="7"/>
        <w:keepNext w:val="0"/>
        <w:keepLines w:val="0"/>
        <w:widowControl/>
        <w:suppressLineNumbers w:val="0"/>
        <w:ind w:left="720"/>
      </w:pPr>
      <w:r>
        <w:t>官方地方活动源覆盖不足；</w:t>
      </w:r>
    </w:p>
    <w:p w14:paraId="26F83FF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753F56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99EDC8B">
      <w:pPr>
        <w:pStyle w:val="7"/>
        <w:keepNext w:val="0"/>
        <w:keepLines w:val="0"/>
        <w:widowControl/>
        <w:suppressLineNumbers w:val="0"/>
        <w:ind w:left="720"/>
      </w:pPr>
      <w:r>
        <w:t>主要目的地属于 Ticketmaster 覆盖市场。</w:t>
      </w:r>
    </w:p>
    <w:p w14:paraId="3271FDE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32B32EF">
      <w:pPr>
        <w:pStyle w:val="7"/>
        <w:keepNext w:val="0"/>
        <w:keepLines w:val="0"/>
        <w:widowControl/>
        <w:suppressLineNumbers w:val="0"/>
      </w:pPr>
      <w:r>
        <w:t>达到以下条件后，才申请 Google Places：</w:t>
      </w:r>
    </w:p>
    <w:p w14:paraId="7C39FE1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B148611">
      <w:pPr>
        <w:pStyle w:val="7"/>
        <w:keepNext w:val="0"/>
        <w:keepLines w:val="0"/>
        <w:widowControl/>
        <w:suppressLineNumbers w:val="0"/>
        <w:ind w:left="720"/>
      </w:pPr>
      <w:r>
        <w:t>大量 POI 缺失营业时间；</w:t>
      </w:r>
    </w:p>
    <w:p w14:paraId="59B17C8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6B8154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7A8CF6D">
      <w:pPr>
        <w:pStyle w:val="7"/>
        <w:keepNext w:val="0"/>
        <w:keepLines w:val="0"/>
        <w:widowControl/>
        <w:suppressLineNumbers w:val="0"/>
        <w:ind w:left="720"/>
      </w:pPr>
      <w:r>
        <w:t>官方 Adapter 维护成本已经过高；</w:t>
      </w:r>
    </w:p>
    <w:p w14:paraId="7362BB8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BC7DE4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377819C">
      <w:pPr>
        <w:pStyle w:val="7"/>
        <w:keepNext w:val="0"/>
        <w:keepLines w:val="0"/>
        <w:widowControl/>
        <w:suppressLineNumbers w:val="0"/>
        <w:ind w:left="720"/>
      </w:pPr>
      <w:r>
        <w:t>用户明确依赖“现在是否营业”；</w:t>
      </w:r>
    </w:p>
    <w:p w14:paraId="740ABA3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4F163D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CD6ADCA">
      <w:pPr>
        <w:pStyle w:val="7"/>
        <w:keepNext w:val="0"/>
        <w:keepLines w:val="0"/>
        <w:widowControl/>
        <w:suppressLineNumbers w:val="0"/>
        <w:ind w:left="720"/>
      </w:pPr>
      <w:r>
        <w:t>已建立预算和调用限制。</w:t>
      </w:r>
    </w:p>
    <w:p w14:paraId="270A4AA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0BF687C">
      <w:pPr>
        <w:pStyle w:val="7"/>
        <w:keepNext w:val="0"/>
        <w:keepLines w:val="0"/>
        <w:widowControl/>
        <w:suppressLineNumbers w:val="0"/>
      </w:pPr>
      <w:r>
        <w:t>达到以下条件后，才申请 OpenAI：</w:t>
      </w:r>
    </w:p>
    <w:p w14:paraId="3128CA1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695D15E">
      <w:pPr>
        <w:pStyle w:val="7"/>
        <w:keepNext w:val="0"/>
        <w:keepLines w:val="0"/>
        <w:widowControl/>
        <w:suppressLineNumbers w:val="0"/>
        <w:ind w:left="720"/>
      </w:pPr>
      <w:r>
        <w:t>规则解析失败率较高；</w:t>
      </w:r>
    </w:p>
    <w:p w14:paraId="5E5B6BB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7284F8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F18D52E">
      <w:pPr>
        <w:pStyle w:val="7"/>
        <w:keepNext w:val="0"/>
        <w:keepLines w:val="0"/>
        <w:widowControl/>
        <w:suppressLineNumbers w:val="0"/>
        <w:ind w:left="720"/>
      </w:pPr>
      <w:r>
        <w:t>用户经常输入复杂或多语言条件；</w:t>
      </w:r>
    </w:p>
    <w:p w14:paraId="4495B1B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53AA2E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746C300">
      <w:pPr>
        <w:pStyle w:val="7"/>
        <w:keepNext w:val="0"/>
        <w:keepLines w:val="0"/>
        <w:widowControl/>
        <w:suppressLineNumbers w:val="0"/>
        <w:ind w:left="720"/>
      </w:pPr>
      <w:r>
        <w:t>用户主动需要 AI 辅助；</w:t>
      </w:r>
    </w:p>
    <w:p w14:paraId="36011D2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10E514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B2726DE">
      <w:pPr>
        <w:pStyle w:val="7"/>
        <w:keepNext w:val="0"/>
        <w:keepLines w:val="0"/>
        <w:widowControl/>
        <w:suppressLineNumbers w:val="0"/>
        <w:ind w:left="720"/>
      </w:pPr>
      <w:r>
        <w:t>已设置预算、缓存和 Feature Flag。</w:t>
      </w:r>
    </w:p>
    <w:p w14:paraId="69F7D55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5B13F9B">
      <w:pPr>
        <w:keepNext w:val="0"/>
        <w:keepLines w:val="0"/>
        <w:widowControl/>
        <w:suppressLineNumbers w:val="0"/>
      </w:pPr>
      <w:r>
        <w:pict>
          <v:rect id="_x0000_i13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37075">
      <w:pPr>
        <w:pStyle w:val="2"/>
        <w:keepNext w:val="0"/>
        <w:keepLines w:val="0"/>
        <w:widowControl/>
        <w:suppressLineNumbers w:val="0"/>
      </w:pPr>
      <w:r>
        <w:t>你最终需要维护的 Key</w:t>
      </w:r>
    </w:p>
    <w:p w14:paraId="6F2587F3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# 现在需要</w:t>
      </w:r>
    </w:p>
    <w:p w14:paraId="1806D9C7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AMAP_WEB_SERVICE_KEY=</w:t>
      </w:r>
    </w:p>
    <w:p w14:paraId="05DE8E18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TOMTOM_API_KEY=</w:t>
      </w:r>
    </w:p>
    <w:p w14:paraId="32735D44">
      <w:pPr>
        <w:pStyle w:val="6"/>
        <w:keepNext w:val="0"/>
        <w:keepLines w:val="0"/>
        <w:widowControl/>
        <w:suppressLineNumbers w:val="0"/>
        <w:rPr>
          <w:rStyle w:val="13"/>
        </w:rPr>
      </w:pPr>
    </w:p>
    <w:p w14:paraId="2683EDE7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# 功能启用后再添加</w:t>
      </w:r>
    </w:p>
    <w:p w14:paraId="03BFAA9C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TICKETMASTER_API_KEY=</w:t>
      </w:r>
    </w:p>
    <w:p w14:paraId="400EA3BA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OPENAI_API_KEY=</w:t>
      </w:r>
    </w:p>
    <w:p w14:paraId="53EE84CB">
      <w:pPr>
        <w:pStyle w:val="6"/>
        <w:keepNext w:val="0"/>
        <w:keepLines w:val="0"/>
        <w:widowControl/>
        <w:suppressLineNumbers w:val="0"/>
        <w:rPr>
          <w:rStyle w:val="13"/>
        </w:rPr>
      </w:pPr>
    </w:p>
    <w:p w14:paraId="3E2BB541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# 暂不添加</w:t>
      </w:r>
    </w:p>
    <w:p w14:paraId="413FB1AE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GOOGLE_MAPS_API_KEY=</w:t>
      </w:r>
    </w:p>
    <w:p w14:paraId="440E896F">
      <w:pPr>
        <w:pStyle w:val="2"/>
        <w:keepNext w:val="0"/>
        <w:keepLines w:val="0"/>
        <w:widowControl/>
        <w:suppressLineNumbers w:val="0"/>
      </w:pPr>
      <w:r>
        <w:t>一句话执行方案</w:t>
      </w:r>
    </w:p>
    <w:p w14:paraId="42058C39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现在只申请高德和 TomTom；继续使用 Open-Meteo；中国风险以中国领事和使领馆为主，境外补充 GOV.UK；活动与开放状态只抓官方站点；Google、Ticketmaster 和 OpenAI 等真实需求出现后再接。</w:t>
      </w:r>
    </w:p>
    <w:p w14:paraId="300B2B75">
      <w:pPr>
        <w:pStyle w:val="7"/>
        <w:keepNext w:val="0"/>
        <w:keepLines w:val="0"/>
        <w:widowControl/>
        <w:suppressLineNumbers w:val="0"/>
      </w:pPr>
      <w:r>
        <w:t>可设置每月一次的 API 配额、价格和使用条款检查，避免免费政策变化后产生意外费用。</w:t>
      </w:r>
    </w:p>
    <w:p w14:paraId="555C4EEE">
      <w:pPr>
        <w:rPr>
          <w:rFonts w:hint="eastAsia" w:ascii="宋体" w:hAnsi="宋体" w:eastAsia="宋体" w:cs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29FBF5"/>
    <w:multiLevelType w:val="multilevel"/>
    <w:tmpl w:val="8C29FB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E00EBE"/>
    <w:multiLevelType w:val="multilevel"/>
    <w:tmpl w:val="91E00E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3C2B749"/>
    <w:multiLevelType w:val="multilevel"/>
    <w:tmpl w:val="93C2B7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5F8D5DE"/>
    <w:multiLevelType w:val="multilevel"/>
    <w:tmpl w:val="95F8D5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C231452"/>
    <w:multiLevelType w:val="multilevel"/>
    <w:tmpl w:val="9C2314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DDBB931"/>
    <w:multiLevelType w:val="multilevel"/>
    <w:tmpl w:val="9DDBB9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D614083"/>
    <w:multiLevelType w:val="multilevel"/>
    <w:tmpl w:val="AD6140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0EF7F03"/>
    <w:multiLevelType w:val="multilevel"/>
    <w:tmpl w:val="B0EF7F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41E4FE8"/>
    <w:multiLevelType w:val="multilevel"/>
    <w:tmpl w:val="B41E4F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9AC8453"/>
    <w:multiLevelType w:val="multilevel"/>
    <w:tmpl w:val="B9AC84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BB6640DC"/>
    <w:multiLevelType w:val="multilevel"/>
    <w:tmpl w:val="BB6640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2AAEA3C"/>
    <w:multiLevelType w:val="multilevel"/>
    <w:tmpl w:val="C2AAEA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664818D"/>
    <w:multiLevelType w:val="multilevel"/>
    <w:tmpl w:val="C66481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EB83364"/>
    <w:multiLevelType w:val="multilevel"/>
    <w:tmpl w:val="CEB833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F3DFFC5"/>
    <w:multiLevelType w:val="multilevel"/>
    <w:tmpl w:val="CF3DFF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28C52FC"/>
    <w:multiLevelType w:val="multilevel"/>
    <w:tmpl w:val="D28C52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D53BF8CF"/>
    <w:multiLevelType w:val="multilevel"/>
    <w:tmpl w:val="D53BF8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D8FF091A"/>
    <w:multiLevelType w:val="multilevel"/>
    <w:tmpl w:val="D8FF09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A23A9ED"/>
    <w:multiLevelType w:val="multilevel"/>
    <w:tmpl w:val="EA23A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8482CDA"/>
    <w:multiLevelType w:val="multilevel"/>
    <w:tmpl w:val="F8482C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FC0146C3"/>
    <w:multiLevelType w:val="multilevel"/>
    <w:tmpl w:val="FC0146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FE93202E"/>
    <w:multiLevelType w:val="multilevel"/>
    <w:tmpl w:val="FE9320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020FFA23"/>
    <w:multiLevelType w:val="multilevel"/>
    <w:tmpl w:val="020FFA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965997C"/>
    <w:multiLevelType w:val="multilevel"/>
    <w:tmpl w:val="096599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0B97FFA7"/>
    <w:multiLevelType w:val="multilevel"/>
    <w:tmpl w:val="0B97FF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11BFAC52"/>
    <w:multiLevelType w:val="multilevel"/>
    <w:tmpl w:val="11BFAC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13CB526E"/>
    <w:multiLevelType w:val="multilevel"/>
    <w:tmpl w:val="13CB52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1F9AC788"/>
    <w:multiLevelType w:val="multilevel"/>
    <w:tmpl w:val="1F9AC7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0F9E9BE"/>
    <w:multiLevelType w:val="multilevel"/>
    <w:tmpl w:val="20F9E9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2944BD0B"/>
    <w:multiLevelType w:val="multilevel"/>
    <w:tmpl w:val="2944BD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3F4900EA"/>
    <w:multiLevelType w:val="multilevel"/>
    <w:tmpl w:val="3F4900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FAFE754"/>
    <w:multiLevelType w:val="multilevel"/>
    <w:tmpl w:val="3FAFE7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4EFC6BBA"/>
    <w:multiLevelType w:val="multilevel"/>
    <w:tmpl w:val="4EFC6B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709D9D60"/>
    <w:multiLevelType w:val="multilevel"/>
    <w:tmpl w:val="709D9D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3410633"/>
    <w:multiLevelType w:val="multilevel"/>
    <w:tmpl w:val="73410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"/>
  </w:num>
  <w:num w:numId="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4"/>
  </w:num>
  <w:num w:numId="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</w:num>
  <w:num w:numId="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6"/>
  </w:num>
  <w:num w:numId="14">
    <w:abstractNumId w:val="14"/>
  </w:num>
  <w:num w:numId="15">
    <w:abstractNumId w:val="33"/>
  </w:num>
  <w:num w:numId="16">
    <w:abstractNumId w:val="27"/>
  </w:num>
  <w:num w:numId="17">
    <w:abstractNumId w:val="13"/>
  </w:num>
  <w:num w:numId="18">
    <w:abstractNumId w:val="28"/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</w:num>
  <w:num w:numId="23">
    <w:abstractNumId w:val="34"/>
  </w:num>
  <w:num w:numId="24">
    <w:abstractNumId w:val="23"/>
  </w:num>
  <w:num w:numId="25">
    <w:abstractNumId w:val="2"/>
  </w:num>
  <w:num w:numId="26">
    <w:abstractNumId w:val="1"/>
  </w:num>
  <w:num w:numId="27">
    <w:abstractNumId w:val="9"/>
  </w:num>
  <w:num w:numId="28">
    <w:abstractNumId w:val="17"/>
  </w:num>
  <w:num w:numId="29">
    <w:abstractNumId w:val="10"/>
  </w:num>
  <w:num w:numId="30">
    <w:abstractNumId w:val="22"/>
  </w:num>
  <w:num w:numId="31">
    <w:abstractNumId w:val="3"/>
  </w:num>
  <w:num w:numId="32">
    <w:abstractNumId w:val="19"/>
  </w:num>
  <w:num w:numId="33">
    <w:abstractNumId w:val="32"/>
  </w:num>
  <w:num w:numId="34">
    <w:abstractNumId w:val="25"/>
  </w:num>
  <w:num w:numId="35">
    <w:abstractNumId w:val="6"/>
  </w:num>
  <w:num w:numId="36">
    <w:abstractNumId w:val="5"/>
  </w:num>
  <w:num w:numId="37">
    <w:abstractNumId w:val="8"/>
  </w:num>
  <w:num w:numId="38">
    <w:abstractNumId w:val="18"/>
  </w:num>
  <w:num w:numId="39">
    <w:abstractNumId w:val="12"/>
  </w:num>
  <w:num w:numId="40">
    <w:abstractNumId w:val="29"/>
  </w:num>
  <w:num w:numId="4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7"/>
  </w:num>
  <w:num w:numId="43">
    <w:abstractNumId w:val="0"/>
  </w:num>
  <w:num w:numId="44">
    <w:abstractNumId w:val="30"/>
  </w:num>
  <w:num w:numId="45">
    <w:abstractNumId w:val="11"/>
  </w:num>
  <w:num w:numId="46">
    <w:abstractNumId w:val="4"/>
  </w:num>
  <w:num w:numId="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8549C"/>
    <w:rsid w:val="07B0512D"/>
    <w:rsid w:val="0D1D4F92"/>
    <w:rsid w:val="12C17D51"/>
    <w:rsid w:val="2A970D6C"/>
    <w:rsid w:val="2C1A6CEA"/>
    <w:rsid w:val="33B75467"/>
    <w:rsid w:val="355F1FA0"/>
    <w:rsid w:val="3D9C2824"/>
    <w:rsid w:val="4438549C"/>
    <w:rsid w:val="500F5C67"/>
    <w:rsid w:val="51D75253"/>
    <w:rsid w:val="61135650"/>
    <w:rsid w:val="62D94FBC"/>
    <w:rsid w:val="65282282"/>
    <w:rsid w:val="710C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uiPriority w:val="0"/>
    <w:rPr>
      <w:color w:val="0000FF"/>
      <w:u w:val="single"/>
    </w:rPr>
  </w:style>
  <w:style w:type="character" w:styleId="13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control" Target="activeX/activeX95.xml"/><Relationship Id="rId98" Type="http://schemas.openxmlformats.org/officeDocument/2006/relationships/control" Target="activeX/activeX94.xml"/><Relationship Id="rId97" Type="http://schemas.openxmlformats.org/officeDocument/2006/relationships/control" Target="activeX/activeX93.xml"/><Relationship Id="rId96" Type="http://schemas.openxmlformats.org/officeDocument/2006/relationships/control" Target="activeX/activeX92.xml"/><Relationship Id="rId95" Type="http://schemas.openxmlformats.org/officeDocument/2006/relationships/control" Target="activeX/activeX91.xml"/><Relationship Id="rId94" Type="http://schemas.openxmlformats.org/officeDocument/2006/relationships/control" Target="activeX/activeX90.xml"/><Relationship Id="rId93" Type="http://schemas.openxmlformats.org/officeDocument/2006/relationships/control" Target="activeX/activeX89.xml"/><Relationship Id="rId92" Type="http://schemas.openxmlformats.org/officeDocument/2006/relationships/control" Target="activeX/activeX88.xml"/><Relationship Id="rId91" Type="http://schemas.openxmlformats.org/officeDocument/2006/relationships/control" Target="activeX/activeX87.xml"/><Relationship Id="rId90" Type="http://schemas.openxmlformats.org/officeDocument/2006/relationships/control" Target="activeX/activeX86.xml"/><Relationship Id="rId9" Type="http://schemas.openxmlformats.org/officeDocument/2006/relationships/control" Target="activeX/activeX5.xml"/><Relationship Id="rId89" Type="http://schemas.openxmlformats.org/officeDocument/2006/relationships/control" Target="activeX/activeX85.xml"/><Relationship Id="rId88" Type="http://schemas.openxmlformats.org/officeDocument/2006/relationships/control" Target="activeX/activeX84.xml"/><Relationship Id="rId87" Type="http://schemas.openxmlformats.org/officeDocument/2006/relationships/control" Target="activeX/activeX83.xml"/><Relationship Id="rId86" Type="http://schemas.openxmlformats.org/officeDocument/2006/relationships/control" Target="activeX/activeX82.xml"/><Relationship Id="rId85" Type="http://schemas.openxmlformats.org/officeDocument/2006/relationships/control" Target="activeX/activeX81.xml"/><Relationship Id="rId84" Type="http://schemas.openxmlformats.org/officeDocument/2006/relationships/control" Target="activeX/activeX80.xml"/><Relationship Id="rId83" Type="http://schemas.openxmlformats.org/officeDocument/2006/relationships/control" Target="activeX/activeX79.xml"/><Relationship Id="rId82" Type="http://schemas.openxmlformats.org/officeDocument/2006/relationships/control" Target="activeX/activeX78.xml"/><Relationship Id="rId81" Type="http://schemas.openxmlformats.org/officeDocument/2006/relationships/control" Target="activeX/activeX77.xml"/><Relationship Id="rId80" Type="http://schemas.openxmlformats.org/officeDocument/2006/relationships/control" Target="activeX/activeX76.xml"/><Relationship Id="rId8" Type="http://schemas.openxmlformats.org/officeDocument/2006/relationships/control" Target="activeX/activeX4.xml"/><Relationship Id="rId79" Type="http://schemas.openxmlformats.org/officeDocument/2006/relationships/control" Target="activeX/activeX75.xml"/><Relationship Id="rId78" Type="http://schemas.openxmlformats.org/officeDocument/2006/relationships/control" Target="activeX/activeX74.xml"/><Relationship Id="rId77" Type="http://schemas.openxmlformats.org/officeDocument/2006/relationships/control" Target="activeX/activeX73.xml"/><Relationship Id="rId76" Type="http://schemas.openxmlformats.org/officeDocument/2006/relationships/control" Target="activeX/activeX72.xml"/><Relationship Id="rId75" Type="http://schemas.openxmlformats.org/officeDocument/2006/relationships/control" Target="activeX/activeX71.xml"/><Relationship Id="rId74" Type="http://schemas.openxmlformats.org/officeDocument/2006/relationships/control" Target="activeX/activeX70.xml"/><Relationship Id="rId73" Type="http://schemas.openxmlformats.org/officeDocument/2006/relationships/control" Target="activeX/activeX69.xml"/><Relationship Id="rId72" Type="http://schemas.openxmlformats.org/officeDocument/2006/relationships/control" Target="activeX/activeX68.xml"/><Relationship Id="rId71" Type="http://schemas.openxmlformats.org/officeDocument/2006/relationships/control" Target="activeX/activeX67.xml"/><Relationship Id="rId70" Type="http://schemas.openxmlformats.org/officeDocument/2006/relationships/control" Target="activeX/activeX66.xml"/><Relationship Id="rId7" Type="http://schemas.openxmlformats.org/officeDocument/2006/relationships/control" Target="activeX/activeX3.xml"/><Relationship Id="rId69" Type="http://schemas.openxmlformats.org/officeDocument/2006/relationships/control" Target="activeX/activeX65.xml"/><Relationship Id="rId68" Type="http://schemas.openxmlformats.org/officeDocument/2006/relationships/control" Target="activeX/activeX64.xml"/><Relationship Id="rId67" Type="http://schemas.openxmlformats.org/officeDocument/2006/relationships/control" Target="activeX/activeX63.xml"/><Relationship Id="rId66" Type="http://schemas.openxmlformats.org/officeDocument/2006/relationships/control" Target="activeX/activeX62.xml"/><Relationship Id="rId65" Type="http://schemas.openxmlformats.org/officeDocument/2006/relationships/control" Target="activeX/activeX61.xml"/><Relationship Id="rId64" Type="http://schemas.openxmlformats.org/officeDocument/2006/relationships/control" Target="activeX/activeX60.xml"/><Relationship Id="rId63" Type="http://schemas.openxmlformats.org/officeDocument/2006/relationships/control" Target="activeX/activeX59.xml"/><Relationship Id="rId62" Type="http://schemas.openxmlformats.org/officeDocument/2006/relationships/control" Target="activeX/activeX58.xml"/><Relationship Id="rId61" Type="http://schemas.openxmlformats.org/officeDocument/2006/relationships/control" Target="activeX/activeX57.xml"/><Relationship Id="rId60" Type="http://schemas.openxmlformats.org/officeDocument/2006/relationships/control" Target="activeX/activeX56.xml"/><Relationship Id="rId6" Type="http://schemas.openxmlformats.org/officeDocument/2006/relationships/control" Target="activeX/activeX2.xml"/><Relationship Id="rId59" Type="http://schemas.openxmlformats.org/officeDocument/2006/relationships/control" Target="activeX/activeX55.xml"/><Relationship Id="rId58" Type="http://schemas.openxmlformats.org/officeDocument/2006/relationships/control" Target="activeX/activeX54.xml"/><Relationship Id="rId57" Type="http://schemas.openxmlformats.org/officeDocument/2006/relationships/control" Target="activeX/activeX53.xml"/><Relationship Id="rId56" Type="http://schemas.openxmlformats.org/officeDocument/2006/relationships/control" Target="activeX/activeX52.xml"/><Relationship Id="rId55" Type="http://schemas.openxmlformats.org/officeDocument/2006/relationships/control" Target="activeX/activeX51.xml"/><Relationship Id="rId54" Type="http://schemas.openxmlformats.org/officeDocument/2006/relationships/control" Target="activeX/activeX50.xml"/><Relationship Id="rId53" Type="http://schemas.openxmlformats.org/officeDocument/2006/relationships/control" Target="activeX/activeX49.xml"/><Relationship Id="rId52" Type="http://schemas.openxmlformats.org/officeDocument/2006/relationships/control" Target="activeX/activeX48.xml"/><Relationship Id="rId51" Type="http://schemas.openxmlformats.org/officeDocument/2006/relationships/control" Target="activeX/activeX47.xml"/><Relationship Id="rId50" Type="http://schemas.openxmlformats.org/officeDocument/2006/relationships/control" Target="activeX/activeX46.xml"/><Relationship Id="rId5" Type="http://schemas.openxmlformats.org/officeDocument/2006/relationships/image" Target="media/image1.wmf"/><Relationship Id="rId49" Type="http://schemas.openxmlformats.org/officeDocument/2006/relationships/control" Target="activeX/activeX45.xml"/><Relationship Id="rId48" Type="http://schemas.openxmlformats.org/officeDocument/2006/relationships/control" Target="activeX/activeX44.xml"/><Relationship Id="rId47" Type="http://schemas.openxmlformats.org/officeDocument/2006/relationships/control" Target="activeX/activeX43.xml"/><Relationship Id="rId46" Type="http://schemas.openxmlformats.org/officeDocument/2006/relationships/control" Target="activeX/activeX42.xml"/><Relationship Id="rId45" Type="http://schemas.openxmlformats.org/officeDocument/2006/relationships/control" Target="activeX/activeX41.xml"/><Relationship Id="rId44" Type="http://schemas.openxmlformats.org/officeDocument/2006/relationships/control" Target="activeX/activeX40.xml"/><Relationship Id="rId43" Type="http://schemas.openxmlformats.org/officeDocument/2006/relationships/control" Target="activeX/activeX39.xml"/><Relationship Id="rId42" Type="http://schemas.openxmlformats.org/officeDocument/2006/relationships/control" Target="activeX/activeX38.xml"/><Relationship Id="rId41" Type="http://schemas.openxmlformats.org/officeDocument/2006/relationships/control" Target="activeX/activeX37.xml"/><Relationship Id="rId40" Type="http://schemas.openxmlformats.org/officeDocument/2006/relationships/control" Target="activeX/activeX36.xml"/><Relationship Id="rId4" Type="http://schemas.openxmlformats.org/officeDocument/2006/relationships/control" Target="activeX/activeX1.xml"/><Relationship Id="rId39" Type="http://schemas.openxmlformats.org/officeDocument/2006/relationships/control" Target="activeX/activeX35.xml"/><Relationship Id="rId38" Type="http://schemas.openxmlformats.org/officeDocument/2006/relationships/control" Target="activeX/activeX34.xml"/><Relationship Id="rId37" Type="http://schemas.openxmlformats.org/officeDocument/2006/relationships/control" Target="activeX/activeX33.xml"/><Relationship Id="rId36" Type="http://schemas.openxmlformats.org/officeDocument/2006/relationships/control" Target="activeX/activeX32.xml"/><Relationship Id="rId35" Type="http://schemas.openxmlformats.org/officeDocument/2006/relationships/control" Target="activeX/activeX31.xml"/><Relationship Id="rId34" Type="http://schemas.openxmlformats.org/officeDocument/2006/relationships/control" Target="activeX/activeX30.xml"/><Relationship Id="rId33" Type="http://schemas.openxmlformats.org/officeDocument/2006/relationships/control" Target="activeX/activeX29.xml"/><Relationship Id="rId32" Type="http://schemas.openxmlformats.org/officeDocument/2006/relationships/control" Target="activeX/activeX28.xml"/><Relationship Id="rId31" Type="http://schemas.openxmlformats.org/officeDocument/2006/relationships/control" Target="activeX/activeX27.xml"/><Relationship Id="rId30" Type="http://schemas.openxmlformats.org/officeDocument/2006/relationships/control" Target="activeX/activeX26.xml"/><Relationship Id="rId3" Type="http://schemas.openxmlformats.org/officeDocument/2006/relationships/theme" Target="theme/theme1.xml"/><Relationship Id="rId29" Type="http://schemas.openxmlformats.org/officeDocument/2006/relationships/control" Target="activeX/activeX25.xml"/><Relationship Id="rId28" Type="http://schemas.openxmlformats.org/officeDocument/2006/relationships/control" Target="activeX/activeX24.xml"/><Relationship Id="rId27" Type="http://schemas.openxmlformats.org/officeDocument/2006/relationships/control" Target="activeX/activeX23.xml"/><Relationship Id="rId26" Type="http://schemas.openxmlformats.org/officeDocument/2006/relationships/control" Target="activeX/activeX22.xml"/><Relationship Id="rId25" Type="http://schemas.openxmlformats.org/officeDocument/2006/relationships/control" Target="activeX/activeX21.xml"/><Relationship Id="rId24" Type="http://schemas.openxmlformats.org/officeDocument/2006/relationships/control" Target="activeX/activeX20.xml"/><Relationship Id="rId23" Type="http://schemas.openxmlformats.org/officeDocument/2006/relationships/control" Target="activeX/activeX19.xml"/><Relationship Id="rId22" Type="http://schemas.openxmlformats.org/officeDocument/2006/relationships/control" Target="activeX/activeX18.xml"/><Relationship Id="rId21" Type="http://schemas.openxmlformats.org/officeDocument/2006/relationships/control" Target="activeX/activeX17.xml"/><Relationship Id="rId20" Type="http://schemas.openxmlformats.org/officeDocument/2006/relationships/control" Target="activeX/activeX16.xml"/><Relationship Id="rId2" Type="http://schemas.openxmlformats.org/officeDocument/2006/relationships/settings" Target="settings.xml"/><Relationship Id="rId19" Type="http://schemas.openxmlformats.org/officeDocument/2006/relationships/control" Target="activeX/activeX15.xml"/><Relationship Id="rId18" Type="http://schemas.openxmlformats.org/officeDocument/2006/relationships/control" Target="activeX/activeX14.xml"/><Relationship Id="rId17" Type="http://schemas.openxmlformats.org/officeDocument/2006/relationships/control" Target="activeX/activeX13.xml"/><Relationship Id="rId16" Type="http://schemas.openxmlformats.org/officeDocument/2006/relationships/control" Target="activeX/activeX12.xml"/><Relationship Id="rId15" Type="http://schemas.openxmlformats.org/officeDocument/2006/relationships/control" Target="activeX/activeX11.xml"/><Relationship Id="rId14" Type="http://schemas.openxmlformats.org/officeDocument/2006/relationships/control" Target="activeX/activeX10.xml"/><Relationship Id="rId13" Type="http://schemas.openxmlformats.org/officeDocument/2006/relationships/control" Target="activeX/activeX9.xml"/><Relationship Id="rId12" Type="http://schemas.openxmlformats.org/officeDocument/2006/relationships/control" Target="activeX/activeX8.xml"/><Relationship Id="rId11" Type="http://schemas.openxmlformats.org/officeDocument/2006/relationships/control" Target="activeX/activeX7.xml"/><Relationship Id="rId103" Type="http://schemas.openxmlformats.org/officeDocument/2006/relationships/fontTable" Target="fontTable.xml"/><Relationship Id="rId102" Type="http://schemas.openxmlformats.org/officeDocument/2006/relationships/numbering" Target="numbering.xml"/><Relationship Id="rId101" Type="http://schemas.openxmlformats.org/officeDocument/2006/relationships/control" Target="activeX/activeX97.xml"/><Relationship Id="rId100" Type="http://schemas.openxmlformats.org/officeDocument/2006/relationships/control" Target="activeX/activeX96.xml"/><Relationship Id="rId10" Type="http://schemas.openxmlformats.org/officeDocument/2006/relationships/control" Target="activeX/activeX6.xm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0</Words>
  <Characters>0</Characters>
  <Lines>0</Lines>
  <Paragraphs>0</Paragraphs>
  <TotalTime>184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2026-07-16T11:01:00Z</dcterms:created>
  <dc:creator>企业用户_407986562</dc:creator>
  <cp:lastModifiedBy>企业用户_407986562</cp:lastModifiedBy>
  <dcterms:modified xsi:type="dcterms:W3CDTF">2026-07-16T14:11:57Z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0832DAF5110B4B50B62FE9BEDB807393_13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