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336F0">
      <w:pPr>
        <w:spacing w:before="1100"/>
        <w:jc w:val="center"/>
        <w:rPr>
          <w:rFonts w:hint="eastAsia" w:ascii="宋体" w:hAnsi="宋体" w:eastAsia="宋体" w:cs="宋体"/>
        </w:rPr>
      </w:pPr>
      <w:bookmarkStart w:id="0" w:name="_GoBack"/>
      <w:r>
        <w:rPr>
          <w:rFonts w:hint="eastAsia" w:ascii="宋体" w:hAnsi="宋体" w:eastAsia="宋体" w:cs="宋体"/>
          <w:b/>
          <w:color w:val="D9AE5F"/>
          <w:sz w:val="28"/>
        </w:rPr>
        <w:t>FAMILY ATLAS</w:t>
      </w:r>
    </w:p>
    <w:p w14:paraId="098364A8">
      <w:pPr>
        <w:spacing w:before="3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B1526"/>
          <w:sz w:val="56"/>
        </w:rPr>
        <w:t>Agent 施工方案 V2.0</w:t>
      </w:r>
    </w:p>
    <w:p w14:paraId="60174AD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37083"/>
          <w:sz w:val="26"/>
        </w:rPr>
        <w:t>融合修订版 · 面向 Codex 与工程执行</w:t>
      </w:r>
    </w:p>
    <w:p w14:paraId="2B767A9A">
      <w:pPr>
        <w:rPr>
          <w:rFonts w:hint="eastAsia" w:ascii="宋体" w:hAnsi="宋体" w:eastAsia="宋体" w:cs="宋体"/>
        </w:rPr>
      </w:pPr>
    </w:p>
    <w:p w14:paraId="4C757DC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669280" cy="3190240"/>
            <wp:effectExtent l="0" t="0" r="762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6048"/>
      </w:tblGrid>
      <w:tr w14:paraId="691CD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14243A"/>
            <w:vAlign w:val="center"/>
          </w:tcPr>
          <w:p w14:paraId="4B99F95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w="499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F5F7FA"/>
            <w:vAlign w:val="center"/>
          </w:tcPr>
          <w:p w14:paraId="2CEB8FD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8"/>
              </w:rPr>
              <w:t>2.0</w:t>
            </w:r>
          </w:p>
        </w:tc>
      </w:tr>
      <w:tr w14:paraId="7BA84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14243A"/>
            <w:vAlign w:val="center"/>
          </w:tcPr>
          <w:p w14:paraId="67979DE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适用对象</w:t>
            </w:r>
          </w:p>
        </w:tc>
        <w:tc>
          <w:tcPr>
            <w:tcW w:w="499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F5F7FA"/>
            <w:vAlign w:val="center"/>
          </w:tcPr>
          <w:p w14:paraId="4EB2CAD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8"/>
              </w:rPr>
              <w:t>Codex / AI Agent、工程团队、技术评审</w:t>
            </w:r>
          </w:p>
        </w:tc>
      </w:tr>
      <w:tr w14:paraId="2907C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14243A"/>
            <w:vAlign w:val="center"/>
          </w:tcPr>
          <w:p w14:paraId="2F68C07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定稿日期</w:t>
            </w:r>
          </w:p>
        </w:tc>
        <w:tc>
          <w:tcPr>
            <w:tcW w:w="499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F5F7FA"/>
            <w:vAlign w:val="center"/>
          </w:tcPr>
          <w:p w14:paraId="483A214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8"/>
              </w:rPr>
              <w:t>2026年7月</w:t>
            </w:r>
          </w:p>
        </w:tc>
      </w:tr>
    </w:tbl>
    <w:p w14:paraId="174817A6">
      <w:pPr>
        <w:rPr>
          <w:rFonts w:hint="eastAsia" w:ascii="宋体" w:hAnsi="宋体" w:eastAsia="宋体" w:cs="宋体"/>
        </w:rPr>
      </w:pPr>
    </w:p>
    <w:p w14:paraId="73D4130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F80ED"/>
          <w:sz w:val="22"/>
        </w:rPr>
        <w:t>探索世界 · 准备出发 · 保存人生</w:t>
      </w:r>
    </w:p>
    <w:p w14:paraId="42CB39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5908BE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目录</w:t>
      </w:r>
    </w:p>
    <w:p w14:paraId="3B1D8923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B1526"/>
          <w:sz w:val="21"/>
        </w:rPr>
        <w:t>01  全局硬性约束</w:t>
      </w:r>
    </w:p>
    <w:p w14:paraId="24E5443F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B1526"/>
          <w:sz w:val="21"/>
        </w:rPr>
        <w:t>02  技术方案最终决策</w:t>
      </w:r>
    </w:p>
    <w:p w14:paraId="6F029DA0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263447"/>
          <w:sz w:val="21"/>
        </w:rPr>
        <w:t>03  仓库结构修订</w:t>
      </w:r>
    </w:p>
    <w:p w14:paraId="37440C07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263447"/>
          <w:sz w:val="21"/>
        </w:rPr>
        <w:t>04  领域模型增量修订</w:t>
      </w:r>
    </w:p>
    <w:p w14:paraId="17C871C0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263447"/>
          <w:sz w:val="21"/>
        </w:rPr>
        <w:t>05  API契约增量</w:t>
      </w:r>
    </w:p>
    <w:p w14:paraId="7B3F8225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263447"/>
          <w:sz w:val="21"/>
        </w:rPr>
        <w:t>06  数据同步子系统</w:t>
      </w:r>
    </w:p>
    <w:p w14:paraId="3C69DDCC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263447"/>
          <w:sz w:val="21"/>
        </w:rPr>
        <w:t>07  自适应首页施工规格</w:t>
      </w:r>
    </w:p>
    <w:p w14:paraId="23CEE4BB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263447"/>
          <w:sz w:val="21"/>
        </w:rPr>
        <w:t>08  游戏化Unlock Quest</w:t>
      </w:r>
    </w:p>
    <w:p w14:paraId="451A3D5A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263447"/>
          <w:sz w:val="21"/>
        </w:rPr>
        <w:t>09  Memory Chain前置</w:t>
      </w:r>
    </w:p>
    <w:p w14:paraId="1EC57C07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263447"/>
          <w:sz w:val="21"/>
        </w:rPr>
        <w:t>10  分期施工里程碑</w:t>
      </w:r>
    </w:p>
    <w:p w14:paraId="7CFB6DD7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263447"/>
          <w:sz w:val="21"/>
        </w:rPr>
        <w:t>11  测试与质量门槛</w:t>
      </w:r>
    </w:p>
    <w:p w14:paraId="0E616F78">
      <w:pPr>
        <w:ind w:left="14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263447"/>
          <w:sz w:val="21"/>
        </w:rPr>
        <w:t>12  Codex执行指令</w:t>
      </w:r>
    </w:p>
    <w:p w14:paraId="3E117E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A6A3C7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对应产品文档：《Family Atlas 产品设计说明书 V3.0（融合定稿版）》</w:t>
      </w:r>
    </w:p>
    <w:p w14:paraId="5EBA2AC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施工对象：Codex / AI Agent / 工程团队</w:t>
      </w:r>
    </w:p>
    <w:p w14:paraId="4AB0FDE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技术决策原则：**保留现有实现栈，增量演进，不进行无价值的框架重写**</w:t>
      </w:r>
    </w:p>
    <w:p w14:paraId="60C6DD3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特别说明：本方案基于现有产品文档、Agent施工文档和已展示的PC/移动原型确定；执行前必须由Agent对实际代码仓库完成基线审计，以代码事实覆盖文档假设。</w:t>
      </w:r>
    </w:p>
    <w:p w14:paraId="4585658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0. 全局硬性约束</w:t>
      </w:r>
    </w:p>
    <w:p w14:paraId="1DAB8981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1. **自适应首页**：根路由不得固定为旅行列表或固定地球。存在未完成 Journey 时默认进入 Journey Focus；新用户或无未完成 Journey 时进入 World Explore；始终提供双向切换。</w:t>
      </w:r>
    </w:p>
    <w:p w14:paraId="455FC06C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2. **快照原则**：清单、装备、知识进入 PrepPlan/Journey 时 deep-copy，保留来源和版本，禁止直接引用可变模板。</w:t>
      </w:r>
    </w:p>
    <w:p w14:paraId="3A501108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3. **默认私密**：所有数据默认 private；分享必须使用 ShareCopy 冻结副本。</w:t>
      </w:r>
    </w:p>
    <w:p w14:paraId="7984355F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4. **AI草稿态**：AI生成的节点、摘要、文案、规则解释均为 draft，确认后才能进入正式档案。</w:t>
      </w:r>
    </w:p>
    <w:p w14:paraId="09CBD52D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5. **解锁语义**：解锁仅表示用户准备完成，不等于官方签证/入境许可。</w:t>
      </w:r>
    </w:p>
    <w:p w14:paraId="3DA3E410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6. **清单门槛**：HARD不可waive；ACKNOWLEDGED可waive但必须填写原因；ADVISORY不影响解锁。</w:t>
      </w:r>
    </w:p>
    <w:p w14:paraId="4DE60C05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7. **实时数据透明**：最新数据同步必须展示来源、更新时间、进度和部分失败；签证/入境规则优先官方来源。</w:t>
      </w:r>
    </w:p>
    <w:p w14:paraId="05051E87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8. **不做用户排行榜**：允许T1/T2/T3目的地编辑分级和个性化排序；禁止用户竞争榜、粉丝榜和家庭攀比。</w:t>
      </w:r>
    </w:p>
    <w:p w14:paraId="3DDDD290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9. **性能降级**：所有3D页面必须具备粒子减档→环境关闭→地形关闭→MapLibre 2D降级，不允许白屏。</w:t>
      </w:r>
    </w:p>
    <w:p w14:paraId="066AB3B6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10. **可撤销**：删除、公开分享、批量整理和AI应用必须可确认、可撤销；删除软删除30天。</w:t>
      </w:r>
    </w:p>
    <w:p w14:paraId="227CA14F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11. **V1-V3单Owner**：成员为档案成员，可分配任务，由Owner确认；V4才开放真实多账号协作。</w:t>
      </w:r>
    </w:p>
    <w:p w14:paraId="2BA702E4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12. **不做范围**：导航、实时路况、预订交易、社区评论/关注/点赞、绕过限制的爬虫、用户竞争排行榜。</w:t>
      </w:r>
    </w:p>
    <w:p w14:paraId="44E9B42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技术方案最终决策</w:t>
      </w:r>
    </w:p>
    <w:p w14:paraId="2317AF1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决策结论</w:t>
      </w:r>
    </w:p>
    <w:p w14:paraId="44DD08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保留现有技术路线，不迁移到Next.js，不重建前后端：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6329B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14243A"/>
            <w:vAlign w:val="center"/>
          </w:tcPr>
          <w:p w14:paraId="2C75026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</w:rPr>
              <w:t>层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14243A"/>
            <w:vAlign w:val="center"/>
          </w:tcPr>
          <w:p w14:paraId="3F0F5B7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</w:rPr>
              <w:t>最终选型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14243A"/>
            <w:vAlign w:val="center"/>
          </w:tcPr>
          <w:p w14:paraId="12654B9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</w:rPr>
              <w:t>决策</w:t>
            </w:r>
          </w:p>
        </w:tc>
      </w:tr>
      <w:tr w14:paraId="480CE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10C8641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语言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0E608E7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TypeScript strict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309A00B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保留，前后端共享类型</w:t>
            </w:r>
          </w:p>
        </w:tc>
      </w:tr>
      <w:tr w14:paraId="6366C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43D52DDE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Monorepo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4D248684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pnpm workspaces + Turborepo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0E7F386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</w:t>
            </w:r>
          </w:p>
        </w:tc>
      </w:tr>
      <w:tr w14:paraId="667B4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2CE6D59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前端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5BEBA1F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React 18 + Vite + react-router v6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680C61C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保留，不因新首页重写框架</w:t>
            </w:r>
          </w:p>
        </w:tc>
      </w:tr>
      <w:tr w14:paraId="64AB5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47FF84C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状态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3FC6A92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Zustand + TanStack Query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5EBF535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保留；新增home/data-sync stores</w:t>
            </w:r>
          </w:p>
        </w:tc>
      </w:tr>
      <w:tr w14:paraId="5F020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6712D7CA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UI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01ADEE3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Tailwind CSS + Radix UI + `@atlas/ui`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596A482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保留；新增Quest/Icon/Progress组件</w:t>
            </w:r>
          </w:p>
        </w:tc>
      </w:tr>
      <w:tr w14:paraId="535F2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49B59CC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3D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3A18AD0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CesiumJS + deck.gl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3BC820B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保留；地球、地形、足迹与媒体叠加</w:t>
            </w:r>
          </w:p>
        </w:tc>
      </w:tr>
      <w:tr w14:paraId="3A027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09C8E6B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2D降级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6DCE1C6F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MapLibre GL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42EC4F08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</w:t>
            </w:r>
          </w:p>
        </w:tc>
      </w:tr>
      <w:tr w14:paraId="36178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0C78E57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后端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2FBE462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Node.js + Fastify + Prisma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06B194A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</w:t>
            </w:r>
          </w:p>
        </w:tc>
      </w:tr>
      <w:tr w14:paraId="1C847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346A34E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数据库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240E43D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PostgreSQL 15 + PostGIS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684F667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保留；适合足迹buffer、区域求交和空间媒体</w:t>
            </w:r>
          </w:p>
        </w:tc>
      </w:tr>
      <w:tr w14:paraId="5254C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0A7BD4B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对象存储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476DEC7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S3兼容，开发MinIO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16CBE670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</w:t>
            </w:r>
          </w:p>
        </w:tc>
      </w:tr>
      <w:tr w14:paraId="7D055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4E0CF7C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队列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26589BA1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BullMQ + Redis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790588C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保留；新增数据同步、长图/PDF、AI任务</w:t>
            </w:r>
          </w:p>
        </w:tc>
      </w:tr>
      <w:tr w14:paraId="5E4DB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3208490B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媒体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65A143F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sharp + ffmpeg + exifr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7DFDE706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</w:t>
            </w:r>
          </w:p>
        </w:tc>
      </w:tr>
      <w:tr w14:paraId="1B411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510E33F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轨迹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3C067997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`@atlas/track` + fast-xml-parser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786197C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</w:t>
            </w:r>
          </w:p>
        </w:tc>
      </w:tr>
      <w:tr w14:paraId="208B7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40712AD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AI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317D58C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服务端统一网关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09602DF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保留草稿态，不允许浏览器直连</w:t>
            </w:r>
          </w:p>
        </w:tc>
      </w:tr>
      <w:tr w14:paraId="25048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7148DA53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最新数据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3B2076B2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Provider Adapter + BullMQ + SSE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shd w:val="clear" w:color="auto" w:fill="F8FAFC"/>
            <w:vAlign w:val="top"/>
          </w:tcPr>
          <w:p w14:paraId="5D39E6AD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新增；API优先，合规爬虫为受控后备</w:t>
            </w:r>
          </w:p>
        </w:tc>
      </w:tr>
      <w:tr w14:paraId="7E8A1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742C9BB9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测试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4BC7CECC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Vitest + Playwright + supertest</w:t>
            </w:r>
          </w:p>
        </w:tc>
        <w:tc>
          <w:tcPr>
            <w:tcW w:w="3331" w:type="dxa"/>
            <w:tcBorders>
              <w:top w:val="single" w:color="D9E2EC" w:sz="2" w:space="0"/>
              <w:left w:val="single" w:color="D9E2EC" w:sz="2" w:space="0"/>
              <w:bottom w:val="single" w:color="D9E2EC" w:sz="2" w:space="0"/>
              <w:right w:val="single" w:color="D9E2EC" w:sz="2" w:space="0"/>
            </w:tcBorders>
            <w:vAlign w:val="top"/>
          </w:tcPr>
          <w:p w14:paraId="5CA25A45">
            <w:pPr>
              <w:spacing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447"/>
                <w:sz w:val="15"/>
              </w:rPr>
              <w:t>保留</w:t>
            </w:r>
          </w:p>
        </w:tc>
      </w:tr>
    </w:tbl>
    <w:p w14:paraId="32F50321">
      <w:pPr>
        <w:rPr>
          <w:rFonts w:hint="eastAsia" w:ascii="宋体" w:hAnsi="宋体" w:eastAsia="宋体" w:cs="宋体"/>
        </w:rPr>
      </w:pPr>
    </w:p>
    <w:p w14:paraId="39491AC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为什么不切换技术栈</w:t>
      </w:r>
    </w:p>
    <w:p w14:paraId="2591DF3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已有方案和原型围绕React/Vite、Cesium和Fastify/PostGIS拆分，迁移不会产生产品价值。</w:t>
      </w:r>
    </w:p>
    <w:p w14:paraId="4CF14FC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Cesium适合全球地球、3D地形和相机飞行；PostGIS适合轨迹走廊和区域点亮。</w:t>
      </w:r>
    </w:p>
    <w:p w14:paraId="068163E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BullMQ已经适合媒体导入、视频转码和AI任务，同样适合“同步最新数据”进度任务。</w:t>
      </w:r>
    </w:p>
    <w:p w14:paraId="0AC031D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新需求主要是路由判定、数据同步和交互状态增加，不需要框架重构。</w:t>
      </w:r>
    </w:p>
    <w:p w14:paraId="678DA72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执行前代码基线审计</w:t>
      </w:r>
    </w:p>
    <w:p w14:paraId="152276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Agent开始施工前必须输出 docs/current-baseline.md：</w:t>
      </w:r>
    </w:p>
    <w:p w14:paraId="0DE2585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当前package.json与锁文件；</w:t>
      </w:r>
    </w:p>
    <w:p w14:paraId="1D0722D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React/Vite/Cesium/Fastify/Prisma实际版本；</w:t>
      </w:r>
    </w:p>
    <w:p w14:paraId="1375736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已实现路由和页面；</w:t>
      </w:r>
    </w:p>
    <w:p w14:paraId="76AE0B2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已存在数据库迁移；</w:t>
      </w:r>
    </w:p>
    <w:p w14:paraId="318CF30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已实现Journey、地图、照片三层和分享能力；</w:t>
      </w:r>
    </w:p>
    <w:p w14:paraId="1BC1CAE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当前测试和构建状态；</w:t>
      </w:r>
    </w:p>
    <w:p w14:paraId="47EE87C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文档与代码不一致项。</w:t>
      </w:r>
    </w:p>
    <w:p w14:paraId="6DDF6E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原则：代码已存在且可用的能力不得为了匹配文档而重写。</w:t>
      </w:r>
    </w:p>
    <w:p w14:paraId="0CC7078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仓库结构修订</w:t>
      </w:r>
    </w:p>
    <w:p w14:paraId="69A0DE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沿用原monorepo，新增或强化以下领域：</w:t>
      </w:r>
    </w:p>
    <w:p w14:paraId="1DE05033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family-atlas/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├── apps/web/src/features/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home/                 # 自适应首页判定与模式切换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world/                # 动态地球、足迹、推荐、愿望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destination/          # 国家/目的地详情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prepare/              # 游戏化解锁任务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live-data/            # 最新数据同步UI与SSE进度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journey/              # 计划、进行中、完整档案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memory/               # 基础/高级Memory Chain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share/                # 固定羊皮纸MVP与完整Share Studio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└── family/               # 单Owner档案成员，V4协作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├── apps/api/src/modules/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home/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destination/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sync/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prepare/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journey/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memory/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└── share/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├── packages/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globe/                # Cesium封装与降级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content/              # 目的地、规则、模板内容包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providers/            # 官方API/公开页面数据适配器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track/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├── shared/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│   └── ui/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└── docs/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  ├── current-baseline.md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  ├── architecture-decisions.md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  └── source-policy.md</w:t>
      </w:r>
    </w:p>
    <w:p w14:paraId="2D82E48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领域模型增量修订</w:t>
      </w:r>
    </w:p>
    <w:p w14:paraId="566BBB2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Journey状态</w:t>
      </w:r>
    </w:p>
    <w:p w14:paraId="6901B0BD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DRAFT → PLANNING → PREPARING → READY → ONGOING → COMPLETED → ARCHIVED</w:t>
      </w:r>
    </w:p>
    <w:p w14:paraId="42CEA3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未完成Journey定义：PLANNING | PREPARING | READY | ONGOING。</w:t>
      </w:r>
    </w:p>
    <w:p w14:paraId="6523E78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自适应首页</w:t>
      </w:r>
    </w:p>
    <w:p w14:paraId="4AF1FB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新增用户首页偏好：</w:t>
      </w:r>
    </w:p>
    <w:p w14:paraId="225E1BDC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model HomePreference {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userId        String @unique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mode          HomeMode @default(AUTO) // AUTO|WORLD|JOURNEY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pinnedJourneyId String?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}</w:t>
      </w:r>
    </w:p>
    <w:p w14:paraId="12A183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GET /api/v1/home/context 返回：</w:t>
      </w:r>
    </w:p>
    <w:p w14:paraId="788ABC20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{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resolvedMode: 'WORLD' | 'JOURNEY',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reason: 'NEW_USER' | 'NO_ACTIVE_JOURNEY' | 'ACTIVE_JOURNEY' | 'USER_OVERRIDE',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activeJourneys: JourneySummary[],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primaryJourney?: JourneySummary,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worldSummary: { explored, wishlist, recommendations }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}</w:t>
      </w:r>
    </w:p>
    <w:p w14:paraId="6222B9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判定优先级：用户手动固定 &gt; 置顶Journey &gt; ONGOING &gt; 最近更新的READY/PREPARING/PLANNING &gt; World。</w:t>
      </w:r>
    </w:p>
    <w:p w14:paraId="190246B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 护照按成员存储</w:t>
      </w:r>
    </w:p>
    <w:p w14:paraId="7AC68B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新增：</w:t>
      </w:r>
    </w:p>
    <w:p w14:paraId="0458FBB4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model MemberPassport {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memberId       String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countryCode    String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passportNumberEncrypted String?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expiryMonth    String?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isPrimary      Boolean @default(false)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}</w:t>
      </w:r>
    </w:p>
    <w:p w14:paraId="5D3B37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产品早期不强制存护照号码；仅在用户主动上传材料时加密存储。入境规则匹配以成员护照国家为准。</w:t>
      </w:r>
    </w:p>
    <w:p w14:paraId="0A03059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3.4 清单门槛</w:t>
      </w:r>
    </w:p>
    <w:p w14:paraId="754C99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TripChecklistItem新增：</w:t>
      </w:r>
    </w:p>
    <w:p w14:paraId="6E851C9E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gateType: HARD | ACKNOWLEDGED | ADVISORY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status: TODO | IN_PROGRESS | DONE | NEEDS_REVIEW | WAIVED | LOCAL_PURCHASE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waiveReason?: string</w:t>
      </w:r>
    </w:p>
    <w:p w14:paraId="468D48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约束：</w:t>
      </w:r>
    </w:p>
    <w:p w14:paraId="5CE3DD3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HARD不得WAIVED；</w:t>
      </w:r>
    </w:p>
    <w:p w14:paraId="636401C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ACKNOWLEDGED可WAIVED但waiveReason必填；</w:t>
      </w:r>
    </w:p>
    <w:p w14:paraId="47CBD7D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ADVISORY不参与硬准备度；</w:t>
      </w:r>
    </w:p>
    <w:p w14:paraId="035BAE8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解锁条件：所有HARD为DONE；所有ACKNOWLEDGED为DONE或WAIVED。</w:t>
      </w:r>
    </w:p>
    <w:p w14:paraId="454FBAA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3.5 最新数据同步</w:t>
      </w:r>
    </w:p>
    <w:p w14:paraId="499954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新增：</w:t>
      </w:r>
    </w:p>
    <w:p w14:paraId="4D9DE6D1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model LiveDataSnapshot {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destinationId String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kind           LiveDataKind // WEATHER|ENTRY_RULE|TRANSPORT|ADVISORY|EVENT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payload        Json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sourceRecords  Json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fetchedAt      DateTime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validUntil     DateTime?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confidence     Int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status         SnapshotStatus // FRESH|STALE|PARTIAL|ERROR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version        Int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}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model SyncJob {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destinationId String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requestedBy   String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status         SyncStatus // QUEUED|RUNNING|VERIFYING|COMPLETED|PARTIAL|FAILED|CANCELLED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progress       Int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currentStep    String?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resultSummary  Json?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errorSummary   Json?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}</w:t>
      </w:r>
    </w:p>
    <w:p w14:paraId="6245954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3.6 基础Memory Chain前置</w:t>
      </w:r>
    </w:p>
    <w:p w14:paraId="701B46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V1即启用MemoryNode正式表，但自动生成范围受限：</w:t>
      </w:r>
    </w:p>
    <w:p w14:paraId="2525DCA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轨迹起点/终点；</w:t>
      </w:r>
    </w:p>
    <w:p w14:paraId="458AC53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长停留点；</w:t>
      </w:r>
    </w:p>
    <w:p w14:paraId="18132D4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用户精选照片叠卡；</w:t>
      </w:r>
    </w:p>
    <w:p w14:paraId="54C18B4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手工事件；</w:t>
      </w:r>
    </w:p>
    <w:p w14:paraId="13D9B22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每日开始/结束。</w:t>
      </w:r>
    </w:p>
    <w:p w14:paraId="0063B1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高级AI节点仍为draft，并在V3实现。</w:t>
      </w:r>
    </w:p>
    <w:p w14:paraId="5CC8942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3.7 分享MVP</w:t>
      </w:r>
    </w:p>
    <w:p w14:paraId="3D89D3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V1固定羊皮纸长图可不创建公开ShareCopy，但必须：</w:t>
      </w:r>
    </w:p>
    <w:p w14:paraId="514B4C0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本地或服务端临时渲染；</w:t>
      </w:r>
    </w:p>
    <w:p w14:paraId="75C6DAB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只使用用户明确勾选内容；</w:t>
      </w:r>
    </w:p>
    <w:p w14:paraId="455D782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默认应用脱敏；</w:t>
      </w:r>
    </w:p>
    <w:p w14:paraId="56EA9BA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导出后不产生可访问公开URL。</w:t>
      </w:r>
    </w:p>
    <w:p w14:paraId="297D87E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API契约增量</w:t>
      </w:r>
    </w:p>
    <w:p w14:paraId="3E84A528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Home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GET   /api/v1/home/context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PUT   /api/v1/home/preference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Live Data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GET   /api/v1/destinations/:slug/live-snapshots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POST  /api/v1/destinations/:slug/sync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GET   /api/v1/sync-jobs/:id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GET   /api/v1/sync-jobs/:id/events       # SSE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POST  /api/v1/sync-jobs/:id/cancel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POST  /api/v1/sync-jobs/:id/retry?kind=WEATHER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Prepare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POST  /api/v1/prep-plans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PATCH /api/v1/checklist-items/:id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POST  /api/v1/checklist-items/:id/waive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POST  /api/v1/prep-plans/:id/unlock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Memory V1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GET   /api/v1/journeys/:id/memory-chain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POST  /api/v1/journeys/:id/memory-chain/build-basic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Share V1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POST  /api/v1/journeys/:id/share-preview/parchment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GET   /api/v1/jobs/:id/events             # 生成进度SSE</w:t>
      </w:r>
    </w:p>
    <w:p w14:paraId="2699A7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统一进度事件：</w:t>
      </w:r>
    </w:p>
    <w:p w14:paraId="4BE82AA4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type ProgressEvent = {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jobId: string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progress: number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step: string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message: string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source?: { name: string; url?: string }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completedKinds?: string[]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failedKinds?: { kind: string; reason: string }[]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}</w:t>
      </w:r>
    </w:p>
    <w:p w14:paraId="644F93E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数据同步子系统</w:t>
      </w:r>
    </w:p>
    <w:p w14:paraId="75A72CE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来源优先级</w:t>
      </w:r>
    </w:p>
    <w:p w14:paraId="64B5F33A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1. 官方开放API；</w:t>
      </w:r>
    </w:p>
    <w:p w14:paraId="737E65AF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2. 官方公开页面/公告；</w:t>
      </w:r>
    </w:p>
    <w:p w14:paraId="1C59F008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3. 获得授权或明确允许使用的可信数据服务；</w:t>
      </w:r>
    </w:p>
    <w:p w14:paraId="2C6DC1EB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4. 编辑内容包；</w:t>
      </w:r>
    </w:p>
    <w:p w14:paraId="57262BA6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5. 其他来源只用于线索，不直接发布为签证/入境结论。</w:t>
      </w:r>
    </w:p>
    <w:p w14:paraId="36BE0AE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Provider Adapter</w:t>
      </w:r>
    </w:p>
    <w:p w14:paraId="60642DBC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interface DestinationDataProvider {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kind: LiveDataKind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supports(input: SyncContext): boolean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fetch(input: SyncContext, signal: AbortSignal): Promise&lt;ProviderResult&gt;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normalize(raw: unknown): NormalizedSnapshot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freshness(snapshot: NormalizedSnapshot): Freshness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}</w:t>
      </w:r>
    </w:p>
    <w:p w14:paraId="712E2C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packages/providers中每个来源独立实现，API与抓取方式对上层透明。</w:t>
      </w:r>
    </w:p>
    <w:p w14:paraId="54CE556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5.3 合规爬虫边界</w:t>
      </w:r>
    </w:p>
    <w:p w14:paraId="031D84C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仅抓取公开可访问且条款允许的页面；</w:t>
      </w:r>
    </w:p>
    <w:p w14:paraId="077C536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遵守robots、频率限制和版权要求；</w:t>
      </w:r>
    </w:p>
    <w:p w14:paraId="0C43BF7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禁止绕过登录、验证码、付费墙或反爬措施；</w:t>
      </w:r>
    </w:p>
    <w:p w14:paraId="1F1A2AD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页面结构变化导致解析失败时返回PARTIAL，不静默使用旧字段；</w:t>
      </w:r>
    </w:p>
    <w:p w14:paraId="2B0AF5C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原始抓取响应保存短期审计摘要，不长期复制受版权保护全文。</w:t>
      </w:r>
    </w:p>
    <w:p w14:paraId="186D917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 同步步骤和进度</w:t>
      </w:r>
    </w:p>
    <w:p w14:paraId="14777B82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0-5%    创建任务与读取缓存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5-25%   天气/季节数据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25-50%  入境与签证规则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50-65%  交通与直飞限制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65-80%  安全/近期提醒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80-92%  来源去重、冲突检测、时间有效性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92-100% 生成版本快照并发布</w:t>
      </w:r>
    </w:p>
    <w:p w14:paraId="7AE8BD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任何一个模块失败不应使其他模块失效。结果状态可为PARTIAL。</w:t>
      </w:r>
    </w:p>
    <w:p w14:paraId="3FCD1DE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5.5 前端展示</w:t>
      </w:r>
    </w:p>
    <w:p w14:paraId="45B7BF3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“同步最新数据”按钮；</w:t>
      </w:r>
    </w:p>
    <w:p w14:paraId="1D90454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上次更新时间与缓存状态；</w:t>
      </w:r>
    </w:p>
    <w:p w14:paraId="3CD5F30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总进度条和当前步骤；</w:t>
      </w:r>
    </w:p>
    <w:p w14:paraId="42BF5F4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来源列表；</w:t>
      </w:r>
    </w:p>
    <w:p w14:paraId="416C0A6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成功/失败模块；</w:t>
      </w:r>
    </w:p>
    <w:p w14:paraId="681FF75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取消、重试失败模块；</w:t>
      </w:r>
    </w:p>
    <w:p w14:paraId="4389837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页面离开后任务继续，返回可恢复进度。</w:t>
      </w:r>
    </w:p>
    <w:p w14:paraId="6D4A3FB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自适应首页施工规格</w:t>
      </w:r>
    </w:p>
    <w:p w14:paraId="5DE23ED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根路由流程</w:t>
      </w:r>
    </w:p>
    <w:p w14:paraId="27679A17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App Bootstrap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→ Auth/Family加载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→ GET /home/context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→ resolvedMode=JOURNEY ? JourneyFocusHome : WorldExploreHome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 xml:space="preserve">  → 用户可用顶部模式切换器即时切换</w:t>
      </w:r>
    </w:p>
    <w:p w14:paraId="7DDE24E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Journey Focus</w:t>
      </w:r>
    </w:p>
    <w:p w14:paraId="39B439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必须包含：</w:t>
      </w:r>
    </w:p>
    <w:p w14:paraId="68C6909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当前Journey封面、状态和倒计时；</w:t>
      </w:r>
    </w:p>
    <w:p w14:paraId="0FC4B26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路线规划与Day摘要；</w:t>
      </w:r>
    </w:p>
    <w:p w14:paraId="7A39E0A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硬准备度/建议完成率；</w:t>
      </w:r>
    </w:p>
    <w:p w14:paraId="731F541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最重要的三个下一步任务；</w:t>
      </w:r>
    </w:p>
    <w:p w14:paraId="0BC711E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最新数据同步入口和数据新鲜度；</w:t>
      </w:r>
    </w:p>
    <w:p w14:paraId="0370D7A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天气、签证、交通近期变化摘要；</w:t>
      </w:r>
    </w:p>
    <w:p w14:paraId="1852A49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基础Memory Chain预览（有轨迹/媒体时）；</w:t>
      </w:r>
    </w:p>
    <w:p w14:paraId="4998C31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“探索世界”缩略地球入口。</w:t>
      </w:r>
    </w:p>
    <w:p w14:paraId="6E7B821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 World Explore</w:t>
      </w:r>
    </w:p>
    <w:p w14:paraId="2CB886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必须包含：</w:t>
      </w:r>
    </w:p>
    <w:p w14:paraId="5932079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动态地球六层；</w:t>
      </w:r>
    </w:p>
    <w:p w14:paraId="35AD8B5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洲际幻灯；</w:t>
      </w:r>
    </w:p>
    <w:p w14:paraId="354FA23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T1推荐；</w:t>
      </w:r>
    </w:p>
    <w:p w14:paraId="46E8D14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足迹六态；</w:t>
      </w:r>
    </w:p>
    <w:p w14:paraId="36C15C1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愿望清单；</w:t>
      </w:r>
    </w:p>
    <w:p w14:paraId="2DD66BE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最近Journey入口；</w:t>
      </w:r>
    </w:p>
    <w:p w14:paraId="5AB2D81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若有未完成Journey，显示“继续旅程”浮动卡。</w:t>
      </w:r>
    </w:p>
    <w:p w14:paraId="6209A36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游戏化Unlock Quest施工规格</w:t>
      </w:r>
    </w:p>
    <w:p w14:paraId="4DBDD50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7.1 任务类别组件</w:t>
      </w:r>
    </w:p>
    <w:p w14:paraId="5F39B77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新增QuestCategoryCard，支持十类图标：</w:t>
      </w:r>
    </w:p>
    <w:p w14:paraId="2A4BBD4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passport/visa</w:t>
      </w:r>
    </w:p>
    <w:p w14:paraId="329B9A3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currency/payment</w:t>
      </w:r>
    </w:p>
    <w:p w14:paraId="1FBE83A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power/adapter</w:t>
      </w:r>
    </w:p>
    <w:p w14:paraId="65D944B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sim/network</w:t>
      </w:r>
    </w:p>
    <w:p w14:paraId="75D8DCD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apps</w:t>
      </w:r>
    </w:p>
    <w:p w14:paraId="668C18A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transport</w:t>
      </w:r>
    </w:p>
    <w:p w14:paraId="56910CC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health/insurance</w:t>
      </w:r>
    </w:p>
    <w:p w14:paraId="121D36B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clothing/gear</w:t>
      </w:r>
    </w:p>
    <w:p w14:paraId="7A9CC39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culture/language</w:t>
      </w:r>
    </w:p>
    <w:p w14:paraId="43E0B15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safety/weather</w:t>
      </w:r>
    </w:p>
    <w:p w14:paraId="14B8A1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卡片状态：LOCKED、AVAILABLE、IN_PROGRESS、DONE、NEEDS_REVIEW、WAIVED。</w:t>
      </w:r>
    </w:p>
    <w:p w14:paraId="4195B45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7.2 准备度</w:t>
      </w:r>
    </w:p>
    <w:p w14:paraId="507DDA39">
      <w:pPr>
        <w:pStyle w:val="164"/>
        <w:keepLines/>
        <w:shd w:val="clear" w:fill="14243A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EAF2FB"/>
          <w:sz w:val="16"/>
        </w:rPr>
        <w:t>hardReadiness = HARD done / HARD total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ackReadiness  = ACK done or waived / ACK total</w:t>
      </w:r>
      <w:r>
        <w:rPr>
          <w:rFonts w:hint="eastAsia" w:ascii="宋体" w:hAnsi="宋体" w:eastAsia="宋体" w:cs="宋体"/>
          <w:color w:val="EAF2FB"/>
          <w:sz w:val="16"/>
        </w:rPr>
        <w:br w:type="textWrapping"/>
      </w:r>
      <w:r>
        <w:rPr>
          <w:rFonts w:hint="eastAsia" w:ascii="宋体" w:hAnsi="宋体" w:eastAsia="宋体" w:cs="宋体"/>
          <w:color w:val="EAF2FB"/>
          <w:sz w:val="16"/>
        </w:rPr>
        <w:t>advisoryRate  = ADVISORY done / ADVISORY total</w:t>
      </w:r>
    </w:p>
    <w:p w14:paraId="253385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界面不得把WAIVED显示为普通DONE；必须显示跳过数和原因入口。</w:t>
      </w:r>
    </w:p>
    <w:p w14:paraId="70C7B9C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7.3 解锁动画</w:t>
      </w:r>
    </w:p>
    <w:p w14:paraId="07B19C5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动画序列6-9秒，可跳过：</w:t>
      </w:r>
    </w:p>
    <w:p w14:paraId="1204557A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1. 图标任务逐项发光；</w:t>
      </w:r>
    </w:p>
    <w:p w14:paraId="3C5A32D7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2. 清单卷轴撕裂；</w:t>
      </w:r>
    </w:p>
    <w:p w14:paraId="0E2A0C46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3. 护照盖章；</w:t>
      </w:r>
    </w:p>
    <w:p w14:paraId="650FAB3F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4. 地球转向；</w:t>
      </w:r>
    </w:p>
    <w:p w14:paraId="69DFE2FA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5. 出发城市到目的地的航线与飞机；</w:t>
      </w:r>
    </w:p>
    <w:p w14:paraId="5FD13D73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6. 国家地貌放大；</w:t>
      </w:r>
    </w:p>
    <w:p w14:paraId="55470CB1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7. T1灯塔闪烁；</w:t>
      </w:r>
    </w:p>
    <w:p w14:paraId="4220ABF5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8. 进入国家页。</w:t>
      </w:r>
    </w:p>
    <w:p w14:paraId="157589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prefers-reduced-motion下使用无粒子、短转场版本。</w:t>
      </w:r>
    </w:p>
    <w:p w14:paraId="5610018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Memory Chain前置施工规格</w:t>
      </w:r>
    </w:p>
    <w:p w14:paraId="73606E7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8.1 V1基础节点生成</w:t>
      </w:r>
    </w:p>
    <w:p w14:paraId="479D78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规则：</w:t>
      </w:r>
    </w:p>
    <w:p w14:paraId="4C36794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每日首个轨迹点→DAY_START；</w:t>
      </w:r>
    </w:p>
    <w:p w14:paraId="2FBD3CA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每日最后轨迹点→DAY_END；</w:t>
      </w:r>
    </w:p>
    <w:p w14:paraId="2E25D1D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停留超过配置阈值→PLACE；</w:t>
      </w:r>
    </w:p>
    <w:p w14:paraId="3C59F7A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精选照片叠卡→MEDIA；</w:t>
      </w:r>
    </w:p>
    <w:p w14:paraId="5393C13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用户事故/心得→EVENT；</w:t>
      </w:r>
    </w:p>
    <w:p w14:paraId="14CEBB2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用户可合并、重命名、移动和删除节点。</w:t>
      </w:r>
    </w:p>
    <w:p w14:paraId="0FF6ADE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8.2 V1交互</w:t>
      </w:r>
    </w:p>
    <w:p w14:paraId="4DED211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时间轴点击联动地图；</w:t>
      </w:r>
    </w:p>
    <w:p w14:paraId="773C523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上一站/下一站；</w:t>
      </w:r>
    </w:p>
    <w:p w14:paraId="2132E92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节点缩略→记忆卡→高清全屏；</w:t>
      </w:r>
    </w:p>
    <w:p w14:paraId="4F01133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关闭媒体后恢复原相机和选中节点；</w:t>
      </w:r>
    </w:p>
    <w:p w14:paraId="52E2983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可从头到尾手动播放。</w:t>
      </w:r>
    </w:p>
    <w:p w14:paraId="6B47B63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8.3 V3高级能力</w:t>
      </w:r>
    </w:p>
    <w:p w14:paraId="3689077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AI自动节点草稿；</w:t>
      </w:r>
    </w:p>
    <w:p w14:paraId="2577F76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成员视角；</w:t>
      </w:r>
    </w:p>
    <w:p w14:paraId="62CACB3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路线自动回放；</w:t>
      </w:r>
    </w:p>
    <w:p w14:paraId="45D27EA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记忆电影；</w:t>
      </w:r>
    </w:p>
    <w:p w14:paraId="53726A0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时间胶囊；</w:t>
      </w:r>
    </w:p>
    <w:p w14:paraId="763B4D4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地图皮肤。</w:t>
      </w:r>
    </w:p>
    <w:p w14:paraId="6A3EA56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分期施工里程碑</w:t>
      </w:r>
    </w:p>
    <w:p w14:paraId="1770EBE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M0 代码基线与文档校准</w:t>
      </w:r>
    </w:p>
    <w:p w14:paraId="486E141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输出当前仓库审计；</w:t>
      </w:r>
    </w:p>
    <w:p w14:paraId="63ABFDB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确认已实现能力与缺口；</w:t>
      </w:r>
    </w:p>
    <w:p w14:paraId="2EB9700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修复现有build/test；</w:t>
      </w:r>
    </w:p>
    <w:p w14:paraId="7059E52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建立ADR，禁止未经批准的框架迁移。</w:t>
      </w:r>
    </w:p>
    <w:p w14:paraId="0228B5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AC：pnpm build &amp;&amp; pnpm test全绿；形成已完成/部分完成/未开始矩阵。</w:t>
      </w:r>
    </w:p>
    <w:p w14:paraId="6038C3D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M1 V0.8旅行底座稳定</w:t>
      </w:r>
    </w:p>
    <w:p w14:paraId="38BECC8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稳定Journey CRUD、成员档案、轨迹导入、媒体导入；</w:t>
      </w:r>
    </w:p>
    <w:p w14:paraId="6460A29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3D路线、照片三层、海拔联动；</w:t>
      </w:r>
    </w:p>
    <w:p w14:paraId="147CB09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基础数据卡、装备/注意事项；</w:t>
      </w:r>
    </w:p>
    <w:p w14:paraId="349034E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2D降级和响应式布局。</w:t>
      </w:r>
    </w:p>
    <w:p w14:paraId="539393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AC：样例Journey可在PC/移动完整浏览；5000点轨迹达到基准性能；地图上下文不丢。</w:t>
      </w:r>
    </w:p>
    <w:p w14:paraId="52DE773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M2 Public V1.0 世界与旅行首发</w:t>
      </w:r>
    </w:p>
    <w:p w14:paraId="4D8F148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自适应首页；</w:t>
      </w:r>
    </w:p>
    <w:p w14:paraId="625DEE1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World Engine基础六层与T1推荐；</w:t>
      </w:r>
    </w:p>
    <w:p w14:paraId="6FEBAE2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足迹/愿望；</w:t>
      </w:r>
    </w:p>
    <w:p w14:paraId="49EDA17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基础Memory Chain；</w:t>
      </w:r>
    </w:p>
    <w:p w14:paraId="24AA6B9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固定羊皮纸长图MVP；</w:t>
      </w:r>
    </w:p>
    <w:p w14:paraId="37D72AD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Journey和World双向入口。</w:t>
      </w:r>
    </w:p>
    <w:p w14:paraId="651854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AC：新用户默认地球；存在未完成Journey默认旅程指挥中心；用户可切换；可从地球进入回忆并导出脱敏长图。</w:t>
      </w:r>
    </w:p>
    <w:p w14:paraId="759EADC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M3 V1.5探索与准备</w:t>
      </w:r>
    </w:p>
    <w:p w14:paraId="707A1C7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T1/T2/T3内容包与可解释推荐；</w:t>
      </w:r>
    </w:p>
    <w:p w14:paraId="7FC0926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位置/时区/成员护照；</w:t>
      </w:r>
    </w:p>
    <w:p w14:paraId="3047DBC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LiveDataSnapshot与同步进度；</w:t>
      </w:r>
    </w:p>
    <w:p w14:paraId="1CA43C3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游戏化十类任务；</w:t>
      </w:r>
    </w:p>
    <w:p w14:paraId="1F5490E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HARD/ACK/ADVISORY门槛；</w:t>
      </w:r>
    </w:p>
    <w:p w14:paraId="20D8B7E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解锁动画与国家探索页。</w:t>
      </w:r>
    </w:p>
    <w:p w14:paraId="319E9A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AC：同一目的地因护照不同显示不同规则；同步可显示完整进度与部分失败；HARD未完成时前后端均禁止解锁。</w:t>
      </w:r>
    </w:p>
    <w:p w14:paraId="36275EC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M4 V2.0完整旅行记录</w:t>
      </w:r>
    </w:p>
    <w:p w14:paraId="69947AA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旅行进行中移动页；</w:t>
      </w:r>
    </w:p>
    <w:p w14:paraId="1CD0155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离线包、IndexedDB队列和同步；</w:t>
      </w:r>
    </w:p>
    <w:p w14:paraId="1AD4510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花费五视图；</w:t>
      </w:r>
    </w:p>
    <w:p w14:paraId="7018E09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装备库、快照和评价；</w:t>
      </w:r>
    </w:p>
    <w:p w14:paraId="6153040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注意事项/知识快照；</w:t>
      </w:r>
    </w:p>
    <w:p w14:paraId="67834D8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视频节点与每日时间线；</w:t>
      </w:r>
    </w:p>
    <w:p w14:paraId="6C9DE69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数据导出。</w:t>
      </w:r>
    </w:p>
    <w:p w14:paraId="6B0269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AC：飞行模式记录10条数据恢复网络后零丢失；旅行结束可完成完整复盘。</w:t>
      </w:r>
    </w:p>
    <w:p w14:paraId="69582A9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M5 V3.0高级记忆与分享</w:t>
      </w:r>
    </w:p>
    <w:p w14:paraId="39A6E72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AI节点草稿；</w:t>
      </w:r>
    </w:p>
    <w:p w14:paraId="7D0C6FB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自由探索、成员视角、路线回放；</w:t>
      </w:r>
    </w:p>
    <w:p w14:paraId="4F6B007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记忆电影和时间胶囊；</w:t>
      </w:r>
    </w:p>
    <w:p w14:paraId="76E257C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AI文案/转写；</w:t>
      </w:r>
    </w:p>
    <w:p w14:paraId="650D944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ShareCopy、互动网页、长图、PDF、多主题和隐私配置。</w:t>
      </w:r>
    </w:p>
    <w:p w14:paraId="58A019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AC：自动回放旅行；分享副本不影响原档案；关闭链接立即失效；儿童脱敏默认开启。</w:t>
      </w:r>
    </w:p>
    <w:p w14:paraId="2A9D2DF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M6 V4.0家庭人生地图</w:t>
      </w:r>
    </w:p>
    <w:p w14:paraId="39FBF66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多账号Editor/Viewer；</w:t>
      </w:r>
    </w:p>
    <w:p w14:paraId="65C05EA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变更历史；</w:t>
      </w:r>
    </w:p>
    <w:p w14:paraId="3F040EB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成员成长线和里程碑；</w:t>
      </w:r>
    </w:p>
    <w:p w14:paraId="641D98E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家庭护照与非竞争型徽章；</w:t>
      </w:r>
    </w:p>
    <w:p w14:paraId="554EFE0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年度回顾与代际记忆。</w:t>
      </w:r>
    </w:p>
    <w:p w14:paraId="1F43BD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AC：不同成员的多年Journey可汇总为家庭成长地图；多人编辑重要操作可撤销。</w:t>
      </w:r>
    </w:p>
    <w:p w14:paraId="1ABF3AF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测试与质量门槛</w:t>
      </w:r>
    </w:p>
    <w:p w14:paraId="589B0CD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10.1 新增关键测试</w:t>
      </w:r>
    </w:p>
    <w:p w14:paraId="7555728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自适应首页判定的所有状态组合；</w:t>
      </w:r>
    </w:p>
    <w:p w14:paraId="4480B00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用户偏好覆盖AUTO逻辑；</w:t>
      </w:r>
    </w:p>
    <w:p w14:paraId="6EB51C7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HARD不可waive、ACK waive需原因、解锁422；</w:t>
      </w:r>
    </w:p>
    <w:p w14:paraId="293D658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同步任务SSE断线重连；</w:t>
      </w:r>
    </w:p>
    <w:p w14:paraId="083E5FF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某数据模块失败时PARTIAL结果可用；</w:t>
      </w:r>
    </w:p>
    <w:p w14:paraId="3B9E4E9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来源时间超过阈值显示STALE；</w:t>
      </w:r>
    </w:p>
    <w:p w14:paraId="30B0EC4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基础Memory Chain节点生成与地图联动；</w:t>
      </w:r>
    </w:p>
    <w:p w14:paraId="0C16900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长图默认脱敏；</w:t>
      </w:r>
    </w:p>
    <w:p w14:paraId="69FE320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3D低帧率自动降级2D。</w:t>
      </w:r>
    </w:p>
    <w:p w14:paraId="054CA38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10.2 性能预算</w:t>
      </w:r>
    </w:p>
    <w:p w14:paraId="72CF64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沿用现有NFR：</w:t>
      </w:r>
    </w:p>
    <w:p w14:paraId="52C19C9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地球首屏PC≤3s、移动4G≤5s；</w:t>
      </w:r>
    </w:p>
    <w:p w14:paraId="6937567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目标60fps，最低30fps，持续&lt;24fps自动降级；</w:t>
      </w:r>
    </w:p>
    <w:p w14:paraId="3D9F9BB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1000张照片+5000轨迹点Journey打开≤4s；</w:t>
      </w:r>
    </w:p>
    <w:p w14:paraId="0C60F89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同屏Beacon按缩放聚簇；</w:t>
      </w:r>
    </w:p>
    <w:p w14:paraId="0C10B38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最新数据同步后台任务化，页面不阻塞。</w:t>
      </w:r>
    </w:p>
    <w:p w14:paraId="6015ADE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10.3 Definition of Done</w:t>
      </w:r>
    </w:p>
    <w:p w14:paraId="2EB46D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447"/>
          <w:sz w:val="19"/>
        </w:rPr>
        <w:t>每个任务必须满足：</w:t>
      </w:r>
    </w:p>
    <w:p w14:paraId="42328D0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类型检查、lint、单测、API测试、E2E冒烟全绿；</w:t>
      </w:r>
    </w:p>
    <w:p w14:paraId="574E8D7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PC和375px移动布局无溢出；</w:t>
      </w:r>
    </w:p>
    <w:p w14:paraId="77A367F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加载、空态、失败、权限不足、离线和降级状态完整；</w:t>
      </w:r>
    </w:p>
    <w:p w14:paraId="7E3901D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数据来源和更新时间可见；</w:t>
      </w:r>
    </w:p>
    <w:p w14:paraId="6CC7F46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重要操作可撤销；</w:t>
      </w:r>
    </w:p>
    <w:p w14:paraId="5EB7BCB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文档与实际API/schema同步；</w:t>
      </w:r>
    </w:p>
    <w:p w14:paraId="75AC651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不以静态mock替代验收要求，除非任务明确为Prototype。</w:t>
      </w:r>
    </w:p>
    <w:p w14:paraId="0B284CF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 Codex执行指令</w:t>
      </w:r>
    </w:p>
    <w:p w14:paraId="5174DD1F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1. 先审计仓库，不根据文档猜测已实现状态。</w:t>
      </w:r>
    </w:p>
    <w:p w14:paraId="244F8BB9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2. 保留现有技术栈和可用组件，禁止整仓重写。</w:t>
      </w:r>
    </w:p>
    <w:p w14:paraId="0B7C9AC4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3. 每个里程碑建立独立分支或PR，前序AC未通过不得宣称后序完成。</w:t>
      </w:r>
    </w:p>
    <w:p w14:paraId="78F8F920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4. 数据同步与AI必须后台任务化，前端只消费状态和进度。</w:t>
      </w:r>
    </w:p>
    <w:p w14:paraId="2F30E505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5. 所有受监管/高风险信息必须保留来源、更新时间、快照和免责声明。</w:t>
      </w:r>
    </w:p>
    <w:p w14:paraId="723FAA86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6. 每次完成任务后更新：`docs/progress-matrix.md`、数据库迁移、API文档和E2E用例。</w:t>
      </w:r>
    </w:p>
    <w:p w14:paraId="7D33D112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7. 视觉效果必须有无动画/2D降级路径。</w:t>
      </w:r>
    </w:p>
    <w:p w14:paraId="264E2DC0">
      <w:pPr>
        <w:ind w:left="173" w:hanging="17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8. 最终验收以用户可完成的端到端流程为准，不以组件数量为准。</w:t>
      </w:r>
    </w:p>
    <w:bookmarkEnd w:id="0"/>
    <w:sectPr>
      <w:headerReference r:id="rId5" w:type="default"/>
      <w:footerReference r:id="rId6" w:type="default"/>
      <w:pgSz w:w="12240" w:h="15840"/>
      <w:pgMar w:top="1008" w:right="1123" w:bottom="1008" w:left="1123" w:header="360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C441B">
    <w:pPr>
      <w:pStyle w:val="24"/>
      <w:jc w:val="right"/>
    </w:pPr>
    <w:r>
      <w:rPr>
        <w:rFonts w:ascii="Noto Sans CJK SC" w:hAnsi="Noto Sans CJK SC" w:eastAsia="Noto Sans CJK SC"/>
        <w:color w:val="637083"/>
        <w:sz w:val="16"/>
      </w:rPr>
      <w:t xml:space="preserve">第 </w:t>
    </w:r>
    <w:r>
      <w:rPr>
        <w:rFonts w:ascii="Noto Sans CJK SC" w:hAnsi="Noto Sans CJK SC" w:eastAsia="Noto Sans CJK SC"/>
        <w:color w:val="637083"/>
        <w:sz w:val="16"/>
      </w:rPr>
      <w:fldChar w:fldCharType="begin"/>
    </w:r>
    <w:r>
      <w:rPr>
        <w:rFonts w:ascii="Noto Sans CJK SC" w:hAnsi="Noto Sans CJK SC" w:eastAsia="Noto Sans CJK SC"/>
        <w:color w:val="637083"/>
        <w:sz w:val="16"/>
      </w:rPr>
      <w:instrText xml:space="preserve">PAGE</w:instrText>
    </w:r>
    <w:r>
      <w:rPr>
        <w:rFonts w:ascii="Noto Sans CJK SC" w:hAnsi="Noto Sans CJK SC" w:eastAsia="Noto Sans CJK SC"/>
        <w:color w:val="637083"/>
        <w:sz w:val="16"/>
      </w:rPr>
      <w:fldChar w:fldCharType="end"/>
    </w:r>
    <w:r>
      <w:rPr>
        <w:rFonts w:ascii="Noto Sans CJK SC" w:hAnsi="Noto Sans CJK SC" w:eastAsia="Noto Sans CJK SC"/>
        <w:color w:val="63708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0D8BE">
    <w:pPr>
      <w:pStyle w:val="25"/>
      <w:jc w:val="right"/>
    </w:pPr>
    <w:r>
      <w:rPr>
        <w:rFonts w:ascii="Noto Sans CJK SC" w:hAnsi="Noto Sans CJK SC" w:eastAsia="Noto Sans CJK SC"/>
        <w:b/>
        <w:color w:val="637083"/>
        <w:sz w:val="17"/>
      </w:rPr>
      <w:t>Family Atlas Agent施工方案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B4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7" w:lineRule="auto"/>
    </w:pPr>
    <w:rPr>
      <w:rFonts w:ascii="Noto Sans CJK SC" w:hAnsi="Noto Sans CJK SC" w:eastAsia="Noto Sans CJK SC" w:cstheme="minorBidi"/>
      <w:color w:val="263447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0B1526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140"/>
      <w:outlineLvl w:val="1"/>
    </w:pPr>
    <w:rPr>
      <w:rFonts w:asciiTheme="majorHAnsi" w:hAnsiTheme="majorHAnsi" w:eastAsiaTheme="majorEastAsia" w:cstheme="majorBidi"/>
      <w:b/>
      <w:bCs/>
      <w:color w:val="2F80ED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14243A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637083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320" w:line="240" w:lineRule="auto"/>
      <w:contextualSpacing/>
    </w:pPr>
    <w:rPr>
      <w:rFonts w:asciiTheme="majorHAnsi" w:hAnsiTheme="majorHAnsi" w:eastAsiaTheme="majorEastAsia" w:cstheme="majorBidi"/>
      <w:b/>
      <w:color w:val="0B1526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100" w:after="140" w:line="276" w:lineRule="auto"/>
      <w:ind w:left="259" w:right="259"/>
    </w:pPr>
    <w:rPr>
      <w:rFonts w:ascii="Noto Sans Mono CJK SC" w:hAnsi="Noto Sans Mono CJK SC" w:eastAsia="Noto Sans Mono CJK SC" w:cstheme="minorBidi"/>
      <w:color w:val="EAF2FB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864</Words>
  <Characters>1168</Characters>
  <Lines>0</Lines>
  <Paragraphs>0</Paragraphs>
  <TotalTime>0</TotalTime>
  <ScaleCrop>false</ScaleCrop>
  <LinksUpToDate>false</LinksUpToDate>
  <CharactersWithSpaces>1248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企业用户_407986562</cp:lastModifiedBy>
  <dcterms:modified xsi:type="dcterms:W3CDTF">2026-07-16T05:51:58Z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eyJoZGlkIjoiOTg0ZDYyYTE3MTlkZDRiMDJiNWU1OTZjNjhjOGMyMzAiLCJ1c2VySWQiOiIxNTkwMzI4MDU4In0=</vt:lpwstr>
  </property>
  <property fmtid="{D5CDD505-2E9C-101B-9397-08002B2CF9AE}" pid="3" name="KSOProductBuildVer">
    <vt:lpwstr>2052-12.1.0.26375</vt:lpwstr>
  </property>
  <property fmtid="{D5CDD505-2E9C-101B-9397-08002B2CF9AE}" pid="4" name="ICV">
    <vt:lpwstr>3398AE34648F46CC874B25722C3847F8_12</vt:lpwstr>
  </property>
</Properties>
</file>