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120"/>
        <w:ind w:left="360" w:right="0" w:hanging="36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1. </w:t>
      </w:r>
      <w:r>
        <w:rPr>
          <w:b/>
          <w:bCs/>
          <w:sz w:val="24"/>
          <w:u w:val="single"/>
        </w:rPr>
        <w:t>List the city, state, and zip codes in the customer table.  Your result should not have duplicates. (Hint: The DISTINCT keyword eliminates duplicates.)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DISTINCT CITY,STATE,ZIP FROM CUSTOMER;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861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2016-01-03T17:50:35Z</dcterms:created>
  <dc:language>en-IN</dc:language>
  <cp:revision>0</cp:revision>
</cp:coreProperties>
</file>