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王若谷 - 运营专员 简历</w:t>
      </w:r>
    </w:p>
    <w:p>
      <w:pPr>
        <w:jc w:val="center"/>
      </w:pPr>
      <w:r>
        <w:rPr>
          <w:color w:val="787878"/>
          <w:sz w:val="18"/>
        </w:rPr>
        <w:t>【模拟测试数据】以下姓名、经历、联系方式均为虚构，仅用于 CVizr 上传与评估测试。</w:t>
      </w:r>
    </w:p>
    <w:p>
      <w:r>
        <w:rPr>
          <w:b/>
          <w:color w:val="145A8C"/>
          <w:sz w:val="24"/>
        </w:rPr>
        <w:t>基本信息</w:t>
      </w:r>
    </w:p>
    <w:p>
      <w:r>
        <w:t>姓名：王若谷｜性别：男｜城市：广州｜目标岗位：运营专员</w:t>
      </w:r>
    </w:p>
    <w:p>
      <w:r>
        <w:t>手机号：138-0000-0005｜邮箱：candidate05@example.com｜期望薪资：12-16K</w:t>
      </w:r>
    </w:p>
    <w:p>
      <w:r>
        <w:t>院校学历：华南理工大学 / 市场营销 / 本科｜毕业时间：2025.06｜院校档次：985｜模拟风险：中风险</w:t>
      </w:r>
    </w:p>
    <w:p>
      <w:r>
        <w:rPr>
          <w:b/>
          <w:color w:val="145A8C"/>
          <w:sz w:val="24"/>
        </w:rPr>
        <w:t>个人摘要</w:t>
      </w:r>
    </w:p>
    <w:p>
      <w:r>
        <w:t>2年社群和内容运营经验，数据意识较好，但B端SaaS经验较少。</w:t>
      </w:r>
    </w:p>
    <w:p>
      <w:r>
        <w:rPr>
          <w:b/>
          <w:color w:val="145A8C"/>
          <w:sz w:val="24"/>
        </w:rPr>
        <w:t>核心技能</w:t>
      </w:r>
    </w:p>
    <w:p>
      <w:r>
        <w:t>社群运营、内容策划、活动复盘、用户增长、飞书多维表格</w:t>
      </w:r>
    </w:p>
    <w:p>
      <w:r>
        <w:rPr>
          <w:b/>
          <w:color w:val="145A8C"/>
          <w:sz w:val="24"/>
        </w:rPr>
        <w:t>工作/实习经历</w:t>
      </w:r>
    </w:p>
    <w:p>
      <w:r>
        <w:rPr>
          <w:b/>
        </w:rPr>
        <w:t>风铃教育｜运营专员｜2023.09-至今</w:t>
      </w:r>
    </w:p>
    <w:p>
      <w:pPr>
        <w:pStyle w:val="ListBullet"/>
      </w:pPr>
      <w:r>
        <w:t>负责求职社群运营，维护3个千人社群，月均转化付费课程120单。</w:t>
      </w:r>
    </w:p>
    <w:p>
      <w:pPr>
        <w:pStyle w:val="ListBullet"/>
      </w:pPr>
      <w:r>
        <w:t>策划简历诊断直播活动，单场报名人数最高850人。</w:t>
      </w:r>
    </w:p>
    <w:p>
      <w:r>
        <w:rPr>
          <w:b/>
          <w:color w:val="145A8C"/>
          <w:sz w:val="24"/>
        </w:rPr>
        <w:t>项目经历</w:t>
      </w:r>
    </w:p>
    <w:p>
      <w:pPr>
        <w:pStyle w:val="ListBullet"/>
      </w:pPr>
      <w:r>
        <w:t>求职训练营增长：通过裂变海报和资料包获取线索，转化率约6%。</w:t>
      </w:r>
    </w:p>
    <w:p>
      <w:r>
        <w:rPr>
          <w:b/>
          <w:color w:val="145A8C"/>
          <w:sz w:val="24"/>
        </w:rPr>
        <w:t>补充说明</w:t>
      </w:r>
    </w:p>
    <w:p>
      <w:r>
        <w:t>该候选人部分信息需要面试确认，例如成果数据、学历匹配、个人贡献或岗位经验深度。</w:t>
      </w:r>
    </w:p>
    <w:sectPr w:rsidR="00FC693F" w:rsidRPr="0006063C" w:rsidSect="00034616">
      <w:pgSz w:w="12240" w:h="15840"/>
      <w:pgMar w:top="840" w:right="960" w:bottom="84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