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韩书宁 - 产品运营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姓名：韩书宁｜性别：女｜城市：上海｜目标岗位：产品运营</w:t>
      </w:r>
    </w:p>
    <w:p>
      <w:r>
        <w:t>手机号：138-0000-0018｜邮箱：candidate18@example.com｜期望薪资：18-22K</w:t>
      </w:r>
    </w:p>
    <w:p>
      <w:r>
        <w:t>院校学历：华东师范大学 / 心理学 / 硕士｜毕业时间：2022.06｜院校档次：985｜模拟风险：低风险</w:t>
      </w:r>
    </w:p>
    <w:p>
      <w:r>
        <w:rPr>
          <w:b/>
          <w:color w:val="145A8C"/>
          <w:sz w:val="24"/>
        </w:rPr>
        <w:t>个人摘要</w:t>
      </w:r>
    </w:p>
    <w:p>
      <w:r>
        <w:t>产品运营和用户研究结合，擅长将用户反馈转化为产品优化。</w:t>
      </w:r>
    </w:p>
    <w:p>
      <w:r>
        <w:rPr>
          <w:b/>
          <w:color w:val="145A8C"/>
          <w:sz w:val="24"/>
        </w:rPr>
        <w:t>核心技能</w:t>
      </w:r>
    </w:p>
    <w:p>
      <w:r>
        <w:t>用户研究、产品运营、数据复盘、社群增长、需求管理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知行SaaS｜产品运营｜2022.07-至今</w:t>
      </w:r>
    </w:p>
    <w:p>
      <w:pPr>
        <w:pStyle w:val="ListBullet"/>
      </w:pPr>
      <w:r>
        <w:t>负责客服知识库和帮助中心运营，工单自助解决率提升28%。</w:t>
      </w:r>
    </w:p>
    <w:p>
      <w:pPr>
        <w:pStyle w:val="ListBullet"/>
      </w:pPr>
      <w:r>
        <w:t>推动3个高频需求进入产品排期并完成上线复盘。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用户分层运营：按使用频次和行业标签设计触达策略。</w:t>
      </w:r>
    </w:p>
    <w:p>
      <w:r>
        <w:rPr>
          <w:b/>
          <w:color w:val="145A8C"/>
          <w:sz w:val="24"/>
        </w:rPr>
        <w:t>补充说明</w:t>
      </w:r>
    </w:p>
    <w:p>
      <w:r>
        <w:t>简历信息较完整，关键经历与目标岗位具有关联，适合用于正向样本测试。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