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D1117"/>
  <w:body>
    <w:p>
      <w:pPr>
        <w:spacing w:after="200" w:before="800"/>
        <w:jc w:val="center"/>
      </w:pPr>
      <w:r>
        <w:rPr>
          <w:b/>
          <w:bCs/>
          <w:color w:val="00D4FF"/>
          <w:sz w:val="72"/>
          <w:szCs w:val="72"/>
        </w:rPr>
        <w:t xml:space="preserve">BITSAUTO</w:t>
      </w:r>
    </w:p>
    <w:p>
      <w:pPr>
        <w:spacing w:after="100"/>
        <w:jc w:val="center"/>
      </w:pPr>
      <w:r>
        <w:rPr>
          <w:b/>
          <w:bCs/>
          <w:color w:val="FFFFFF"/>
          <w:sz w:val="48"/>
          <w:szCs w:val="48"/>
        </w:rPr>
        <w:t xml:space="preserve">Monitoring Platform</w:t>
      </w:r>
    </w:p>
    <w:p>
      <w:pPr>
        <w:spacing w:after="100"/>
        <w:jc w:val="center"/>
      </w:pPr>
      <w:r>
        <w:rPr>
          <w:b/>
          <w:bCs/>
          <w:color w:val="06B6D4"/>
          <w:sz w:val="36"/>
          <w:szCs w:val="36"/>
        </w:rPr>
        <w:t xml:space="preserve">Full Platform Feature Registry</w:t>
      </w:r>
    </w:p>
    <w:p>
      <w:pPr>
        <w:spacing w:after="600"/>
        <w:jc w:val="center"/>
      </w:pPr>
      <w:r>
        <w:rPr>
          <w:color w:val="A0AEC0"/>
          <w:sz w:val="20"/>
          <w:szCs w:val="20"/>
        </w:rPr>
        <w:t xml:space="preserve">Generated: 22 May 2026  ·  Covers all features from project start through current session</w:t>
      </w: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How to Read This Document</w:t>
      </w:r>
    </w:p>
    <w:p>
      <w:pPr>
        <w:spacing w:after="120"/>
      </w:pPr>
      <w:r>
        <w:rPr>
          <w:color w:val="E2E8F0"/>
          <w:sz w:val="22"/>
          <w:szCs w:val="22"/>
        </w:rPr>
        <w:t xml:space="preserve">Each feature carries one of four status tags:</w:t>
      </w:r>
    </w:p>
    <w:p>
      <w:pPr>
        <w:spacing w:after="160"/>
      </w:pPr>
    </w:p>
    <w:p>
      <w:pPr>
        <w:spacing w:after="100"/>
      </w:pPr>
      <w:r>
        <w:rPr>
          <w:b/>
          <w:bCs/>
          <w:color w:val="10B981"/>
          <w:sz w:val="22"/>
          <w:szCs w:val="22"/>
        </w:rPr>
        <w:t xml:space="preserve">  ✅ REAL  </w:t>
      </w:r>
      <w:r>
        <w:rPr>
          <w:color w:val="E2E8F0"/>
          <w:sz w:val="22"/>
          <w:szCs w:val="22"/>
        </w:rPr>
        <w:t xml:space="preserve">  Backend engine + frontend both live, real data flowing through the system.</w:t>
      </w:r>
    </w:p>
    <w:p>
      <w:pPr>
        <w:spacing w:after="100"/>
      </w:pPr>
      <w:r>
        <w:rPr>
          <w:b/>
          <w:bCs/>
          <w:color w:val="F59E0B"/>
          <w:sz w:val="22"/>
          <w:szCs w:val="22"/>
        </w:rPr>
        <w:t xml:space="preserve">  ⚠️ PARTIAL  </w:t>
      </w:r>
      <w:r>
        <w:rPr>
          <w:color w:val="E2E8F0"/>
          <w:sz w:val="22"/>
          <w:szCs w:val="22"/>
        </w:rPr>
        <w:t xml:space="preserve">  Infrastructure exists, but intelligence or enrichment layer incomplete.</w:t>
      </w:r>
    </w:p>
    <w:p>
      <w:pPr>
        <w:spacing w:after="100"/>
      </w:pPr>
      <w:r>
        <w:rPr>
          <w:b/>
          <w:bCs/>
          <w:color w:val="F97316"/>
          <w:sz w:val="22"/>
          <w:szCs w:val="22"/>
        </w:rPr>
        <w:t xml:space="preserve">  🔲 SHELL  </w:t>
      </w:r>
      <w:r>
        <w:rPr>
          <w:color w:val="E2E8F0"/>
          <w:sz w:val="22"/>
          <w:szCs w:val="22"/>
        </w:rPr>
        <w:t xml:space="preserve">  UI exists, static or near-static, 1 real data hook or fewer.</w:t>
      </w:r>
    </w:p>
    <w:p>
      <w:pPr>
        <w:spacing w:after="200"/>
      </w:pPr>
      <w:r>
        <w:rPr>
          <w:b/>
          <w:bCs/>
          <w:color w:val="F43F5E"/>
          <w:sz w:val="22"/>
          <w:szCs w:val="22"/>
        </w:rPr>
        <w:t xml:space="preserve">  ❌ NOT BUILT  </w:t>
      </w:r>
      <w:r>
        <w:rPr>
          <w:color w:val="E2E8F0"/>
          <w:sz w:val="22"/>
          <w:szCs w:val="22"/>
        </w:rPr>
        <w:t xml:space="preserve">  No page, no route, no schema — entirely absent.</w:t>
      </w: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1 — Core Operational Platform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Real-Time Dashboard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dashboard.tsx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43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Live call counters, KPIs, alerts, widget layout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Live Call Monitor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calls-list.tsx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40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Active calls table, CDR history, NOC WebSocket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Multi-Switch View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multi-switch.tsx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23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Cross-switch KPIs, credential pair management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CDR Analytics &amp; Reporting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analytics.tsx, reports.tsx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19 / 20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72h rolling CDR cache, CSV export, scheduled reports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BitsEye 2 — NOC Telemetry Engine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bitseye2.tsx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54+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Complete semantic rebuild. LIVE: entityConcurrentHistory (45s raw). DAILY: concurrent_snapshots 1h MAX/72h. WEEKLY: 6h MAX/7d. Graph context subtitles. Metric-source contract enforced. CDR analytics (ASR/ACD/Min/Cost) semantically separated from concurrent metrics.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Revenue &amp; Margin Analysis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analytics.tsx (tab)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Cost/sell rate per destination, margin % by route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QoS Heatmap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qos-heatmap.tsx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6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Hour×day MOS heatmap, mos_hourly table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Balance Monitor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balance-monitor.tsx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18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Vendor prepaid balance, low-balance alerts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Graphs &amp; Trends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graphs.tsx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ASR/ACD/PDD/MOS time-series charts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2 — Routing &amp; Control Plane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Routing Manager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routing-manager.tsx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66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 sub-modules: RGs, DSets, Connections, Audit Trail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LCR Analyser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lcr-analyser.tsx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5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Per-destination prefix cost/quality comparison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Cost Optimisation Engine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cost-optimisation.tsx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6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Over-cost route identification, margin impact modelling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Automated Routing Intelligence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routing-intelligence.tsx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12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ASR/cost/capacity threshold rules, routing_rules table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Live Carrier Metrics Panel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routing-intelligence.tsx (LiveMetricsPanel)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Real-time ASR/ACD/PDD/concurrent per carrier, 5/15/30/60min window — GET /api/routing-rules/metrics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Call Flow Simulator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call-flow-simulator.tsx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8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Simulates CLI/CLD routing before applying changes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Policy Simulator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routing-manager (tab)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Impact modelling for proposed routing changes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3 — Network Monitoring</w:t>
      </w:r>
    </w:p>
    <w:p>
      <w:pPr>
        <w:pStyle w:val="Heading2"/>
        <w:spacing w:after="140" w:before="400"/>
      </w:pPr>
      <w:r>
        <w:rPr>
          <w:b/>
          <w:bCs/>
          <w:color w:val="06B6D4"/>
          <w:sz w:val="34"/>
          <w:szCs w:val="34"/>
        </w:rPr>
        <w:t xml:space="preserve">SIP Trace Viewer &amp; Ladder Diagram</w:t>
      </w:r>
    </w:p>
    <w:p>
      <w:pPr>
        <w:spacing w:after="120"/>
      </w:pPr>
      <w:r>
        <w:rPr>
          <w:b/>
          <w:bCs/>
          <w:color w:val="10B981"/>
          <w:sz w:val="22"/>
          <w:szCs w:val="22"/>
        </w:rPr>
        <w:t xml:space="preserve">Status: ✅ REAL — completed current session</w:t>
      </w:r>
    </w:p>
    <w:p>
      <w:pPr>
        <w:spacing w:after="160"/>
      </w:pPr>
    </w:p>
    <w:p>
      <w:pPr>
        <w:spacing w:after="120"/>
      </w:pPr>
      <w:r>
        <w:rPr>
          <w:b/>
          <w:bCs/>
          <w:color w:val="E2E8F0"/>
          <w:sz w:val="22"/>
          <w:szCs w:val="22"/>
        </w:rPr>
        <w:t xml:space="preserve">Two modes of operation: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CDR Lookup mode — enter Call-ID, CLI, or CLD to reconstruct full SIP dialog from Sippy CDR timing + packet dump API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Paste mode — paste raw SIP capture for immediate parsing and rendering</w:t>
      </w:r>
    </w:p>
    <w:p>
      <w:pPr>
        <w:spacing w:after="160"/>
      </w:pPr>
    </w:p>
    <w:p>
      <w:pPr>
        <w:spacing w:after="120"/>
      </w:pPr>
      <w:r>
        <w:rPr>
          <w:b/>
          <w:bCs/>
          <w:color w:val="E2E8F0"/>
          <w:sz w:val="22"/>
          <w:szCs w:val="22"/>
        </w:rPr>
        <w:t xml:space="preserve">Ladder diagram features (built this session):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Three-lane layout: Caller (left) | Sippy centre node | Carrier (right)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Timing delta column (Δms) between each consecutive event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Failure path highlighting — 4xx/5xx/6xx rows: red background + red border accent + red arrow lines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PDD metric bar — colour-coded green (&lt;2s), amber (2–5s), red (&gt;5s) — CDR field or computed from INVITE→200 timestamps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Carrier involvement inference — INVITE/BYE/ACK/1xx–2xx span both lanes; Sippy-local messages show dashed right lane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Expandable raw SIP detail per event row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Direct link from CDR table rows via ?callId= URL parameter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SIP Trace Viewer + Ladder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sip-trace.tsx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5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3-lane diagram, PDD, timing deltas, failure highlighting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SDP/Codec Negotiation Panel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sip-trace.tsx (SdpPanel)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Codec offer/answer diff, negotiated pills, raw SDP accordion — GET /api/sippy/cdr/sdp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Server &amp; Infrastructure Monitor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server-monitoring.tsx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58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ICMP/HTTP ping, uptime, SIP OPTIONS probe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SBC / Media Plane Monitor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sbc-monitor.tsx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SBC host health, active sessions, codec breakdown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RTP Analytics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rtp-analytics.tsx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59E0B"/>
                <w:sz w:val="18"/>
                <w:szCs w:val="18"/>
              </w:rPr>
              <w:t xml:space="preserve">PARTIAL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Signalling-layer metrics only — no packet-level RTP tap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Traffic Map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traffic-map.tsx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World map — active calls by destination country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4 — Security &amp; Fraud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FAS / IRSF Detection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fraud.tsx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39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Pattern analysis, fas_events, irsf_events tables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Auto-Blacklist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firewall.tsx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13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Rule-based IP/CLI/prefix blocking, blacklist_rules table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Simbox Detection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fraud.tsx (section)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SIM box scoring engine, simbox_scores table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Approval Engine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approval-queue.tsx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15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Multi-role approval for all Sippy write operations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Signal Trace Debugger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approval-queue.tsx (panel)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Per-approval execution timeline: requestedAt, execStart, execEnd, signalEval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5 — AI Ops &amp; Intelligence</w:t>
      </w:r>
    </w:p>
    <w:p>
      <w:pPr>
        <w:pStyle w:val="Heading2"/>
        <w:spacing w:after="140" w:before="400"/>
      </w:pPr>
      <w:r>
        <w:rPr>
          <w:b/>
          <w:bCs/>
          <w:color w:val="A855F7"/>
          <w:sz w:val="34"/>
          <w:szCs w:val="34"/>
        </w:rPr>
        <w:t xml:space="preserve">Architecture Overview</w:t>
      </w:r>
    </w:p>
    <w:p>
      <w:pPr>
        <w:spacing w:after="120"/>
      </w:pPr>
      <w:r>
        <w:rPr>
          <w:color w:val="E2E8F0"/>
          <w:sz w:val="22"/>
          <w:szCs w:val="22"/>
        </w:rPr>
        <w:t xml:space="preserve">The AI Ops stack has three layers, all built in the current codebase: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Layer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Table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Signal Emission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server/aiops/signal-mapper.ts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ai_ops_events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Fires on approval failures or execution latency &gt;6s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Anomaly Detection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Background engine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anomaly_events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Runs every 15 min — baselines MOS/ASR/volume, detects deviations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Correlation Engine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server/aiops/correlation-engine.ts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ai_ops_incidents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Groups signals + anomalies into incidents, auto-resolves after 30min silence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  <w:color w:val="A855F7"/>
          <w:sz w:val="22"/>
          <w:szCs w:val="22"/>
        </w:rPr>
        <w:t xml:space="preserve">Correlation Engine details (built this session):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Runs at T+6 min, repeats every 5 minutes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Deterministic grouping by entity (operationType) and vendor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Upsert logic: existing open incidents absorb new signals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Auto-resolve: no new signals for 30 minutes → incident marked resolved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Routes: GET /api/aiops/incidents, POST /api/aiops/incidents/run</w:t>
      </w:r>
    </w:p>
    <w:p>
      <w:pPr>
        <w:spacing w:after="160"/>
      </w:pPr>
    </w:p>
    <w:p>
      <w:pPr>
        <w:spacing w:after="120"/>
      </w:pPr>
      <w:r>
        <w:rPr>
          <w:b/>
          <w:bCs/>
          <w:color w:val="A855F7"/>
          <w:sz w:val="22"/>
          <w:szCs w:val="22"/>
        </w:rPr>
        <w:t xml:space="preserve">AI Ops UI (ai-ops.tsx — 15 hooks):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Four tabs: All / Anomalies / Signals / Incidents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A0AEC0"/>
          <w:sz w:val="20"/>
          <w:szCs w:val="20"/>
        </w:rPr>
        <w:t xml:space="preserve">Incident cards: severity badge, signal count, anomaly count, duration, active/resolved, "Run now" button</w:t>
      </w:r>
    </w:p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6 — Accounts, Products &amp; Rates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Client Account Manager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clients.tsx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87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Vendor Connections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vendors.tsx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21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Rate Cards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rate-cards.tsx + rate-editor.tsx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41 + 11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Products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products.tsx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17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DIDs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dids.tsx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14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Account Names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account-names.tsx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17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Billing Disputes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billing-disputes.tsx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10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Reseller Management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reseller.tsx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11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7 — Team &amp; Access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Role-Based Access Control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shared/schema.ts + routes.ts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6 roles: super_admin, admin, management, team_lead, noc_operator, viewer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KAM Management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team.tsx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49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HOD→SVP→VP→Manager→TeamLead→KAM org hierarchy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Vendor SLA Scorecard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vendor-sla-scorecard.tsx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8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ASR/ACD/PDD/MOS trends, breach log, baselines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8 — Alerts &amp; Notifications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Alert Rules Engine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alerts.tsx / approval-settings.tsx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0 / 8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WhatsApp Alerts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whatsapp-alerts.tsx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13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Email Centre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email-centre.tsx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10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Sippy Change Watcher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server/routes.ts (background)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9 — User Experience &amp; Tools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Page / File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Hooks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Internal Team Chat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chat.tsx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10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Command Palette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layout-shell.tsx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Dark / Light Mode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Global theme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Global Fix Button System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Every page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Dashboard Widget Prefs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dashboard.tsx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Test Call Launcher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test-call.tsx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11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Test Campaigns (manual)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test-campaigns.tsx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15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Carrier Quality Matrix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test-campaigns.tsx (CarrierMatrixPanel)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Tools Page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tools.tsx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14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API Keys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api-keys.tsx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8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Sidebar Menu Configuration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sidebar-settings.tsx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STIR/SHAKEN Monitor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stir-shaken.tsx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Call Recordings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call-recordings.tsx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SMS / A2P Monitor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sms-monitor.tsx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59E0B"/>
                <w:sz w:val="18"/>
                <w:szCs w:val="18"/>
              </w:rPr>
              <w:t xml:space="preserve">COMING SOON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10 — Roadmap Feature Cross-Reference</w:t>
      </w:r>
    </w:p>
    <w:p>
      <w:pPr>
        <w:spacing w:after="120"/>
      </w:pPr>
      <w:r>
        <w:rPr>
          <w:color w:val="A0AEC0"/>
          <w:sz w:val="22"/>
          <w:szCs w:val="22"/>
        </w:rPr>
        <w:t xml:space="preserve">Status of the 9 features from the original priority document: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#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Status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What's Missing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SIP Trace Viewer + Ladder Diagram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 ✅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3-lane, PDD, deltas, failure highlighting + SDP/Codec Negotiation Panel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2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Automated Routing Intelligence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 ✅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Rule engine + approval gate + Live Carrier Metrics panel fully operational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Synthetic Call Testing (Scheduled)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59E0B"/>
                <w:sz w:val="18"/>
                <w:szCs w:val="18"/>
              </w:rPr>
              <w:t xml:space="preserve">PARTIAL ⚠️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Manual + Carrier Quality Matrix real; server-side scheduler + MOS baseline missing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Number Intelligence Layer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 ✅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Full HLR Lookup integration via hlrlookup.com (v2) + Telnyx fallback. Populates live status, carrier, line type, MCC/MNC, porting (MNP endpoint). CNAM falls back to CDR-derived Sippy account name. Provider + dual credentials (api_key/api_secret) configured in Number Intelligence settings panel.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5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SBC / Media Plane Monitoring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 ✅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Signalling-layer metrics real; true RTP tap not yet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6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Client Self-Service Portal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59E0B"/>
                <w:sz w:val="18"/>
                <w:szCs w:val="18"/>
              </w:rPr>
              <w:t xml:space="preserve">PARTIAL ⚠️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Token-gated portal with real live data. Overview: pulse indicator, 4 live KPI cards (Active/Connected/Routing/Connect Rate), 36-min concurrent sparkline. CDR stats from per-account cdrCache. Fixed: Total Calls=0 bug. Pending: true tenant isolation, self-serve rate lookup.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7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Reseller Management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REAL ✅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reseller_profiles table, full CRUD wired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8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Unified Communications (Teams/Zoom)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43F5E"/>
                <w:sz w:val="18"/>
                <w:szCs w:val="18"/>
              </w:rPr>
              <w:t xml:space="preserve">NOT BUILT ❌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No pages, routes, or schema — entirely absent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9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Compliance &amp; Regulatory Dashboard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97316"/>
                <w:sz w:val="18"/>
                <w:szCs w:val="18"/>
              </w:rPr>
              <w:t xml:space="preserve">SHELL 🔲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Static UI only; STIR/SHAKEN monitor built as separate page (/stir-shaken)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11 — Database Schema (55 Tables)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Category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Tables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Core telephony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calls, metrics, call_snapshots, mos_hourly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CDR &amp; analytics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sippy_snapshots, sippy_change_events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Accounts &amp; products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client_profiles, switches, rate_cards, rate_card_entries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Routing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routing_groups_cache, destination_sets_cache, routing_rules, routing_cache_meta, connection_vendor_cache2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Security &amp; fraud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fas_events, fas_vendor_settings, irsf_events, blacklist_rules, simbox_scores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Approvals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approval_requests, approval_audit_log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AI Ops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ai_ops_events, ai_ops_incidents, anomaly_events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Alerts &amp; notifications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alerts, alert_rules, traffic_alerts, whatsapp_alert_log, watcher_recipients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Infrastructure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monitored_hosts, host_outage_log, outage_log, sbc_hosts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Team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kams, kam_accounts, user_roles, user_config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Quality &amp; testing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vendor_metric_baselines, sla_breach_log, test_campaigns, test_campaign_results, call_test_logs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Commerce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billing_disputes, reseller_profiles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Reporting &amp; UX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scheduled_reports, dashboard_widget_prefs, fix_history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Comms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chat_rooms, chat_messages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Misc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settings, api_keys, product_docs, number_lookup_cache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12 — Recent Session Changes (May 2026)</w:t>
      </w:r>
    </w:p>
    <w:p>
      <w:pPr>
        <w:pStyle w:val="Heading2"/>
        <w:spacing w:after="140" w:before="400"/>
      </w:pPr>
      <w:r>
        <w:rPr>
          <w:b/>
          <w:bCs/>
          <w:color w:val="06B6D4"/>
          <w:sz w:val="34"/>
          <w:szCs w:val="34"/>
        </w:rPr>
        <w:t xml:space="preserve">BitsEye 2 — NOC Telemetry Semantic Rebuild</w:t>
      </w:r>
    </w:p>
    <w:p>
      <w:pPr>
        <w:spacing w:after="120"/>
      </w:pPr>
      <w:r>
        <w:rPr>
          <w:color w:val="E2E8F0"/>
          <w:sz w:val="22"/>
          <w:szCs w:val="22"/>
        </w:rPr>
        <w:t xml:space="preserve">All BitsEye graph modes were rebuilt to use semantically correct data sources, eliminating CDR-accounting contamination of concurrent-session graphs.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Mode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Data Source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Aggregation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Window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LIVE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entityConcurrentHistory (in-memory)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Raw 45s snapshots — no aggregation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~4h rolling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DAILY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concurrent_snapshots DB table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1h MAX buckets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72h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WEEKLY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concurrent_snapshots DB table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6h MAX buckets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7 days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CDR metrics (ASR/ACD/Min/Cost)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cdrCache — call detail records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Aggregated per period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Per request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color w:val="A0AEC0"/>
          <w:sz w:val="22"/>
          <w:szCs w:val="22"/>
        </w:rPr>
        <w:t xml:space="preserve">Metric-Source Contract: immutable comment block placed at /api/bitseye/entity-history in routes.ts. Prohibits cross-contamination (CDR totals in concurrent graphs, or concurrent snapshots in CDR analytics).</w:t>
      </w:r>
    </w:p>
    <w:p>
      <w:pPr>
        <w:spacing w:after="120"/>
      </w:pPr>
      <w:r>
        <w:rPr>
          <w:color w:val="A0AEC0"/>
          <w:sz w:val="22"/>
          <w:szCs w:val="22"/>
        </w:rPr>
        <w:t xml:space="preserve">Graph Context Subtitles: every entity chart now shows a subtitle under the title. LIVE = "Real-time · 45s snapshots · ~4h window · N points". DAILY = "Tactical view · 1h MAX buckets · 72h window". WEEKLY = "Strategic view · 6h MAX buckets · 7-day window".</w:t>
      </w:r>
    </w:p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2"/>
        <w:spacing w:after="140" w:before="400"/>
      </w:pPr>
      <w:r>
        <w:rPr>
          <w:b/>
          <w:bCs/>
          <w:color w:val="06B6D4"/>
          <w:sz w:val="34"/>
          <w:szCs w:val="34"/>
        </w:rPr>
        <w:t xml:space="preserve">Client Self-Service Portal — Enhancements</w:t>
      </w:r>
    </w:p>
    <w:p>
      <w:pPr>
        <w:spacing w:after="120"/>
      </w:pPr>
      <w:r>
        <w:rPr>
          <w:b/>
          <w:bCs/>
          <w:color w:val="F59E0B"/>
          <w:sz w:val="22"/>
          <w:szCs w:val="22"/>
        </w:rPr>
        <w:t xml:space="preserve">Status updated: SHELL → PARTIAL. Portal now delivers live data on every visit.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Change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CDR Data Fix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Fixed Total Calls=0. Root cause: global 200-record cap excluded low-traffic accounts. Fix: /api/portal/view uses per-account cdrCache slice as primary source; Sippy XML-RPC CDR is fallback only.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Live Status Bar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Pulse indicator (green/red) + "X live call(s)" count shown at top of Overview tab.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 Live KPI Cards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Active Calls, Connected, Routing, Connect Rate — all populated from live Sippy snapshot filtered to this account.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36-min Sparkline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clientHistory array (last 36 minutes of concurrent call snapshots) rendered as a mini-chart on the Overview.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Historical CDR Stats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Total Calls, Answered, Minutes, ASR, ACD — from cdrCache per-account slice, shown below the live section with period label.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2"/>
        <w:spacing w:after="140" w:before="400"/>
      </w:pPr>
      <w:r>
        <w:rPr>
          <w:b/>
          <w:bCs/>
          <w:color w:val="06B6D4"/>
          <w:sz w:val="34"/>
          <w:szCs w:val="34"/>
        </w:rPr>
        <w:t xml:space="preserve">Sippy Account Provisioning — Translation Rule Cascade Fix</w:t>
      </w:r>
    </w:p>
    <w:p>
      <w:pPr>
        <w:spacing w:after="120"/>
      </w:pPr>
      <w:r>
        <w:rPr>
          <w:color w:val="A0AEC0"/>
          <w:sz w:val="22"/>
          <w:szCs w:val="22"/>
        </w:rPr>
        <w:t xml:space="preserve">Fixed: Sippy createAccount returns faultCode 501 "Fatal error" when translation_rule format unsupported by that Sippy version.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Cascade Step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Probe with preferred billing plan + routing group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2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Retry with "customer" billing plan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3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Retry without routing group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4 (NEW)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Strip translation_rule + cli_translation_rule, retry — advisory note returned to admin to set CLD rule manually in Sippy.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On success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Account created in Sippy; provisioning_status set to "provisioned" in companies table.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2"/>
        <w:spacing w:after="140" w:before="400"/>
      </w:pPr>
      <w:r>
        <w:rPr>
          <w:b/>
          <w:bCs/>
          <w:color w:val="06B6D4"/>
          <w:sz w:val="34"/>
          <w:szCs w:val="34"/>
        </w:rPr>
        <w:t xml:space="preserve">Sippy Load Reduction Architecture</w:t>
      </w:r>
    </w:p>
    <w:p>
      <w:pPr>
        <w:spacing w:after="120"/>
      </w:pPr>
      <w:r>
        <w:rPr>
          <w:color w:val="A0AEC0"/>
          <w:sz w:val="22"/>
          <w:szCs w:val="22"/>
        </w:rPr>
        <w:t xml:space="preserve">~65-70% reduction in total Sippy XML-RPC calls. Platform is rated safe for 24/7 operation against production instances.</w:t>
      </w:r>
    </w:p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Mechanism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Push-based NOC WebSocket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NOC view receives pushed events instead of polling /api/sippy/live-calls every few seconds from each browser tab.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Cache-first /api/sippy/live-calls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Returns from in-memory callCache if age &lt;15s — no Sippy call on cache hit.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Mutex guards on poll cycles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Prevents two background jobs from running overlapping Sippy fetches for the same data.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Staggered job intervals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Background pollers run at offset intervals to avoid burst Sippy load.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pStyle w:val="Heading1"/>
        <w:spacing w:after="180" w:before="520"/>
      </w:pPr>
      <w:r>
        <w:rPr>
          <w:b/>
          <w:bCs/>
          <w:color w:val="00D4FF"/>
          <w:sz w:val="48"/>
          <w:szCs w:val="48"/>
        </w:rPr>
        <w:t xml:space="preserve">PART 13 — Remaining Build Roadmap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Priority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Feature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Effort</w:t>
            </w:r>
          </w:p>
        </w:tc>
        <w:tc>
          <w:tcPr>
            <w:shd w:fill="1A2233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D4FF"/>
                <w:sz w:val="20"/>
                <w:szCs w:val="20"/>
              </w:rPr>
              <w:t xml:space="preserve">What's Needed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FD700"/>
                <w:sz w:val="18"/>
                <w:szCs w:val="18"/>
              </w:rPr>
              <w:t xml:space="preserve">🥇 1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Scheduled Synthetic Testing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Server-side cron + existing test campaign tables + MOS baseline comparison → AI Ops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✅ Done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Number Intelligence Enrichment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hlrlookup.com v2 integrated — live HLR status, carrier, line type, MCC/MNC, MNP porting via parallel API calls. Telnyx provider retained for CNAM. Dual-credential config in UI.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59E0B"/>
                <w:sz w:val="18"/>
                <w:szCs w:val="18"/>
              </w:rPr>
              <w:t xml:space="preserve">🥉 3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Route Decision Trace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Small-Med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Log which routing rule fired, which carrier was selected, and why — per call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0AEC0"/>
                <w:sz w:val="18"/>
                <w:szCs w:val="18"/>
              </w:rPr>
              <w:t xml:space="preserve">4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Client Portal Isolation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Role-scoped query filtering — customer role sees only their iAccount data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0AEC0"/>
                <w:sz w:val="18"/>
                <w:szCs w:val="18"/>
              </w:rPr>
              <w:t xml:space="preserve">5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Compliance Dashboard (full)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Medium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GDPR retention policy engine — STIR/SHAKEN monitor already built at /stir-shaken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A0AEC0"/>
                <w:sz w:val="18"/>
                <w:szCs w:val="18"/>
              </w:rPr>
              <w:t xml:space="preserve">6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Unified Communications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Large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Teams Direct Routing + Zoom Phone REST API — new integration module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✅ Done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Sidebar Menu Configuration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Admin sidebar personalisation — /sidebar-settings, DB-backed, all-user visibility control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✅ Done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SDP/Codec Panel (SIP Trace)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Codec offer/answer diff panel embedded in sip-trace.tsx, GET /api/sippy/cdr/sdp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✅ Done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Live Carrier Metrics (Routing Intel)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Real-time ASR/ACD/PDD panel in routing-intelligence.tsx, GET /api/routing-rules/metrics</w:t>
            </w:r>
          </w:p>
        </w:tc>
      </w:tr>
      <w:tr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0B981"/>
                <w:sz w:val="18"/>
                <w:szCs w:val="18"/>
              </w:rPr>
              <w:t xml:space="preserve">✅ Done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Carrier Quality Matrix (Campaigns)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131929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ITU E-model MOS letter grades in test-campaigns.tsx, GET /api/campaigns/carrier-matrix</w:t>
            </w:r>
          </w:p>
        </w:tc>
      </w:tr>
      <w:tr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F97316"/>
                <w:sz w:val="18"/>
                <w:szCs w:val="18"/>
              </w:rPr>
              <w:t xml:space="preserve">⏸️ Deferred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SMS / A2P Monitor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—</w:t>
            </w:r>
          </w:p>
        </w:tc>
        <w:tc>
          <w:tcPr>
            <w:shd w:fill="0F1624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E2E8F0"/>
                <w:sz w:val="18"/>
                <w:szCs w:val="18"/>
              </w:rPr>
              <w:t xml:space="preserve">Tagged Coming Soon — build only when SMS traffic is live in system</w:t>
            </w:r>
          </w:p>
        </w:tc>
      </w:tr>
    </w:tbl>
    <w:p>
      <w:pPr>
        <w:spacing w:after="160"/>
      </w:pPr>
    </w:p>
    <w:p>
      <w:pPr>
        <w:pBdr>
          <w:bottom w:val="single" w:color="4A5568" w:sz="6"/>
        </w:pBdr>
        <w:spacing w:after="200" w:before="200"/>
      </w:pPr>
    </w:p>
    <w:p>
      <w:pPr>
        <w:spacing w:before="200"/>
        <w:jc w:val="center"/>
      </w:pPr>
      <w:r>
        <w:rPr>
          <w:color w:val="4A5568"/>
          <w:sz w:val="18"/>
          <w:szCs w:val="18"/>
        </w:rPr>
        <w:t xml:space="preserve">Bitsauto Monitoring Platform  ·  Feature Registry  ·  22 May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6"/>
        <w:szCs w:val="16"/>
      </w:rPr>
      <w:t xml:space="preserve">Generated 22 May 2026  ·  Bitsauto Monitoring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4A5568"/>
        <w:sz w:val="16"/>
        <w:szCs w:val="16"/>
      </w:rPr>
      <w:t xml:space="preserve">Bitsauto Platform Feature Registry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2026-05-22T10:42:48.986Z</dcterms:created>
  <dcterms:modified xsi:type="dcterms:W3CDTF">2026-05-22T10:42:48.987Z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