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e40af"/>
          <w:sz w:val="56"/>
          <w:szCs w:val="56"/>
        </w:rPr>
        <w:t xml:space="preserve">VoIP Monitoring Platform</w:t>
      </w:r>
    </w:p>
    <w:p>
      <w:pPr>
        <w:spacing w:after="150"/>
        <w:jc w:val="center"/>
      </w:pPr>
      <w:r>
        <w:rPr>
          <w:color w:val="374151"/>
          <w:sz w:val="32"/>
          <w:szCs w:val="32"/>
        </w:rPr>
        <w:t xml:space="preserve">Volume 1 — Implementation Status Report</w:t>
      </w:r>
    </w:p>
    <w:p>
      <w:pPr>
        <w:spacing w:after="150"/>
        <w:jc w:val="center"/>
      </w:pPr>
      <w:r>
        <w:rPr>
          <w:i/>
          <w:iCs/>
          <w:color w:val="6b7280"/>
          <w:sz w:val="24"/>
          <w:szCs w:val="24"/>
        </w:rPr>
        <w:t xml:space="preserve">Sippy Softswitch Integration · All Tiers (1–5) Complete</w:t>
      </w:r>
    </w:p>
    <w:p>
      <w:pPr>
        <w:spacing w:after="500"/>
        <w:jc w:val="center"/>
      </w:pPr>
      <w:r>
        <w:rPr>
          <w:color w:val="9ca3af"/>
          <w:sz w:val="22"/>
          <w:szCs w:val="22"/>
        </w:rPr>
        <w:t xml:space="preserve">Generated: 15 April 2026</w:t>
      </w:r>
    </w:p>
    <w:p>
      <w:pPr>
        <w:spacing w:after="200" w:before="200"/>
      </w:pPr>
      <w:r>
        <w:rPr>
          <w:color w:val="9ca3af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The VoIP Monitoring Platform (Volume 1) is fully implemented across all five planned tiers. The platform provides real-time monitoring of Sippy Softswitch deployments with comprehensive call quality metrics, telecom KPIs, revenue analytics, fraud detection, team management, and enterprise UX features.</w:t>
      </w:r>
    </w:p>
    <w:p>
      <w:pPr>
        <w:spacing w:after="120"/>
      </w:pPr>
      <w:r>
        <w:rPr>
          <w:sz w:val="22"/>
          <w:szCs w:val="22"/>
        </w:rPr>
        <w:t xml:space="preserve">As of this report, Tier 5 (UX &amp; Workflow Improvements) is complete. All five features — dark/light mode toggle, command bar, API key management, customizable dashboard widgets, and mobile-responsive NOC view — are live.</w:t>
      </w:r>
    </w:p>
    <w:p>
      <w:pPr>
        <w:spacing w:after="200" w:before="200"/>
      </w:pPr>
      <w:r>
        <w:rPr>
          <w:color w:val="9ca3af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Feature Status Table — All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0af" w:color="1e40a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shd w:fill="1e40af" w:color="1e40a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1e40af" w:color="1e40a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e40af" w:color="1e40a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Live Call Quality Monitoring (MOS, Jitter, Latency, Packet Loss)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Real-time metrics, threshold alerts, WebSocket polling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Call Session Tracking (CDR: ASR, ACD, PDD, CPS)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Sippy XML-RPC CDR integration with full field set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IP Endpoint Probe (TCP SIP port check)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Live probe status shown in dashboard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Role-Based Access Control (Admin / Management / Viewer)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Replit Auth OIDC + session roles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Alert Engine (threshold-based + email)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Gmail SMTP, per-rule cooldowns, email templates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KAM Management &amp; Portfolio Assignment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kams + kam_accounts tables, live call count overlay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Traffic Drop Detector (&gt;50% drop alert)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Background job every 5 min, traffic_alerts table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Client Traffic Pulse (live concurrency cards)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Per-client live call count + peak % bars on Graphs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Traffic Map (Leaflet choropleth, destination country)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CDR country field, TopoJSON world-atlas, violet scale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Revenue &amp; Margin Analytics (30-day P&amp;L)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Admin 4-card view; KAM filtered to assigned clients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Sippy Change Watcher (IP rules, clients, vendors)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Polls every 5 min, sippy_snapshots table, email alerts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Security Hardening (Helmet, rate-limit, CSP)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Express middleware, 300/15min rate-limit, suspicious IP log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Fraud / FAS Detection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Zero-billed, high-PDD, short-billed, early-answer categories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Server Monitoring (6-tab)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Per-host TCP probe, outage_log, alert_rules, SIP reg storm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Vendor Balance Tracker (delta-based cost)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2-hour rolling window, balance-delta cost computation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Rate Cards &amp; Tariff Management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Sippy tariff/rate CRUD, bulk import from CSV/XLSX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DID Management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Sippy DID list, assignment, release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Multi-Switch Support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SwitchesPanel in Settings, push rates to multiple instances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Payments &amp; Billing (cards, voucher, add-funds)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Full Sippy billing API: 107440–107446 coverage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Trunk &amp; Trunk Connection Management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CRUD for trunks + trunk connections (3000116551/52)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#21 Dark/Light Mode Toggle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Sun/Moon in sidebar footer; localStorage persist; default dark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#23 Command Bar (Ctrl+K / Cmd+K)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CommandDialog with all nav items, role-filtered, global shortcut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#24 API Key Management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vw_… prefix, SHA-256 hash; Bearer auth on /ext/ routes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#20 Customizable Dashboard Widgets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5 toggleable sections; prefs saved per-user in DB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#22 Mobile-Responsive NOC View</w:t>
            </w:r>
          </w:p>
        </w:tc>
        <w:tc>
          <w:tcPr>
            <w:tcW w:type="pct" w:w="7%"/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LIVE</w:t>
            </w:r>
          </w:p>
        </w:tc>
        <w:tc>
          <w:tcPr>
            <w:tcW w:type="pct" w:w="50%"/>
          </w:tcPr>
          <w:p>
            <w:r>
              <w:rPr>
                <w:sz w:val="19"/>
                <w:szCs w:val="19"/>
              </w:rPr>
              <w:t xml:space="preserve">Hamburger Sheet sidebar; push notification opt-in in Settings</w:t>
            </w:r>
          </w:p>
        </w:tc>
      </w:tr>
    </w:tbl>
    <w:p>
      <w:pPr>
        <w:spacing w:after="200" w:before="200"/>
      </w:pPr>
      <w:r>
        <w:rPr>
          <w:color w:val="9ca3af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Tier 5 Detail — UX &amp; Workflow Improvements</w:t>
      </w:r>
    </w:p>
    <w:p>
      <w:pPr>
        <w:pStyle w:val="Heading2"/>
        <w:spacing w:after="150" w:before="300"/>
      </w:pPr>
      <w:r>
        <w:t xml:space="preserve">#21 Dark / Light Mode Toggle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CSS custom properties restructured: :root = light vars, .dark class = dark palette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ThemeProvider (use-theme.tsx) reads/writes localStorage key "voip-theme"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Default: dark mode on first 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Sun/Moon icon in sidebar footer — works in both expanded and collapsed states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Mobile header also includes its own theme toggle</w:t>
      </w:r>
    </w:p>
    <w:p>
      <w:pPr>
        <w:pStyle w:val="Heading2"/>
        <w:spacing w:after="150" w:before="300"/>
      </w:pPr>
      <w:r>
        <w:t xml:space="preserve">#23 Quick Actions Command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Keyboard shortcut: Ctrl+K (Windows/Linux) or Cmd+K (Mac)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Opens shadcn CommandDialog with full text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Lists all navigation destinations, filtered by user 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Clickable ⌘K hint in sidebar footer also opens the palette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Mounted globally in layout-shell.tsx — available on all pages</w:t>
      </w:r>
    </w:p>
    <w:p>
      <w:pPr>
        <w:pStyle w:val="Heading2"/>
        <w:spacing w:after="150" w:before="300"/>
      </w:pPr>
      <w:r>
        <w:t xml:space="preserve">#24 API Key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DB table: api_keys (id, userId, name, keyHash, keyPrefix, permissions, createdAt, lastUsedAt, active)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Key format: vw_{48 hex chars}; raw key shown once, stored as SHA-256 hash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CRUD API: GET /api/keys, POST /api/keys, DELETE /api/keys/:id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External REST endpoints (Bearer token authentication):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GET /ext/api/live-calls — current Sippy active calls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GET /ext/api/asr-acd — 30-minute ASR/ACD stats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GET /ext/api/balance/:vendor — vendor balance snapshot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/api-keys page: create keys with name, copy once, list with prefix + date, revoke instantly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Sidebar nav item "API Keys" — visible to admin role only</w:t>
      </w:r>
    </w:p>
    <w:p>
      <w:pPr>
        <w:pStyle w:val="Heading2"/>
        <w:spacing w:after="150" w:before="300"/>
      </w:pPr>
      <w:r>
        <w:t xml:space="preserve">#20 Customizable Dashboard Widgets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DB table: dashboard_widget_prefs (userId PK, hiddenWidgets text[])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API: GET/PUT /api/user/dashboard-prefs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"Customize" button in NOC dashboard header (admin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Right-side Sheet drawer with labelled toggle switches for: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Live Metrics Cards (Active Calls, MOS, ASR, ACD, Traffic Score, CPS)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Revenue &amp; Margin Analytics (30-day P&amp;L)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Live Calls Table (real-time Sippy call list)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ASR/ACD Trend &amp; Call Back Ratio charts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FAS Events &amp; Stats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Badge on button shows count of hidden sections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"Reset to defaults" button clears all hidden widget preferences</w:t>
      </w:r>
    </w:p>
    <w:p>
      <w:pPr>
        <w:pStyle w:val="Heading2"/>
        <w:spacing w:after="150" w:before="300"/>
      </w:pPr>
      <w:r>
        <w:t xml:space="preserve">#22 Mobile-Responsive NOC 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Mobile breakpoint (&lt; md): full desktop sidebar hidden, top header shown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Hamburger icon opens Sheet slide-out sidebar with full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Sidebar closes on link tap; active route highlighted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Browser Push Notification opt-in panel (Settings → Push Notifications):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Checks Notification API support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Shows permission state with colour-coded status card (granted/denied/default)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"Enable" button calls Notification.requestPermission() and fires a test notification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Explains how to re-enable if previously blocked</w:t>
      </w:r>
    </w:p>
    <w:p>
      <w:pPr>
        <w:spacing w:after="200" w:before="200"/>
      </w:pPr>
      <w:r>
        <w:rPr>
          <w:color w:val="9ca3af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Architecture Reference</w:t>
      </w:r>
    </w:p>
    <w:p>
      <w:pPr>
        <w:pStyle w:val="Heading2"/>
        <w:spacing w:after="150" w:before="300"/>
      </w:pPr>
      <w:r>
        <w:t xml:space="preserve">Tech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Backend: Node.js 20 + Express + TypeScript (server/)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Frontend: React 18 + Vite + TailwindCSS v3 + shadcn/ui + Wouter routing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Database: PostgreSQL (Neon) via Drizzle 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Auth: Replit OpenID Connect — session stored server-side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Sippy: XML-RPC over HTTPS, HTTP Digest Auth (RFC-2617, 2-step probe+auth)</w:t>
      </w:r>
    </w:p>
    <w:p>
      <w:pPr>
        <w:pStyle w:val="Heading2"/>
        <w:spacing w:after="150" w:before="300"/>
      </w:pPr>
      <w:r>
        <w:t xml:space="preserve">Database 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Core: users, settings, calls, call_metrics, alerts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Analytics: kams, kam_accounts, traffic_alerts, sippy_snapshots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Infrastructure: outage_log, alert_rules, monitored_hosts, host_outage_log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Platform: switches, api_keys, dashboard_widget_prefs</w:t>
      </w:r>
    </w:p>
    <w:p>
      <w:pPr>
        <w:pStyle w:val="Heading2"/>
        <w:spacing w:after="150" w:before="300"/>
      </w:pPr>
      <w:r>
        <w:t xml:space="preserve">Key Source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server/routes.ts — all Express routes (~7,800+ lines)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server/sippy.ts — Sippy XML-RPC client and API wrappers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server/storage.ts — IStorage + DatabaseStorage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shared/schema.ts — Drizzle schema, Zod schemas, TypeScript types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client/src/pages/dashboard.tsx — NOC dashboard (~1,490 lines)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client/src/components/layout-shell.tsx — sidebar, mobile nav, command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client/src/hooks/use-theme.tsx — ThemeProvider + useTheme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client/src/components/command-bar.tsx — Ctrl+K command palette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client/src/pages/api-keys.tsx — API key management UI</w:t>
      </w:r>
    </w:p>
    <w:p>
      <w:pPr>
        <w:spacing w:after="200" w:before="200"/>
      </w:pPr>
      <w:r>
        <w:rPr>
          <w:color w:val="9ca3af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00"/>
        <w:jc w:val="center"/>
      </w:pPr>
      <w:r>
        <w:rPr>
          <w:i/>
          <w:iCs/>
          <w:color w:val="9ca3af"/>
          <w:sz w:val="18"/>
          <w:szCs w:val="18"/>
        </w:rPr>
        <w:t xml:space="preserve">VoIP Monitoring Platform · Volume 1 All-Tiers Complete · 15/04/2026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1 Implementation Status Report</dc:title>
  <dc:creator>VoIP Monitor Platform</dc:creator>
  <cp:lastModifiedBy>Un-named</cp:lastModifiedBy>
  <cp:revision>1</cp:revision>
  <dcterms:created xsi:type="dcterms:W3CDTF">2026-04-15T12:24:54.825Z</dcterms:created>
  <dcterms:modified xsi:type="dcterms:W3CDTF">2026-04-15T12:24:54.825Z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