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01B" w:rsidRDefault="0076501B" w:rsidP="0076501B">
      <w:pPr>
        <w:pStyle w:val="a3"/>
      </w:pPr>
      <w:bookmarkStart w:id="0" w:name="_Hlk499310881"/>
      <w:r>
        <w:rPr>
          <w:rFonts w:hint="eastAsia"/>
        </w:rPr>
        <w:t>C프로그래밍 실습</w:t>
      </w:r>
    </w:p>
    <w:p w:rsidR="00F432DA" w:rsidRDefault="005A110B" w:rsidP="0076501B">
      <w:pPr>
        <w:pStyle w:val="a4"/>
        <w:rPr>
          <w:b/>
          <w:sz w:val="28"/>
        </w:rPr>
      </w:pPr>
      <w:bookmarkStart w:id="1" w:name="_Hlk501243576"/>
      <w:bookmarkEnd w:id="0"/>
      <w:r>
        <w:rPr>
          <w:b/>
          <w:sz w:val="28"/>
        </w:rPr>
        <w:t>#</w:t>
      </w:r>
      <w:bookmarkEnd w:id="1"/>
      <w:r w:rsidR="00131517">
        <w:rPr>
          <w:b/>
          <w:sz w:val="28"/>
        </w:rPr>
        <w:t xml:space="preserve">9 </w:t>
      </w:r>
      <w:r w:rsidR="00131517">
        <w:rPr>
          <w:rFonts w:hint="eastAsia"/>
          <w:b/>
          <w:sz w:val="28"/>
        </w:rPr>
        <w:t>S</w:t>
      </w:r>
      <w:r w:rsidR="00131517">
        <w:rPr>
          <w:b/>
          <w:sz w:val="28"/>
        </w:rPr>
        <w:t>tructure</w:t>
      </w:r>
    </w:p>
    <w:p w:rsidR="008B3C28" w:rsidRDefault="00131517" w:rsidP="008B3C28">
      <w:pPr>
        <w:pStyle w:val="a4"/>
        <w:numPr>
          <w:ilvl w:val="0"/>
          <w:numId w:val="10"/>
        </w:numPr>
      </w:pPr>
      <w:r>
        <w:rPr>
          <w:rFonts w:hint="eastAsia"/>
        </w:rPr>
        <w:t>s</w:t>
      </w:r>
      <w:r>
        <w:t>tructure (</w:t>
      </w:r>
      <w:r>
        <w:rPr>
          <w:rFonts w:hint="eastAsia"/>
        </w:rPr>
        <w:t>구조체</w:t>
      </w:r>
      <w:r>
        <w:t>)</w:t>
      </w:r>
    </w:p>
    <w:p w:rsidR="00131517" w:rsidRDefault="00131517" w:rsidP="00131517">
      <w:pPr>
        <w:pStyle w:val="a4"/>
        <w:ind w:left="760"/>
      </w:pPr>
      <w:r>
        <w:rPr>
          <w:rFonts w:hint="eastAsia"/>
        </w:rPr>
        <w:t>복잡한 데이터를 효율적으로 표현하는 방법</w:t>
      </w:r>
    </w:p>
    <w:p w:rsidR="00131517" w:rsidRDefault="00131517" w:rsidP="00131517">
      <w:pPr>
        <w:pStyle w:val="a4"/>
        <w:ind w:left="760" w:firstLine="195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다른 데이터형을 가진 변수들의 구성이다.</w:t>
      </w:r>
    </w:p>
    <w:p w:rsidR="00131517" w:rsidRDefault="00131517" w:rsidP="00131517">
      <w:pPr>
        <w:pStyle w:val="a4"/>
        <w:ind w:left="760" w:firstLine="195"/>
      </w:pPr>
      <w:r>
        <w:rPr>
          <w:rFonts w:hint="eastAsia"/>
        </w:rPr>
        <w:t xml:space="preserve"> </w:t>
      </w:r>
      <w:r>
        <w:t xml:space="preserve">  c.f. </w:t>
      </w:r>
      <w:r>
        <w:rPr>
          <w:rFonts w:hint="eastAsia"/>
        </w:rPr>
        <w:t>배열은 같은 데이터형의 데이터들의 집합이다.</w:t>
      </w:r>
    </w:p>
    <w:p w:rsidR="00131517" w:rsidRDefault="00131517" w:rsidP="00131517">
      <w:pPr>
        <w:pStyle w:val="a4"/>
        <w:ind w:left="760" w:firstLine="195"/>
      </w:pPr>
      <w:r>
        <w:t xml:space="preserve">+ </w:t>
      </w:r>
      <w:r>
        <w:rPr>
          <w:rFonts w:hint="eastAsia"/>
        </w:rPr>
        <w:t>새로운 데이터 타입을 정의 할 수 있다.</w:t>
      </w:r>
    </w:p>
    <w:p w:rsidR="00131517" w:rsidRDefault="00131517" w:rsidP="00131517">
      <w:pPr>
        <w:pStyle w:val="a4"/>
        <w:ind w:left="760" w:firstLine="195"/>
      </w:pPr>
    </w:p>
    <w:p w:rsidR="00131517" w:rsidRDefault="00131517" w:rsidP="00131517">
      <w:pPr>
        <w:pStyle w:val="a4"/>
        <w:numPr>
          <w:ilvl w:val="0"/>
          <w:numId w:val="10"/>
        </w:numPr>
      </w:pPr>
      <w:r>
        <w:t>Structure Declaration</w:t>
      </w:r>
    </w:p>
    <w:p w:rsidR="00131517" w:rsidRDefault="00131517" w:rsidP="00131517">
      <w:pPr>
        <w:pStyle w:val="a4"/>
        <w:ind w:left="760"/>
      </w:pPr>
      <w:r>
        <w:rPr>
          <w:rFonts w:hint="eastAsia"/>
        </w:rPr>
        <w:t xml:space="preserve">+ </w:t>
      </w:r>
      <w:r>
        <w:t>structure</w:t>
      </w:r>
      <w:r>
        <w:rPr>
          <w:rFonts w:hint="eastAsia"/>
        </w:rPr>
        <w:t>의 D</w:t>
      </w:r>
      <w:r>
        <w:t xml:space="preserve">eclaration: </w:t>
      </w:r>
      <w:r>
        <w:rPr>
          <w:rFonts w:hint="eastAsia"/>
        </w:rPr>
        <w:t>구조가 결합되는 방식이다.</w:t>
      </w:r>
    </w:p>
    <w:p w:rsidR="00131517" w:rsidRDefault="00131517" w:rsidP="00131517">
      <w:pPr>
        <w:pStyle w:val="a4"/>
        <w:numPr>
          <w:ilvl w:val="0"/>
          <w:numId w:val="13"/>
        </w:numPr>
      </w:pPr>
      <w:r w:rsidRPr="00131517">
        <w:rPr>
          <w:rFonts w:hint="eastAsia"/>
          <w:highlight w:val="yellow"/>
        </w:rPr>
        <w:t>s</w:t>
      </w:r>
      <w:r w:rsidRPr="00131517">
        <w:rPr>
          <w:highlight w:val="yellow"/>
        </w:rPr>
        <w:t>truct structure-name {</w:t>
      </w:r>
      <w:bookmarkStart w:id="2" w:name="_GoBack"/>
      <w:bookmarkEnd w:id="2"/>
    </w:p>
    <w:p w:rsidR="00131517" w:rsidRDefault="00131517" w:rsidP="00131517">
      <w:pPr>
        <w:pStyle w:val="a4"/>
        <w:ind w:left="1120"/>
      </w:pPr>
      <w:r w:rsidRPr="00131517">
        <w:rPr>
          <w:rFonts w:hint="eastAsia"/>
          <w:highlight w:val="yellow"/>
        </w:rPr>
        <w:t>d</w:t>
      </w:r>
      <w:r w:rsidRPr="00131517">
        <w:rPr>
          <w:highlight w:val="yellow"/>
        </w:rPr>
        <w:t>ata type name;</w:t>
      </w:r>
      <w:r>
        <w:tab/>
      </w:r>
      <w:r>
        <w:tab/>
        <w:t>// 1</w:t>
      </w:r>
      <w:r w:rsidRPr="00131517">
        <w:rPr>
          <w:vertAlign w:val="superscript"/>
        </w:rPr>
        <w:t>st</w:t>
      </w:r>
      <w:r>
        <w:t xml:space="preserve"> data variable member </w:t>
      </w:r>
    </w:p>
    <w:p w:rsidR="00131517" w:rsidRPr="00131517" w:rsidRDefault="00131517" w:rsidP="00131517">
      <w:pPr>
        <w:pStyle w:val="a4"/>
        <w:ind w:left="1120"/>
      </w:pPr>
      <w:r w:rsidRPr="00131517">
        <w:rPr>
          <w:rFonts w:hint="eastAsia"/>
          <w:highlight w:val="yellow"/>
        </w:rPr>
        <w:t>d</w:t>
      </w:r>
      <w:r w:rsidRPr="00131517">
        <w:rPr>
          <w:highlight w:val="yellow"/>
        </w:rPr>
        <w:t>ata type name;</w:t>
      </w:r>
      <w:r>
        <w:tab/>
      </w:r>
      <w:r>
        <w:tab/>
        <w:t>// 2</w:t>
      </w:r>
      <w:r w:rsidRPr="00131517">
        <w:rPr>
          <w:vertAlign w:val="superscript"/>
        </w:rPr>
        <w:t>nd</w:t>
      </w:r>
      <w:r>
        <w:t xml:space="preserve"> data variable member</w:t>
      </w:r>
    </w:p>
    <w:p w:rsidR="00131517" w:rsidRDefault="00131517" w:rsidP="00131517">
      <w:pPr>
        <w:pStyle w:val="a4"/>
        <w:ind w:left="1120"/>
      </w:pPr>
      <w:r>
        <w:rPr>
          <w:rFonts w:hint="eastAsia"/>
        </w:rPr>
        <w:t xml:space="preserve"> </w:t>
      </w:r>
      <w:r>
        <w:t>---</w:t>
      </w:r>
    </w:p>
    <w:p w:rsidR="00131517" w:rsidRDefault="00131517" w:rsidP="00131517">
      <w:pPr>
        <w:pStyle w:val="a4"/>
        <w:ind w:left="1120"/>
      </w:pPr>
      <w:r w:rsidRPr="00131517">
        <w:rPr>
          <w:rFonts w:hint="eastAsia"/>
          <w:highlight w:val="yellow"/>
        </w:rPr>
        <w:t>d</w:t>
      </w:r>
      <w:r w:rsidRPr="00131517">
        <w:rPr>
          <w:highlight w:val="yellow"/>
        </w:rPr>
        <w:t>ata type name;</w:t>
      </w:r>
      <w:r>
        <w:tab/>
      </w:r>
      <w:r>
        <w:tab/>
        <w:t>// n</w:t>
      </w:r>
      <w:r>
        <w:rPr>
          <w:vertAlign w:val="superscript"/>
        </w:rPr>
        <w:t xml:space="preserve">th </w:t>
      </w:r>
      <w:r>
        <w:rPr>
          <w:rFonts w:hint="eastAsia"/>
        </w:rPr>
        <w:t>d</w:t>
      </w:r>
      <w:r>
        <w:t>ata variable member</w:t>
      </w:r>
    </w:p>
    <w:p w:rsidR="00131517" w:rsidRDefault="00131517" w:rsidP="00131517">
      <w:pPr>
        <w:pStyle w:val="a4"/>
        <w:ind w:left="1120"/>
      </w:pPr>
      <w:r w:rsidRPr="00131517">
        <w:rPr>
          <w:highlight w:val="yellow"/>
        </w:rPr>
        <w:t>}</w:t>
      </w:r>
      <w:r w:rsidR="00107DA0">
        <w:rPr>
          <w:highlight w:val="yellow"/>
        </w:rPr>
        <w:t>;</w:t>
      </w:r>
      <w:r w:rsidR="00107DA0" w:rsidRPr="00107DA0">
        <w:tab/>
      </w:r>
      <w:r w:rsidR="00107DA0" w:rsidRPr="00107DA0">
        <w:tab/>
      </w:r>
      <w:r w:rsidR="00107DA0" w:rsidRPr="00107DA0">
        <w:tab/>
      </w:r>
      <w:r w:rsidR="00107DA0" w:rsidRPr="00107DA0">
        <w:tab/>
        <w:t xml:space="preserve">// </w:t>
      </w:r>
      <w:r w:rsidR="00107DA0" w:rsidRPr="00107DA0">
        <w:rPr>
          <w:rFonts w:hint="eastAsia"/>
        </w:rPr>
        <w:t>구조체</w:t>
      </w:r>
      <w:r w:rsidR="00107DA0" w:rsidRPr="00107DA0">
        <w:t xml:space="preserve"> </w:t>
      </w:r>
      <w:r w:rsidR="00107DA0" w:rsidRPr="00107DA0">
        <w:rPr>
          <w:rFonts w:hint="eastAsia"/>
        </w:rPr>
        <w:t xml:space="preserve">뒤에 </w:t>
      </w:r>
      <w:r w:rsidR="00107DA0" w:rsidRPr="00107DA0">
        <w:t xml:space="preserve">; </w:t>
      </w:r>
      <w:r w:rsidR="00107DA0" w:rsidRPr="00107DA0">
        <w:rPr>
          <w:rFonts w:hint="eastAsia"/>
        </w:rPr>
        <w:t>빼먹지 말자</w:t>
      </w:r>
    </w:p>
    <w:p w:rsidR="00131517" w:rsidRDefault="00131517" w:rsidP="00131517">
      <w:pPr>
        <w:pStyle w:val="a4"/>
        <w:ind w:left="760"/>
      </w:pPr>
      <w:r>
        <w:t xml:space="preserve">+ </w:t>
      </w:r>
      <w:r>
        <w:rPr>
          <w:rFonts w:hint="eastAsia"/>
        </w:rPr>
        <w:t>데이터 구조 자체의 선언은 변수가 아니다</w:t>
      </w:r>
    </w:p>
    <w:p w:rsidR="00131517" w:rsidRDefault="00131517" w:rsidP="00131517">
      <w:pPr>
        <w:pStyle w:val="a4"/>
      </w:pPr>
      <w:r>
        <w:tab/>
        <w:t xml:space="preserve">  </w:t>
      </w:r>
      <w:r>
        <w:rPr>
          <w:rFonts w:hint="eastAsia"/>
        </w:rPr>
        <w:t>단지 구조를 나타내는 방법을 정의할 뿐이다.</w:t>
      </w:r>
    </w:p>
    <w:p w:rsidR="00131517" w:rsidRDefault="00131517" w:rsidP="00131517">
      <w:pPr>
        <w:pStyle w:val="a4"/>
      </w:pPr>
      <w:r>
        <w:tab/>
        <w:t xml:space="preserve">  “</w:t>
      </w:r>
      <w:r>
        <w:rPr>
          <w:rFonts w:hint="eastAsia"/>
        </w:rPr>
        <w:t>s</w:t>
      </w:r>
      <w:r>
        <w:t>tructure-name”</w:t>
      </w:r>
      <w:r>
        <w:rPr>
          <w:rFonts w:hint="eastAsia"/>
        </w:rPr>
        <w:t>은 변수의 이름이 아니다.</w:t>
      </w:r>
    </w:p>
    <w:p w:rsidR="00131517" w:rsidRDefault="00131517" w:rsidP="00131517">
      <w:pPr>
        <w:pStyle w:val="a4"/>
        <w:ind w:left="760"/>
      </w:pPr>
      <w:r>
        <w:t xml:space="preserve">+ </w:t>
      </w:r>
      <w:r>
        <w:rPr>
          <w:rFonts w:hint="eastAsia"/>
        </w:rPr>
        <w:t>s</w:t>
      </w:r>
      <w:r>
        <w:t>truct</w:t>
      </w:r>
      <w:r>
        <w:rPr>
          <w:rFonts w:hint="eastAsia"/>
        </w:rPr>
        <w:t>u</w:t>
      </w:r>
      <w:r>
        <w:t>re declaration</w:t>
      </w:r>
      <w:r>
        <w:rPr>
          <w:rFonts w:hint="eastAsia"/>
        </w:rPr>
        <w:t>은 어디에 배치하는가?</w:t>
      </w:r>
    </w:p>
    <w:p w:rsidR="00131517" w:rsidRDefault="00131517" w:rsidP="00131517">
      <w:pPr>
        <w:pStyle w:val="a4"/>
        <w:ind w:left="7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구조체에 의해 선언된 데이터변수의 s</w:t>
      </w:r>
      <w:r>
        <w:t>cope</w:t>
      </w:r>
      <w:r>
        <w:rPr>
          <w:rFonts w:hint="eastAsia"/>
        </w:rPr>
        <w:t>에 따라서</w:t>
      </w:r>
    </w:p>
    <w:p w:rsidR="00131517" w:rsidRDefault="00F51AD4" w:rsidP="00F51AD4">
      <w:pPr>
        <w:pStyle w:val="a4"/>
        <w:ind w:left="760" w:firstLineChars="350" w:firstLine="700"/>
      </w:pPr>
      <w:r>
        <w:rPr>
          <w:noProof/>
        </w:rPr>
        <w:drawing>
          <wp:inline distT="0" distB="0" distL="0" distR="0" wp14:anchorId="3D62D20F" wp14:editId="45847E7F">
            <wp:extent cx="3071004" cy="1418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940" cy="143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D4" w:rsidRDefault="00F51AD4" w:rsidP="00F51AD4">
      <w:pPr>
        <w:pStyle w:val="a4"/>
      </w:pPr>
    </w:p>
    <w:p w:rsidR="00F51AD4" w:rsidRDefault="00F51AD4" w:rsidP="00F51AD4">
      <w:pPr>
        <w:pStyle w:val="a4"/>
        <w:numPr>
          <w:ilvl w:val="0"/>
          <w:numId w:val="10"/>
        </w:numPr>
      </w:pPr>
      <w:r>
        <w:t>Structure Variable</w:t>
      </w:r>
    </w:p>
    <w:p w:rsidR="00F51AD4" w:rsidRDefault="00F51AD4" w:rsidP="00F51AD4">
      <w:pPr>
        <w:pStyle w:val="a4"/>
        <w:ind w:left="760"/>
      </w:pPr>
      <w:r>
        <w:t xml:space="preserve">데이터를 </w:t>
      </w:r>
      <w:r>
        <w:rPr>
          <w:rFonts w:hint="eastAsia"/>
        </w:rPr>
        <w:t xml:space="preserve">저장하고 사용하려면 </w:t>
      </w:r>
      <w:r>
        <w:t xml:space="preserve">“structure variable”을 </w:t>
      </w:r>
      <w:r>
        <w:rPr>
          <w:rFonts w:hint="eastAsia"/>
        </w:rPr>
        <w:t>만들어야 한다.</w:t>
      </w:r>
    </w:p>
    <w:p w:rsidR="00F51AD4" w:rsidRDefault="00F51AD4" w:rsidP="00F51AD4">
      <w:pPr>
        <w:pStyle w:val="a4"/>
        <w:numPr>
          <w:ilvl w:val="0"/>
          <w:numId w:val="13"/>
        </w:numPr>
      </w:pPr>
      <w:r w:rsidRPr="00F51AD4">
        <w:rPr>
          <w:rFonts w:hint="eastAsia"/>
          <w:highlight w:val="yellow"/>
        </w:rPr>
        <w:t>s</w:t>
      </w:r>
      <w:r w:rsidRPr="00F51AD4">
        <w:rPr>
          <w:highlight w:val="yellow"/>
        </w:rPr>
        <w:t>truct [structure-name] [structure-variable-name];</w:t>
      </w:r>
    </w:p>
    <w:p w:rsidR="00F51AD4" w:rsidRDefault="00F51AD4" w:rsidP="00F51AD4">
      <w:pPr>
        <w:pStyle w:val="a4"/>
        <w:ind w:left="7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324EF1">
            <wp:simplePos x="0" y="0"/>
            <wp:positionH relativeFrom="column">
              <wp:posOffset>482600</wp:posOffset>
            </wp:positionH>
            <wp:positionV relativeFrom="paragraph">
              <wp:posOffset>91440</wp:posOffset>
            </wp:positionV>
            <wp:extent cx="1345565" cy="974725"/>
            <wp:effectExtent l="0" t="0" r="6985" b="0"/>
            <wp:wrapTight wrapText="bothSides">
              <wp:wrapPolygon edited="0">
                <wp:start x="0" y="0"/>
                <wp:lineTo x="0" y="21107"/>
                <wp:lineTo x="21406" y="21107"/>
                <wp:lineTo x="21406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1AD4" w:rsidRDefault="00F51AD4" w:rsidP="00F51AD4">
      <w:pPr>
        <w:pStyle w:val="a4"/>
        <w:ind w:left="760"/>
      </w:pPr>
      <w:r>
        <w:t xml:space="preserve">- </w:t>
      </w:r>
      <w:r>
        <w:rPr>
          <w:rFonts w:hint="eastAsia"/>
        </w:rPr>
        <w:t xml:space="preserve">새로운 복잡한 데이터 형인 </w:t>
      </w:r>
      <w:r>
        <w:t>“struct book”</w:t>
      </w:r>
      <w:r>
        <w:rPr>
          <w:rFonts w:hint="eastAsia"/>
        </w:rPr>
        <w:t>을 만들었다.</w:t>
      </w:r>
    </w:p>
    <w:p w:rsidR="00F51AD4" w:rsidRDefault="00F51AD4" w:rsidP="00F51AD4">
      <w:pPr>
        <w:pStyle w:val="a4"/>
        <w:ind w:left="760"/>
      </w:pPr>
      <w:r>
        <w:t>-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l</w:t>
      </w:r>
      <w:r>
        <w:t>ibrary”</w:t>
      </w:r>
      <w:r>
        <w:rPr>
          <w:rFonts w:hint="eastAsia"/>
        </w:rPr>
        <w:t xml:space="preserve">는 변수이며 구조체 데이터 변수의 멤버인 </w:t>
      </w:r>
    </w:p>
    <w:p w:rsidR="00F51AD4" w:rsidRDefault="00F51AD4" w:rsidP="00F51AD4">
      <w:pPr>
        <w:pStyle w:val="a4"/>
        <w:ind w:left="760" w:firstLineChars="100" w:firstLine="200"/>
      </w:pPr>
      <w:r>
        <w:t>title, author, value</w:t>
      </w:r>
      <w:r>
        <w:rPr>
          <w:rFonts w:hint="eastAsia"/>
        </w:rPr>
        <w:t>를 저장 및 사용할 수 있다.</w:t>
      </w:r>
    </w:p>
    <w:p w:rsidR="00F51AD4" w:rsidRDefault="00F51AD4" w:rsidP="00F51AD4">
      <w:pPr>
        <w:pStyle w:val="a4"/>
        <w:ind w:left="760"/>
      </w:pPr>
    </w:p>
    <w:p w:rsidR="00F51AD4" w:rsidRDefault="00F51AD4" w:rsidP="00F51AD4">
      <w:pPr>
        <w:pStyle w:val="a4"/>
        <w:numPr>
          <w:ilvl w:val="0"/>
          <w:numId w:val="10"/>
        </w:numPr>
      </w:pPr>
      <w:r>
        <w:lastRenderedPageBreak/>
        <w:t>Initializing a Structure Variable</w:t>
      </w:r>
    </w:p>
    <w:p w:rsidR="00F51AD4" w:rsidRDefault="00F51AD4" w:rsidP="00F51AD4">
      <w:pPr>
        <w:pStyle w:val="a4"/>
        <w:ind w:left="760"/>
      </w:pPr>
      <w:r>
        <w:rPr>
          <w:rFonts w:hint="eastAsia"/>
        </w:rPr>
        <w:t xml:space="preserve">구조체 변수를 </w:t>
      </w:r>
      <w:r>
        <w:t xml:space="preserve">initializing </w:t>
      </w:r>
      <w:r>
        <w:rPr>
          <w:rFonts w:hint="eastAsia"/>
        </w:rPr>
        <w:t>할 땐, 배열과 비슷한 구문을 사용한다.</w:t>
      </w:r>
    </w:p>
    <w:p w:rsidR="00F51AD4" w:rsidRDefault="00F51AD4" w:rsidP="00F51AD4">
      <w:pPr>
        <w:pStyle w:val="a4"/>
        <w:numPr>
          <w:ilvl w:val="0"/>
          <w:numId w:val="13"/>
        </w:numPr>
      </w:pPr>
      <w:r w:rsidRPr="00F51AD4">
        <w:rPr>
          <w:highlight w:val="yellow"/>
        </w:rPr>
        <w:t>struct [structure-name] [structure variable name]={</w:t>
      </w:r>
    </w:p>
    <w:p w:rsidR="00F51AD4" w:rsidRPr="00F51AD4" w:rsidRDefault="00F51AD4" w:rsidP="00F51AD4">
      <w:pPr>
        <w:pStyle w:val="a4"/>
        <w:ind w:left="1600"/>
        <w:rPr>
          <w:highlight w:val="yellow"/>
        </w:rPr>
      </w:pPr>
      <w:r w:rsidRPr="00F51AD4">
        <w:rPr>
          <w:highlight w:val="yellow"/>
        </w:rPr>
        <w:t>value of 1</w:t>
      </w:r>
      <w:r w:rsidRPr="00F51AD4">
        <w:rPr>
          <w:highlight w:val="yellow"/>
          <w:vertAlign w:val="superscript"/>
        </w:rPr>
        <w:t>st</w:t>
      </w:r>
      <w:r w:rsidRPr="00F51AD4">
        <w:rPr>
          <w:highlight w:val="yellow"/>
        </w:rPr>
        <w:t xml:space="preserve"> data variable member;</w:t>
      </w:r>
    </w:p>
    <w:p w:rsidR="00F51AD4" w:rsidRPr="00F51AD4" w:rsidRDefault="00F51AD4" w:rsidP="00F51AD4">
      <w:pPr>
        <w:pStyle w:val="a4"/>
        <w:ind w:left="1600"/>
        <w:rPr>
          <w:highlight w:val="yellow"/>
        </w:rPr>
      </w:pPr>
      <w:r w:rsidRPr="00F51AD4">
        <w:rPr>
          <w:rFonts w:hint="eastAsia"/>
          <w:highlight w:val="yellow"/>
        </w:rPr>
        <w:t>v</w:t>
      </w:r>
      <w:r w:rsidRPr="00F51AD4">
        <w:rPr>
          <w:highlight w:val="yellow"/>
        </w:rPr>
        <w:t>alue of 2</w:t>
      </w:r>
      <w:r w:rsidRPr="00F51AD4">
        <w:rPr>
          <w:highlight w:val="yellow"/>
          <w:vertAlign w:val="superscript"/>
        </w:rPr>
        <w:t>nd</w:t>
      </w:r>
      <w:r w:rsidRPr="00F51AD4">
        <w:rPr>
          <w:highlight w:val="yellow"/>
        </w:rPr>
        <w:t xml:space="preserve"> data variable member;</w:t>
      </w:r>
    </w:p>
    <w:p w:rsidR="00F51AD4" w:rsidRPr="00F51AD4" w:rsidRDefault="00F51AD4" w:rsidP="00F51AD4">
      <w:pPr>
        <w:pStyle w:val="a4"/>
        <w:ind w:left="1600"/>
        <w:rPr>
          <w:highlight w:val="yellow"/>
        </w:rPr>
      </w:pPr>
      <w:r w:rsidRPr="00F51AD4">
        <w:rPr>
          <w:rFonts w:hint="eastAsia"/>
          <w:highlight w:val="yellow"/>
        </w:rPr>
        <w:t>-</w:t>
      </w:r>
      <w:r w:rsidRPr="00F51AD4">
        <w:rPr>
          <w:highlight w:val="yellow"/>
        </w:rPr>
        <w:t>--</w:t>
      </w:r>
    </w:p>
    <w:p w:rsidR="00F51AD4" w:rsidRPr="00F51AD4" w:rsidRDefault="00F51AD4" w:rsidP="00F51AD4">
      <w:pPr>
        <w:pStyle w:val="a4"/>
        <w:ind w:left="1600"/>
        <w:rPr>
          <w:highlight w:val="yellow"/>
        </w:rPr>
      </w:pPr>
      <w:r w:rsidRPr="00F51AD4">
        <w:rPr>
          <w:rFonts w:hint="eastAsia"/>
          <w:highlight w:val="yellow"/>
        </w:rPr>
        <w:t>v</w:t>
      </w:r>
      <w:r w:rsidRPr="00F51AD4">
        <w:rPr>
          <w:highlight w:val="yellow"/>
        </w:rPr>
        <w:t>alue of n</w:t>
      </w:r>
      <w:r w:rsidRPr="00F51AD4">
        <w:rPr>
          <w:highlight w:val="yellow"/>
          <w:vertAlign w:val="superscript"/>
        </w:rPr>
        <w:t>th</w:t>
      </w:r>
      <w:r w:rsidRPr="00F51AD4">
        <w:rPr>
          <w:highlight w:val="yellow"/>
        </w:rPr>
        <w:t xml:space="preserve"> data variable memeber;</w:t>
      </w:r>
    </w:p>
    <w:p w:rsidR="00F51AD4" w:rsidRDefault="00F51AD4" w:rsidP="00F51AD4">
      <w:pPr>
        <w:pStyle w:val="a4"/>
        <w:ind w:left="1120"/>
      </w:pPr>
      <w:r w:rsidRPr="00F51AD4">
        <w:rPr>
          <w:highlight w:val="yellow"/>
        </w:rPr>
        <w:t>}</w:t>
      </w:r>
    </w:p>
    <w:p w:rsidR="00F51AD4" w:rsidRDefault="00F51AD4" w:rsidP="00F51AD4">
      <w:pPr>
        <w:pStyle w:val="a4"/>
        <w:ind w:left="1120"/>
      </w:pPr>
    </w:p>
    <w:p w:rsidR="00F51AD4" w:rsidRDefault="00F51AD4" w:rsidP="00F51AD4">
      <w:pPr>
        <w:pStyle w:val="a4"/>
        <w:ind w:left="1120"/>
      </w:pPr>
      <w:r>
        <w:rPr>
          <w:noProof/>
        </w:rPr>
        <w:drawing>
          <wp:inline distT="0" distB="0" distL="0" distR="0" wp14:anchorId="6D8B13BE" wp14:editId="20C40A73">
            <wp:extent cx="2283459" cy="776377"/>
            <wp:effectExtent l="0" t="0" r="3175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399" cy="80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D4" w:rsidRDefault="00F51AD4" w:rsidP="00F51AD4">
      <w:pPr>
        <w:pStyle w:val="a4"/>
        <w:ind w:left="1120"/>
      </w:pPr>
    </w:p>
    <w:p w:rsidR="00811417" w:rsidRDefault="00811417" w:rsidP="00811417">
      <w:pPr>
        <w:pStyle w:val="a4"/>
        <w:numPr>
          <w:ilvl w:val="0"/>
          <w:numId w:val="10"/>
        </w:numPr>
      </w:pPr>
      <w:r>
        <w:t>Using a Structure Variable</w:t>
      </w:r>
    </w:p>
    <w:p w:rsidR="00811417" w:rsidRDefault="00811417" w:rsidP="00811417">
      <w:pPr>
        <w:pStyle w:val="a4"/>
        <w:ind w:left="760"/>
      </w:pPr>
      <w:r>
        <w:t>점(.)</w:t>
      </w:r>
      <w:r>
        <w:rPr>
          <w:rFonts w:hint="eastAsia"/>
        </w:rPr>
        <w:t>을 사용해서 구조체 변수 안에 있는 각각의 멤버변수들의 데이터에 접근한다.</w:t>
      </w:r>
    </w:p>
    <w:p w:rsidR="00811417" w:rsidRDefault="00811417" w:rsidP="00811417">
      <w:pPr>
        <w:pStyle w:val="a4"/>
        <w:ind w:left="760"/>
      </w:pPr>
      <w:r>
        <w:rPr>
          <w:noProof/>
        </w:rPr>
        <w:drawing>
          <wp:inline distT="0" distB="0" distL="0" distR="0" wp14:anchorId="0874B541" wp14:editId="3D503E05">
            <wp:extent cx="3174521" cy="1499333"/>
            <wp:effectExtent l="0" t="0" r="6985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5370" cy="151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17" w:rsidRDefault="00811417" w:rsidP="00811417">
      <w:pPr>
        <w:pStyle w:val="a4"/>
        <w:ind w:left="760"/>
      </w:pPr>
    </w:p>
    <w:p w:rsidR="00811417" w:rsidRDefault="00811417" w:rsidP="00811417">
      <w:pPr>
        <w:pStyle w:val="a4"/>
        <w:numPr>
          <w:ilvl w:val="0"/>
          <w:numId w:val="10"/>
        </w:numPr>
      </w:pPr>
      <w:r>
        <w:t>The gets() function</w:t>
      </w:r>
    </w:p>
    <w:p w:rsidR="00811417" w:rsidRDefault="00811417" w:rsidP="00811417">
      <w:pPr>
        <w:pStyle w:val="a4"/>
        <w:ind w:left="760"/>
      </w:pPr>
      <w:r>
        <w:rPr>
          <w:rFonts w:hint="eastAsia"/>
        </w:rPr>
        <w:t>c</w:t>
      </w:r>
      <w:r>
        <w:t>md</w:t>
      </w:r>
      <w:r>
        <w:rPr>
          <w:rFonts w:hint="eastAsia"/>
        </w:rPr>
        <w:t xml:space="preserve">에서 </w:t>
      </w:r>
      <w:r w:rsidRPr="00811417">
        <w:rPr>
          <w:rFonts w:hint="eastAsia"/>
          <w:highlight w:val="yellow"/>
        </w:rPr>
        <w:t>한 줄의 문자열</w:t>
      </w:r>
      <w:r>
        <w:rPr>
          <w:rFonts w:hint="eastAsia"/>
        </w:rPr>
        <w:t>을 가져온다.</w:t>
      </w:r>
    </w:p>
    <w:p w:rsidR="00811417" w:rsidRDefault="008528F4" w:rsidP="00811417">
      <w:pPr>
        <w:pStyle w:val="a4"/>
        <w:ind w:left="760"/>
      </w:pPr>
      <w:r>
        <w:rPr>
          <w:noProof/>
        </w:rPr>
        <w:drawing>
          <wp:inline distT="0" distB="0" distL="0" distR="0" wp14:anchorId="0581A8B2" wp14:editId="1AA8CB25">
            <wp:extent cx="3209027" cy="59373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133" cy="6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F4" w:rsidRDefault="008528F4" w:rsidP="00811417">
      <w:pPr>
        <w:pStyle w:val="a4"/>
        <w:ind w:left="760"/>
      </w:pPr>
      <w:r>
        <w:rPr>
          <w:rFonts w:hint="eastAsia"/>
        </w:rPr>
        <w:t>s</w:t>
      </w:r>
      <w:r>
        <w:t>canf(%s</w:t>
      </w:r>
      <w:r>
        <w:rPr>
          <w:rFonts w:hint="eastAsia"/>
        </w:rPr>
        <w:t>,t</w:t>
      </w:r>
      <w:r>
        <w:t>emp)</w:t>
      </w:r>
      <w:r>
        <w:rPr>
          <w:rFonts w:hint="eastAsia"/>
        </w:rPr>
        <w:t xml:space="preserve">는 한 글자씩 가져와서 배열 형태로 저장하지만 </w:t>
      </w:r>
      <w:r>
        <w:t>gets</w:t>
      </w:r>
      <w:r>
        <w:rPr>
          <w:rFonts w:hint="eastAsia"/>
        </w:rPr>
        <w:t>는 아니다.</w:t>
      </w:r>
    </w:p>
    <w:p w:rsidR="008528F4" w:rsidRDefault="008528F4" w:rsidP="00811417">
      <w:pPr>
        <w:pStyle w:val="a4"/>
        <w:ind w:left="760"/>
      </w:pPr>
    </w:p>
    <w:p w:rsidR="008528F4" w:rsidRDefault="008528F4" w:rsidP="008528F4">
      <w:pPr>
        <w:pStyle w:val="a4"/>
        <w:numPr>
          <w:ilvl w:val="0"/>
          <w:numId w:val="10"/>
        </w:numPr>
      </w:pPr>
      <w:r>
        <w:t>Array of Structure</w:t>
      </w:r>
    </w:p>
    <w:p w:rsidR="008528F4" w:rsidRDefault="008528F4" w:rsidP="008528F4">
      <w:pPr>
        <w:pStyle w:val="a4"/>
        <w:ind w:left="760"/>
      </w:pPr>
      <w:r>
        <w:t xml:space="preserve">+ </w:t>
      </w:r>
      <w:r>
        <w:rPr>
          <w:rFonts w:hint="eastAsia"/>
        </w:rPr>
        <w:t>구조체의 배열을 만든다</w:t>
      </w:r>
    </w:p>
    <w:p w:rsidR="008528F4" w:rsidRDefault="008528F4" w:rsidP="008528F4">
      <w:pPr>
        <w:pStyle w:val="a4"/>
      </w:pPr>
      <w:r>
        <w:tab/>
        <w:t xml:space="preserve">  e.g. </w:t>
      </w:r>
      <w:r>
        <w:rPr>
          <w:rFonts w:hint="eastAsia"/>
        </w:rPr>
        <w:t xml:space="preserve">만약 더 많은 </w:t>
      </w:r>
      <w:r>
        <w:t>books</w:t>
      </w:r>
      <w:r>
        <w:rPr>
          <w:rFonts w:hint="eastAsia"/>
        </w:rPr>
        <w:t>들을 다루기 위해서는</w:t>
      </w:r>
      <w:r>
        <w:t xml:space="preserve"> struct book </w:t>
      </w:r>
      <w:r>
        <w:rPr>
          <w:rFonts w:hint="eastAsia"/>
        </w:rPr>
        <w:t>변수의 배열이 필요하다.</w:t>
      </w:r>
    </w:p>
    <w:p w:rsidR="008528F4" w:rsidRDefault="008528F4" w:rsidP="008528F4">
      <w:pPr>
        <w:pStyle w:val="a4"/>
        <w:ind w:left="760"/>
      </w:pPr>
      <w:r>
        <w:t xml:space="preserve">+ </w:t>
      </w:r>
      <w:r>
        <w:rPr>
          <w:rFonts w:hint="eastAsia"/>
        </w:rPr>
        <w:t>포맷은 보통의 배열과 비슷한</w:t>
      </w:r>
      <w:r>
        <w:t xml:space="preserve"> </w:t>
      </w:r>
      <w:r>
        <w:rPr>
          <w:rFonts w:hint="eastAsia"/>
        </w:rPr>
        <w:t>형태이다.</w:t>
      </w:r>
    </w:p>
    <w:p w:rsidR="008528F4" w:rsidRDefault="008528F4" w:rsidP="008528F4">
      <w:pPr>
        <w:pStyle w:val="a4"/>
        <w:ind w:left="760"/>
      </w:pPr>
      <w:r>
        <w:t>- Declaring an array of structures</w:t>
      </w:r>
    </w:p>
    <w:p w:rsidR="008528F4" w:rsidRDefault="008528F4" w:rsidP="008528F4">
      <w:pPr>
        <w:pStyle w:val="a4"/>
        <w:numPr>
          <w:ilvl w:val="0"/>
          <w:numId w:val="13"/>
        </w:numPr>
      </w:pPr>
      <w:r>
        <w:rPr>
          <w:rFonts w:hint="eastAsia"/>
        </w:rPr>
        <w:t>s</w:t>
      </w:r>
      <w:r>
        <w:t>truct book library [MAXBKS];</w:t>
      </w:r>
    </w:p>
    <w:p w:rsidR="008528F4" w:rsidRDefault="008528F4" w:rsidP="008528F4">
      <w:pPr>
        <w:pStyle w:val="a4"/>
        <w:ind w:left="760"/>
      </w:pPr>
      <w:r>
        <w:t>-</w:t>
      </w:r>
      <w:r>
        <w:rPr>
          <w:rFonts w:hint="eastAsia"/>
        </w:rPr>
        <w:t xml:space="preserve"> 배열 구조체의 멤버 </w:t>
      </w:r>
      <w:r>
        <w:t>identifying</w:t>
      </w:r>
      <w:r>
        <w:rPr>
          <w:rFonts w:hint="eastAsia"/>
        </w:rPr>
        <w:t>하기</w:t>
      </w:r>
    </w:p>
    <w:p w:rsidR="008528F4" w:rsidRPr="008528F4" w:rsidRDefault="008528F4" w:rsidP="008528F4">
      <w:pPr>
        <w:pStyle w:val="a4"/>
        <w:ind w:left="760"/>
      </w:pP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375469BF" wp14:editId="6DF7B784">
            <wp:extent cx="1656272" cy="373034"/>
            <wp:effectExtent l="0" t="0" r="127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8236" cy="3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8F4" w:rsidRPr="008528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8BB" w:rsidRDefault="00B548BB" w:rsidP="00225A3B">
      <w:pPr>
        <w:spacing w:after="0" w:line="240" w:lineRule="auto"/>
      </w:pPr>
      <w:r>
        <w:separator/>
      </w:r>
    </w:p>
  </w:endnote>
  <w:endnote w:type="continuationSeparator" w:id="0">
    <w:p w:rsidR="00B548BB" w:rsidRDefault="00B548BB" w:rsidP="0022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8BB" w:rsidRDefault="00B548BB" w:rsidP="00225A3B">
      <w:pPr>
        <w:spacing w:after="0" w:line="240" w:lineRule="auto"/>
      </w:pPr>
      <w:r>
        <w:separator/>
      </w:r>
    </w:p>
  </w:footnote>
  <w:footnote w:type="continuationSeparator" w:id="0">
    <w:p w:rsidR="00B548BB" w:rsidRDefault="00B548BB" w:rsidP="00225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A152B"/>
    <w:multiLevelType w:val="hybridMultilevel"/>
    <w:tmpl w:val="532C39DE"/>
    <w:lvl w:ilvl="0" w:tplc="7EC83CDC">
      <w:start w:val="3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11B6CD3"/>
    <w:multiLevelType w:val="hybridMultilevel"/>
    <w:tmpl w:val="5B76307E"/>
    <w:lvl w:ilvl="0" w:tplc="364457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BE5AAC"/>
    <w:multiLevelType w:val="hybridMultilevel"/>
    <w:tmpl w:val="2654D60A"/>
    <w:lvl w:ilvl="0" w:tplc="9DAA08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5C263F"/>
    <w:multiLevelType w:val="hybridMultilevel"/>
    <w:tmpl w:val="405EB22A"/>
    <w:lvl w:ilvl="0" w:tplc="EBBC3F78">
      <w:numFmt w:val="bullet"/>
      <w:lvlText w:val=""/>
      <w:lvlJc w:val="left"/>
      <w:pPr>
        <w:ind w:left="12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4" w15:restartNumberingAfterBreak="0">
    <w:nsid w:val="3248269C"/>
    <w:multiLevelType w:val="hybridMultilevel"/>
    <w:tmpl w:val="DC683608"/>
    <w:lvl w:ilvl="0" w:tplc="856E57F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2884F12"/>
    <w:multiLevelType w:val="hybridMultilevel"/>
    <w:tmpl w:val="41407E68"/>
    <w:lvl w:ilvl="0" w:tplc="B12C548E">
      <w:numFmt w:val="bullet"/>
      <w:lvlText w:val="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6" w15:restartNumberingAfterBreak="0">
    <w:nsid w:val="438F79A3"/>
    <w:multiLevelType w:val="hybridMultilevel"/>
    <w:tmpl w:val="47D082D8"/>
    <w:lvl w:ilvl="0" w:tplc="08A4F7D4"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7" w15:restartNumberingAfterBreak="0">
    <w:nsid w:val="46591175"/>
    <w:multiLevelType w:val="hybridMultilevel"/>
    <w:tmpl w:val="4B020638"/>
    <w:lvl w:ilvl="0" w:tplc="70725F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7292266"/>
    <w:multiLevelType w:val="hybridMultilevel"/>
    <w:tmpl w:val="D7C4107C"/>
    <w:lvl w:ilvl="0" w:tplc="F0E0591A">
      <w:start w:val="1"/>
      <w:numFmt w:val="bullet"/>
      <w:lvlText w:val=""/>
      <w:lvlJc w:val="left"/>
      <w:pPr>
        <w:ind w:left="13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00"/>
      </w:pPr>
      <w:rPr>
        <w:rFonts w:ascii="Wingdings" w:hAnsi="Wingdings" w:hint="default"/>
      </w:rPr>
    </w:lvl>
  </w:abstractNum>
  <w:abstractNum w:abstractNumId="9" w15:restartNumberingAfterBreak="0">
    <w:nsid w:val="4FF81649"/>
    <w:multiLevelType w:val="hybridMultilevel"/>
    <w:tmpl w:val="C3228798"/>
    <w:lvl w:ilvl="0" w:tplc="80C203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C51CA1"/>
    <w:multiLevelType w:val="hybridMultilevel"/>
    <w:tmpl w:val="8026C76A"/>
    <w:lvl w:ilvl="0" w:tplc="6408F332">
      <w:start w:val="1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A790A37"/>
    <w:multiLevelType w:val="hybridMultilevel"/>
    <w:tmpl w:val="33E4021A"/>
    <w:lvl w:ilvl="0" w:tplc="F4FE6FEC">
      <w:start w:val="1"/>
      <w:numFmt w:val="decimal"/>
      <w:lvlText w:val="%1)"/>
      <w:lvlJc w:val="left"/>
      <w:pPr>
        <w:ind w:left="13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12" w15:restartNumberingAfterBreak="0">
    <w:nsid w:val="6DE37D2D"/>
    <w:multiLevelType w:val="hybridMultilevel"/>
    <w:tmpl w:val="EEF847A4"/>
    <w:lvl w:ilvl="0" w:tplc="888CF4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2"/>
  </w:num>
  <w:num w:numId="5">
    <w:abstractNumId w:val="11"/>
  </w:num>
  <w:num w:numId="6">
    <w:abstractNumId w:val="8"/>
  </w:num>
  <w:num w:numId="7">
    <w:abstractNumId w:val="3"/>
  </w:num>
  <w:num w:numId="8">
    <w:abstractNumId w:val="6"/>
  </w:num>
  <w:num w:numId="9">
    <w:abstractNumId w:val="4"/>
  </w:num>
  <w:num w:numId="10">
    <w:abstractNumId w:val="9"/>
  </w:num>
  <w:num w:numId="11">
    <w:abstractNumId w:val="5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1B"/>
    <w:rsid w:val="00075E33"/>
    <w:rsid w:val="000A05A8"/>
    <w:rsid w:val="000B1673"/>
    <w:rsid w:val="00107DA0"/>
    <w:rsid w:val="00131517"/>
    <w:rsid w:val="001C1966"/>
    <w:rsid w:val="001C66F6"/>
    <w:rsid w:val="00210857"/>
    <w:rsid w:val="00225A3B"/>
    <w:rsid w:val="002752B5"/>
    <w:rsid w:val="00302BB4"/>
    <w:rsid w:val="003A05EC"/>
    <w:rsid w:val="003B25D3"/>
    <w:rsid w:val="003D10B0"/>
    <w:rsid w:val="00424BC1"/>
    <w:rsid w:val="00431F6A"/>
    <w:rsid w:val="004B3250"/>
    <w:rsid w:val="004F3BDB"/>
    <w:rsid w:val="005A110B"/>
    <w:rsid w:val="005A36C3"/>
    <w:rsid w:val="00632AE3"/>
    <w:rsid w:val="006A00F7"/>
    <w:rsid w:val="006C05F1"/>
    <w:rsid w:val="006E7480"/>
    <w:rsid w:val="0076501B"/>
    <w:rsid w:val="00811417"/>
    <w:rsid w:val="008528F4"/>
    <w:rsid w:val="00860507"/>
    <w:rsid w:val="00872962"/>
    <w:rsid w:val="00881A97"/>
    <w:rsid w:val="008B3C28"/>
    <w:rsid w:val="008C22AB"/>
    <w:rsid w:val="008E19D6"/>
    <w:rsid w:val="00923700"/>
    <w:rsid w:val="0092421B"/>
    <w:rsid w:val="00983CE2"/>
    <w:rsid w:val="00A3178C"/>
    <w:rsid w:val="00A31E6A"/>
    <w:rsid w:val="00AE48A8"/>
    <w:rsid w:val="00B45FDE"/>
    <w:rsid w:val="00B5442A"/>
    <w:rsid w:val="00B548BB"/>
    <w:rsid w:val="00C2441C"/>
    <w:rsid w:val="00C70EBD"/>
    <w:rsid w:val="00C85418"/>
    <w:rsid w:val="00CB2E24"/>
    <w:rsid w:val="00D44403"/>
    <w:rsid w:val="00D4616D"/>
    <w:rsid w:val="00DD4BD7"/>
    <w:rsid w:val="00DD5243"/>
    <w:rsid w:val="00E31928"/>
    <w:rsid w:val="00E6199B"/>
    <w:rsid w:val="00F02023"/>
    <w:rsid w:val="00F3207D"/>
    <w:rsid w:val="00F432DA"/>
    <w:rsid w:val="00F5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CCB44"/>
  <w15:chartTrackingRefBased/>
  <w15:docId w15:val="{C2CBED5C-0D3C-4F35-BC0A-5808BF27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50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50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50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76501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6501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6501B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basedOn w:val="a1"/>
    <w:uiPriority w:val="39"/>
    <w:rsid w:val="0076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6199B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25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25A3B"/>
  </w:style>
  <w:style w:type="paragraph" w:styleId="a9">
    <w:name w:val="footer"/>
    <w:basedOn w:val="a"/>
    <w:link w:val="Char1"/>
    <w:uiPriority w:val="99"/>
    <w:unhideWhenUsed/>
    <w:rsid w:val="00225A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25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93360-9CAF-49A0-BD5F-155918328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16</cp:revision>
  <dcterms:created xsi:type="dcterms:W3CDTF">2017-11-20T00:52:00Z</dcterms:created>
  <dcterms:modified xsi:type="dcterms:W3CDTF">2017-12-17T08:46:00Z</dcterms:modified>
</cp:coreProperties>
</file>