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3076.799999999999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e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e"/>
          <w:sz w:val="36"/>
          <w:szCs w:val="36"/>
          <w:u w:val="none"/>
          <w:shd w:fill="auto" w:val="clear"/>
          <w:vertAlign w:val="baseline"/>
          <w:rtl w:val="0"/>
        </w:rPr>
        <w:t xml:space="preserve">Please limit yourself to 4 hours time!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916.7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e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e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Place your submissions to the Submissions sub-folder with the naming convention: lastname_firstname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" w:line="276" w:lineRule="auto"/>
        <w:ind w:left="0" w:right="30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You belong to the data team at a local research hospital. You've been tasked with developing a means to help doctors diagnose breast cancer. You've been given data about biopsied breast cells; where it is benign (not harmful) or malignant (cancerous).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360" w:right="100.799999999999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1. What features of a cell are the largest drivers of malignancy? 2. How would a physician use your product? 3. There is a non-zero cost in time and money to collect each feature about a given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720" w:right="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cell. How would you go about determining the most cost-effective method of detecting malignancy?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0" w:line="276" w:lineRule="auto"/>
        <w:ind w:left="0" w:right="336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The dataset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contains the following features for each cell: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587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Sample code number: id number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677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Clump Thickness: 1 - 10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62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Uniformity of Cell Size: 1 - 10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0" w:right="602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Uniformity of Cell Shape: 1 - 10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662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Marginal Adhesion: 1 - 10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58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Single Epithelial Cell Size: 1 - 10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737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Bare Nuclei: 1 - 10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0" w:right="682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Bland Chromatin: 1 - 10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691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Normal Nucleoli: 1 - 10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778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Mitoses: 1 - 10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5476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Class: (2 for benign, 4 for malignant)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