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80" w:type="dxa"/>
        <w:tblInd w:w="-807" w:type="dxa"/>
        <w:shd w:val="clear" w:color="auto" w:fill="FFFFFF"/>
        <w:tblCellMar>
          <w:top w:w="15" w:type="dxa"/>
          <w:left w:w="15" w:type="dxa"/>
          <w:bottom w:w="15" w:type="dxa"/>
          <w:right w:w="15" w:type="dxa"/>
        </w:tblCellMar>
        <w:tblLook w:val="04A0" w:firstRow="1" w:lastRow="0" w:firstColumn="1" w:lastColumn="0" w:noHBand="0" w:noVBand="1"/>
      </w:tblPr>
      <w:tblGrid>
        <w:gridCol w:w="10944"/>
        <w:gridCol w:w="36"/>
      </w:tblGrid>
      <w:tr w:rsidR="0051210A" w:rsidRPr="0051210A" w14:paraId="33756D3C" w14:textId="77777777" w:rsidTr="0051210A">
        <w:tc>
          <w:tcPr>
            <w:tcW w:w="0" w:type="auto"/>
            <w:gridSpan w:val="2"/>
            <w:shd w:val="clear" w:color="auto" w:fill="FFFFFF"/>
            <w:tcMar>
              <w:top w:w="15" w:type="dxa"/>
              <w:left w:w="15" w:type="dxa"/>
              <w:bottom w:w="150" w:type="dxa"/>
              <w:right w:w="15" w:type="dxa"/>
            </w:tcMar>
            <w:vAlign w:val="center"/>
            <w:hideMark/>
          </w:tcPr>
          <w:p w14:paraId="4E01BB26" w14:textId="1E0A8ADE"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p>
        </w:tc>
      </w:tr>
      <w:tr w:rsidR="0051210A" w:rsidRPr="0051210A" w14:paraId="22EC7488" w14:textId="77777777" w:rsidTr="0051210A">
        <w:tc>
          <w:tcPr>
            <w:tcW w:w="10773" w:type="dxa"/>
            <w:shd w:val="clear" w:color="auto" w:fill="FFFFFF"/>
            <w:noWrap/>
            <w:tcMar>
              <w:top w:w="105" w:type="dxa"/>
              <w:left w:w="15" w:type="dxa"/>
              <w:bottom w:w="15" w:type="dxa"/>
              <w:right w:w="45" w:type="dxa"/>
            </w:tcMar>
            <w:hideMark/>
          </w:tcPr>
          <w:p w14:paraId="3AEC54C3" w14:textId="77777777"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Instructions</w:t>
            </w:r>
          </w:p>
        </w:tc>
        <w:tc>
          <w:tcPr>
            <w:tcW w:w="0" w:type="auto"/>
            <w:shd w:val="clear" w:color="auto" w:fill="FFFFFF"/>
            <w:vAlign w:val="center"/>
            <w:hideMark/>
          </w:tcPr>
          <w:p w14:paraId="177C9F00" w14:textId="77777777"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p>
        </w:tc>
      </w:tr>
      <w:tr w:rsidR="0051210A" w:rsidRPr="0051210A" w14:paraId="28E160D0" w14:textId="77777777" w:rsidTr="0051210A">
        <w:tc>
          <w:tcPr>
            <w:tcW w:w="0" w:type="auto"/>
            <w:gridSpan w:val="2"/>
            <w:shd w:val="clear" w:color="auto" w:fill="FFFFFF"/>
            <w:hideMark/>
          </w:tcPr>
          <w:p w14:paraId="643F3B5A" w14:textId="59BEC5C5" w:rsidR="0051210A" w:rsidRPr="0051210A" w:rsidRDefault="0051210A" w:rsidP="0051210A">
            <w:pPr>
              <w:spacing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 xml:space="preserve">Write a function that calculates the </w:t>
            </w:r>
            <w:proofErr w:type="spellStart"/>
            <w:r w:rsidR="009156E2" w:rsidRPr="009156E2">
              <w:rPr>
                <w:rFonts w:ascii="Segoe UI" w:hAnsi="Segoe UI" w:cs="Segoe UI"/>
                <w:color w:val="D1D5DB"/>
                <w:sz w:val="30"/>
                <w:szCs w:val="30"/>
                <w:highlight w:val="green"/>
                <w:shd w:val="clear" w:color="auto" w:fill="444654"/>
              </w:rPr>
              <w:t>Sample</w:t>
            </w:r>
            <w:r w:rsidRPr="009156E2">
              <w:rPr>
                <w:rFonts w:ascii="Lato" w:eastAsia="Times New Roman" w:hAnsi="Lato" w:cs="Times New Roman"/>
                <w:color w:val="202122"/>
                <w:spacing w:val="3"/>
                <w:kern w:val="0"/>
                <w:sz w:val="29"/>
                <w:szCs w:val="29"/>
                <w:highlight w:val="green"/>
                <w14:ligatures w14:val="none"/>
              </w:rPr>
              <w:t>standard</w:t>
            </w:r>
            <w:proofErr w:type="spellEnd"/>
            <w:r w:rsidRPr="009156E2">
              <w:rPr>
                <w:rFonts w:ascii="Lato" w:eastAsia="Times New Roman" w:hAnsi="Lato" w:cs="Times New Roman"/>
                <w:color w:val="202122"/>
                <w:spacing w:val="3"/>
                <w:kern w:val="0"/>
                <w:sz w:val="29"/>
                <w:szCs w:val="29"/>
                <w:highlight w:val="green"/>
                <w14:ligatures w14:val="none"/>
              </w:rPr>
              <w:t xml:space="preserve"> </w:t>
            </w:r>
            <w:r w:rsidRPr="0051210A">
              <w:rPr>
                <w:rFonts w:ascii="Lato" w:eastAsia="Times New Roman" w:hAnsi="Lato" w:cs="Times New Roman"/>
                <w:color w:val="202122"/>
                <w:spacing w:val="3"/>
                <w:kern w:val="0"/>
                <w:sz w:val="29"/>
                <w:szCs w:val="29"/>
                <w:highlight w:val="yellow"/>
                <w14:ligatures w14:val="none"/>
              </w:rPr>
              <w:t>deviation</w:t>
            </w:r>
            <w:r w:rsidRPr="0051210A">
              <w:rPr>
                <w:rFonts w:ascii="Lato" w:eastAsia="Times New Roman" w:hAnsi="Lato" w:cs="Times New Roman"/>
                <w:color w:val="202122"/>
                <w:spacing w:val="3"/>
                <w:kern w:val="0"/>
                <w:sz w:val="29"/>
                <w:szCs w:val="29"/>
                <w14:ligatures w14:val="none"/>
              </w:rPr>
              <w:t xml:space="preserve"> when given a list of numbers as an argument: [1, 2, 3, 4, 5, 6, 7, 8, 9, 10]</w:t>
            </w:r>
          </w:p>
          <w:p w14:paraId="68D4E381" w14:textId="77777777"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Feel free to use the average function from the class presentation.</w:t>
            </w:r>
          </w:p>
          <w:p w14:paraId="4A28B6B6" w14:textId="5C877DA2"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noProof/>
                <w:color w:val="202122"/>
                <w:spacing w:val="3"/>
                <w:kern w:val="0"/>
                <w:sz w:val="29"/>
                <w:szCs w:val="29"/>
                <w14:ligatures w14:val="none"/>
              </w:rPr>
              <w:drawing>
                <wp:inline distT="0" distB="0" distL="0" distR="0" wp14:anchorId="30D3F243" wp14:editId="272549A8">
                  <wp:extent cx="5943600" cy="1855470"/>
                  <wp:effectExtent l="0" t="0" r="0" b="0"/>
                  <wp:docPr id="950956434" name="Picture 1" descr="StdDev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Dev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a:noFill/>
                          </a:ln>
                        </pic:spPr>
                      </pic:pic>
                    </a:graphicData>
                  </a:graphic>
                </wp:inline>
              </w:drawing>
            </w:r>
          </w:p>
          <w:p w14:paraId="16F63EB5" w14:textId="322BFE5E"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 xml:space="preserve">Once you have your standard deviation function working, it's time to deploy it to the world. Your instructor will send an AWS Academy invitation to your academic email. Once you receive it, sign up with AWS Academy. Then start the learner lab environment and navigate to Lambda, as per your </w:t>
            </w:r>
            <w:r w:rsidR="001D0E0D" w:rsidRPr="0051210A">
              <w:rPr>
                <w:rFonts w:ascii="Lato" w:eastAsia="Times New Roman" w:hAnsi="Lato" w:cs="Times New Roman"/>
                <w:color w:val="202122"/>
                <w:spacing w:val="3"/>
                <w:kern w:val="0"/>
                <w:sz w:val="29"/>
                <w:szCs w:val="29"/>
                <w14:ligatures w14:val="none"/>
              </w:rPr>
              <w:t>instructor’s</w:t>
            </w:r>
            <w:r w:rsidRPr="0051210A">
              <w:rPr>
                <w:rFonts w:ascii="Lato" w:eastAsia="Times New Roman" w:hAnsi="Lato" w:cs="Times New Roman"/>
                <w:color w:val="202122"/>
                <w:spacing w:val="3"/>
                <w:kern w:val="0"/>
                <w:sz w:val="29"/>
                <w:szCs w:val="29"/>
                <w14:ligatures w14:val="none"/>
              </w:rPr>
              <w:t xml:space="preserve"> demonstration.</w:t>
            </w:r>
          </w:p>
          <w:p w14:paraId="7FD07061" w14:textId="77777777"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Work through this tutorial for reference: </w:t>
            </w:r>
            <w:hyperlink r:id="rId7" w:history="1">
              <w:r w:rsidRPr="0051210A">
                <w:rPr>
                  <w:rFonts w:ascii="Lato" w:eastAsia="Times New Roman" w:hAnsi="Lato" w:cs="Times New Roman"/>
                  <w:color w:val="0000FF"/>
                  <w:spacing w:val="3"/>
                  <w:kern w:val="0"/>
                  <w:sz w:val="29"/>
                  <w:szCs w:val="29"/>
                  <w:u w:val="single"/>
                  <w14:ligatures w14:val="none"/>
                </w:rPr>
                <w:t>https://aws.amazon.com/getting-started/hands-on/run-serverless-code/</w:t>
              </w:r>
            </w:hyperlink>
          </w:p>
          <w:p w14:paraId="7A743624" w14:textId="77777777"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Create a new AWS Lambda function using your standard deviation code. The input should be a dictionary in this format:</w:t>
            </w:r>
          </w:p>
          <w:p w14:paraId="574DFB7D" w14:textId="77777777"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w:t>
            </w:r>
            <w:proofErr w:type="spellStart"/>
            <w:r w:rsidRPr="0051210A">
              <w:rPr>
                <w:rFonts w:ascii="Lato" w:eastAsia="Times New Roman" w:hAnsi="Lato" w:cs="Times New Roman"/>
                <w:color w:val="202122"/>
                <w:spacing w:val="3"/>
                <w:kern w:val="0"/>
                <w:sz w:val="29"/>
                <w:szCs w:val="29"/>
                <w14:ligatures w14:val="none"/>
              </w:rPr>
              <w:t>nums</w:t>
            </w:r>
            <w:proofErr w:type="spellEnd"/>
            <w:r w:rsidRPr="0051210A">
              <w:rPr>
                <w:rFonts w:ascii="Lato" w:eastAsia="Times New Roman" w:hAnsi="Lato" w:cs="Times New Roman"/>
                <w:color w:val="202122"/>
                <w:spacing w:val="3"/>
                <w:kern w:val="0"/>
                <w:sz w:val="29"/>
                <w:szCs w:val="29"/>
                <w14:ligatures w14:val="none"/>
              </w:rPr>
              <w:t>": [1, 2, 3, 4, 5, 6, 7, 8, 9, 10]}</w:t>
            </w:r>
          </w:p>
          <w:p w14:paraId="65B5C05A" w14:textId="77777777" w:rsidR="0051210A" w:rsidRPr="0051210A" w:rsidRDefault="0051210A" w:rsidP="0051210A">
            <w:pPr>
              <w:spacing w:before="120" w:after="24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Test your function in the AWS Lambda console first, to make sure it works, before proceeding.</w:t>
            </w:r>
          </w:p>
          <w:p w14:paraId="08A123A7" w14:textId="77777777" w:rsidR="0051210A" w:rsidRPr="0051210A" w:rsidRDefault="0051210A" w:rsidP="0051210A">
            <w:pPr>
              <w:spacing w:before="120" w:after="0" w:line="240" w:lineRule="auto"/>
              <w:rPr>
                <w:rFonts w:ascii="Lato" w:eastAsia="Times New Roman" w:hAnsi="Lato" w:cs="Times New Roman"/>
                <w:color w:val="202122"/>
                <w:spacing w:val="3"/>
                <w:kern w:val="0"/>
                <w:sz w:val="29"/>
                <w:szCs w:val="29"/>
                <w14:ligatures w14:val="none"/>
              </w:rPr>
            </w:pPr>
            <w:r w:rsidRPr="0005415F">
              <w:rPr>
                <w:rFonts w:ascii="Lato" w:eastAsia="Times New Roman" w:hAnsi="Lato" w:cs="Times New Roman"/>
                <w:color w:val="202122"/>
                <w:spacing w:val="3"/>
                <w:kern w:val="0"/>
                <w:sz w:val="29"/>
                <w:szCs w:val="29"/>
                <w:highlight w:val="green"/>
                <w14:ligatures w14:val="none"/>
              </w:rPr>
              <w:t>Note the name of your lambda function</w:t>
            </w:r>
            <w:r w:rsidRPr="0051210A">
              <w:rPr>
                <w:rFonts w:ascii="Lato" w:eastAsia="Times New Roman" w:hAnsi="Lato" w:cs="Times New Roman"/>
                <w:color w:val="202122"/>
                <w:spacing w:val="3"/>
                <w:kern w:val="0"/>
                <w:sz w:val="29"/>
                <w:szCs w:val="29"/>
                <w14:ligatures w14:val="none"/>
              </w:rPr>
              <w:t>, as you'll need that in your client test code. Modify the client test code provided, to call your AWS Lambda function from your computer and display the result in the terminal. Note the documentation in the client test code, which explains setup details.</w:t>
            </w:r>
          </w:p>
        </w:tc>
      </w:tr>
      <w:tr w:rsidR="0051210A" w:rsidRPr="0051210A" w14:paraId="717C0D1E" w14:textId="77777777" w:rsidTr="0051210A">
        <w:tc>
          <w:tcPr>
            <w:tcW w:w="10773" w:type="dxa"/>
            <w:shd w:val="clear" w:color="auto" w:fill="FFFFFF"/>
            <w:noWrap/>
            <w:tcMar>
              <w:top w:w="105" w:type="dxa"/>
              <w:left w:w="15" w:type="dxa"/>
              <w:bottom w:w="15" w:type="dxa"/>
              <w:right w:w="45" w:type="dxa"/>
            </w:tcMar>
            <w:hideMark/>
          </w:tcPr>
          <w:p w14:paraId="694BC64E" w14:textId="77777777"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p>
        </w:tc>
        <w:tc>
          <w:tcPr>
            <w:tcW w:w="0" w:type="auto"/>
            <w:shd w:val="clear" w:color="auto" w:fill="FFFFFF"/>
            <w:vAlign w:val="center"/>
            <w:hideMark/>
          </w:tcPr>
          <w:p w14:paraId="1B0387C3" w14:textId="77777777" w:rsidR="0051210A" w:rsidRPr="0051210A" w:rsidRDefault="0051210A" w:rsidP="0051210A">
            <w:pPr>
              <w:spacing w:after="0" w:line="240" w:lineRule="auto"/>
              <w:rPr>
                <w:rFonts w:ascii="Times New Roman" w:eastAsia="Times New Roman" w:hAnsi="Times New Roman" w:cs="Times New Roman"/>
                <w:kern w:val="0"/>
                <w:sz w:val="20"/>
                <w:szCs w:val="20"/>
                <w14:ligatures w14:val="none"/>
              </w:rPr>
            </w:pPr>
          </w:p>
        </w:tc>
      </w:tr>
      <w:tr w:rsidR="0051210A" w:rsidRPr="0051210A" w14:paraId="4A55630F" w14:textId="77777777" w:rsidTr="0051210A">
        <w:tc>
          <w:tcPr>
            <w:tcW w:w="0" w:type="auto"/>
            <w:gridSpan w:val="2"/>
            <w:shd w:val="clear" w:color="auto" w:fill="FFFFFF"/>
            <w:hideMark/>
          </w:tcPr>
          <w:p w14:paraId="3F102A77" w14:textId="77777777"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 xml:space="preserve">Due on Sep 24, </w:t>
            </w:r>
            <w:proofErr w:type="gramStart"/>
            <w:r w:rsidRPr="0051210A">
              <w:rPr>
                <w:rFonts w:ascii="Lato" w:eastAsia="Times New Roman" w:hAnsi="Lato" w:cs="Times New Roman"/>
                <w:color w:val="202122"/>
                <w:spacing w:val="3"/>
                <w:kern w:val="0"/>
                <w:sz w:val="29"/>
                <w:szCs w:val="29"/>
                <w14:ligatures w14:val="none"/>
              </w:rPr>
              <w:t>2023</w:t>
            </w:r>
            <w:proofErr w:type="gramEnd"/>
            <w:r w:rsidRPr="0051210A">
              <w:rPr>
                <w:rFonts w:ascii="Lato" w:eastAsia="Times New Roman" w:hAnsi="Lato" w:cs="Times New Roman"/>
                <w:color w:val="202122"/>
                <w:spacing w:val="3"/>
                <w:kern w:val="0"/>
                <w:sz w:val="29"/>
                <w:szCs w:val="29"/>
                <w14:ligatures w14:val="none"/>
              </w:rPr>
              <w:t xml:space="preserve"> 11:59 PM</w:t>
            </w:r>
          </w:p>
          <w:p w14:paraId="6A39E6BA" w14:textId="77777777" w:rsidR="0051210A" w:rsidRPr="0051210A" w:rsidRDefault="0051210A" w:rsidP="0051210A">
            <w:pPr>
              <w:spacing w:after="0" w:line="240" w:lineRule="auto"/>
              <w:rPr>
                <w:rFonts w:ascii="Lato" w:eastAsia="Times New Roman" w:hAnsi="Lato" w:cs="Times New Roman"/>
                <w:color w:val="202122"/>
                <w:spacing w:val="3"/>
                <w:kern w:val="0"/>
                <w:sz w:val="29"/>
                <w:szCs w:val="29"/>
                <w14:ligatures w14:val="none"/>
              </w:rPr>
            </w:pPr>
            <w:r w:rsidRPr="0051210A">
              <w:rPr>
                <w:rFonts w:ascii="Lato" w:eastAsia="Times New Roman" w:hAnsi="Lato" w:cs="Times New Roman"/>
                <w:color w:val="202122"/>
                <w:spacing w:val="3"/>
                <w:kern w:val="0"/>
                <w:sz w:val="29"/>
                <w:szCs w:val="29"/>
                <w14:ligatures w14:val="none"/>
              </w:rPr>
              <w:t xml:space="preserve">Available until Oct 1, </w:t>
            </w:r>
            <w:proofErr w:type="gramStart"/>
            <w:r w:rsidRPr="0051210A">
              <w:rPr>
                <w:rFonts w:ascii="Lato" w:eastAsia="Times New Roman" w:hAnsi="Lato" w:cs="Times New Roman"/>
                <w:color w:val="202122"/>
                <w:spacing w:val="3"/>
                <w:kern w:val="0"/>
                <w:sz w:val="29"/>
                <w:szCs w:val="29"/>
                <w14:ligatures w14:val="none"/>
              </w:rPr>
              <w:t>2023</w:t>
            </w:r>
            <w:proofErr w:type="gramEnd"/>
            <w:r w:rsidRPr="0051210A">
              <w:rPr>
                <w:rFonts w:ascii="Lato" w:eastAsia="Times New Roman" w:hAnsi="Lato" w:cs="Times New Roman"/>
                <w:color w:val="202122"/>
                <w:spacing w:val="3"/>
                <w:kern w:val="0"/>
                <w:sz w:val="29"/>
                <w:szCs w:val="29"/>
                <w14:ligatures w14:val="none"/>
              </w:rPr>
              <w:t xml:space="preserve"> 11:59 PM. </w:t>
            </w:r>
            <w:r w:rsidRPr="0051210A">
              <w:rPr>
                <w:rFonts w:ascii="Lato" w:eastAsia="Times New Roman" w:hAnsi="Lato" w:cs="Times New Roman"/>
                <w:b/>
                <w:bCs/>
                <w:color w:val="202122"/>
                <w:spacing w:val="3"/>
                <w:kern w:val="0"/>
                <w:sz w:val="29"/>
                <w:szCs w:val="29"/>
                <w14:ligatures w14:val="none"/>
              </w:rPr>
              <w:t>Access restricted after availability ends.</w:t>
            </w:r>
          </w:p>
        </w:tc>
      </w:tr>
    </w:tbl>
    <w:p w14:paraId="463395AC" w14:textId="77777777" w:rsidR="005F1DE4" w:rsidRDefault="005F1DE4"/>
    <w:p w14:paraId="3CAEC0B7" w14:textId="77777777" w:rsidR="0051210A" w:rsidRDefault="0051210A"/>
    <w:p w14:paraId="5BD9CC0C" w14:textId="56502135" w:rsidR="0051210A" w:rsidRDefault="0051210A">
      <w:r w:rsidRPr="0051210A">
        <w:rPr>
          <w:noProof/>
        </w:rPr>
        <w:drawing>
          <wp:inline distT="0" distB="0" distL="0" distR="0" wp14:anchorId="5B16C458" wp14:editId="60BBC1E6">
            <wp:extent cx="5943600" cy="1725930"/>
            <wp:effectExtent l="0" t="0" r="0" b="0"/>
            <wp:docPr id="1978749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9643" name="Picture 1" descr="A screenshot of a computer&#10;&#10;Description automatically generated"/>
                    <pic:cNvPicPr/>
                  </pic:nvPicPr>
                  <pic:blipFill>
                    <a:blip r:embed="rId8"/>
                    <a:stretch>
                      <a:fillRect/>
                    </a:stretch>
                  </pic:blipFill>
                  <pic:spPr>
                    <a:xfrm>
                      <a:off x="0" y="0"/>
                      <a:ext cx="5943600" cy="1725930"/>
                    </a:xfrm>
                    <a:prstGeom prst="rect">
                      <a:avLst/>
                    </a:prstGeom>
                  </pic:spPr>
                </pic:pic>
              </a:graphicData>
            </a:graphic>
          </wp:inline>
        </w:drawing>
      </w:r>
    </w:p>
    <w:p w14:paraId="359FF421" w14:textId="77777777" w:rsidR="009156E2" w:rsidRDefault="009156E2"/>
    <w:p w14:paraId="4F554E28" w14:textId="77777777" w:rsidR="009156E2" w:rsidRDefault="009156E2"/>
    <w:p w14:paraId="5E5D5BF6" w14:textId="77777777" w:rsidR="009156E2" w:rsidRDefault="009156E2" w:rsidP="009156E2">
      <w:pPr>
        <w:rPr>
          <w:rFonts w:hint="eastAsia"/>
        </w:rPr>
      </w:pPr>
      <w:r>
        <w:rPr>
          <w:rFonts w:hint="eastAsia"/>
        </w:rPr>
        <w:t>标准差（</w:t>
      </w:r>
      <w:r>
        <w:rPr>
          <w:rFonts w:hint="eastAsia"/>
        </w:rPr>
        <w:t>Standard Deviation</w:t>
      </w:r>
      <w:r>
        <w:rPr>
          <w:rFonts w:hint="eastAsia"/>
        </w:rPr>
        <w:t>）在编程中具有重要的作用，特别是在数据分析、统计分析和机器学习等领域。以下是标准差在编程中的主要作用：</w:t>
      </w:r>
    </w:p>
    <w:p w14:paraId="3E9DE23B" w14:textId="77777777" w:rsidR="009156E2" w:rsidRDefault="009156E2" w:rsidP="009156E2"/>
    <w:p w14:paraId="49FCC08F" w14:textId="77777777" w:rsidR="009156E2" w:rsidRDefault="009156E2" w:rsidP="009156E2">
      <w:pPr>
        <w:rPr>
          <w:rFonts w:hint="eastAsia"/>
        </w:rPr>
      </w:pPr>
      <w:r>
        <w:rPr>
          <w:rFonts w:hint="eastAsia"/>
        </w:rPr>
        <w:t>1. **</w:t>
      </w:r>
      <w:r>
        <w:rPr>
          <w:rFonts w:hint="eastAsia"/>
        </w:rPr>
        <w:t>衡量数据的离散程度</w:t>
      </w:r>
      <w:r>
        <w:rPr>
          <w:rFonts w:hint="eastAsia"/>
        </w:rPr>
        <w:t>**</w:t>
      </w:r>
      <w:r>
        <w:rPr>
          <w:rFonts w:hint="eastAsia"/>
        </w:rPr>
        <w:t>：标准差用于度量一组数据的分散程度或波动程度。较大的标准差表示数据点相对于平均值有更大的离散度，而较小的标准差表示数据点更接近平均值。这有助于了解数据的稳定性和变异性。</w:t>
      </w:r>
    </w:p>
    <w:p w14:paraId="00740099" w14:textId="77777777" w:rsidR="009156E2" w:rsidRDefault="009156E2" w:rsidP="009156E2"/>
    <w:p w14:paraId="7D47AE77" w14:textId="77777777" w:rsidR="009156E2" w:rsidRDefault="009156E2" w:rsidP="009156E2">
      <w:pPr>
        <w:rPr>
          <w:rFonts w:hint="eastAsia"/>
        </w:rPr>
      </w:pPr>
      <w:r>
        <w:rPr>
          <w:rFonts w:hint="eastAsia"/>
        </w:rPr>
        <w:t>2. **</w:t>
      </w:r>
      <w:r>
        <w:rPr>
          <w:rFonts w:hint="eastAsia"/>
        </w:rPr>
        <w:t>异常值检测</w:t>
      </w:r>
      <w:r>
        <w:rPr>
          <w:rFonts w:hint="eastAsia"/>
        </w:rPr>
        <w:t>**</w:t>
      </w:r>
      <w:r>
        <w:rPr>
          <w:rFonts w:hint="eastAsia"/>
        </w:rPr>
        <w:t>：标准差可以用来检测异常值。通常，如果某个数据点与平均值相差多个标准差，那么它可能被视为异常值。这可以帮助识别数据中的异常情况或错误。</w:t>
      </w:r>
    </w:p>
    <w:p w14:paraId="41FD16F9" w14:textId="77777777" w:rsidR="009156E2" w:rsidRDefault="009156E2" w:rsidP="009156E2"/>
    <w:p w14:paraId="25672AB2" w14:textId="77777777" w:rsidR="009156E2" w:rsidRDefault="009156E2" w:rsidP="009156E2">
      <w:pPr>
        <w:rPr>
          <w:rFonts w:hint="eastAsia"/>
        </w:rPr>
      </w:pPr>
      <w:r>
        <w:rPr>
          <w:rFonts w:hint="eastAsia"/>
        </w:rPr>
        <w:t>3. **</w:t>
      </w:r>
      <w:r>
        <w:rPr>
          <w:rFonts w:hint="eastAsia"/>
        </w:rPr>
        <w:t>决策支持</w:t>
      </w:r>
      <w:r>
        <w:rPr>
          <w:rFonts w:hint="eastAsia"/>
        </w:rPr>
        <w:t>**</w:t>
      </w:r>
      <w:r>
        <w:rPr>
          <w:rFonts w:hint="eastAsia"/>
        </w:rPr>
        <w:t>：在决策分析中，标准差可以用来评估不同决策或策略的风险。较大的标准差表示较高的风险，而较小的标准差表示较低的风险。这可以帮助做出更明智的决策。</w:t>
      </w:r>
    </w:p>
    <w:p w14:paraId="01DDB926" w14:textId="77777777" w:rsidR="009156E2" w:rsidRDefault="009156E2" w:rsidP="009156E2"/>
    <w:p w14:paraId="3214890C" w14:textId="77777777" w:rsidR="009156E2" w:rsidRDefault="009156E2" w:rsidP="009156E2">
      <w:pPr>
        <w:rPr>
          <w:rFonts w:hint="eastAsia"/>
        </w:rPr>
      </w:pPr>
      <w:r>
        <w:rPr>
          <w:rFonts w:hint="eastAsia"/>
        </w:rPr>
        <w:t>4. **</w:t>
      </w:r>
      <w:r>
        <w:rPr>
          <w:rFonts w:hint="eastAsia"/>
        </w:rPr>
        <w:t>质量控制</w:t>
      </w:r>
      <w:r>
        <w:rPr>
          <w:rFonts w:hint="eastAsia"/>
        </w:rPr>
        <w:t>**</w:t>
      </w:r>
      <w:r>
        <w:rPr>
          <w:rFonts w:hint="eastAsia"/>
        </w:rPr>
        <w:t>：在生产和制造领域，标准差用于监测产品质量。通过测量产品参数的标准差，可以确定生产过程的稳定性和一致性。</w:t>
      </w:r>
    </w:p>
    <w:p w14:paraId="58DA6B93" w14:textId="77777777" w:rsidR="009156E2" w:rsidRDefault="009156E2" w:rsidP="009156E2"/>
    <w:p w14:paraId="4E5DCB8E" w14:textId="77777777" w:rsidR="009156E2" w:rsidRDefault="009156E2" w:rsidP="009156E2">
      <w:pPr>
        <w:rPr>
          <w:rFonts w:hint="eastAsia"/>
        </w:rPr>
      </w:pPr>
      <w:r>
        <w:rPr>
          <w:rFonts w:hint="eastAsia"/>
        </w:rPr>
        <w:t>5. **</w:t>
      </w:r>
      <w:r>
        <w:rPr>
          <w:rFonts w:hint="eastAsia"/>
        </w:rPr>
        <w:t>统计分析</w:t>
      </w:r>
      <w:r>
        <w:rPr>
          <w:rFonts w:hint="eastAsia"/>
        </w:rPr>
        <w:t>**</w:t>
      </w:r>
      <w:r>
        <w:rPr>
          <w:rFonts w:hint="eastAsia"/>
        </w:rPr>
        <w:t>：标准差是许多统计测试和分析的基础，如</w:t>
      </w:r>
      <w:r>
        <w:rPr>
          <w:rFonts w:hint="eastAsia"/>
        </w:rPr>
        <w:t>t</w:t>
      </w:r>
      <w:r>
        <w:rPr>
          <w:rFonts w:hint="eastAsia"/>
        </w:rPr>
        <w:t>检验、方差分析等。它用于评估样本数据与假设或其他样本之间的差异。</w:t>
      </w:r>
    </w:p>
    <w:p w14:paraId="7F56E8AA" w14:textId="77777777" w:rsidR="009156E2" w:rsidRDefault="009156E2" w:rsidP="009156E2"/>
    <w:p w14:paraId="4428B90B" w14:textId="77777777" w:rsidR="009156E2" w:rsidRDefault="009156E2" w:rsidP="009156E2">
      <w:pPr>
        <w:rPr>
          <w:rFonts w:hint="eastAsia"/>
        </w:rPr>
      </w:pPr>
      <w:r>
        <w:rPr>
          <w:rFonts w:hint="eastAsia"/>
        </w:rPr>
        <w:t>6. **</w:t>
      </w:r>
      <w:r>
        <w:rPr>
          <w:rFonts w:hint="eastAsia"/>
        </w:rPr>
        <w:t>机器学习特征工程</w:t>
      </w:r>
      <w:r>
        <w:rPr>
          <w:rFonts w:hint="eastAsia"/>
        </w:rPr>
        <w:t>**</w:t>
      </w:r>
      <w:r>
        <w:rPr>
          <w:rFonts w:hint="eastAsia"/>
        </w:rPr>
        <w:t>：在机器学习中，标准差可以用作特征工程的一部分，以帮助模型更好地理解和预测数据。标准差可以用来创建新的特征或对现有特征进行标准化。</w:t>
      </w:r>
    </w:p>
    <w:p w14:paraId="694FBB6D" w14:textId="77777777" w:rsidR="009156E2" w:rsidRDefault="009156E2" w:rsidP="009156E2"/>
    <w:p w14:paraId="32D63C09" w14:textId="77777777" w:rsidR="009156E2" w:rsidRDefault="009156E2" w:rsidP="009156E2">
      <w:pPr>
        <w:rPr>
          <w:rFonts w:hint="eastAsia"/>
        </w:rPr>
      </w:pPr>
      <w:r>
        <w:rPr>
          <w:rFonts w:hint="eastAsia"/>
        </w:rPr>
        <w:t>7. **</w:t>
      </w:r>
      <w:r>
        <w:rPr>
          <w:rFonts w:hint="eastAsia"/>
        </w:rPr>
        <w:t>可视化</w:t>
      </w:r>
      <w:r>
        <w:rPr>
          <w:rFonts w:hint="eastAsia"/>
        </w:rPr>
        <w:t>**</w:t>
      </w:r>
      <w:r>
        <w:rPr>
          <w:rFonts w:hint="eastAsia"/>
        </w:rPr>
        <w:t>：标准差通常与均值一起用于创建误差条或误差线，用于可视化数据的不确定性范围。</w:t>
      </w:r>
    </w:p>
    <w:p w14:paraId="5FC9ED46" w14:textId="77777777" w:rsidR="009156E2" w:rsidRDefault="009156E2" w:rsidP="009156E2"/>
    <w:p w14:paraId="3531B190" w14:textId="60A0859F" w:rsidR="009156E2" w:rsidRDefault="009156E2" w:rsidP="009156E2">
      <w:r>
        <w:rPr>
          <w:rFonts w:hint="eastAsia"/>
        </w:rPr>
        <w:t>总之，标准差是数据分析中一项重要的统计量，它提供了关于数据分布和变异性的关键信息，有助于做出决策、检测异常值、进行统计测试以及改进质量控制等方面的工作。在编程中，计算标准差通常需要使用统计库或数学</w:t>
      </w:r>
      <w:proofErr w:type="gramStart"/>
      <w:r>
        <w:rPr>
          <w:rFonts w:hint="eastAsia"/>
        </w:rPr>
        <w:t>库提供</w:t>
      </w:r>
      <w:proofErr w:type="gramEnd"/>
      <w:r>
        <w:rPr>
          <w:rFonts w:hint="eastAsia"/>
        </w:rPr>
        <w:t>的函数。</w:t>
      </w:r>
    </w:p>
    <w:sectPr w:rsidR="009156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0DC2" w14:textId="77777777" w:rsidR="009F36B7" w:rsidRDefault="009F36B7" w:rsidP="0051210A">
      <w:pPr>
        <w:spacing w:after="0" w:line="240" w:lineRule="auto"/>
      </w:pPr>
      <w:r>
        <w:separator/>
      </w:r>
    </w:p>
  </w:endnote>
  <w:endnote w:type="continuationSeparator" w:id="0">
    <w:p w14:paraId="49D47B40" w14:textId="77777777" w:rsidR="009F36B7" w:rsidRDefault="009F36B7" w:rsidP="0051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8DA08" w14:textId="77777777" w:rsidR="009F36B7" w:rsidRDefault="009F36B7" w:rsidP="0051210A">
      <w:pPr>
        <w:spacing w:after="0" w:line="240" w:lineRule="auto"/>
      </w:pPr>
      <w:r>
        <w:separator/>
      </w:r>
    </w:p>
  </w:footnote>
  <w:footnote w:type="continuationSeparator" w:id="0">
    <w:p w14:paraId="12C9CC96" w14:textId="77777777" w:rsidR="009F36B7" w:rsidRDefault="009F36B7" w:rsidP="00512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1284"/>
    <w:rsid w:val="00007FBF"/>
    <w:rsid w:val="00011284"/>
    <w:rsid w:val="000479A9"/>
    <w:rsid w:val="0005415F"/>
    <w:rsid w:val="00061D44"/>
    <w:rsid w:val="00071CF7"/>
    <w:rsid w:val="00094C39"/>
    <w:rsid w:val="000B4A98"/>
    <w:rsid w:val="000B7A83"/>
    <w:rsid w:val="000E0A11"/>
    <w:rsid w:val="00157DA6"/>
    <w:rsid w:val="0017354D"/>
    <w:rsid w:val="001B3F15"/>
    <w:rsid w:val="001C2BE5"/>
    <w:rsid w:val="001D0E0D"/>
    <w:rsid w:val="001F502D"/>
    <w:rsid w:val="00201F9F"/>
    <w:rsid w:val="002E3455"/>
    <w:rsid w:val="003470D7"/>
    <w:rsid w:val="003647D7"/>
    <w:rsid w:val="003851F5"/>
    <w:rsid w:val="003A0B0A"/>
    <w:rsid w:val="003C1E89"/>
    <w:rsid w:val="003D5B45"/>
    <w:rsid w:val="003D64AC"/>
    <w:rsid w:val="003E4A21"/>
    <w:rsid w:val="00402153"/>
    <w:rsid w:val="0041177B"/>
    <w:rsid w:val="00414B1D"/>
    <w:rsid w:val="00455CBB"/>
    <w:rsid w:val="004573CB"/>
    <w:rsid w:val="004D0F2F"/>
    <w:rsid w:val="0051210A"/>
    <w:rsid w:val="0053467E"/>
    <w:rsid w:val="00550BA4"/>
    <w:rsid w:val="005760FA"/>
    <w:rsid w:val="005B5635"/>
    <w:rsid w:val="005D4D99"/>
    <w:rsid w:val="005D66CD"/>
    <w:rsid w:val="005F1DE4"/>
    <w:rsid w:val="00605782"/>
    <w:rsid w:val="006163A8"/>
    <w:rsid w:val="006176BA"/>
    <w:rsid w:val="006538FF"/>
    <w:rsid w:val="00673CA8"/>
    <w:rsid w:val="00677D4E"/>
    <w:rsid w:val="006B6535"/>
    <w:rsid w:val="006C473A"/>
    <w:rsid w:val="006E6E8E"/>
    <w:rsid w:val="00743962"/>
    <w:rsid w:val="00744BC3"/>
    <w:rsid w:val="00772C4D"/>
    <w:rsid w:val="007A1360"/>
    <w:rsid w:val="007A1C5C"/>
    <w:rsid w:val="007C4C16"/>
    <w:rsid w:val="007E6BCF"/>
    <w:rsid w:val="008352C1"/>
    <w:rsid w:val="00850386"/>
    <w:rsid w:val="00852564"/>
    <w:rsid w:val="00861F84"/>
    <w:rsid w:val="00863E58"/>
    <w:rsid w:val="008A5F42"/>
    <w:rsid w:val="009156E2"/>
    <w:rsid w:val="009270A5"/>
    <w:rsid w:val="0094316F"/>
    <w:rsid w:val="00953A00"/>
    <w:rsid w:val="00992D31"/>
    <w:rsid w:val="009B16BB"/>
    <w:rsid w:val="009D6678"/>
    <w:rsid w:val="009F36B7"/>
    <w:rsid w:val="00A06EB3"/>
    <w:rsid w:val="00A10A64"/>
    <w:rsid w:val="00A145B1"/>
    <w:rsid w:val="00A16F88"/>
    <w:rsid w:val="00A5233E"/>
    <w:rsid w:val="00A63FF9"/>
    <w:rsid w:val="00A7328C"/>
    <w:rsid w:val="00A8679C"/>
    <w:rsid w:val="00AF4386"/>
    <w:rsid w:val="00B05F2C"/>
    <w:rsid w:val="00B26C63"/>
    <w:rsid w:val="00B32B6E"/>
    <w:rsid w:val="00B463FE"/>
    <w:rsid w:val="00B54E1B"/>
    <w:rsid w:val="00B551FB"/>
    <w:rsid w:val="00B66432"/>
    <w:rsid w:val="00B81058"/>
    <w:rsid w:val="00B949E3"/>
    <w:rsid w:val="00BA5388"/>
    <w:rsid w:val="00BC550D"/>
    <w:rsid w:val="00C90570"/>
    <w:rsid w:val="00C90C4D"/>
    <w:rsid w:val="00C94976"/>
    <w:rsid w:val="00CA3D55"/>
    <w:rsid w:val="00CB729D"/>
    <w:rsid w:val="00CC1802"/>
    <w:rsid w:val="00CF2831"/>
    <w:rsid w:val="00D17A36"/>
    <w:rsid w:val="00D5072F"/>
    <w:rsid w:val="00D80C2B"/>
    <w:rsid w:val="00DC6E05"/>
    <w:rsid w:val="00DD6023"/>
    <w:rsid w:val="00DF1CD8"/>
    <w:rsid w:val="00E211DB"/>
    <w:rsid w:val="00E315D0"/>
    <w:rsid w:val="00EB4F9C"/>
    <w:rsid w:val="00ED441A"/>
    <w:rsid w:val="00EE45C1"/>
    <w:rsid w:val="00EF293D"/>
    <w:rsid w:val="00F03310"/>
    <w:rsid w:val="00F472DD"/>
    <w:rsid w:val="00F743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24DFA"/>
  <w15:docId w15:val="{61B7C068-BB7E-44B8-BEAA-9BE4D119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0A"/>
  </w:style>
  <w:style w:type="paragraph" w:styleId="Footer">
    <w:name w:val="footer"/>
    <w:basedOn w:val="Normal"/>
    <w:link w:val="FooterChar"/>
    <w:uiPriority w:val="99"/>
    <w:unhideWhenUsed/>
    <w:rsid w:val="0051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0A"/>
  </w:style>
  <w:style w:type="paragraph" w:styleId="NormalWeb">
    <w:name w:val="Normal (Web)"/>
    <w:basedOn w:val="Normal"/>
    <w:uiPriority w:val="99"/>
    <w:semiHidden/>
    <w:unhideWhenUsed/>
    <w:rsid w:val="0051210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1210A"/>
    <w:rPr>
      <w:color w:val="0000FF"/>
      <w:u w:val="single"/>
    </w:rPr>
  </w:style>
  <w:style w:type="character" w:styleId="Strong">
    <w:name w:val="Strong"/>
    <w:basedOn w:val="DefaultParagraphFont"/>
    <w:uiPriority w:val="22"/>
    <w:qFormat/>
    <w:rsid w:val="00512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92071">
      <w:bodyDiv w:val="1"/>
      <w:marLeft w:val="0"/>
      <w:marRight w:val="0"/>
      <w:marTop w:val="0"/>
      <w:marBottom w:val="0"/>
      <w:divBdr>
        <w:top w:val="none" w:sz="0" w:space="0" w:color="auto"/>
        <w:left w:val="none" w:sz="0" w:space="0" w:color="auto"/>
        <w:bottom w:val="none" w:sz="0" w:space="0" w:color="auto"/>
        <w:right w:val="none" w:sz="0" w:space="0" w:color="auto"/>
      </w:divBdr>
      <w:divsChild>
        <w:div w:id="54790020">
          <w:marLeft w:val="0"/>
          <w:marRight w:val="0"/>
          <w:marTop w:val="0"/>
          <w:marBottom w:val="0"/>
          <w:divBdr>
            <w:top w:val="none" w:sz="0" w:space="0" w:color="auto"/>
            <w:left w:val="none" w:sz="0" w:space="0" w:color="auto"/>
            <w:bottom w:val="none" w:sz="0" w:space="0" w:color="auto"/>
            <w:right w:val="none" w:sz="0" w:space="0" w:color="auto"/>
          </w:divBdr>
          <w:divsChild>
            <w:div w:id="1341470624">
              <w:marLeft w:val="0"/>
              <w:marRight w:val="0"/>
              <w:marTop w:val="0"/>
              <w:marBottom w:val="0"/>
              <w:divBdr>
                <w:top w:val="none" w:sz="0" w:space="0" w:color="auto"/>
                <w:left w:val="none" w:sz="0" w:space="0" w:color="auto"/>
                <w:bottom w:val="none" w:sz="0" w:space="0" w:color="auto"/>
                <w:right w:val="none" w:sz="0" w:space="0" w:color="auto"/>
              </w:divBdr>
              <w:divsChild>
                <w:div w:id="11937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630">
          <w:marLeft w:val="0"/>
          <w:marRight w:val="0"/>
          <w:marTop w:val="0"/>
          <w:marBottom w:val="0"/>
          <w:divBdr>
            <w:top w:val="none" w:sz="0" w:space="0" w:color="auto"/>
            <w:left w:val="none" w:sz="0" w:space="0" w:color="auto"/>
            <w:bottom w:val="none" w:sz="0" w:space="0" w:color="auto"/>
            <w:right w:val="none" w:sz="0" w:space="0" w:color="auto"/>
          </w:divBdr>
        </w:div>
        <w:div w:id="688406821">
          <w:marLeft w:val="0"/>
          <w:marRight w:val="0"/>
          <w:marTop w:val="0"/>
          <w:marBottom w:val="0"/>
          <w:divBdr>
            <w:top w:val="none" w:sz="0" w:space="0" w:color="auto"/>
            <w:left w:val="none" w:sz="0" w:space="0" w:color="auto"/>
            <w:bottom w:val="none" w:sz="0" w:space="0" w:color="auto"/>
            <w:right w:val="none" w:sz="0" w:space="0" w:color="auto"/>
          </w:divBdr>
        </w:div>
        <w:div w:id="15227440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aws.amazon.com/getting-started/hands-on/run-serverless-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2667</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Yang</dc:creator>
  <cp:keywords/>
  <dc:description/>
  <cp:lastModifiedBy>Jiajia Yang</cp:lastModifiedBy>
  <cp:revision>4</cp:revision>
  <dcterms:created xsi:type="dcterms:W3CDTF">2023-09-19T04:00:00Z</dcterms:created>
  <dcterms:modified xsi:type="dcterms:W3CDTF">2023-09-23T19:02:00Z</dcterms:modified>
</cp:coreProperties>
</file>