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360" w:line="300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Exercise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  <w:lang w:val="en-US"/>
        </w:rPr>
        <w:t xml:space="preserve"> 03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 —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</w:rPr>
        <w:t xml:space="preserve">Vision (Видение)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Введение.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Целевая аудитория документа: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Заказчики: Руководство стартапа доставки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Разработчики: Команда разработчиков (бэкенд, фронтенд, мобильное приложение)</w:t>
      </w:r>
      <w:r/>
    </w:p>
    <w:p>
      <w:pPr>
        <w:pStyle w:val="66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Бизнес-аналитики: Для дальнейшего уточнения требований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8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Цель и область применения.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514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Цель: Описать ключевые функции и ограничения системы для согласования между стейкхолдерами.Область применения: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Онлайн-доставка продуктов и готовой еды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Внутренние процессы управления курьерами</w:t>
      </w:r>
      <w:r/>
    </w:p>
    <w:p>
      <w:pPr>
        <w:pStyle w:val="6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Интеграция с бухгалтерскими системами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8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Исполнители: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Гузель-jommosuz (Leader), Александра-uzumaktw, Манижа-jyannama.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Исходная информация.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Источники информации: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Результаты Exercise 00 (ролевая игра)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Протокол Exercise 01 (мозговой штурм)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Отчет Exercise 02 (семинар)</w:t>
      </w:r>
      <w:r/>
    </w:p>
    <w:p>
      <w:pPr>
        <w:pStyle w:val="66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Аналоги: Яндекс.Еда, Delivery Club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26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Глоссарий: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3"/>
        <w:gridCol w:w="4903"/>
        <w:gridCol w:w="973"/>
      </w:tblGrid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u w:val="none"/>
              </w:rPr>
              <w:t xml:space="preserve">Термин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u w:val="none"/>
              </w:rPr>
              <w:t xml:space="preserve">Определение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u w:val="none"/>
              </w:rPr>
              <w:t xml:space="preserve">Дата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Курьер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Сотрудник, доставляющий заказ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Заказ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Единица поставки от магазина к клиенту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Клиент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Получатель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Оператор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Вносит заказ в систему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Точка выдачи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Место, где курьер получает заказ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Место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Адрес клиента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Бронь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Закрепление заказа за курьером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Диспетчер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Контролирует и переназначает заказы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Статус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Этап выполнения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Расчёт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Начисление оплаты за выполненные заказы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00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Представитель магазина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Сотрудник магазина или ресторана, передающий заказы курьерам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Пользователь API интеграции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Партнёр, использующий программный интерфейс для автоматизированной передачи данных заказов в систему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Администратор системы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Лицо, управляющее правами доступа пользователей и настройкой системы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Бухгалтерия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Отдел, который получает данные о доставке для расчётов с курьерами и поставщиками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Инвестор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Лицо или организация, финансирующая развитие сервиса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Налоговая / регулятор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Государственный орган, контролирующий соответствие системы требованиям законодательства.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Конкуренты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Другие компании, предоставляющие услуги доставки и конкурирующие за клиентов.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Партнёры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Организации или лица, сотрудничающие с сервисом доставки, например для продвижения или предоставления данных.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СМИ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Средства массовой информации, влияющие на имидж и восприятие сервиса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Отраслевые ассоциации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Профессиональные объединения, влияющие на стандарты и практики в сфере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01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Бронирование заказа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Процесс выбора курьером свободного заказа для закрепления за собой и последующей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Переназначение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Операция изменения исполнителя заказа диспетчером в случае сбоев или недоступности курьера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Точка комплектации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Место, где заказ формируется и откуда курьер забирает его для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Личный кабинет курьера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Интерфейс приложения, где курьер видит заказы, историю доставок и начисления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Уведомление о статусе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Автоматическое сообщение клиенту о текущем статусе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Финансовые данные по доставкам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Информация о стоимости доставки и начислениях курьерам, передаваемая в бухгалтерию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Система управления доступами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Функционал для назначения ролей и прав пользователей системы доставки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02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NLP-парсер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Компонент, распознающий структуру и содержимое текстовых заказов (например, из мессенджеров).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Telegram API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Программный интерфейс Telegram для автоматизированного получения сообщений и обработки заказов.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Яндекс.Карты API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Внешний сервис, используемый для валидации адресов и построения маршрутов доставки.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GPS-трекинг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Отслеживание местоположения курьеров в режиме реального времени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Экстренная кнопка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Функция в приложении курьера для срочной связи с диспетчером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Журнал изменений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Лог, фиксирующий ключевые действия пользователей в системе, например переназначение заказов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Автоуведомление о задержке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Автоматическое оповещение диспетчера о несвоевременном выполнении заказа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  <w:tr>
        <w:trPr>
          <w:trHeight w:val="227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1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ETA (Estimated Time of Arrival)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0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Ожидаемое время прибытия курьера к клиенту, рассчитываемое системой с учетом маршрута и пробок</w:t>
            </w:r>
            <w:r/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973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BSA 03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60" w:line="331" w:lineRule="auto"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 xml:space="preserve">Заинтересованные стороны (их описания):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6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Магазины (Поставщики товаров, передают заказы)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Курьеры (Исполнители доставки)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Диспетчеры (Контролируют процесс доставки)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Оператор (Ввод заказов, контроль качества)</w:t>
      </w:r>
      <w:r/>
    </w:p>
    <w:p>
      <w:pPr>
        <w:pStyle w:val="66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Бухгалтер (Расчет оплат и отчетность)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6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Бизнес-требования.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Решаемые проблемы</w:t>
      </w:r>
      <w:r/>
    </w:p>
    <w:p>
      <w:pPr>
        <w:pStyle w:val="6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Ручной ввод заказов → 40% ошибок</w:t>
      </w:r>
      <w:r/>
    </w:p>
    <w:p>
      <w:pPr>
        <w:pStyle w:val="6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Отсутствие трекинга → 30% опозданий</w:t>
      </w:r>
      <w:r/>
    </w:p>
    <w:p>
      <w:pPr>
        <w:pStyle w:val="66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Задержки расчетов → конфликты с курьерами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28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Предусловия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Магазины готовы передавать заказы в электронном виде</w:t>
      </w:r>
      <w:r/>
    </w:p>
    <w:p>
      <w:pPr>
        <w:pStyle w:val="66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Курьеры используют смартфоны с GPS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28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Возможности системы</w:t>
      </w:r>
      <w:r/>
    </w:p>
    <w:p>
      <w:pPr>
        <w:pStyle w:val="6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Автоматический парсинг заказов из Telegram/email</w:t>
      </w:r>
      <w:r/>
    </w:p>
    <w:p>
      <w:pPr>
        <w:pStyle w:val="6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Real-time трекинг курьеров на карте</w:t>
      </w:r>
      <w:r/>
    </w:p>
    <w:p>
      <w:pPr>
        <w:pStyle w:val="66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Ежедневная синхронизация с 1С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280" w:line="432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Бизнес-цели</w:t>
      </w:r>
      <w:r/>
    </w:p>
    <w:p>
      <w:pPr>
        <w:pStyle w:val="66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0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Сократить время обработки заказа с 15 → 5 минут</w:t>
      </w:r>
      <w:r/>
    </w:p>
    <w:p>
      <w:pPr>
        <w:pStyle w:val="66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Повысить качество доставки</w:t>
      </w:r>
      <w:r/>
    </w:p>
    <w:p>
      <w:pPr>
        <w:pStyle w:val="66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00" w:before="0" w:line="331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Снизить затраты на бухгалтерию на 25%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6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Границы проекта.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Основные роли и их функции: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Курьер - </w:t>
      </w: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прием/отмена заказов, отметка доставки;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Оператор - ввод и проверка заказов;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Диспетчер - мониторинг заказов, переназначение;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31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highlight w:val="white"/>
          <w:u w:val="none"/>
        </w:rPr>
        <w:t xml:space="preserve">Бухгалтерия - получение данных для расчетов.</w:t>
      </w:r>
      <w:r/>
      <w:r/>
      <w:r>
        <w:rPr>
          <w:sz w:val="24"/>
        </w:rPr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  <w:highlight w:val="white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2025-08-17T09:33:56Z</dcterms:modified>
</cp:coreProperties>
</file>