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  <w:r w:rsidRPr="00810DD6">
        <w:rPr>
          <w:rFonts w:ascii="Microsoft Tai Le" w:hAnsi="Microsoft Tai Le" w:cs="Microsoft Tai Le"/>
          <w:b/>
          <w:sz w:val="28"/>
          <w:szCs w:val="28"/>
        </w:rPr>
        <w:t>Four treatments</w:t>
      </w:r>
      <w:r>
        <w:rPr>
          <w:rFonts w:ascii="Microsoft Tai Le" w:hAnsi="Microsoft Tai Le" w:cs="Microsoft Tai Le"/>
          <w:b/>
          <w:sz w:val="28"/>
          <w:szCs w:val="28"/>
        </w:rPr>
        <w:t xml:space="preserve"> on</w:t>
      </w:r>
      <w:r w:rsidRPr="00810DD6">
        <w:rPr>
          <w:rFonts w:ascii="Microsoft Tai Le" w:hAnsi="Microsoft Tai Le" w:cs="Microsoft Tai Le"/>
          <w:b/>
          <w:sz w:val="28"/>
          <w:szCs w:val="28"/>
        </w:rPr>
        <w:t xml:space="preserve"> Tumor test comparison</w:t>
      </w:r>
      <w:r>
        <w:rPr>
          <w:rFonts w:ascii="Microsoft Tai Le" w:hAnsi="Microsoft Tai Le" w:cs="Microsoft Tai Le"/>
          <w:b/>
          <w:sz w:val="28"/>
          <w:szCs w:val="28"/>
        </w:rPr>
        <w:t xml:space="preserve">  </w:t>
      </w: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  <w:r w:rsidRPr="00810DD6">
        <w:rPr>
          <w:rFonts w:ascii="Microsoft Tai Le" w:hAnsi="Microsoft Tai Le" w:cs="Microsoft Tai Le"/>
          <w:b/>
          <w:sz w:val="28"/>
          <w:szCs w:val="28"/>
        </w:rPr>
        <w:t>(</w:t>
      </w:r>
      <w:proofErr w:type="spellStart"/>
      <w:r w:rsidRPr="00810DD6">
        <w:rPr>
          <w:rFonts w:ascii="Microsoft Tai Le" w:hAnsi="Microsoft Tai Le" w:cs="Microsoft Tai Le"/>
          <w:b/>
          <w:sz w:val="28"/>
          <w:szCs w:val="28"/>
        </w:rPr>
        <w:t>Capomulin</w:t>
      </w:r>
      <w:proofErr w:type="spellEnd"/>
      <w:r w:rsidRPr="00810DD6">
        <w:rPr>
          <w:rFonts w:ascii="Microsoft Tai Le" w:hAnsi="Microsoft Tai Le" w:cs="Microsoft Tai Le"/>
          <w:b/>
          <w:sz w:val="28"/>
          <w:szCs w:val="28"/>
        </w:rPr>
        <w:t xml:space="preserve">, </w:t>
      </w:r>
      <w:proofErr w:type="spellStart"/>
      <w:r w:rsidRPr="00810DD6">
        <w:rPr>
          <w:rFonts w:ascii="Microsoft Tai Le" w:hAnsi="Microsoft Tai Le" w:cs="Microsoft Tai Le"/>
          <w:b/>
          <w:sz w:val="28"/>
          <w:szCs w:val="28"/>
        </w:rPr>
        <w:t>Infubinol</w:t>
      </w:r>
      <w:proofErr w:type="spellEnd"/>
      <w:r w:rsidRPr="00810DD6">
        <w:rPr>
          <w:rFonts w:ascii="Microsoft Tai Le" w:hAnsi="Microsoft Tai Le" w:cs="Microsoft Tai Le"/>
          <w:b/>
          <w:sz w:val="28"/>
          <w:szCs w:val="28"/>
        </w:rPr>
        <w:t xml:space="preserve">, </w:t>
      </w:r>
      <w:proofErr w:type="spellStart"/>
      <w:r w:rsidRPr="00810DD6">
        <w:rPr>
          <w:rFonts w:ascii="Microsoft Tai Le" w:hAnsi="Microsoft Tai Le" w:cs="Microsoft Tai Le"/>
          <w:b/>
          <w:sz w:val="28"/>
          <w:szCs w:val="28"/>
        </w:rPr>
        <w:t>Ketapril</w:t>
      </w:r>
      <w:proofErr w:type="spellEnd"/>
      <w:r w:rsidRPr="00810DD6">
        <w:rPr>
          <w:rFonts w:ascii="Microsoft Tai Le" w:hAnsi="Microsoft Tai Le" w:cs="Microsoft Tai Le"/>
          <w:b/>
          <w:sz w:val="28"/>
          <w:szCs w:val="28"/>
        </w:rPr>
        <w:t>, and Placebo)</w:t>
      </w: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30746">
            <wp:simplePos x="0" y="0"/>
            <wp:positionH relativeFrom="column">
              <wp:posOffset>-635000</wp:posOffset>
            </wp:positionH>
            <wp:positionV relativeFrom="paragraph">
              <wp:posOffset>154940</wp:posOffset>
            </wp:positionV>
            <wp:extent cx="3937000" cy="26244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mor Response to Treat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Pr="00810DD6" w:rsidRDefault="00810DD6" w:rsidP="00810DD6">
      <w:pPr>
        <w:rPr>
          <w:rFonts w:ascii="Microsoft Tai Le" w:hAnsi="Microsoft Tai Le" w:cs="Microsoft Tai Le"/>
          <w:sz w:val="28"/>
          <w:szCs w:val="28"/>
        </w:rPr>
      </w:pPr>
      <w:r>
        <w:rPr>
          <w:rFonts w:ascii="Microsoft Tai Le" w:hAnsi="Microsoft Tai Le" w:cs="Microsoft Tai Le"/>
          <w:sz w:val="28"/>
          <w:szCs w:val="28"/>
        </w:rPr>
        <w:t xml:space="preserve"> Conclusion 1: </w:t>
      </w:r>
      <w:proofErr w:type="spellStart"/>
      <w:r>
        <w:rPr>
          <w:rFonts w:ascii="Microsoft Tai Le" w:hAnsi="Microsoft Tai Le" w:cs="Microsoft Tai Le"/>
          <w:sz w:val="28"/>
          <w:szCs w:val="28"/>
        </w:rPr>
        <w:t>Capomulin</w:t>
      </w:r>
      <w:proofErr w:type="spellEnd"/>
      <w:r>
        <w:rPr>
          <w:rFonts w:ascii="Microsoft Tai Le" w:hAnsi="Microsoft Tai Le" w:cs="Microsoft Tai Le"/>
          <w:sz w:val="28"/>
          <w:szCs w:val="28"/>
        </w:rPr>
        <w:t xml:space="preserve"> has the best tumor response in all four treatments, tumor volumes size went down during treatment time while the other 3 treatments cannot reduce the tumor size.</w:t>
      </w: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  <w:r w:rsidRPr="00810DD6">
        <w:rPr>
          <w:rFonts w:ascii="Microsoft Tai Le" w:hAnsi="Microsoft Tai Le" w:cs="Microsoft Tai Le"/>
          <w:b/>
          <w:sz w:val="28"/>
          <w:szCs w:val="28"/>
        </w:rPr>
        <w:t xml:space="preserve"> </w:t>
      </w: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B28DF6">
            <wp:simplePos x="0" y="0"/>
            <wp:positionH relativeFrom="column">
              <wp:posOffset>-641350</wp:posOffset>
            </wp:positionH>
            <wp:positionV relativeFrom="paragraph">
              <wp:posOffset>147320</wp:posOffset>
            </wp:positionV>
            <wp:extent cx="3981450" cy="26543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astatic_Spread_During_Trea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DD6" w:rsidRDefault="00810DD6" w:rsidP="00810DD6">
      <w:pPr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sz w:val="28"/>
          <w:szCs w:val="28"/>
        </w:rPr>
      </w:pPr>
      <w:r>
        <w:rPr>
          <w:rFonts w:ascii="Microsoft Tai Le" w:hAnsi="Microsoft Tai Le" w:cs="Microsoft Tai Le"/>
          <w:sz w:val="28"/>
          <w:szCs w:val="28"/>
        </w:rPr>
        <w:t xml:space="preserve">Conclusion 2: </w:t>
      </w:r>
      <w:proofErr w:type="spellStart"/>
      <w:r>
        <w:rPr>
          <w:rFonts w:ascii="Microsoft Tai Le" w:hAnsi="Microsoft Tai Le" w:cs="Microsoft Tai Le"/>
          <w:sz w:val="28"/>
          <w:szCs w:val="28"/>
        </w:rPr>
        <w:t>Capomulin</w:t>
      </w:r>
      <w:proofErr w:type="spellEnd"/>
      <w:r>
        <w:rPr>
          <w:rFonts w:ascii="Microsoft Tai Le" w:hAnsi="Microsoft Tai Le" w:cs="Microsoft Tai Le"/>
          <w:sz w:val="28"/>
          <w:szCs w:val="28"/>
        </w:rPr>
        <w:t xml:space="preserve"> also have the lowest number of the </w:t>
      </w:r>
      <w:r w:rsidRPr="00810DD6">
        <w:rPr>
          <w:rFonts w:ascii="Microsoft Tai Le" w:hAnsi="Microsoft Tai Le" w:cs="Microsoft Tai Le"/>
          <w:sz w:val="28"/>
          <w:szCs w:val="28"/>
        </w:rPr>
        <w:t>metastatic</w:t>
      </w:r>
      <w:r>
        <w:rPr>
          <w:rFonts w:ascii="Microsoft Tai Le" w:hAnsi="Microsoft Tai Le" w:cs="Microsoft Tai Le"/>
          <w:sz w:val="28"/>
          <w:szCs w:val="28"/>
        </w:rPr>
        <w:t xml:space="preserve"> site during treatment time, which may help to lower the chance of tumor spreading.</w:t>
      </w:r>
    </w:p>
    <w:p w:rsidR="00810DD6" w:rsidRPr="00810DD6" w:rsidRDefault="00810DD6" w:rsidP="00810DD6">
      <w:pPr>
        <w:rPr>
          <w:rFonts w:ascii="Microsoft Tai Le" w:hAnsi="Microsoft Tai Le" w:cs="Microsoft Tai Le"/>
          <w:sz w:val="28"/>
          <w:szCs w:val="28"/>
        </w:rPr>
      </w:pPr>
    </w:p>
    <w:p w:rsidR="0060711A" w:rsidRDefault="0060711A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3B69C" wp14:editId="68113D16">
            <wp:simplePos x="0" y="0"/>
            <wp:positionH relativeFrom="column">
              <wp:posOffset>-445135</wp:posOffset>
            </wp:positionH>
            <wp:positionV relativeFrom="paragraph">
              <wp:posOffset>294640</wp:posOffset>
            </wp:positionV>
            <wp:extent cx="4007485" cy="267081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ival R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jc w:val="center"/>
        <w:rPr>
          <w:rFonts w:ascii="Microsoft Tai Le" w:hAnsi="Microsoft Tai Le" w:cs="Microsoft Tai Le"/>
          <w:b/>
          <w:sz w:val="28"/>
          <w:szCs w:val="28"/>
        </w:rPr>
      </w:pPr>
    </w:p>
    <w:p w:rsidR="00810DD6" w:rsidRDefault="00810DD6" w:rsidP="00810DD6">
      <w:pPr>
        <w:rPr>
          <w:rFonts w:ascii="Microsoft Tai Le" w:hAnsi="Microsoft Tai Le" w:cs="Microsoft Tai Le"/>
          <w:sz w:val="28"/>
          <w:szCs w:val="28"/>
        </w:rPr>
      </w:pPr>
      <w:r>
        <w:rPr>
          <w:rFonts w:ascii="Microsoft Tai Le" w:hAnsi="Microsoft Tai Le" w:cs="Microsoft Tai Le"/>
          <w:sz w:val="28"/>
          <w:szCs w:val="28"/>
        </w:rPr>
        <w:t xml:space="preserve">Conclusion3: </w:t>
      </w:r>
      <w:proofErr w:type="spellStart"/>
      <w:r>
        <w:rPr>
          <w:rFonts w:ascii="Microsoft Tai Le" w:hAnsi="Microsoft Tai Le" w:cs="Microsoft Tai Le"/>
          <w:sz w:val="28"/>
          <w:szCs w:val="28"/>
        </w:rPr>
        <w:t>Capomulin</w:t>
      </w:r>
      <w:proofErr w:type="spellEnd"/>
      <w:r>
        <w:rPr>
          <w:rFonts w:ascii="Microsoft Tai Le" w:hAnsi="Microsoft Tai Le" w:cs="Microsoft Tai Le"/>
          <w:sz w:val="28"/>
          <w:szCs w:val="28"/>
        </w:rPr>
        <w:t xml:space="preserve"> has 84% of the animal survive rate which is also the best preferment treatment in all.</w:t>
      </w:r>
    </w:p>
    <w:p w:rsidR="00810DD6" w:rsidRPr="00810DD6" w:rsidRDefault="00810DD6" w:rsidP="00810DD6">
      <w:pPr>
        <w:rPr>
          <w:rFonts w:ascii="Microsoft Tai Le" w:hAnsi="Microsoft Tai Le" w:cs="Microsoft Tai Le"/>
          <w:sz w:val="28"/>
          <w:szCs w:val="28"/>
        </w:rPr>
      </w:pPr>
      <w:r>
        <w:rPr>
          <w:rFonts w:ascii="Microsoft Tai Le" w:hAnsi="Microsoft Tai Le" w:cs="Microsoft Tai Le"/>
          <w:sz w:val="28"/>
          <w:szCs w:val="28"/>
        </w:rPr>
        <w:t xml:space="preserve"> </w:t>
      </w:r>
    </w:p>
    <w:p w:rsidR="00810DD6" w:rsidRDefault="00810DD6"/>
    <w:p w:rsidR="00810DD6" w:rsidRDefault="00810DD6"/>
    <w:p w:rsidR="00810DD6" w:rsidRDefault="00810DD6"/>
    <w:p w:rsidR="00810DD6" w:rsidRDefault="00810DD6"/>
    <w:p w:rsidR="00810DD6" w:rsidRDefault="00810DD6"/>
    <w:p w:rsidR="00810DD6" w:rsidRDefault="00810DD6"/>
    <w:p w:rsidR="00810DD6" w:rsidRDefault="00810DD6"/>
    <w:p w:rsidR="00810DD6" w:rsidRDefault="00810DD6"/>
    <w:p w:rsidR="00810DD6" w:rsidRDefault="00810DD6">
      <w:r>
        <w:rPr>
          <w:noProof/>
        </w:rPr>
        <w:drawing>
          <wp:anchor distT="0" distB="0" distL="114300" distR="114300" simplePos="0" relativeHeight="251661312" behindDoc="0" locked="0" layoutInCell="1" allowOverlap="1" wp14:anchorId="252EE87D">
            <wp:simplePos x="0" y="0"/>
            <wp:positionH relativeFrom="column">
              <wp:posOffset>-471170</wp:posOffset>
            </wp:positionH>
            <wp:positionV relativeFrom="paragraph">
              <wp:posOffset>287020</wp:posOffset>
            </wp:positionV>
            <wp:extent cx="4039235" cy="269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er_Change_over_45_Day_Trea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DD6" w:rsidRDefault="00810DD6"/>
    <w:p w:rsidR="00810DD6" w:rsidRDefault="00810DD6"/>
    <w:p w:rsidR="00810DD6" w:rsidRPr="00810DD6" w:rsidRDefault="00810DD6">
      <w:pPr>
        <w:rPr>
          <w:sz w:val="28"/>
          <w:szCs w:val="28"/>
        </w:rPr>
      </w:pPr>
      <w:r w:rsidRPr="00810DD6">
        <w:rPr>
          <w:sz w:val="28"/>
          <w:szCs w:val="28"/>
        </w:rPr>
        <w:t>Summary: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is the best candidate in all the treatment, it can reduce size of the tumor and has the lowest </w:t>
      </w:r>
      <w:r w:rsidRPr="00810DD6">
        <w:rPr>
          <w:rFonts w:ascii="Microsoft Tai Le" w:hAnsi="Microsoft Tai Le" w:cs="Microsoft Tai Le"/>
          <w:sz w:val="28"/>
          <w:szCs w:val="28"/>
        </w:rPr>
        <w:t>metastatic</w:t>
      </w:r>
      <w:r>
        <w:rPr>
          <w:rFonts w:ascii="Microsoft Tai Le" w:hAnsi="Microsoft Tai Le" w:cs="Microsoft Tai Le"/>
          <w:sz w:val="28"/>
          <w:szCs w:val="28"/>
        </w:rPr>
        <w:t xml:space="preserve"> site</w:t>
      </w:r>
      <w:r>
        <w:rPr>
          <w:rFonts w:ascii="Microsoft Tai Le" w:hAnsi="Microsoft Tai Le" w:cs="Microsoft Tai Le"/>
          <w:sz w:val="28"/>
          <w:szCs w:val="28"/>
        </w:rPr>
        <w:t xml:space="preserve"> number and the animal survive rate is the highest</w:t>
      </w:r>
      <w:bookmarkStart w:id="0" w:name="_GoBack"/>
      <w:bookmarkEnd w:id="0"/>
    </w:p>
    <w:sectPr w:rsidR="00810DD6" w:rsidRPr="00810DD6" w:rsidSect="00CC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6"/>
    <w:rsid w:val="0060711A"/>
    <w:rsid w:val="00810DD6"/>
    <w:rsid w:val="00CC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1B91"/>
  <w15:chartTrackingRefBased/>
  <w15:docId w15:val="{7896B3E5-B226-774F-BF6A-786814D3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jinghua</dc:creator>
  <cp:keywords/>
  <dc:description/>
  <cp:lastModifiedBy>yao jinghua</cp:lastModifiedBy>
  <cp:revision>1</cp:revision>
  <dcterms:created xsi:type="dcterms:W3CDTF">2019-03-22T05:49:00Z</dcterms:created>
  <dcterms:modified xsi:type="dcterms:W3CDTF">2019-03-22T06:22:00Z</dcterms:modified>
</cp:coreProperties>
</file>