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bookmarkStart w:id="31" w:name="_GoBack"/>
      <w:bookmarkEnd w:id="31"/>
    </w:p>
    <w:p>
      <w:pPr>
        <w:jc w:val="center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  <w:sz w:val="48"/>
          <w:szCs w:val="48"/>
        </w:rPr>
        <w:t>Sistema de Contratación de Servicio Educativo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 w:line="240" w:lineRule="auto"/>
        <w:jc w:val="center"/>
        <w:rPr>
          <w:rFonts w:ascii="Quattrocento Sans" w:hAnsi="Quattrocento Sans" w:eastAsia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 w:line="240" w:lineRule="auto"/>
        <w:jc w:val="center"/>
        <w:rPr>
          <w:rFonts w:hint="default" w:ascii="Quattrocento Sans" w:hAnsi="Quattrocento Sans" w:eastAsia="Quattrocento Sans" w:cs="Quattrocento Sans"/>
          <w:b/>
          <w:color w:val="0081C6"/>
          <w:sz w:val="48"/>
          <w:szCs w:val="48"/>
          <w:lang w:val="es-PE"/>
        </w:rPr>
      </w:pPr>
      <w:r>
        <w:rPr>
          <w:b/>
          <w:sz w:val="44"/>
          <w:szCs w:val="44"/>
        </w:rPr>
        <w:t>ER-0</w:t>
      </w:r>
      <w:r>
        <w:rPr>
          <w:rFonts w:hint="default"/>
          <w:b/>
          <w:sz w:val="44"/>
          <w:szCs w:val="44"/>
          <w:lang w:val="es-PE"/>
        </w:rPr>
        <w:t>07</w:t>
      </w:r>
      <w:r>
        <w:rPr>
          <w:b/>
          <w:color w:val="000000"/>
          <w:sz w:val="44"/>
          <w:szCs w:val="44"/>
        </w:rPr>
        <w:t>-</w:t>
      </w:r>
      <w:r>
        <w:rPr>
          <w:rFonts w:hint="default"/>
          <w:b/>
          <w:color w:val="000000"/>
          <w:sz w:val="44"/>
          <w:szCs w:val="44"/>
          <w:lang w:val="es-PE"/>
        </w:rPr>
        <w:t>Publicación de perfil y ofertas de los profesores o alumnos</w:t>
      </w:r>
    </w:p>
    <w:p>
      <w:pPr>
        <w:jc w:val="center"/>
        <w:rPr>
          <w:color w:val="000000"/>
          <w:sz w:val="36"/>
          <w:szCs w:val="36"/>
        </w:rPr>
      </w:pPr>
    </w:p>
    <w:p>
      <w:pPr>
        <w:jc w:val="center"/>
        <w:rPr>
          <w:color w:val="000000"/>
          <w:sz w:val="36"/>
          <w:szCs w:val="36"/>
        </w:rPr>
      </w:pPr>
    </w:p>
    <w:p>
      <w:pPr>
        <w:jc w:val="center"/>
        <w:rPr>
          <w:color w:val="000000"/>
          <w:sz w:val="32"/>
          <w:szCs w:val="32"/>
        </w:rPr>
      </w:pPr>
    </w:p>
    <w:p>
      <w:pPr>
        <w:jc w:val="center"/>
      </w:pPr>
      <w:r>
        <w:rPr>
          <w:sz w:val="32"/>
          <w:szCs w:val="32"/>
        </w:rPr>
        <w:t>Versión 1.0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right"/>
      </w:pPr>
      <w:r>
        <w:rPr>
          <w:b/>
          <w:sz w:val="28"/>
          <w:szCs w:val="28"/>
        </w:rPr>
        <w:t>Lima, abril del 2023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tabs>
          <w:tab w:val="left" w:pos="1815"/>
        </w:tabs>
        <w:jc w:val="center"/>
        <w:rPr>
          <w:b/>
          <w:color w:val="000000"/>
          <w:sz w:val="36"/>
          <w:szCs w:val="36"/>
        </w:rPr>
        <w:sectPr>
          <w:footerReference r:id="rId6" w:type="first"/>
          <w:footerReference r:id="rId5" w:type="default"/>
          <w:pgSz w:w="11906" w:h="16838"/>
          <w:pgMar w:top="1418" w:right="1701" w:bottom="1418" w:left="1701" w:header="720" w:footer="709" w:gutter="0"/>
          <w:pgNumType w:start="1"/>
          <w:cols w:space="720" w:num="1"/>
        </w:sectPr>
      </w:pPr>
      <w:r>
        <w:rPr>
          <w:b/>
          <w:color w:val="000000"/>
          <w:sz w:val="36"/>
          <w:szCs w:val="36"/>
        </w:rPr>
        <w:t>Control de Versiones</w:t>
      </w:r>
    </w:p>
    <w:p>
      <w:pPr>
        <w:tabs>
          <w:tab w:val="left" w:pos="1815"/>
        </w:tabs>
        <w:jc w:val="center"/>
        <w:rPr>
          <w:rFonts w:hint="default"/>
          <w:b/>
          <w:color w:val="000000"/>
          <w:sz w:val="36"/>
          <w:szCs w:val="36"/>
          <w:lang w:val="es-PE"/>
        </w:rPr>
      </w:pPr>
      <w:r>
        <w:rPr>
          <w:rFonts w:hint="default"/>
          <w:b/>
          <w:color w:val="000000"/>
          <w:sz w:val="36"/>
          <w:szCs w:val="36"/>
          <w:lang w:val="es-PE"/>
        </w:rPr>
        <w:t>INDICE</w:t>
      </w:r>
    </w:p>
    <w:p>
      <w:pPr>
        <w:tabs>
          <w:tab w:val="left" w:pos="1815"/>
        </w:tabs>
        <w:jc w:val="center"/>
        <w:rPr>
          <w:rFonts w:hint="default"/>
          <w:b/>
          <w:color w:val="000000"/>
          <w:sz w:val="36"/>
          <w:szCs w:val="36"/>
          <w:lang w:val="es-PE"/>
        </w:rPr>
      </w:pPr>
    </w:p>
    <w:p>
      <w:pPr>
        <w:pStyle w:val="10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s-PE"/>
        </w:rPr>
        <w:instrText xml:space="preserve">TOC \o "1-3" \h \u </w:instrText>
      </w: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_Toc20188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eastAsia="Arial" w:cs="Times New Roman"/>
          <w:sz w:val="24"/>
          <w:szCs w:val="24"/>
          <w:vertAlign w:val="baseline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</w:rPr>
        <w:t>Introducción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_Toc4605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1.1 </w:t>
      </w:r>
      <w:r>
        <w:rPr>
          <w:rFonts w:hint="default" w:ascii="Times New Roman" w:hAnsi="Times New Roman" w:cs="Times New Roman"/>
          <w:sz w:val="24"/>
          <w:szCs w:val="24"/>
        </w:rPr>
        <w:t>Propósito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_Toc4174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Alcance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_Toc23725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Definiciones, siglas y abreviaciones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_Toc1613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Resumen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0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_Toc28458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eastAsia="Arial" w:cs="Times New Roman"/>
          <w:sz w:val="24"/>
          <w:szCs w:val="24"/>
          <w:vertAlign w:val="baseline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</w:rPr>
        <w:t>Descripción General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_Toc3467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</w:rPr>
        <w:t>Diagrama de Casos de Usos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_Toc18666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</w:rPr>
        <w:t>Descripción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_Toc12021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2.3 </w:t>
      </w:r>
      <w:r>
        <w:rPr>
          <w:rFonts w:hint="default" w:ascii="Times New Roman" w:hAnsi="Times New Roman" w:cs="Times New Roman"/>
          <w:sz w:val="24"/>
          <w:szCs w:val="24"/>
        </w:rPr>
        <w:t>Actores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_Toc24912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2.4 </w:t>
      </w:r>
      <w:r>
        <w:rPr>
          <w:rFonts w:hint="default" w:ascii="Times New Roman" w:hAnsi="Times New Roman" w:cs="Times New Roman"/>
          <w:sz w:val="24"/>
          <w:szCs w:val="24"/>
        </w:rPr>
        <w:t>Precondiciones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_Toc22008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2.5 </w:t>
      </w:r>
      <w:r>
        <w:rPr>
          <w:rFonts w:hint="default" w:ascii="Times New Roman" w:hAnsi="Times New Roman" w:cs="Times New Roman"/>
          <w:sz w:val="24"/>
          <w:szCs w:val="24"/>
        </w:rPr>
        <w:t>Pos Condiciones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_Toc26946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2.6 </w:t>
      </w:r>
      <w:r>
        <w:rPr>
          <w:rFonts w:hint="default" w:ascii="Times New Roman" w:hAnsi="Times New Roman" w:cs="Times New Roman"/>
          <w:sz w:val="24"/>
          <w:szCs w:val="24"/>
        </w:rPr>
        <w:t>Flujo Básico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_Toc24145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2.7 </w:t>
      </w:r>
      <w:r>
        <w:rPr>
          <w:rFonts w:hint="default" w:ascii="Times New Roman" w:hAnsi="Times New Roman" w:cs="Times New Roman"/>
          <w:sz w:val="24"/>
          <w:szCs w:val="24"/>
        </w:rPr>
        <w:t>Excepciones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_Toc10828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2.8 </w:t>
      </w:r>
      <w:r>
        <w:rPr>
          <w:rFonts w:hint="default" w:ascii="Times New Roman" w:hAnsi="Times New Roman" w:cs="Times New Roman"/>
          <w:sz w:val="24"/>
          <w:szCs w:val="24"/>
        </w:rPr>
        <w:t>Requerimientos no funcionales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tabs>
          <w:tab w:val="left" w:pos="1815"/>
        </w:tabs>
        <w:jc w:val="center"/>
        <w:rPr>
          <w:rFonts w:hint="default"/>
          <w:b/>
          <w:color w:val="000000"/>
          <w:sz w:val="36"/>
          <w:szCs w:val="36"/>
          <w:lang w:val="es-PE"/>
        </w:rPr>
        <w:sectPr>
          <w:pgSz w:w="11906" w:h="16838"/>
          <w:pgMar w:top="1418" w:right="1701" w:bottom="1418" w:left="1701" w:header="720" w:footer="709" w:gutter="0"/>
          <w:pgNumType w:start="1"/>
          <w:cols w:space="720" w:num="1"/>
        </w:sect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tabs>
          <w:tab w:val="left" w:pos="1815"/>
        </w:tabs>
        <w:spacing w:before="0" w:after="0" w:line="240" w:lineRule="auto"/>
        <w:rPr>
          <w:rFonts w:hint="default"/>
          <w:sz w:val="32"/>
          <w:szCs w:val="32"/>
          <w:lang w:val="es-PE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sz w:val="28"/>
          <w:szCs w:val="28"/>
        </w:rPr>
      </w:pPr>
      <w:bookmarkStart w:id="2" w:name="_1fob9te" w:colFirst="0" w:colLast="0"/>
      <w:bookmarkEnd w:id="2"/>
      <w:bookmarkStart w:id="3" w:name="_Toc20188"/>
      <w:r>
        <w:rPr>
          <w:rFonts w:hint="default"/>
          <w:sz w:val="28"/>
          <w:szCs w:val="28"/>
        </w:rPr>
        <w:t>Introducción</w:t>
      </w:r>
      <w:bookmarkEnd w:id="3"/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4" w:name="_Toc5457"/>
      <w:bookmarkStart w:id="5" w:name="_Toc4605"/>
      <w:r>
        <w:rPr>
          <w:sz w:val="24"/>
          <w:szCs w:val="24"/>
        </w:rPr>
        <w:t>Propósito</w:t>
      </w:r>
      <w:bookmarkEnd w:id="4"/>
      <w:bookmarkEnd w:id="5"/>
    </w:p>
    <w:p>
      <w:pPr>
        <w:keepNext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/>
        <w:ind w:leftChars="0"/>
        <w:rPr>
          <w:rFonts w:hint="default"/>
          <w:b w:val="0"/>
          <w:bCs/>
          <w:color w:val="000000"/>
          <w:sz w:val="24"/>
          <w:szCs w:val="24"/>
          <w:lang w:val="es-PE"/>
        </w:rPr>
      </w:pPr>
      <w:r>
        <w:rPr>
          <w:rFonts w:hint="default"/>
          <w:b w:val="0"/>
          <w:bCs/>
          <w:color w:val="000000"/>
          <w:sz w:val="24"/>
          <w:szCs w:val="24"/>
          <w:lang w:val="es-PE"/>
        </w:rPr>
        <w:t xml:space="preserve">Alcanzar los perfiles de los docentes registrados con información importantes tales como su calificación, curso que enseña, costo y recomendaciones en la página web de SeMás para los estudiantes y puedan escoger al que guste. 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6" w:name="_3znysh7" w:colFirst="0" w:colLast="0"/>
      <w:bookmarkEnd w:id="6"/>
      <w:bookmarkStart w:id="7" w:name="_Toc2964"/>
      <w:bookmarkStart w:id="8" w:name="_Toc4174"/>
      <w:r>
        <w:rPr>
          <w:sz w:val="24"/>
          <w:szCs w:val="24"/>
        </w:rPr>
        <w:t>Alcance</w:t>
      </w:r>
      <w:bookmarkEnd w:id="7"/>
      <w:bookmarkEnd w:id="8"/>
    </w:p>
    <w:p>
      <w:pPr>
        <w:keepNext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/>
        <w:ind w:leftChars="0"/>
        <w:rPr>
          <w:rFonts w:hint="default"/>
          <w:b w:val="0"/>
          <w:bCs/>
          <w:color w:val="000000"/>
          <w:sz w:val="24"/>
          <w:szCs w:val="24"/>
          <w:lang w:val="es-PE"/>
        </w:rPr>
      </w:pPr>
      <w:r>
        <w:rPr>
          <w:rFonts w:hint="default"/>
          <w:b w:val="0"/>
          <w:bCs/>
          <w:color w:val="000000"/>
          <w:sz w:val="24"/>
          <w:szCs w:val="24"/>
          <w:lang w:val="es-PE"/>
        </w:rPr>
        <w:t>El perfil de los profesores, calificaciones  y los precios se visualizarán en la página web de SeMás.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9" w:name="_jp43a131x59h" w:colFirst="0" w:colLast="0"/>
      <w:bookmarkEnd w:id="9"/>
      <w:bookmarkStart w:id="10" w:name="_Toc13976"/>
      <w:bookmarkStart w:id="11" w:name="_Toc23725"/>
      <w:r>
        <w:rPr>
          <w:sz w:val="24"/>
          <w:szCs w:val="24"/>
        </w:rPr>
        <w:t>Definiciones, siglas y abreviaciones</w:t>
      </w:r>
      <w:bookmarkEnd w:id="10"/>
      <w:bookmarkEnd w:id="11"/>
    </w:p>
    <w:p>
      <w:pPr>
        <w:numPr>
          <w:ilvl w:val="0"/>
          <w:numId w:val="2"/>
        </w:numPr>
        <w:rPr>
          <w:sz w:val="24"/>
          <w:szCs w:val="24"/>
        </w:rPr>
      </w:pPr>
      <w:bookmarkStart w:id="12" w:name="_tyjcwt" w:colFirst="0" w:colLast="0"/>
      <w:bookmarkEnd w:id="12"/>
      <w:r>
        <w:rPr>
          <w:rFonts w:hint="default"/>
          <w:sz w:val="24"/>
          <w:szCs w:val="24"/>
          <w:lang w:val="es-PE"/>
        </w:rPr>
        <w:t xml:space="preserve">Oferta: Precio por el que cada profesor propone a los estudiantes para la enseñanza de un curso especializado que domine en un área (ciencias, matemáticas, letras,etc) . 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13" w:name="_3dy6vkm" w:colFirst="0" w:colLast="0"/>
      <w:bookmarkEnd w:id="13"/>
      <w:bookmarkStart w:id="14" w:name="_Toc1613"/>
      <w:bookmarkStart w:id="15" w:name="_Toc723"/>
      <w:r>
        <w:rPr>
          <w:sz w:val="24"/>
          <w:szCs w:val="24"/>
        </w:rPr>
        <w:t>Resumen</w:t>
      </w:r>
      <w:bookmarkEnd w:id="14"/>
      <w:bookmarkEnd w:id="15"/>
    </w:p>
    <w:p>
      <w:pPr>
        <w:keepNext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/>
        <w:ind w:leftChars="0"/>
        <w:rPr>
          <w:rFonts w:hint="default"/>
          <w:b w:val="0"/>
          <w:bCs/>
          <w:color w:val="000000"/>
          <w:sz w:val="24"/>
          <w:szCs w:val="24"/>
          <w:lang w:val="es-PE"/>
        </w:rPr>
      </w:pPr>
      <w:r>
        <w:rPr>
          <w:rFonts w:hint="default"/>
          <w:b w:val="0"/>
          <w:bCs/>
          <w:color w:val="000000"/>
          <w:sz w:val="24"/>
          <w:szCs w:val="24"/>
          <w:lang w:val="es-PE"/>
        </w:rPr>
        <w:t>Al momento del registro de los profesores, el perfil se crea de forma automática. En la opción de búsqueda el usuario colocará un nombre y se verá la lista de profesores con sus respectivos datos.</w:t>
      </w:r>
    </w:p>
    <w:p/>
    <w:p>
      <w:r>
        <w:t xml:space="preserve"> </w:t>
      </w:r>
    </w:p>
    <w:p/>
    <w:p/>
    <w:p/>
    <w:p>
      <w:pPr>
        <w:pStyle w:val="2"/>
        <w:numPr>
          <w:ilvl w:val="0"/>
          <w:numId w:val="1"/>
        </w:numPr>
        <w:bidi w:val="0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bookmarkStart w:id="16" w:name="_Toc28458"/>
      <w:r>
        <w:rPr>
          <w:sz w:val="28"/>
          <w:szCs w:val="28"/>
        </w:rPr>
        <w:t>De</w:t>
      </w:r>
      <w:r>
        <w:rPr>
          <w:rFonts w:hint="default"/>
          <w:sz w:val="28"/>
          <w:szCs w:val="28"/>
          <w:lang w:val="es-PE"/>
        </w:rPr>
        <w:t>s</w:t>
      </w:r>
      <w:r>
        <w:rPr>
          <w:sz w:val="28"/>
          <w:szCs w:val="28"/>
        </w:rPr>
        <w:t>cripción General</w:t>
      </w:r>
      <w:bookmarkEnd w:id="16"/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17" w:name="_4d34og8" w:colFirst="0" w:colLast="0"/>
      <w:bookmarkEnd w:id="17"/>
      <w:bookmarkStart w:id="18" w:name="_Toc3467"/>
      <w:r>
        <w:rPr>
          <w:sz w:val="24"/>
          <w:szCs w:val="24"/>
        </w:rPr>
        <w:t>Diagrama de Casos de Usos</w:t>
      </w:r>
      <w:bookmarkEnd w:id="18"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161290</wp:posOffset>
            </wp:positionV>
            <wp:extent cx="5309235" cy="1988820"/>
            <wp:effectExtent l="0" t="0" r="9525" b="7620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24"/>
          <w:szCs w:val="24"/>
        </w:rPr>
      </w:pPr>
      <w:bookmarkStart w:id="19" w:name="_2s8eyo1" w:colFirst="0" w:colLast="0"/>
      <w:bookmarkEnd w:id="19"/>
      <w:r>
        <w:rPr>
          <w:b/>
          <w:sz w:val="24"/>
          <w:szCs w:val="24"/>
        </w:rPr>
        <w:t>Figura 1. Prototipo del Caso de uso: CU00</w:t>
      </w:r>
      <w:r>
        <w:rPr>
          <w:rFonts w:hint="default"/>
          <w:b/>
          <w:sz w:val="24"/>
          <w:szCs w:val="24"/>
          <w:lang w:val="es-PE"/>
        </w:rPr>
        <w:t>7</w:t>
      </w:r>
      <w:r>
        <w:rPr>
          <w:b/>
          <w:sz w:val="24"/>
          <w:szCs w:val="24"/>
        </w:rPr>
        <w:t>- Realizando Registro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0" w:name="_Toc18666"/>
      <w:r>
        <w:rPr>
          <w:sz w:val="24"/>
          <w:szCs w:val="24"/>
        </w:rPr>
        <w:t>Descripción</w:t>
      </w:r>
      <w:bookmarkEnd w:id="20"/>
    </w:p>
    <w:p>
      <w:pPr>
        <w:rPr>
          <w:rFonts w:hint="default"/>
          <w:b w:val="0"/>
          <w:bCs/>
          <w:color w:val="000000"/>
          <w:sz w:val="24"/>
          <w:szCs w:val="24"/>
          <w:lang w:val="es-PE"/>
        </w:rPr>
      </w:pPr>
      <w:r>
        <w:rPr>
          <w:rFonts w:hint="default"/>
          <w:lang w:val="es-PE"/>
        </w:rPr>
        <w:t>En esta funcionalidad otorga la visualización de los profesores registrados donde el estudiante podrá elegir con cuál profesor desea llevar los cursos y también se mostrará la calificación y opiniones en caso desea ver otros profesores disponibles.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1" w:name="_f6gzf73cwdzi" w:colFirst="0" w:colLast="0"/>
      <w:bookmarkEnd w:id="21"/>
      <w:bookmarkStart w:id="22" w:name="_Toc12021"/>
      <w:r>
        <w:rPr>
          <w:sz w:val="24"/>
          <w:szCs w:val="24"/>
        </w:rPr>
        <w:t>Actores</w:t>
      </w:r>
      <w:bookmarkEnd w:id="22"/>
    </w:p>
    <w:p>
      <w:pPr>
        <w:numPr>
          <w:ilvl w:val="0"/>
          <w:numId w:val="3"/>
        </w:numPr>
        <w:rPr>
          <w:sz w:val="24"/>
          <w:szCs w:val="24"/>
        </w:rPr>
      </w:pPr>
      <w:bookmarkStart w:id="23" w:name="_3rdcrjn" w:colFirst="0" w:colLast="0"/>
      <w:bookmarkEnd w:id="23"/>
      <w:r>
        <w:rPr>
          <w:rFonts w:hint="default"/>
          <w:sz w:val="24"/>
          <w:szCs w:val="24"/>
          <w:lang w:val="es-PE"/>
        </w:rPr>
        <w:t>Usuario (Profesor o alumno registrado)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4" w:name="_Toc24912"/>
      <w:r>
        <w:rPr>
          <w:sz w:val="24"/>
          <w:szCs w:val="24"/>
        </w:rPr>
        <w:t>Precondiciones</w:t>
      </w:r>
      <w:bookmarkEnd w:id="24"/>
    </w:p>
    <w:p>
      <w:pPr>
        <w:rPr>
          <w:rFonts w:hint="default"/>
          <w:lang w:val="es-PE"/>
        </w:rPr>
      </w:pPr>
      <w:r>
        <w:rPr>
          <w:rFonts w:hint="default"/>
          <w:sz w:val="24"/>
          <w:szCs w:val="24"/>
          <w:lang w:val="es-PE"/>
        </w:rPr>
        <w:t>Para el perfil y oferta, el profesor y estudiante deben de haberse registrado para que se pueda crear el perfil y cargar la información con los datos solicitados durante el proceso de registro.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5" w:name="_s4q1fnk0vg0t" w:colFirst="0" w:colLast="0"/>
      <w:bookmarkEnd w:id="25"/>
      <w:bookmarkStart w:id="26" w:name="_Toc22008"/>
      <w:r>
        <w:rPr>
          <w:sz w:val="24"/>
          <w:szCs w:val="24"/>
        </w:rPr>
        <w:t>Pos Condiciones</w:t>
      </w:r>
      <w:bookmarkEnd w:id="26"/>
    </w:p>
    <w:p>
      <w:pPr>
        <w:rPr>
          <w:rFonts w:hint="default"/>
          <w:sz w:val="24"/>
          <w:szCs w:val="24"/>
          <w:lang w:val="es-PE"/>
        </w:rPr>
      </w:pPr>
      <w:bookmarkStart w:id="27" w:name="_gxdntsy84slq" w:colFirst="0" w:colLast="0"/>
      <w:bookmarkEnd w:id="27"/>
      <w:r>
        <w:rPr>
          <w:rFonts w:hint="default"/>
          <w:sz w:val="24"/>
          <w:szCs w:val="24"/>
          <w:lang w:val="es-PE"/>
        </w:rPr>
        <w:t xml:space="preserve">Después de la búsqueda del profesor, se cargará la información sobre el curso que imparte, la calificación y el precio a pagar por la materia. </w:t>
      </w:r>
    </w:p>
    <w:p>
      <w:pPr>
        <w:rPr>
          <w:rFonts w:hint="default"/>
          <w:sz w:val="24"/>
          <w:szCs w:val="24"/>
          <w:lang w:val="es-PE"/>
        </w:rPr>
      </w:pPr>
    </w:p>
    <w:p>
      <w:pPr>
        <w:rPr>
          <w:rFonts w:hint="default"/>
          <w:sz w:val="24"/>
          <w:szCs w:val="24"/>
          <w:lang w:val="es-PE"/>
        </w:rPr>
      </w:pP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8" w:name="_Toc26946"/>
      <w:r>
        <w:rPr>
          <w:sz w:val="24"/>
          <w:szCs w:val="24"/>
        </w:rPr>
        <w:t>Flujo Básico</w:t>
      </w:r>
      <w:bookmarkEnd w:id="28"/>
    </w:p>
    <w:p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s-PE"/>
        </w:rPr>
        <w:t xml:space="preserve">Ubicar la barra de búsqueda y ver la lista de docentes. </w:t>
      </w:r>
    </w:p>
    <w:p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s-PE"/>
        </w:rPr>
        <w:t>Dar clic en el perfil del profesor seleccionado</w:t>
      </w:r>
      <w:r>
        <w:rPr>
          <w:sz w:val="24"/>
          <w:szCs w:val="24"/>
        </w:rPr>
        <w:t xml:space="preserve"> [EX1]</w:t>
      </w:r>
    </w:p>
    <w:p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 c</w:t>
      </w:r>
      <w:r>
        <w:rPr>
          <w:rFonts w:hint="default"/>
          <w:sz w:val="24"/>
          <w:szCs w:val="24"/>
          <w:lang w:val="es-PE"/>
        </w:rPr>
        <w:t>aso de que el perfil se haya actualizado, se mostrará también con los cambios hechos.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9" w:name="_Toc24145"/>
      <w:r>
        <w:rPr>
          <w:sz w:val="24"/>
          <w:szCs w:val="24"/>
        </w:rPr>
        <w:t>Excepciones</w:t>
      </w:r>
      <w:bookmarkEnd w:id="29"/>
    </w:p>
    <w:p>
      <w:pPr>
        <w:rPr>
          <w:rFonts w:hint="default"/>
          <w:sz w:val="24"/>
          <w:szCs w:val="24"/>
          <w:lang w:val="es-PE"/>
        </w:rPr>
      </w:pPr>
      <w:r>
        <w:rPr>
          <w:b/>
          <w:sz w:val="24"/>
          <w:szCs w:val="24"/>
        </w:rPr>
        <w:t>[EX1]: Respuesta a</w:t>
      </w:r>
      <w:r>
        <w:rPr>
          <w:rFonts w:hint="default"/>
          <w:b/>
          <w:sz w:val="24"/>
          <w:szCs w:val="24"/>
          <w:lang w:val="es-PE"/>
        </w:rPr>
        <w:t xml:space="preserve"> la búsqueda de perfil</w:t>
      </w:r>
    </w:p>
    <w:p>
      <w:pPr>
        <w:numPr>
          <w:ilvl w:val="0"/>
          <w:numId w:val="5"/>
        </w:numPr>
        <w:spacing w:line="240" w:lineRule="auto"/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En caso </w:t>
      </w:r>
      <w:r>
        <w:rPr>
          <w:rFonts w:hint="default"/>
          <w:sz w:val="24"/>
          <w:szCs w:val="24"/>
          <w:lang w:val="es-PE"/>
        </w:rPr>
        <w:t>de que un docente no haya completado los datos requeridos durante el registro, no se mostrará su respectivo perfil.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30" w:name="_Toc10828"/>
      <w:r>
        <w:rPr>
          <w:sz w:val="24"/>
          <w:szCs w:val="24"/>
        </w:rPr>
        <w:t>Requerimientos no funcionales</w:t>
      </w:r>
      <w:bookmarkEnd w:id="30"/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RNF002 – Simplicidad en el uso.</w:t>
      </w:r>
    </w:p>
    <w:sectPr>
      <w:pgSz w:w="11906" w:h="16838"/>
      <w:pgMar w:top="1418" w:right="1701" w:bottom="1418" w:left="1701" w:header="720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Quattrocento San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rPr>
        <w:color w:val="000000"/>
      </w:rPr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2657475</wp:posOffset>
              </wp:positionH>
              <wp:positionV relativeFrom="paragraph">
                <wp:posOffset>0</wp:posOffset>
              </wp:positionV>
              <wp:extent cx="84455" cy="259080"/>
              <wp:effectExtent l="0" t="0" r="0" b="0"/>
              <wp:wrapSquare wrapText="bothSides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55223"/>
                        <a:ext cx="74930" cy="249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PAGE 7</w:t>
                          </w:r>
                        </w:p>
                        <w:p/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09.25pt;margin-top:0pt;height:20.4pt;width:6.65pt;mso-wrap-distance-bottom:0pt;mso-wrap-distance-left:0pt;mso-wrap-distance-right:0pt;mso-wrap-distance-top:0pt;z-index:251659264;mso-width-relative:page;mso-height-relative:page;" fillcolor="#FFFFFF" filled="t" stroked="f" coordsize="21600,21600" o:gfxdata="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ulwtNQAAAAHAQAADwAAAAAAAAABACAAAAAiAAAAZHJzL2Rvd25yZXYu&#10;eG1sUEsBAhQAFAAAAAgAh07iQLn8UP7/AQAA9wMAAA4AAAAAAAAAAQAgAAAAIwEAAGRycy9lMm9E&#10;b2MueG1sUEsFBgAAAAAGAAYAWQEAAJQFAAAAAA==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PAGE 7</w:t>
                    </w:r>
                  </w:p>
                  <w:p/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03901"/>
    <w:multiLevelType w:val="multilevel"/>
    <w:tmpl w:val="00E03901"/>
    <w:lvl w:ilvl="0" w:tentative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994333A"/>
    <w:multiLevelType w:val="multilevel"/>
    <w:tmpl w:val="0994333A"/>
    <w:lvl w:ilvl="0" w:tentative="0">
      <w:start w:val="1"/>
      <w:numFmt w:val="decimal"/>
      <w:lvlText w:val="%1."/>
      <w:lvlJc w:val="left"/>
      <w:pPr>
        <w:ind w:left="858" w:hanging="432"/>
      </w:pPr>
      <w:rPr>
        <w:rFonts w:ascii="Arial" w:hAnsi="Arial" w:eastAsia="Arial" w:cs="Arial"/>
        <w:vertAlign w:val="baseline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 w:tentative="0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nsid w:val="15EF3849"/>
    <w:multiLevelType w:val="multilevel"/>
    <w:tmpl w:val="15EF384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D052C97"/>
    <w:multiLevelType w:val="multilevel"/>
    <w:tmpl w:val="6D052C9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>
    <w:nsid w:val="7EB77700"/>
    <w:multiLevelType w:val="multilevel"/>
    <w:tmpl w:val="7EB77700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7A"/>
    <w:rsid w:val="00052651"/>
    <w:rsid w:val="000E124D"/>
    <w:rsid w:val="004B6EF6"/>
    <w:rsid w:val="0080107A"/>
    <w:rsid w:val="00CF0194"/>
    <w:rsid w:val="00E44E89"/>
    <w:rsid w:val="00FE2F7D"/>
    <w:rsid w:val="02521AE6"/>
    <w:rsid w:val="204D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="Times New Roman" w:hAnsi="Times New Roman" w:eastAsia="Times New Roman" w:cs="Times New Roman"/>
      <w:sz w:val="24"/>
      <w:szCs w:val="24"/>
      <w:lang w:val="es-PE" w:eastAsia="es-PE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1"/>
    <w:next w:val="1"/>
    <w:semiHidden/>
    <w:unhideWhenUsed/>
    <w:uiPriority w:val="39"/>
  </w:style>
  <w:style w:type="paragraph" w:styleId="11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2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/>
    </w:pPr>
    <w:rPr>
      <w:b/>
      <w:sz w:val="72"/>
      <w:szCs w:val="72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384</Words>
  <Characters>2118</Characters>
  <Lines>17</Lines>
  <Paragraphs>4</Paragraphs>
  <TotalTime>34</TotalTime>
  <ScaleCrop>false</ScaleCrop>
  <LinksUpToDate>false</LinksUpToDate>
  <CharactersWithSpaces>2498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2023-04-21T18:03:00Z</dcterms:created>
  <dc:creator>USUARIO</dc:creator>
  <cp:lastModifiedBy>USUARIO</cp:lastModifiedBy>
  <dcterms:modified xsi:type="dcterms:W3CDTF">2023-04-27T03:53:38Z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3082-11.2.0.11536</vt:lpwstr>
  </property>
  <property fmtid="{D5CDD505-2E9C-101B-9397-08002B2CF9AE}" pid="3" name="ICV">
    <vt:lpwstr>BB50A7B73CB9456DB73FA5D546D16DDD</vt:lpwstr>
  </property>
</Properties>
</file>