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4F0E" w14:textId="77777777" w:rsidR="00692BDC" w:rsidRPr="00692BDC" w:rsidRDefault="00692BDC" w:rsidP="00692BDC">
      <w:pPr>
        <w:rPr>
          <w:b/>
          <w:bCs/>
        </w:rPr>
      </w:pPr>
      <w:r w:rsidRPr="00692BDC">
        <w:rPr>
          <w:b/>
          <w:bCs/>
        </w:rPr>
        <w:t>SOFTWARE REQUIREMENTS SPECIFICATION (SRS)</w:t>
      </w:r>
    </w:p>
    <w:p w14:paraId="4103A5C6" w14:textId="77777777" w:rsidR="00692BDC" w:rsidRPr="00692BDC" w:rsidRDefault="00692BDC" w:rsidP="00692BDC">
      <w:r w:rsidRPr="00692BDC">
        <w:rPr>
          <w:b/>
          <w:bCs/>
        </w:rPr>
        <w:t>Project Name:</w:t>
      </w:r>
      <w:r w:rsidRPr="00692BDC">
        <w:t xml:space="preserve"> </w:t>
      </w:r>
      <w:proofErr w:type="spellStart"/>
      <w:r w:rsidRPr="00692BDC">
        <w:t>Zenodix</w:t>
      </w:r>
      <w:proofErr w:type="spellEnd"/>
      <w:r w:rsidRPr="00692BDC">
        <w:t xml:space="preserve"> B2B Landing Page </w:t>
      </w:r>
      <w:proofErr w:type="spellStart"/>
      <w:r w:rsidRPr="00692BDC">
        <w:rPr>
          <w:b/>
          <w:bCs/>
        </w:rPr>
        <w:t>Version</w:t>
      </w:r>
      <w:proofErr w:type="spellEnd"/>
      <w:r w:rsidRPr="00692BDC">
        <w:rPr>
          <w:b/>
          <w:bCs/>
        </w:rPr>
        <w:t>:</w:t>
      </w:r>
      <w:r w:rsidRPr="00692BDC">
        <w:t xml:space="preserve"> 1.0 </w:t>
      </w:r>
      <w:r w:rsidRPr="00692BDC">
        <w:rPr>
          <w:b/>
          <w:bCs/>
        </w:rPr>
        <w:t xml:space="preserve">Target </w:t>
      </w:r>
      <w:proofErr w:type="spellStart"/>
      <w:r w:rsidRPr="00692BDC">
        <w:rPr>
          <w:b/>
          <w:bCs/>
        </w:rPr>
        <w:t>Environment</w:t>
      </w:r>
      <w:proofErr w:type="spellEnd"/>
      <w:r w:rsidRPr="00692BDC">
        <w:rPr>
          <w:b/>
          <w:bCs/>
        </w:rPr>
        <w:t>:</w:t>
      </w:r>
      <w:r w:rsidRPr="00692BDC">
        <w:t xml:space="preserve"> Web (</w:t>
      </w:r>
      <w:proofErr w:type="gramStart"/>
      <w:r w:rsidRPr="00692BDC">
        <w:t>Single</w:t>
      </w:r>
      <w:proofErr w:type="gramEnd"/>
      <w:r w:rsidRPr="00692BDC">
        <w:t xml:space="preserve"> Page </w:t>
      </w:r>
      <w:proofErr w:type="spellStart"/>
      <w:r w:rsidRPr="00692BDC">
        <w:t>Application</w:t>
      </w:r>
      <w:proofErr w:type="spellEnd"/>
      <w:r w:rsidRPr="00692BDC">
        <w:t xml:space="preserve">) / MCP Stitch </w:t>
      </w:r>
      <w:proofErr w:type="spellStart"/>
      <w:r w:rsidRPr="00692BDC">
        <w:t>Integration</w:t>
      </w:r>
      <w:proofErr w:type="spellEnd"/>
    </w:p>
    <w:p w14:paraId="43FB8707" w14:textId="77777777" w:rsidR="00692BDC" w:rsidRPr="00692BDC" w:rsidRDefault="00692BDC" w:rsidP="00692BDC">
      <w:r w:rsidRPr="00692BDC">
        <w:rPr>
          <w:b/>
          <w:bCs/>
        </w:rPr>
        <w:t>1. PROJECT OVERVIEW</w:t>
      </w:r>
      <w:r w:rsidRPr="00692BDC">
        <w:t xml:space="preserve"> Desarrollo de una </w:t>
      </w:r>
      <w:proofErr w:type="gramStart"/>
      <w:r w:rsidRPr="00692BDC">
        <w:t>Single</w:t>
      </w:r>
      <w:proofErr w:type="gramEnd"/>
      <w:r w:rsidRPr="00692BDC">
        <w:t xml:space="preserve"> Page </w:t>
      </w:r>
      <w:proofErr w:type="spellStart"/>
      <w:r w:rsidRPr="00692BDC">
        <w:t>Application</w:t>
      </w:r>
      <w:proofErr w:type="spellEnd"/>
      <w:r w:rsidRPr="00692BDC">
        <w:t xml:space="preserve"> (SPA) para "</w:t>
      </w:r>
      <w:proofErr w:type="spellStart"/>
      <w:r w:rsidRPr="00692BDC">
        <w:t>Zenodix</w:t>
      </w:r>
      <w:proofErr w:type="spellEnd"/>
      <w:r w:rsidRPr="00692BDC">
        <w:t>", agencia B2B especializada en ecosistemas digitales, e-</w:t>
      </w:r>
      <w:proofErr w:type="spellStart"/>
      <w:r w:rsidRPr="00692BDC">
        <w:t>commerce</w:t>
      </w:r>
      <w:proofErr w:type="spellEnd"/>
      <w:r w:rsidRPr="00692BDC">
        <w:t xml:space="preserve"> de alta conversión y automatización de procesos operativos empresariales. El objetivo es una carga ultrarrápida, diseño premium estilo SaaS y captura de leads integrada.</w:t>
      </w:r>
    </w:p>
    <w:p w14:paraId="2377F92D" w14:textId="77777777" w:rsidR="00692BDC" w:rsidRPr="00692BDC" w:rsidRDefault="00692BDC" w:rsidP="00692BDC">
      <w:r w:rsidRPr="00692BDC">
        <w:rPr>
          <w:b/>
          <w:bCs/>
        </w:rPr>
        <w:t>2. TECHNICAL STACK</w:t>
      </w:r>
    </w:p>
    <w:p w14:paraId="4C9F00D3" w14:textId="77777777" w:rsidR="00692BDC" w:rsidRPr="00692BDC" w:rsidRDefault="00692BDC" w:rsidP="00692BDC">
      <w:pPr>
        <w:numPr>
          <w:ilvl w:val="0"/>
          <w:numId w:val="1"/>
        </w:numPr>
      </w:pPr>
      <w:proofErr w:type="spellStart"/>
      <w:r w:rsidRPr="00692BDC">
        <w:rPr>
          <w:b/>
          <w:bCs/>
        </w:rPr>
        <w:t>Frontend</w:t>
      </w:r>
      <w:proofErr w:type="spellEnd"/>
      <w:r w:rsidRPr="00692BDC">
        <w:rPr>
          <w:b/>
          <w:bCs/>
        </w:rPr>
        <w:t>:</w:t>
      </w:r>
      <w:r w:rsidRPr="00692BDC">
        <w:t xml:space="preserve"> HTML5 Semántico, CSS3 (Uso estricto de CSS </w:t>
      </w:r>
      <w:proofErr w:type="spellStart"/>
      <w:r w:rsidRPr="00692BDC">
        <w:t>Custom</w:t>
      </w:r>
      <w:proofErr w:type="spellEnd"/>
      <w:r w:rsidRPr="00692BDC">
        <w:t xml:space="preserve"> </w:t>
      </w:r>
      <w:proofErr w:type="spellStart"/>
      <w:r w:rsidRPr="00692BDC">
        <w:t>Properties</w:t>
      </w:r>
      <w:proofErr w:type="spellEnd"/>
      <w:r w:rsidRPr="00692BDC">
        <w:t>/Variables), Vanilla JavaScript (ES6+).</w:t>
      </w:r>
    </w:p>
    <w:p w14:paraId="0AEF7174" w14:textId="77777777" w:rsidR="00692BDC" w:rsidRPr="00692BDC" w:rsidRDefault="00692BDC" w:rsidP="00692BDC">
      <w:pPr>
        <w:numPr>
          <w:ilvl w:val="0"/>
          <w:numId w:val="1"/>
        </w:numPr>
      </w:pPr>
      <w:r w:rsidRPr="00692BDC">
        <w:rPr>
          <w:b/>
          <w:bCs/>
        </w:rPr>
        <w:t>Restricciones:</w:t>
      </w:r>
      <w:r w:rsidRPr="00692BDC">
        <w:t xml:space="preserve"> Cero </w:t>
      </w:r>
      <w:proofErr w:type="spellStart"/>
      <w:r w:rsidRPr="00692BDC">
        <w:t>frameworks</w:t>
      </w:r>
      <w:proofErr w:type="spellEnd"/>
      <w:r w:rsidRPr="00692BDC">
        <w:t xml:space="preserve"> pesados (No </w:t>
      </w:r>
      <w:proofErr w:type="spellStart"/>
      <w:r w:rsidRPr="00692BDC">
        <w:t>React</w:t>
      </w:r>
      <w:proofErr w:type="spellEnd"/>
      <w:r w:rsidRPr="00692BDC">
        <w:t xml:space="preserve">, No Angular, No Vue). Cero librerías CSS externas (No Bootstrap, No </w:t>
      </w:r>
      <w:proofErr w:type="spellStart"/>
      <w:r w:rsidRPr="00692BDC">
        <w:t>Tailwind</w:t>
      </w:r>
      <w:proofErr w:type="spellEnd"/>
      <w:r w:rsidRPr="00692BDC">
        <w:t>).</w:t>
      </w:r>
    </w:p>
    <w:p w14:paraId="1EE0179B" w14:textId="77777777" w:rsidR="00692BDC" w:rsidRPr="00692BDC" w:rsidRDefault="00692BDC" w:rsidP="00692BDC">
      <w:pPr>
        <w:numPr>
          <w:ilvl w:val="0"/>
          <w:numId w:val="1"/>
        </w:numPr>
      </w:pPr>
      <w:r w:rsidRPr="00692BDC">
        <w:rPr>
          <w:b/>
          <w:bCs/>
        </w:rPr>
        <w:t>Integraciones:</w:t>
      </w:r>
      <w:r w:rsidRPr="00692BDC">
        <w:t xml:space="preserve"> Preparado para </w:t>
      </w:r>
      <w:proofErr w:type="spellStart"/>
      <w:r w:rsidRPr="00692BDC">
        <w:t>webhooks</w:t>
      </w:r>
      <w:proofErr w:type="spellEnd"/>
      <w:r w:rsidRPr="00692BDC">
        <w:t xml:space="preserve"> </w:t>
      </w:r>
      <w:proofErr w:type="spellStart"/>
      <w:r w:rsidRPr="00692BDC">
        <w:t>RESTful</w:t>
      </w:r>
      <w:proofErr w:type="spellEnd"/>
      <w:r w:rsidRPr="00692BDC">
        <w:t xml:space="preserve"> (n8n).</w:t>
      </w:r>
    </w:p>
    <w:p w14:paraId="15F64C16" w14:textId="77777777" w:rsidR="00692BDC" w:rsidRPr="00692BDC" w:rsidRDefault="00692BDC" w:rsidP="00692BDC">
      <w:pPr>
        <w:numPr>
          <w:ilvl w:val="0"/>
          <w:numId w:val="1"/>
        </w:numPr>
      </w:pPr>
      <w:proofErr w:type="spellStart"/>
      <w:r w:rsidRPr="00692BDC">
        <w:rPr>
          <w:b/>
          <w:bCs/>
        </w:rPr>
        <w:t>Tooling</w:t>
      </w:r>
      <w:proofErr w:type="spellEnd"/>
      <w:r w:rsidRPr="00692BDC">
        <w:rPr>
          <w:b/>
          <w:bCs/>
        </w:rPr>
        <w:t xml:space="preserve"> Requerido:</w:t>
      </w:r>
      <w:r w:rsidRPr="00692BDC">
        <w:t xml:space="preserve"> Uso obligatorio del </w:t>
      </w:r>
      <w:r w:rsidRPr="00692BDC">
        <w:rPr>
          <w:b/>
          <w:bCs/>
        </w:rPr>
        <w:t>MCP de Stitch</w:t>
      </w:r>
      <w:r w:rsidRPr="00692BDC">
        <w:t xml:space="preserve"> para la generación de la estructura de archivos, mockups de datos y configuración de </w:t>
      </w:r>
      <w:proofErr w:type="spellStart"/>
      <w:r w:rsidRPr="00692BDC">
        <w:t>endpoints</w:t>
      </w:r>
      <w:proofErr w:type="spellEnd"/>
      <w:r w:rsidRPr="00692BDC">
        <w:t xml:space="preserve"> simulados durante el desarrollo.</w:t>
      </w:r>
    </w:p>
    <w:p w14:paraId="24D19301" w14:textId="77777777" w:rsidR="00692BDC" w:rsidRPr="00692BDC" w:rsidRDefault="00692BDC" w:rsidP="00692BDC">
      <w:r w:rsidRPr="00692BDC">
        <w:rPr>
          <w:b/>
          <w:bCs/>
        </w:rPr>
        <w:t>3. UI/UX &amp; BRAND GUIDELINES</w:t>
      </w:r>
    </w:p>
    <w:p w14:paraId="17014AE2" w14:textId="77777777" w:rsidR="00692BDC" w:rsidRPr="00692BDC" w:rsidRDefault="00692BDC" w:rsidP="00692BDC">
      <w:pPr>
        <w:numPr>
          <w:ilvl w:val="0"/>
          <w:numId w:val="2"/>
        </w:numPr>
      </w:pPr>
      <w:r w:rsidRPr="00692BDC">
        <w:rPr>
          <w:b/>
          <w:bCs/>
        </w:rPr>
        <w:t>Estilo Visual:</w:t>
      </w:r>
      <w:r w:rsidRPr="00692BDC">
        <w:t xml:space="preserve"> Minimalista, "SaaS Premium", </w:t>
      </w:r>
      <w:proofErr w:type="spellStart"/>
      <w:r w:rsidRPr="00692BDC">
        <w:t>clean</w:t>
      </w:r>
      <w:proofErr w:type="spellEnd"/>
      <w:r w:rsidRPr="00692BDC">
        <w:t xml:space="preserve"> </w:t>
      </w:r>
      <w:proofErr w:type="spellStart"/>
      <w:r w:rsidRPr="00692BDC">
        <w:t>tech</w:t>
      </w:r>
      <w:proofErr w:type="spellEnd"/>
      <w:r w:rsidRPr="00692BDC">
        <w:t>, alto contraste. Bordes redondeados sutiles (</w:t>
      </w:r>
      <w:proofErr w:type="spellStart"/>
      <w:r w:rsidRPr="00692BDC">
        <w:t>border-radius</w:t>
      </w:r>
      <w:proofErr w:type="spellEnd"/>
      <w:r w:rsidRPr="00692BDC">
        <w:t>: 8px). Espaciado amplio (</w:t>
      </w:r>
      <w:proofErr w:type="spellStart"/>
      <w:r w:rsidRPr="00692BDC">
        <w:t>whitespace</w:t>
      </w:r>
      <w:proofErr w:type="spellEnd"/>
      <w:r w:rsidRPr="00692BDC">
        <w:t>).</w:t>
      </w:r>
    </w:p>
    <w:p w14:paraId="27A27873" w14:textId="77777777" w:rsidR="00692BDC" w:rsidRPr="00692BDC" w:rsidRDefault="00692BDC" w:rsidP="00692BDC">
      <w:pPr>
        <w:numPr>
          <w:ilvl w:val="0"/>
          <w:numId w:val="2"/>
        </w:numPr>
      </w:pPr>
      <w:r w:rsidRPr="00692BDC">
        <w:rPr>
          <w:b/>
          <w:bCs/>
        </w:rPr>
        <w:t>Tipografía:</w:t>
      </w:r>
      <w:r w:rsidRPr="00692BDC">
        <w:t xml:space="preserve"> Familia Sans-Serif geométrica y limpia (ej. Inter, </w:t>
      </w:r>
      <w:proofErr w:type="spellStart"/>
      <w:r w:rsidRPr="00692BDC">
        <w:t>Roboto</w:t>
      </w:r>
      <w:proofErr w:type="spellEnd"/>
      <w:r w:rsidRPr="00692BDC">
        <w:t xml:space="preserve"> o Montserrat).</w:t>
      </w:r>
    </w:p>
    <w:p w14:paraId="1EF39E09" w14:textId="77777777" w:rsidR="00692BDC" w:rsidRPr="00692BDC" w:rsidRDefault="00692BDC" w:rsidP="00692BDC">
      <w:pPr>
        <w:numPr>
          <w:ilvl w:val="0"/>
          <w:numId w:val="2"/>
        </w:numPr>
      </w:pPr>
      <w:r w:rsidRPr="00692BDC">
        <w:rPr>
          <w:b/>
          <w:bCs/>
        </w:rPr>
        <w:t>Paleta de Colores (Estricta):</w:t>
      </w:r>
    </w:p>
    <w:p w14:paraId="030272F9" w14:textId="77777777" w:rsidR="00692BDC" w:rsidRPr="00692BDC" w:rsidRDefault="00692BDC" w:rsidP="00692BDC">
      <w:pPr>
        <w:numPr>
          <w:ilvl w:val="1"/>
          <w:numId w:val="2"/>
        </w:numPr>
      </w:pPr>
      <w:r w:rsidRPr="00692BDC">
        <w:t>--color-</w:t>
      </w:r>
      <w:proofErr w:type="spellStart"/>
      <w:r w:rsidRPr="00692BDC">
        <w:t>primary</w:t>
      </w:r>
      <w:proofErr w:type="spellEnd"/>
      <w:r w:rsidRPr="00692BDC">
        <w:t>: Púrpura/Violeta corporativo profundo (</w:t>
      </w:r>
      <w:proofErr w:type="spellStart"/>
      <w:r w:rsidRPr="00692BDC">
        <w:t>Ref</w:t>
      </w:r>
      <w:proofErr w:type="spellEnd"/>
      <w:r w:rsidRPr="00692BDC">
        <w:t>: #2D1B54). Uso en encabezados, textos principales y fondos oscuros.</w:t>
      </w:r>
    </w:p>
    <w:p w14:paraId="10017AAD" w14:textId="77777777" w:rsidR="00692BDC" w:rsidRPr="00692BDC" w:rsidRDefault="00692BDC" w:rsidP="00692BDC">
      <w:pPr>
        <w:numPr>
          <w:ilvl w:val="1"/>
          <w:numId w:val="2"/>
        </w:numPr>
      </w:pPr>
      <w:r w:rsidRPr="00692BDC">
        <w:t>--color-</w:t>
      </w:r>
      <w:proofErr w:type="spellStart"/>
      <w:r w:rsidRPr="00692BDC">
        <w:t>accent</w:t>
      </w:r>
      <w:proofErr w:type="spellEnd"/>
      <w:r w:rsidRPr="00692BDC">
        <w:t>: Azul Eléctrico vibrante (</w:t>
      </w:r>
      <w:proofErr w:type="spellStart"/>
      <w:r w:rsidRPr="00692BDC">
        <w:t>Ref</w:t>
      </w:r>
      <w:proofErr w:type="spellEnd"/>
      <w:r w:rsidRPr="00692BDC">
        <w:t xml:space="preserve">: #0055FF). Uso estricto para Call </w:t>
      </w:r>
      <w:proofErr w:type="spellStart"/>
      <w:r w:rsidRPr="00692BDC">
        <w:t>to</w:t>
      </w:r>
      <w:proofErr w:type="spellEnd"/>
      <w:r w:rsidRPr="00692BDC">
        <w:t xml:space="preserve"> </w:t>
      </w:r>
      <w:proofErr w:type="spellStart"/>
      <w:r w:rsidRPr="00692BDC">
        <w:t>Actions</w:t>
      </w:r>
      <w:proofErr w:type="spellEnd"/>
      <w:r w:rsidRPr="00692BDC">
        <w:t xml:space="preserve"> (</w:t>
      </w:r>
      <w:proofErr w:type="spellStart"/>
      <w:r w:rsidRPr="00692BDC">
        <w:t>CTAs</w:t>
      </w:r>
      <w:proofErr w:type="spellEnd"/>
      <w:r w:rsidRPr="00692BDC">
        <w:t xml:space="preserve">), botones, </w:t>
      </w:r>
      <w:proofErr w:type="spellStart"/>
      <w:r w:rsidRPr="00692BDC">
        <w:t>hover</w:t>
      </w:r>
      <w:proofErr w:type="spellEnd"/>
      <w:r w:rsidRPr="00692BDC">
        <w:t xml:space="preserve"> </w:t>
      </w:r>
      <w:proofErr w:type="spellStart"/>
      <w:r w:rsidRPr="00692BDC">
        <w:t>states</w:t>
      </w:r>
      <w:proofErr w:type="spellEnd"/>
      <w:r w:rsidRPr="00692BDC">
        <w:t xml:space="preserve"> y el elemento destacado del logo/UI.</w:t>
      </w:r>
    </w:p>
    <w:p w14:paraId="23CBE584" w14:textId="77777777" w:rsidR="00692BDC" w:rsidRPr="00692BDC" w:rsidRDefault="00692BDC" w:rsidP="00692BDC">
      <w:pPr>
        <w:numPr>
          <w:ilvl w:val="1"/>
          <w:numId w:val="2"/>
        </w:numPr>
      </w:pPr>
      <w:r w:rsidRPr="00692BDC">
        <w:t>--color-</w:t>
      </w:r>
      <w:proofErr w:type="spellStart"/>
      <w:r w:rsidRPr="00692BDC">
        <w:t>bg</w:t>
      </w:r>
      <w:proofErr w:type="spellEnd"/>
      <w:r w:rsidRPr="00692BDC">
        <w:t>-light: Blanco puro (#FFFFFF).</w:t>
      </w:r>
    </w:p>
    <w:p w14:paraId="6030B8F1" w14:textId="77777777" w:rsidR="00692BDC" w:rsidRPr="00692BDC" w:rsidRDefault="00692BDC" w:rsidP="00692BDC">
      <w:pPr>
        <w:numPr>
          <w:ilvl w:val="1"/>
          <w:numId w:val="2"/>
        </w:numPr>
      </w:pPr>
      <w:r w:rsidRPr="00692BDC">
        <w:t>--color-</w:t>
      </w:r>
      <w:proofErr w:type="spellStart"/>
      <w:r w:rsidRPr="00692BDC">
        <w:t>bg</w:t>
      </w:r>
      <w:proofErr w:type="spellEnd"/>
      <w:r w:rsidRPr="00692BDC">
        <w:t>-</w:t>
      </w:r>
      <w:proofErr w:type="spellStart"/>
      <w:r w:rsidRPr="00692BDC">
        <w:t>alt</w:t>
      </w:r>
      <w:proofErr w:type="spellEnd"/>
      <w:r w:rsidRPr="00692BDC">
        <w:t>: Gris ultra claro (#F8F9FA) para alternancia de secciones.</w:t>
      </w:r>
    </w:p>
    <w:p w14:paraId="4833D409" w14:textId="77777777" w:rsidR="00692BDC" w:rsidRPr="00692BDC" w:rsidRDefault="00692BDC" w:rsidP="00692BDC">
      <w:r w:rsidRPr="00692BDC">
        <w:rPr>
          <w:b/>
          <w:bCs/>
        </w:rPr>
        <w:t>4. COMPONENT ARCHITECTURE &amp; DOM STRUCTURE</w:t>
      </w:r>
      <w:r w:rsidRPr="00692BDC">
        <w:t xml:space="preserve"> </w:t>
      </w:r>
      <w:r w:rsidRPr="00692BDC">
        <w:rPr>
          <w:b/>
          <w:bCs/>
        </w:rPr>
        <w:t xml:space="preserve">4.1. Header / </w:t>
      </w:r>
      <w:proofErr w:type="spellStart"/>
      <w:r w:rsidRPr="00692BDC">
        <w:rPr>
          <w:b/>
          <w:bCs/>
        </w:rPr>
        <w:t>Navbar</w:t>
      </w:r>
      <w:proofErr w:type="spellEnd"/>
    </w:p>
    <w:p w14:paraId="075A38FC" w14:textId="77777777" w:rsidR="00692BDC" w:rsidRPr="00692BDC" w:rsidRDefault="00692BDC" w:rsidP="00692BDC">
      <w:pPr>
        <w:numPr>
          <w:ilvl w:val="0"/>
          <w:numId w:val="3"/>
        </w:numPr>
      </w:pPr>
      <w:r w:rsidRPr="00692BDC">
        <w:t xml:space="preserve">Sticky </w:t>
      </w:r>
      <w:proofErr w:type="spellStart"/>
      <w:r w:rsidRPr="00692BDC">
        <w:t>header</w:t>
      </w:r>
      <w:proofErr w:type="spellEnd"/>
      <w:r w:rsidRPr="00692BDC">
        <w:t>. Logo a la izquierda. Navegación en el centro (Servicios, Precios, Contacto). Botón CTA primario ("Agendar Cita") a la derecha usando --color-</w:t>
      </w:r>
      <w:proofErr w:type="spellStart"/>
      <w:r w:rsidRPr="00692BDC">
        <w:t>accent</w:t>
      </w:r>
      <w:proofErr w:type="spellEnd"/>
      <w:r w:rsidRPr="00692BDC">
        <w:t>.</w:t>
      </w:r>
    </w:p>
    <w:p w14:paraId="2B48DB9D" w14:textId="77777777" w:rsidR="00692BDC" w:rsidRPr="00692BDC" w:rsidRDefault="00692BDC" w:rsidP="00692BDC">
      <w:r w:rsidRPr="00692BDC">
        <w:rPr>
          <w:b/>
          <w:bCs/>
        </w:rPr>
        <w:t>4.2. Hero Section</w:t>
      </w:r>
    </w:p>
    <w:p w14:paraId="251DD520" w14:textId="77777777" w:rsidR="00692BDC" w:rsidRPr="00692BDC" w:rsidRDefault="00692BDC" w:rsidP="00692BDC">
      <w:pPr>
        <w:numPr>
          <w:ilvl w:val="0"/>
          <w:numId w:val="4"/>
        </w:numPr>
      </w:pPr>
      <w:r w:rsidRPr="00692BDC">
        <w:t>Diseño de alto impacto.</w:t>
      </w:r>
    </w:p>
    <w:p w14:paraId="04860438" w14:textId="77777777" w:rsidR="00692BDC" w:rsidRPr="00692BDC" w:rsidRDefault="00692BDC" w:rsidP="00692BDC">
      <w:pPr>
        <w:numPr>
          <w:ilvl w:val="0"/>
          <w:numId w:val="4"/>
        </w:numPr>
      </w:pPr>
      <w:r w:rsidRPr="00692BDC">
        <w:rPr>
          <w:b/>
          <w:bCs/>
        </w:rPr>
        <w:t>H1:</w:t>
      </w:r>
      <w:r w:rsidRPr="00692BDC">
        <w:t xml:space="preserve"> "Construimos ecosistemas digitales que venden por ti."</w:t>
      </w:r>
    </w:p>
    <w:p w14:paraId="245C98C9" w14:textId="77777777" w:rsidR="00692BDC" w:rsidRPr="00692BDC" w:rsidRDefault="00692BDC" w:rsidP="00692BDC">
      <w:pPr>
        <w:numPr>
          <w:ilvl w:val="0"/>
          <w:numId w:val="4"/>
        </w:numPr>
      </w:pPr>
      <w:r w:rsidRPr="00692BDC">
        <w:rPr>
          <w:b/>
          <w:bCs/>
        </w:rPr>
        <w:lastRenderedPageBreak/>
        <w:t>Subtítulo:</w:t>
      </w:r>
      <w:r w:rsidRPr="00692BDC">
        <w:t xml:space="preserve"> "Desarrollo web ultrarrápido, tiendas de alta conversión y automatización operativa con IA."</w:t>
      </w:r>
    </w:p>
    <w:p w14:paraId="0F5E1297" w14:textId="77777777" w:rsidR="00692BDC" w:rsidRPr="00692BDC" w:rsidRDefault="00692BDC" w:rsidP="00692BDC">
      <w:pPr>
        <w:numPr>
          <w:ilvl w:val="0"/>
          <w:numId w:val="4"/>
        </w:numPr>
      </w:pPr>
      <w:r w:rsidRPr="00692BDC">
        <w:rPr>
          <w:b/>
          <w:bCs/>
        </w:rPr>
        <w:t>Botones:</w:t>
      </w:r>
      <w:r w:rsidRPr="00692BDC">
        <w:t xml:space="preserve"> CTA Primario ("Ver Servicios") y CTA Secundario </w:t>
      </w:r>
      <w:proofErr w:type="spellStart"/>
      <w:r w:rsidRPr="00692BDC">
        <w:t>outline</w:t>
      </w:r>
      <w:proofErr w:type="spellEnd"/>
      <w:r w:rsidRPr="00692BDC">
        <w:t xml:space="preserve"> ("Hablar con un experto").</w:t>
      </w:r>
    </w:p>
    <w:p w14:paraId="26FBEDD8" w14:textId="77777777" w:rsidR="00692BDC" w:rsidRPr="00692BDC" w:rsidRDefault="00692BDC" w:rsidP="00692BDC">
      <w:r w:rsidRPr="00692BDC">
        <w:rPr>
          <w:b/>
          <w:bCs/>
        </w:rPr>
        <w:t xml:space="preserve">4.3. </w:t>
      </w:r>
      <w:proofErr w:type="spellStart"/>
      <w:r w:rsidRPr="00692BDC">
        <w:rPr>
          <w:b/>
          <w:bCs/>
        </w:rPr>
        <w:t>Services</w:t>
      </w:r>
      <w:proofErr w:type="spellEnd"/>
      <w:r w:rsidRPr="00692BDC">
        <w:rPr>
          <w:b/>
          <w:bCs/>
        </w:rPr>
        <w:t xml:space="preserve"> </w:t>
      </w:r>
      <w:proofErr w:type="spellStart"/>
      <w:r w:rsidRPr="00692BDC">
        <w:rPr>
          <w:b/>
          <w:bCs/>
        </w:rPr>
        <w:t>Grid</w:t>
      </w:r>
      <w:proofErr w:type="spellEnd"/>
      <w:r w:rsidRPr="00692BDC">
        <w:rPr>
          <w:b/>
          <w:bCs/>
        </w:rPr>
        <w:t xml:space="preserve"> (Tarjetas)</w:t>
      </w:r>
    </w:p>
    <w:p w14:paraId="29E039C8" w14:textId="77777777" w:rsidR="00692BDC" w:rsidRPr="00692BDC" w:rsidRDefault="00692BDC" w:rsidP="00692BDC">
      <w:pPr>
        <w:numPr>
          <w:ilvl w:val="0"/>
          <w:numId w:val="5"/>
        </w:numPr>
      </w:pPr>
      <w:r w:rsidRPr="00692BDC">
        <w:t xml:space="preserve">Estructura CSS </w:t>
      </w:r>
      <w:proofErr w:type="spellStart"/>
      <w:r w:rsidRPr="00692BDC">
        <w:t>Grid</w:t>
      </w:r>
      <w:proofErr w:type="spellEnd"/>
      <w:r w:rsidRPr="00692BDC">
        <w:t xml:space="preserve"> (3 columnas en desktop, 1 en </w:t>
      </w:r>
      <w:proofErr w:type="spellStart"/>
      <w:r w:rsidRPr="00692BDC">
        <w:t>mobile</w:t>
      </w:r>
      <w:proofErr w:type="spellEnd"/>
      <w:r w:rsidRPr="00692BDC">
        <w:t>).</w:t>
      </w:r>
    </w:p>
    <w:p w14:paraId="1A157DFB" w14:textId="77777777" w:rsidR="00692BDC" w:rsidRPr="00692BDC" w:rsidRDefault="00692BDC" w:rsidP="00692BDC">
      <w:pPr>
        <w:numPr>
          <w:ilvl w:val="0"/>
          <w:numId w:val="5"/>
        </w:numPr>
      </w:pPr>
      <w:r w:rsidRPr="00692BDC">
        <w:rPr>
          <w:b/>
          <w:bCs/>
        </w:rPr>
        <w:t>Tarjeta 1:</w:t>
      </w:r>
      <w:r w:rsidRPr="00692BDC">
        <w:t xml:space="preserve"> "E-</w:t>
      </w:r>
      <w:proofErr w:type="spellStart"/>
      <w:r w:rsidRPr="00692BDC">
        <w:t>commerce</w:t>
      </w:r>
      <w:proofErr w:type="spellEnd"/>
      <w:r w:rsidRPr="00692BDC">
        <w:t xml:space="preserve"> &amp; Alta Conversión" (Shopify </w:t>
      </w:r>
      <w:proofErr w:type="spellStart"/>
      <w:r w:rsidRPr="00692BDC">
        <w:t>Dropshipping</w:t>
      </w:r>
      <w:proofErr w:type="spellEnd"/>
      <w:r w:rsidRPr="00692BDC">
        <w:t xml:space="preserve"> &amp; </w:t>
      </w:r>
      <w:proofErr w:type="spellStart"/>
      <w:r w:rsidRPr="00692BDC">
        <w:t>Custom</w:t>
      </w:r>
      <w:proofErr w:type="spellEnd"/>
      <w:r w:rsidRPr="00692BDC">
        <w:t xml:space="preserve"> Brands).</w:t>
      </w:r>
    </w:p>
    <w:p w14:paraId="458ED53C" w14:textId="77777777" w:rsidR="00692BDC" w:rsidRPr="00692BDC" w:rsidRDefault="00692BDC" w:rsidP="00692BDC">
      <w:pPr>
        <w:numPr>
          <w:ilvl w:val="0"/>
          <w:numId w:val="5"/>
        </w:numPr>
      </w:pPr>
      <w:r w:rsidRPr="00692BDC">
        <w:rPr>
          <w:b/>
          <w:bCs/>
        </w:rPr>
        <w:t>Tarjeta 2:</w:t>
      </w:r>
      <w:r w:rsidRPr="00692BDC">
        <w:t xml:space="preserve"> "Desarrollo </w:t>
      </w:r>
      <w:proofErr w:type="spellStart"/>
      <w:r w:rsidRPr="00692BDC">
        <w:t>Autogestionable</w:t>
      </w:r>
      <w:proofErr w:type="spellEnd"/>
      <w:r w:rsidRPr="00692BDC">
        <w:t xml:space="preserve"> &amp; </w:t>
      </w:r>
      <w:proofErr w:type="spellStart"/>
      <w:r w:rsidRPr="00692BDC">
        <w:t>Headless</w:t>
      </w:r>
      <w:proofErr w:type="spellEnd"/>
      <w:r w:rsidRPr="00692BDC">
        <w:t>" (WordPress Corporativo &amp; HTML/JS puro).</w:t>
      </w:r>
    </w:p>
    <w:p w14:paraId="13972A7A" w14:textId="77777777" w:rsidR="00692BDC" w:rsidRPr="00692BDC" w:rsidRDefault="00692BDC" w:rsidP="00692BDC">
      <w:pPr>
        <w:numPr>
          <w:ilvl w:val="0"/>
          <w:numId w:val="5"/>
        </w:numPr>
      </w:pPr>
      <w:r w:rsidRPr="00692BDC">
        <w:rPr>
          <w:b/>
          <w:bCs/>
        </w:rPr>
        <w:t>Tarjeta 3:</w:t>
      </w:r>
      <w:r w:rsidRPr="00692BDC">
        <w:t xml:space="preserve"> "Automatización Operativa" (Integraciones n8n, WhatsApp, IA).</w:t>
      </w:r>
    </w:p>
    <w:p w14:paraId="29454F55" w14:textId="77777777" w:rsidR="00692BDC" w:rsidRPr="00692BDC" w:rsidRDefault="00692BDC" w:rsidP="00692BDC">
      <w:r w:rsidRPr="00692BDC">
        <w:rPr>
          <w:b/>
          <w:bCs/>
        </w:rPr>
        <w:t xml:space="preserve">4.4. </w:t>
      </w:r>
      <w:proofErr w:type="spellStart"/>
      <w:r w:rsidRPr="00692BDC">
        <w:rPr>
          <w:b/>
          <w:bCs/>
        </w:rPr>
        <w:t>Pricing</w:t>
      </w:r>
      <w:proofErr w:type="spellEnd"/>
      <w:r w:rsidRPr="00692BDC">
        <w:rPr>
          <w:b/>
          <w:bCs/>
        </w:rPr>
        <w:t xml:space="preserve"> </w:t>
      </w:r>
      <w:proofErr w:type="spellStart"/>
      <w:r w:rsidRPr="00692BDC">
        <w:rPr>
          <w:b/>
          <w:bCs/>
        </w:rPr>
        <w:t>Tiers</w:t>
      </w:r>
      <w:proofErr w:type="spellEnd"/>
      <w:r w:rsidRPr="00692BDC">
        <w:rPr>
          <w:b/>
          <w:bCs/>
        </w:rPr>
        <w:t xml:space="preserve"> (Estilo SaaS)</w:t>
      </w:r>
    </w:p>
    <w:p w14:paraId="63012E84" w14:textId="77777777" w:rsidR="00692BDC" w:rsidRPr="00692BDC" w:rsidRDefault="00692BDC" w:rsidP="00692BDC">
      <w:pPr>
        <w:numPr>
          <w:ilvl w:val="0"/>
          <w:numId w:val="6"/>
        </w:numPr>
      </w:pPr>
      <w:r w:rsidRPr="00692BDC">
        <w:t xml:space="preserve">Contenedor </w:t>
      </w:r>
      <w:proofErr w:type="spellStart"/>
      <w:r w:rsidRPr="00692BDC">
        <w:t>Flexbox</w:t>
      </w:r>
      <w:proofErr w:type="spellEnd"/>
      <w:r w:rsidRPr="00692BDC">
        <w:t>/</w:t>
      </w:r>
      <w:proofErr w:type="spellStart"/>
      <w:r w:rsidRPr="00692BDC">
        <w:t>Grid</w:t>
      </w:r>
      <w:proofErr w:type="spellEnd"/>
      <w:r w:rsidRPr="00692BDC">
        <w:t xml:space="preserve"> con 3 o 4 columnas.</w:t>
      </w:r>
    </w:p>
    <w:p w14:paraId="3F627876" w14:textId="77777777" w:rsidR="00692BDC" w:rsidRPr="00692BDC" w:rsidRDefault="00692BDC" w:rsidP="00692BDC">
      <w:pPr>
        <w:numPr>
          <w:ilvl w:val="0"/>
          <w:numId w:val="6"/>
        </w:numPr>
      </w:pPr>
      <w:r w:rsidRPr="00692BDC">
        <w:t>Diseño de tarjeta individual: Título del Tier, Precio destacado, Lista de características (</w:t>
      </w:r>
      <w:proofErr w:type="spellStart"/>
      <w:r w:rsidRPr="00692BDC">
        <w:t>ul</w:t>
      </w:r>
      <w:proofErr w:type="spellEnd"/>
      <w:r w:rsidRPr="00692BDC">
        <w:t xml:space="preserve"> &gt; </w:t>
      </w:r>
      <w:proofErr w:type="spellStart"/>
      <w:r w:rsidRPr="00692BDC">
        <w:t>li</w:t>
      </w:r>
      <w:proofErr w:type="spellEnd"/>
      <w:r w:rsidRPr="00692BDC">
        <w:t xml:space="preserve"> con iconos de </w:t>
      </w:r>
      <w:proofErr w:type="spellStart"/>
      <w:r w:rsidRPr="00692BDC">
        <w:t>check</w:t>
      </w:r>
      <w:proofErr w:type="spellEnd"/>
      <w:r w:rsidRPr="00692BDC">
        <w:t>), Botón de acción.</w:t>
      </w:r>
    </w:p>
    <w:p w14:paraId="3FB42008" w14:textId="77777777" w:rsidR="00692BDC" w:rsidRPr="00692BDC" w:rsidRDefault="00692BDC" w:rsidP="00692BDC">
      <w:pPr>
        <w:numPr>
          <w:ilvl w:val="0"/>
          <w:numId w:val="6"/>
        </w:numPr>
      </w:pPr>
      <w:r w:rsidRPr="00692BDC">
        <w:rPr>
          <w:b/>
          <w:bCs/>
        </w:rPr>
        <w:t>Requisito UI:</w:t>
      </w:r>
      <w:r w:rsidRPr="00692BDC">
        <w:t xml:space="preserve"> La tarjeta central o "Pro" debe estar visualmente destacada (escala 1.05, sombra más profunda box-</w:t>
      </w:r>
      <w:proofErr w:type="spellStart"/>
      <w:r w:rsidRPr="00692BDC">
        <w:t>shadow</w:t>
      </w:r>
      <w:proofErr w:type="spellEnd"/>
      <w:r w:rsidRPr="00692BDC">
        <w:t>, borde superior o completo en --color-</w:t>
      </w:r>
      <w:proofErr w:type="spellStart"/>
      <w:r w:rsidRPr="00692BDC">
        <w:t>accent</w:t>
      </w:r>
      <w:proofErr w:type="spellEnd"/>
      <w:r w:rsidRPr="00692BDC">
        <w:t>, etiqueta absoluta "Recomendado").</w:t>
      </w:r>
    </w:p>
    <w:p w14:paraId="7C3DB296" w14:textId="77777777" w:rsidR="00692BDC" w:rsidRPr="00692BDC" w:rsidRDefault="00692BDC" w:rsidP="00692BDC">
      <w:r w:rsidRPr="00692BDC">
        <w:rPr>
          <w:b/>
          <w:bCs/>
        </w:rPr>
        <w:t xml:space="preserve">4.5. </w:t>
      </w:r>
      <w:proofErr w:type="spellStart"/>
      <w:r w:rsidRPr="00692BDC">
        <w:rPr>
          <w:b/>
          <w:bCs/>
        </w:rPr>
        <w:t>Chatbot</w:t>
      </w:r>
      <w:proofErr w:type="spellEnd"/>
      <w:r w:rsidRPr="00692BDC">
        <w:rPr>
          <w:b/>
          <w:bCs/>
        </w:rPr>
        <w:t xml:space="preserve"> </w:t>
      </w:r>
      <w:proofErr w:type="spellStart"/>
      <w:r w:rsidRPr="00692BDC">
        <w:rPr>
          <w:b/>
          <w:bCs/>
        </w:rPr>
        <w:t>Floating</w:t>
      </w:r>
      <w:proofErr w:type="spellEnd"/>
      <w:r w:rsidRPr="00692BDC">
        <w:rPr>
          <w:b/>
          <w:bCs/>
        </w:rPr>
        <w:t xml:space="preserve"> UI (Integración n8n)</w:t>
      </w:r>
    </w:p>
    <w:p w14:paraId="65F922F8" w14:textId="77777777" w:rsidR="00692BDC" w:rsidRPr="00692BDC" w:rsidRDefault="00692BDC" w:rsidP="00692BDC">
      <w:pPr>
        <w:numPr>
          <w:ilvl w:val="0"/>
          <w:numId w:val="7"/>
        </w:numPr>
      </w:pPr>
      <w:r w:rsidRPr="00692BDC">
        <w:t xml:space="preserve">Elemento flotante position: </w:t>
      </w:r>
      <w:proofErr w:type="spellStart"/>
      <w:r w:rsidRPr="00692BDC">
        <w:t>fixed</w:t>
      </w:r>
      <w:proofErr w:type="spellEnd"/>
      <w:r w:rsidRPr="00692BDC">
        <w:t xml:space="preserve">; bottom: 20px; </w:t>
      </w:r>
      <w:proofErr w:type="spellStart"/>
      <w:r w:rsidRPr="00692BDC">
        <w:t>right</w:t>
      </w:r>
      <w:proofErr w:type="spellEnd"/>
      <w:r w:rsidRPr="00692BDC">
        <w:t>: 20</w:t>
      </w:r>
      <w:proofErr w:type="gramStart"/>
      <w:r w:rsidRPr="00692BDC">
        <w:t>px;.</w:t>
      </w:r>
      <w:proofErr w:type="gramEnd"/>
    </w:p>
    <w:p w14:paraId="21BF7550" w14:textId="77777777" w:rsidR="00692BDC" w:rsidRPr="00692BDC" w:rsidRDefault="00692BDC" w:rsidP="00692BDC">
      <w:pPr>
        <w:numPr>
          <w:ilvl w:val="0"/>
          <w:numId w:val="7"/>
        </w:numPr>
      </w:pPr>
      <w:r w:rsidRPr="00692BDC">
        <w:t>Botón circular tipo burbuja de chat.</w:t>
      </w:r>
    </w:p>
    <w:p w14:paraId="49044325" w14:textId="77777777" w:rsidR="00692BDC" w:rsidRPr="00692BDC" w:rsidRDefault="00692BDC" w:rsidP="00692BDC">
      <w:pPr>
        <w:numPr>
          <w:ilvl w:val="0"/>
          <w:numId w:val="7"/>
        </w:numPr>
      </w:pPr>
      <w:r w:rsidRPr="00692BDC">
        <w:t xml:space="preserve">Al hacer clic, alterna la clase para mostrar un contenedor </w:t>
      </w:r>
      <w:proofErr w:type="spellStart"/>
      <w:r w:rsidRPr="00692BDC">
        <w:t>div</w:t>
      </w:r>
      <w:proofErr w:type="spellEnd"/>
      <w:r w:rsidRPr="00692BDC">
        <w:t xml:space="preserve"> estilo ventana de chat moderna (Header, </w:t>
      </w:r>
      <w:proofErr w:type="spellStart"/>
      <w:r w:rsidRPr="00692BDC">
        <w:t>Message</w:t>
      </w:r>
      <w:proofErr w:type="spellEnd"/>
      <w:r w:rsidRPr="00692BDC">
        <w:t xml:space="preserve"> Area, Input Field, Send Button).</w:t>
      </w:r>
    </w:p>
    <w:p w14:paraId="4390CE6A" w14:textId="77777777" w:rsidR="00692BDC" w:rsidRPr="00692BDC" w:rsidRDefault="00692BDC" w:rsidP="00692BDC">
      <w:r w:rsidRPr="00692BDC">
        <w:rPr>
          <w:b/>
          <w:bCs/>
        </w:rPr>
        <w:t>5. FUNCTIONAL REQUIREMENTS &amp; JAVASCRIPT LOGIC</w:t>
      </w:r>
      <w:r w:rsidRPr="00692BDC">
        <w:t xml:space="preserve"> </w:t>
      </w:r>
      <w:r w:rsidRPr="00692BDC">
        <w:rPr>
          <w:b/>
          <w:bCs/>
        </w:rPr>
        <w:t xml:space="preserve">5.1. </w:t>
      </w:r>
      <w:proofErr w:type="spellStart"/>
      <w:r w:rsidRPr="00692BDC">
        <w:rPr>
          <w:b/>
          <w:bCs/>
        </w:rPr>
        <w:t>Chatbot</w:t>
      </w:r>
      <w:proofErr w:type="spellEnd"/>
      <w:r w:rsidRPr="00692BDC">
        <w:rPr>
          <w:b/>
          <w:bCs/>
        </w:rPr>
        <w:t xml:space="preserve"> API </w:t>
      </w:r>
      <w:proofErr w:type="spellStart"/>
      <w:r w:rsidRPr="00692BDC">
        <w:rPr>
          <w:b/>
          <w:bCs/>
        </w:rPr>
        <w:t>Fetching</w:t>
      </w:r>
      <w:proofErr w:type="spellEnd"/>
      <w:r w:rsidRPr="00692BDC">
        <w:rPr>
          <w:b/>
          <w:bCs/>
        </w:rPr>
        <w:t>:</w:t>
      </w:r>
    </w:p>
    <w:p w14:paraId="254B8888" w14:textId="77777777" w:rsidR="00692BDC" w:rsidRPr="00692BDC" w:rsidRDefault="00692BDC" w:rsidP="00692BDC">
      <w:pPr>
        <w:numPr>
          <w:ilvl w:val="0"/>
          <w:numId w:val="8"/>
        </w:numPr>
      </w:pPr>
      <w:r w:rsidRPr="00692BDC">
        <w:t>Implementar script en Vanilla JS para manejar el chat.</w:t>
      </w:r>
    </w:p>
    <w:p w14:paraId="5DC1A2F2" w14:textId="77777777" w:rsidR="00692BDC" w:rsidRPr="00692BDC" w:rsidRDefault="00692BDC" w:rsidP="00692BDC">
      <w:pPr>
        <w:numPr>
          <w:ilvl w:val="0"/>
          <w:numId w:val="8"/>
        </w:numPr>
      </w:pPr>
      <w:r w:rsidRPr="00692BDC">
        <w:t xml:space="preserve">Capturar el </w:t>
      </w:r>
      <w:proofErr w:type="spellStart"/>
      <w:r w:rsidRPr="00692BDC">
        <w:t>value</w:t>
      </w:r>
      <w:proofErr w:type="spellEnd"/>
      <w:r w:rsidRPr="00692BDC">
        <w:t xml:space="preserve"> del input al hacer clic en enviar o presionar 'Enter'.</w:t>
      </w:r>
    </w:p>
    <w:p w14:paraId="6894FA13" w14:textId="77777777" w:rsidR="00692BDC" w:rsidRPr="00692BDC" w:rsidRDefault="00692BDC" w:rsidP="00692BDC">
      <w:pPr>
        <w:numPr>
          <w:ilvl w:val="0"/>
          <w:numId w:val="8"/>
        </w:numPr>
      </w:pPr>
      <w:r w:rsidRPr="00692BDC">
        <w:t>Pintar el mensaje del usuario en el DOM (</w:t>
      </w:r>
      <w:proofErr w:type="spellStart"/>
      <w:r w:rsidRPr="00692BDC">
        <w:t>Message</w:t>
      </w:r>
      <w:proofErr w:type="spellEnd"/>
      <w:r w:rsidRPr="00692BDC">
        <w:t xml:space="preserve"> Area).</w:t>
      </w:r>
    </w:p>
    <w:p w14:paraId="364A94C7" w14:textId="77777777" w:rsidR="00692BDC" w:rsidRPr="00692BDC" w:rsidRDefault="00692BDC" w:rsidP="00692BDC">
      <w:pPr>
        <w:numPr>
          <w:ilvl w:val="0"/>
          <w:numId w:val="8"/>
        </w:numPr>
      </w:pPr>
      <w:r w:rsidRPr="00692BDC">
        <w:t xml:space="preserve">Ejecutar función </w:t>
      </w:r>
      <w:proofErr w:type="spellStart"/>
      <w:proofErr w:type="gramStart"/>
      <w:r w:rsidRPr="00692BDC">
        <w:t>fetch</w:t>
      </w:r>
      <w:proofErr w:type="spellEnd"/>
      <w:r w:rsidRPr="00692BDC">
        <w:t>(</w:t>
      </w:r>
      <w:proofErr w:type="gramEnd"/>
      <w:r w:rsidRPr="00692BDC">
        <w:t xml:space="preserve">) POST hacia una constante predefinida </w:t>
      </w:r>
      <w:proofErr w:type="spellStart"/>
      <w:r w:rsidRPr="00692BDC">
        <w:t>const</w:t>
      </w:r>
      <w:proofErr w:type="spellEnd"/>
      <w:r w:rsidRPr="00692BDC">
        <w:t xml:space="preserve"> N8N_WEBHOOK_URL = 'URL_AQUI'; enviando el texto en formato JSON </w:t>
      </w:r>
      <w:proofErr w:type="gramStart"/>
      <w:r w:rsidRPr="00692BDC">
        <w:t>{ "</w:t>
      </w:r>
      <w:proofErr w:type="spellStart"/>
      <w:proofErr w:type="gramEnd"/>
      <w:r w:rsidRPr="00692BDC">
        <w:t>message</w:t>
      </w:r>
      <w:proofErr w:type="spellEnd"/>
      <w:r w:rsidRPr="00692BDC">
        <w:t>": "texto</w:t>
      </w:r>
      <w:proofErr w:type="gramStart"/>
      <w:r w:rsidRPr="00692BDC">
        <w:t>" }</w:t>
      </w:r>
      <w:proofErr w:type="gramEnd"/>
      <w:r w:rsidRPr="00692BDC">
        <w:t>.</w:t>
      </w:r>
    </w:p>
    <w:p w14:paraId="663A6304" w14:textId="77777777" w:rsidR="00692BDC" w:rsidRPr="00692BDC" w:rsidRDefault="00692BDC" w:rsidP="00692BDC">
      <w:pPr>
        <w:numPr>
          <w:ilvl w:val="0"/>
          <w:numId w:val="8"/>
        </w:numPr>
      </w:pPr>
      <w:r w:rsidRPr="00692BDC">
        <w:t>Manejar la promesa, extraer la respuesta y pintar el mensaje de la IA en el DOM.</w:t>
      </w:r>
    </w:p>
    <w:p w14:paraId="68F590A7" w14:textId="77777777" w:rsidR="00692BDC" w:rsidRPr="00692BDC" w:rsidRDefault="00692BDC" w:rsidP="00692BDC">
      <w:r w:rsidRPr="00692BDC">
        <w:rPr>
          <w:b/>
          <w:bCs/>
        </w:rPr>
        <w:t xml:space="preserve">5.2. UI </w:t>
      </w:r>
      <w:proofErr w:type="spellStart"/>
      <w:r w:rsidRPr="00692BDC">
        <w:rPr>
          <w:b/>
          <w:bCs/>
        </w:rPr>
        <w:t>Interactions</w:t>
      </w:r>
      <w:proofErr w:type="spellEnd"/>
      <w:r w:rsidRPr="00692BDC">
        <w:rPr>
          <w:b/>
          <w:bCs/>
        </w:rPr>
        <w:t>:</w:t>
      </w:r>
    </w:p>
    <w:p w14:paraId="2FBB4EB4" w14:textId="77777777" w:rsidR="00692BDC" w:rsidRPr="00692BDC" w:rsidRDefault="00692BDC" w:rsidP="00692BDC">
      <w:pPr>
        <w:numPr>
          <w:ilvl w:val="0"/>
          <w:numId w:val="9"/>
        </w:numPr>
      </w:pPr>
      <w:r w:rsidRPr="00692BDC">
        <w:t xml:space="preserve">Smooth </w:t>
      </w:r>
      <w:proofErr w:type="spellStart"/>
      <w:r w:rsidRPr="00692BDC">
        <w:t>scrolling</w:t>
      </w:r>
      <w:proofErr w:type="spellEnd"/>
      <w:r w:rsidRPr="00692BDC">
        <w:t xml:space="preserve"> para los enlaces de anclaje de la navegación (</w:t>
      </w:r>
      <w:proofErr w:type="spellStart"/>
      <w:r w:rsidRPr="00692BDC">
        <w:t>scroll-behavior</w:t>
      </w:r>
      <w:proofErr w:type="spellEnd"/>
      <w:r w:rsidRPr="00692BDC">
        <w:t xml:space="preserve">: </w:t>
      </w:r>
      <w:proofErr w:type="spellStart"/>
      <w:r w:rsidRPr="00692BDC">
        <w:t>smooth</w:t>
      </w:r>
      <w:proofErr w:type="spellEnd"/>
      <w:r w:rsidRPr="00692BDC">
        <w:t>).</w:t>
      </w:r>
    </w:p>
    <w:p w14:paraId="3FC728C8" w14:textId="77777777" w:rsidR="00692BDC" w:rsidRPr="00692BDC" w:rsidRDefault="00692BDC" w:rsidP="00692BDC">
      <w:pPr>
        <w:numPr>
          <w:ilvl w:val="0"/>
          <w:numId w:val="9"/>
        </w:numPr>
      </w:pPr>
      <w:r w:rsidRPr="00692BDC">
        <w:lastRenderedPageBreak/>
        <w:t xml:space="preserve">Configurar </w:t>
      </w:r>
      <w:proofErr w:type="spellStart"/>
      <w:r w:rsidRPr="00692BDC">
        <w:t>Intersection</w:t>
      </w:r>
      <w:proofErr w:type="spellEnd"/>
      <w:r w:rsidRPr="00692BDC">
        <w:t xml:space="preserve"> </w:t>
      </w:r>
      <w:proofErr w:type="spellStart"/>
      <w:r w:rsidRPr="00692BDC">
        <w:t>Observer</w:t>
      </w:r>
      <w:proofErr w:type="spellEnd"/>
      <w:r w:rsidRPr="00692BDC">
        <w:t xml:space="preserve"> (básico) para añadir una </w:t>
      </w:r>
      <w:proofErr w:type="gramStart"/>
      <w:r w:rsidRPr="00692BDC">
        <w:t>clase .visible</w:t>
      </w:r>
      <w:proofErr w:type="gramEnd"/>
      <w:r w:rsidRPr="00692BDC">
        <w:t xml:space="preserve"> a los elementos del DOM cuando entren al </w:t>
      </w:r>
      <w:proofErr w:type="spellStart"/>
      <w:r w:rsidRPr="00692BDC">
        <w:t>viewport</w:t>
      </w:r>
      <w:proofErr w:type="spellEnd"/>
      <w:r w:rsidRPr="00692BDC">
        <w:t xml:space="preserve">, dejando la estructura CSS lista para animaciones de </w:t>
      </w:r>
      <w:proofErr w:type="spellStart"/>
      <w:r w:rsidRPr="00692BDC">
        <w:t>fade</w:t>
      </w:r>
      <w:proofErr w:type="spellEnd"/>
      <w:r w:rsidRPr="00692BDC">
        <w:t xml:space="preserve">-in (ej. </w:t>
      </w:r>
      <w:proofErr w:type="spellStart"/>
      <w:r w:rsidRPr="00692BDC">
        <w:t>opacity</w:t>
      </w:r>
      <w:proofErr w:type="spellEnd"/>
      <w:r w:rsidRPr="00692BDC">
        <w:t xml:space="preserve">: 0; </w:t>
      </w:r>
      <w:proofErr w:type="spellStart"/>
      <w:r w:rsidRPr="00692BDC">
        <w:t>transform</w:t>
      </w:r>
      <w:proofErr w:type="spellEnd"/>
      <w:r w:rsidRPr="00692BDC">
        <w:t xml:space="preserve">: </w:t>
      </w:r>
      <w:proofErr w:type="spellStart"/>
      <w:r w:rsidRPr="00692BDC">
        <w:t>translateY</w:t>
      </w:r>
      <w:proofErr w:type="spellEnd"/>
      <w:r w:rsidRPr="00692BDC">
        <w:t xml:space="preserve">(20px); </w:t>
      </w:r>
      <w:proofErr w:type="spellStart"/>
      <w:r w:rsidRPr="00692BDC">
        <w:t>transition</w:t>
      </w:r>
      <w:proofErr w:type="spellEnd"/>
      <w:r w:rsidRPr="00692BDC">
        <w:t xml:space="preserve">: </w:t>
      </w:r>
      <w:proofErr w:type="spellStart"/>
      <w:r w:rsidRPr="00692BDC">
        <w:t>all</w:t>
      </w:r>
      <w:proofErr w:type="spellEnd"/>
      <w:r w:rsidRPr="00692BDC">
        <w:t xml:space="preserve"> 0.5s </w:t>
      </w:r>
      <w:proofErr w:type="spellStart"/>
      <w:r w:rsidRPr="00692BDC">
        <w:t>ease</w:t>
      </w:r>
      <w:proofErr w:type="spellEnd"/>
      <w:r w:rsidRPr="00692BDC">
        <w:t>;).</w:t>
      </w:r>
    </w:p>
    <w:p w14:paraId="56744EE1" w14:textId="77777777" w:rsidR="00692BDC" w:rsidRPr="00692BDC" w:rsidRDefault="00692BDC" w:rsidP="00692BDC">
      <w:r w:rsidRPr="00692BDC">
        <w:rPr>
          <w:b/>
          <w:bCs/>
        </w:rPr>
        <w:t>6. DELIVERABLES</w:t>
      </w:r>
    </w:p>
    <w:p w14:paraId="4702FFDB" w14:textId="77777777" w:rsidR="00692BDC" w:rsidRPr="00692BDC" w:rsidRDefault="00692BDC" w:rsidP="00692BDC">
      <w:pPr>
        <w:numPr>
          <w:ilvl w:val="0"/>
          <w:numId w:val="10"/>
        </w:numPr>
      </w:pPr>
      <w:r w:rsidRPr="00692BDC">
        <w:t>index.html (Estructura semántica).</w:t>
      </w:r>
    </w:p>
    <w:p w14:paraId="591E4089" w14:textId="77777777" w:rsidR="00692BDC" w:rsidRPr="00692BDC" w:rsidRDefault="00692BDC" w:rsidP="00692BDC">
      <w:pPr>
        <w:numPr>
          <w:ilvl w:val="0"/>
          <w:numId w:val="10"/>
        </w:numPr>
      </w:pPr>
      <w:r w:rsidRPr="00692BDC">
        <w:t>styles.css (Diseño responsivo, Mobile First, paleta de colores implementada).</w:t>
      </w:r>
    </w:p>
    <w:p w14:paraId="789EA8A6" w14:textId="77777777" w:rsidR="00692BDC" w:rsidRPr="00692BDC" w:rsidRDefault="00692BDC" w:rsidP="00692BDC">
      <w:pPr>
        <w:numPr>
          <w:ilvl w:val="0"/>
          <w:numId w:val="10"/>
        </w:numPr>
      </w:pPr>
      <w:r w:rsidRPr="00692BDC">
        <w:t xml:space="preserve">app.js (Lógica del </w:t>
      </w:r>
      <w:proofErr w:type="spellStart"/>
      <w:r w:rsidRPr="00692BDC">
        <w:t>chatbot</w:t>
      </w:r>
      <w:proofErr w:type="spellEnd"/>
      <w:r w:rsidRPr="00692BDC">
        <w:t xml:space="preserve"> y UI </w:t>
      </w:r>
      <w:proofErr w:type="spellStart"/>
      <w:r w:rsidRPr="00692BDC">
        <w:t>interactions</w:t>
      </w:r>
      <w:proofErr w:type="spellEnd"/>
      <w:r w:rsidRPr="00692BDC">
        <w:t>).</w:t>
      </w:r>
    </w:p>
    <w:p w14:paraId="623E7A00" w14:textId="77777777" w:rsidR="00771FEF" w:rsidRDefault="00771FEF"/>
    <w:sectPr w:rsidR="00771F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3C9"/>
    <w:multiLevelType w:val="multilevel"/>
    <w:tmpl w:val="B97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12D7"/>
    <w:multiLevelType w:val="multilevel"/>
    <w:tmpl w:val="F1B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2305"/>
    <w:multiLevelType w:val="multilevel"/>
    <w:tmpl w:val="6C8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D123A"/>
    <w:multiLevelType w:val="multilevel"/>
    <w:tmpl w:val="C4A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05FA"/>
    <w:multiLevelType w:val="multilevel"/>
    <w:tmpl w:val="CF7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2680F"/>
    <w:multiLevelType w:val="multilevel"/>
    <w:tmpl w:val="9B1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36096"/>
    <w:multiLevelType w:val="multilevel"/>
    <w:tmpl w:val="62B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86DD7"/>
    <w:multiLevelType w:val="multilevel"/>
    <w:tmpl w:val="42F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8477F"/>
    <w:multiLevelType w:val="multilevel"/>
    <w:tmpl w:val="2E6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8201B"/>
    <w:multiLevelType w:val="multilevel"/>
    <w:tmpl w:val="B28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572050">
    <w:abstractNumId w:val="6"/>
  </w:num>
  <w:num w:numId="2" w16cid:durableId="173033727">
    <w:abstractNumId w:val="0"/>
  </w:num>
  <w:num w:numId="3" w16cid:durableId="2079788992">
    <w:abstractNumId w:val="5"/>
  </w:num>
  <w:num w:numId="4" w16cid:durableId="1486773691">
    <w:abstractNumId w:val="9"/>
  </w:num>
  <w:num w:numId="5" w16cid:durableId="701905038">
    <w:abstractNumId w:val="4"/>
  </w:num>
  <w:num w:numId="6" w16cid:durableId="1255669923">
    <w:abstractNumId w:val="7"/>
  </w:num>
  <w:num w:numId="7" w16cid:durableId="246505527">
    <w:abstractNumId w:val="3"/>
  </w:num>
  <w:num w:numId="8" w16cid:durableId="1604996384">
    <w:abstractNumId w:val="8"/>
  </w:num>
  <w:num w:numId="9" w16cid:durableId="842551874">
    <w:abstractNumId w:val="2"/>
  </w:num>
  <w:num w:numId="10" w16cid:durableId="543179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DC"/>
    <w:rsid w:val="00170D17"/>
    <w:rsid w:val="001B6E94"/>
    <w:rsid w:val="004A60D1"/>
    <w:rsid w:val="00692BDC"/>
    <w:rsid w:val="006E7B80"/>
    <w:rsid w:val="00771FEF"/>
    <w:rsid w:val="008B2754"/>
    <w:rsid w:val="00D9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8BB5A"/>
  <w15:chartTrackingRefBased/>
  <w15:docId w15:val="{B583C570-7942-4931-A413-CE32B73D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B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B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B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B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657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Tatiana Castaneda</dc:creator>
  <cp:keywords/>
  <dc:description/>
  <cp:lastModifiedBy>Kelly Tatiana Castaneda</cp:lastModifiedBy>
  <cp:revision>1</cp:revision>
  <dcterms:created xsi:type="dcterms:W3CDTF">2026-03-13T01:49:00Z</dcterms:created>
  <dcterms:modified xsi:type="dcterms:W3CDTF">2026-03-13T02:20:00Z</dcterms:modified>
</cp:coreProperties>
</file>