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77B65" w14:textId="77777777" w:rsidR="00D5637B" w:rsidRPr="000C4EAB" w:rsidRDefault="007217CC">
      <w:pPr>
        <w:rPr>
          <w:rFonts w:ascii="Times" w:hAnsi="Times"/>
        </w:rPr>
      </w:pPr>
      <w:r w:rsidRPr="000C4EAB">
        <w:rPr>
          <w:rFonts w:ascii="Times" w:hAnsi="Times"/>
        </w:rPr>
        <w:t>Culvert – A secondary indexing framework for BigTable</w:t>
      </w:r>
    </w:p>
    <w:p w14:paraId="4945D185" w14:textId="77777777" w:rsidR="007217CC" w:rsidRPr="000C4EAB" w:rsidRDefault="007217CC">
      <w:pPr>
        <w:rPr>
          <w:rFonts w:ascii="Times" w:hAnsi="Times"/>
        </w:rPr>
      </w:pPr>
    </w:p>
    <w:p w14:paraId="3B21A013" w14:textId="1C645EED" w:rsidR="00CD7DDA" w:rsidRPr="008676B1" w:rsidRDefault="00CD7DDA">
      <w:pPr>
        <w:rPr>
          <w:rFonts w:ascii="Times" w:hAnsi="Times"/>
          <w:i/>
        </w:rPr>
      </w:pPr>
      <w:r w:rsidRPr="008676B1">
        <w:rPr>
          <w:rFonts w:ascii="Times" w:hAnsi="Times"/>
          <w:i/>
        </w:rPr>
        <w:t xml:space="preserve">Culvert is a secondary indexing framework for BigTable. </w:t>
      </w:r>
      <w:r w:rsidR="00DD5F6D">
        <w:rPr>
          <w:rFonts w:ascii="Times" w:hAnsi="Times"/>
          <w:i/>
        </w:rPr>
        <w:t>Currently, i</w:t>
      </w:r>
      <w:r w:rsidRPr="008676B1">
        <w:rPr>
          <w:rFonts w:ascii="Times" w:hAnsi="Times"/>
          <w:i/>
        </w:rPr>
        <w:t>t integr</w:t>
      </w:r>
      <w:r w:rsidR="00DD5F6D">
        <w:rPr>
          <w:rFonts w:ascii="Times" w:hAnsi="Times"/>
          <w:i/>
        </w:rPr>
        <w:t xml:space="preserve">ates with HBase and Accumulo. It is designed not only for using the built in indexes by for easy extention to existing, hand-rolled secondary indexes. </w:t>
      </w:r>
      <w:r w:rsidRPr="008676B1">
        <w:rPr>
          <w:rFonts w:ascii="Times" w:hAnsi="Times"/>
          <w:i/>
        </w:rPr>
        <w:t xml:space="preserve">It is available at: </w:t>
      </w:r>
      <w:hyperlink r:id="rId5" w:history="1">
        <w:r w:rsidR="0010663C" w:rsidRPr="00AB4AA0">
          <w:rPr>
            <w:rStyle w:val="Hyperlink"/>
            <w:rFonts w:ascii="Times" w:hAnsi="Times"/>
            <w:i/>
          </w:rPr>
          <w:t>https://github.com/booz-allen-hamilton/culvert</w:t>
        </w:r>
      </w:hyperlink>
      <w:r w:rsidR="0010663C">
        <w:rPr>
          <w:rFonts w:ascii="Times" w:hAnsi="Times"/>
          <w:i/>
        </w:rPr>
        <w:t xml:space="preserve"> </w:t>
      </w:r>
      <w:proofErr w:type="gramStart"/>
      <w:r w:rsidR="0010663C">
        <w:rPr>
          <w:rFonts w:ascii="Times" w:hAnsi="Times"/>
          <w:i/>
        </w:rPr>
        <w:t>If</w:t>
      </w:r>
      <w:proofErr w:type="gramEnd"/>
      <w:r w:rsidR="0010663C">
        <w:rPr>
          <w:rFonts w:ascii="Times" w:hAnsi="Times"/>
          <w:i/>
        </w:rPr>
        <w:t xml:space="preserve"> you are just interested in how it works, skip down a few paragraphs.</w:t>
      </w:r>
    </w:p>
    <w:p w14:paraId="1406BC44" w14:textId="77777777" w:rsidR="00CD7DDA" w:rsidRDefault="00CD7DDA">
      <w:pPr>
        <w:rPr>
          <w:rFonts w:ascii="Times" w:hAnsi="Times"/>
        </w:rPr>
      </w:pPr>
    </w:p>
    <w:p w14:paraId="1683B0AA" w14:textId="77777777" w:rsidR="007217CC" w:rsidRPr="000C4EAB" w:rsidRDefault="007217CC">
      <w:pPr>
        <w:rPr>
          <w:rFonts w:ascii="Times" w:eastAsia="Times New Roman" w:hAnsi="Times" w:cs="Times New Roman"/>
          <w:shd w:val="clear" w:color="auto" w:fill="FFFFFF"/>
        </w:rPr>
      </w:pPr>
      <w:r w:rsidRPr="000C4EAB">
        <w:rPr>
          <w:rFonts w:ascii="Times" w:hAnsi="Times"/>
        </w:rPr>
        <w:t>Big Data is big innovation, big innovation and, in the end, big money. The only problem is, is it can be a huge pain to get running…</w:t>
      </w:r>
      <w:proofErr w:type="gramStart"/>
      <w:r w:rsidRPr="000C4EAB">
        <w:rPr>
          <w:rFonts w:ascii="Times" w:hAnsi="Times"/>
        </w:rPr>
        <w:t>.and</w:t>
      </w:r>
      <w:proofErr w:type="gramEnd"/>
      <w:r w:rsidRPr="000C4EAB">
        <w:rPr>
          <w:rFonts w:ascii="Times" w:hAnsi="Times"/>
        </w:rPr>
        <w:t xml:space="preserve"> then to get running correctly. Jump back 5 years – Google releases BigTable (</w:t>
      </w:r>
      <w:r w:rsidRPr="000C4EAB">
        <w:rPr>
          <w:rFonts w:ascii="Times" w:eastAsia="Times New Roman" w:hAnsi="Times" w:cs="Times New Roman"/>
          <w:color w:val="009933"/>
          <w:shd w:val="clear" w:color="auto" w:fill="FFFFFF"/>
        </w:rPr>
        <w:t>labs.</w:t>
      </w:r>
      <w:r w:rsidRPr="000C4EAB">
        <w:rPr>
          <w:rFonts w:ascii="Times" w:eastAsia="Times New Roman" w:hAnsi="Times" w:cs="Times New Roman"/>
          <w:b/>
          <w:bCs/>
          <w:color w:val="009933"/>
          <w:shd w:val="clear" w:color="auto" w:fill="FFFFFF"/>
        </w:rPr>
        <w:t>google</w:t>
      </w:r>
      <w:r w:rsidRPr="000C4EAB">
        <w:rPr>
          <w:rFonts w:ascii="Times" w:eastAsia="Times New Roman" w:hAnsi="Times" w:cs="Times New Roman"/>
          <w:color w:val="009933"/>
          <w:shd w:val="clear" w:color="auto" w:fill="FFFFFF"/>
        </w:rPr>
        <w:t>.com/papers/</w:t>
      </w:r>
      <w:r w:rsidRPr="000C4EAB">
        <w:rPr>
          <w:rFonts w:ascii="Times" w:eastAsia="Times New Roman" w:hAnsi="Times" w:cs="Times New Roman"/>
          <w:b/>
          <w:bCs/>
          <w:color w:val="009933"/>
          <w:shd w:val="clear" w:color="auto" w:fill="FFFFFF"/>
        </w:rPr>
        <w:t>bigtable</w:t>
      </w:r>
      <w:r w:rsidRPr="000C4EAB">
        <w:rPr>
          <w:rFonts w:ascii="Times" w:eastAsia="Times New Roman" w:hAnsi="Times" w:cs="Times New Roman"/>
          <w:color w:val="009933"/>
          <w:shd w:val="clear" w:color="auto" w:fill="FFFFFF"/>
        </w:rPr>
        <w:t xml:space="preserve">-osdi06.pdf) </w:t>
      </w:r>
      <w:r w:rsidRPr="000C4EAB">
        <w:rPr>
          <w:rFonts w:ascii="Times" w:eastAsia="Times New Roman" w:hAnsi="Times" w:cs="Times New Roman"/>
          <w:shd w:val="clear" w:color="auto" w:fill="FFFFFF"/>
        </w:rPr>
        <w:t xml:space="preserve">and the open source world jumped at the idea, quickly spinning up HBase (org.apache.hbase) under the Hadoop umbrella. And for a while it seemed great! I can store </w:t>
      </w:r>
      <w:r w:rsidRPr="000C4EAB">
        <w:rPr>
          <w:rFonts w:ascii="Times" w:eastAsia="Times New Roman" w:hAnsi="Times" w:cs="Times New Roman"/>
          <w:u w:val="single"/>
          <w:shd w:val="clear" w:color="auto" w:fill="FFFFFF"/>
        </w:rPr>
        <w:t>petabytes</w:t>
      </w:r>
      <w:r w:rsidRPr="000C4EAB">
        <w:rPr>
          <w:rFonts w:ascii="Times" w:eastAsia="Times New Roman" w:hAnsi="Times" w:cs="Times New Roman"/>
          <w:shd w:val="clear" w:color="auto" w:fill="FFFFFF"/>
        </w:rPr>
        <w:t xml:space="preserve"> of data – awesome. I can access it in real time – even better. And do appends, updates and deletes over a write-once file system? Fantastic. It was even so great the US Government put their heads together and came up with their own version of BigTable, Accumulo (</w:t>
      </w:r>
      <w:hyperlink r:id="rId6" w:history="1">
        <w:r w:rsidRPr="000C4EAB">
          <w:rPr>
            <w:rStyle w:val="Hyperlink"/>
            <w:rFonts w:ascii="Times" w:eastAsia="Times New Roman" w:hAnsi="Times" w:cs="Times New Roman"/>
            <w:shd w:val="clear" w:color="auto" w:fill="FFFFFF"/>
          </w:rPr>
          <w:t>http://incubator.apache.org/accumulo/</w:t>
        </w:r>
      </w:hyperlink>
      <w:r w:rsidRPr="000C4EAB">
        <w:rPr>
          <w:rFonts w:ascii="Times" w:eastAsia="Times New Roman" w:hAnsi="Times" w:cs="Times New Roman"/>
          <w:shd w:val="clear" w:color="auto" w:fill="FFFFFF"/>
        </w:rPr>
        <w:t>), optimized for high throughput, though still faithful to many of the aspects of the original BigTable.</w:t>
      </w:r>
    </w:p>
    <w:p w14:paraId="551D18F6" w14:textId="77777777" w:rsidR="007217CC" w:rsidRPr="000C4EAB" w:rsidRDefault="007217CC">
      <w:pPr>
        <w:rPr>
          <w:rFonts w:ascii="Times" w:eastAsia="Times New Roman" w:hAnsi="Times" w:cs="Times New Roman"/>
          <w:shd w:val="clear" w:color="auto" w:fill="FFFFFF"/>
        </w:rPr>
      </w:pPr>
    </w:p>
    <w:p w14:paraId="58537FD7" w14:textId="102BD992" w:rsidR="007217CC" w:rsidRPr="000C4EAB" w:rsidRDefault="007217CC">
      <w:pPr>
        <w:rPr>
          <w:rFonts w:ascii="Times" w:eastAsia="Times New Roman" w:hAnsi="Times" w:cs="Times New Roman"/>
        </w:rPr>
      </w:pPr>
      <w:r w:rsidRPr="000C4EAB">
        <w:rPr>
          <w:rFonts w:ascii="Times" w:eastAsia="Times New Roman" w:hAnsi="Times" w:cs="Times New Roman"/>
          <w:shd w:val="clear" w:color="auto" w:fill="FFFFFF"/>
        </w:rPr>
        <w:t>So great, we have this massively scalable database. Well, turns out that BigTable doesn’t cover everything we want to do with the database, particularly if you want to do fast lookups or scale out even farther or do tr</w:t>
      </w:r>
      <w:r w:rsidR="000B39C4">
        <w:rPr>
          <w:rFonts w:ascii="Times" w:eastAsia="Times New Roman" w:hAnsi="Times" w:cs="Times New Roman"/>
          <w:shd w:val="clear" w:color="auto" w:fill="FFFFFF"/>
        </w:rPr>
        <w:t>aditional RDMS operations. So along comes</w:t>
      </w:r>
      <w:r w:rsidRPr="000C4EAB">
        <w:rPr>
          <w:rFonts w:ascii="Times" w:eastAsia="Times New Roman" w:hAnsi="Times" w:cs="Times New Roman"/>
          <w:shd w:val="clear" w:color="auto" w:fill="FFFFFF"/>
        </w:rPr>
        <w:t xml:space="preserve"> Megastore (</w:t>
      </w:r>
      <w:r w:rsidRPr="000C4EAB">
        <w:rPr>
          <w:rFonts w:ascii="Times" w:eastAsia="Times New Roman" w:hAnsi="Times" w:cs="Times New Roman"/>
          <w:color w:val="009933"/>
          <w:shd w:val="clear" w:color="auto" w:fill="FFFFFF"/>
        </w:rPr>
        <w:t>research.google.com/pubs/archive/36971.pdf</w:t>
      </w:r>
      <w:r w:rsidRPr="000C4EAB">
        <w:rPr>
          <w:rFonts w:ascii="Times" w:eastAsia="Times New Roman" w:hAnsi="Times" w:cs="Times New Roman"/>
        </w:rPr>
        <w:t xml:space="preserve">). Now, there are a lot of things going on in Megastore that most of the companies outside of Google don’t need or are covered via alternative means (see Hive (hive.apache.org) or Pig (pig.apache.org)). However, one of the things that </w:t>
      </w:r>
      <w:proofErr w:type="gramStart"/>
      <w:r w:rsidRPr="000C4EAB">
        <w:rPr>
          <w:rFonts w:ascii="Times" w:eastAsia="Times New Roman" w:hAnsi="Times" w:cs="Times New Roman"/>
        </w:rPr>
        <w:t>isn’t</w:t>
      </w:r>
      <w:proofErr w:type="gramEnd"/>
      <w:r w:rsidRPr="000C4EAB">
        <w:rPr>
          <w:rFonts w:ascii="Times" w:eastAsia="Times New Roman" w:hAnsi="Times" w:cs="Times New Roman"/>
        </w:rPr>
        <w:t xml:space="preserve"> really covered by external tools is indexing. </w:t>
      </w:r>
    </w:p>
    <w:p w14:paraId="165C3938" w14:textId="77777777" w:rsidR="007217CC" w:rsidRPr="000C4EAB" w:rsidRDefault="007217CC">
      <w:pPr>
        <w:rPr>
          <w:rFonts w:ascii="Times" w:eastAsia="Times New Roman" w:hAnsi="Times" w:cs="Times New Roman"/>
        </w:rPr>
      </w:pPr>
    </w:p>
    <w:p w14:paraId="6B0BD236" w14:textId="4BC40302" w:rsidR="007217CC" w:rsidRPr="000C4EAB" w:rsidRDefault="007217CC">
      <w:pPr>
        <w:rPr>
          <w:rFonts w:ascii="Times" w:eastAsia="Times New Roman" w:hAnsi="Times" w:cs="Times New Roman"/>
        </w:rPr>
      </w:pPr>
      <w:r w:rsidRPr="000C4EAB">
        <w:rPr>
          <w:rFonts w:ascii="Times" w:eastAsia="Times New Roman" w:hAnsi="Times" w:cs="Times New Roman"/>
        </w:rPr>
        <w:t>Now you are probably, “Woah, hold on! What about Lily (</w:t>
      </w:r>
      <w:hyperlink r:id="rId7" w:history="1">
        <w:r w:rsidRPr="000C4EAB">
          <w:rPr>
            <w:rStyle w:val="Hyperlink"/>
            <w:rFonts w:ascii="Times" w:eastAsia="Times New Roman" w:hAnsi="Times" w:cs="Times New Roman"/>
          </w:rPr>
          <w:t>http://www.lilyproject.org/lily/index.html</w:t>
        </w:r>
      </w:hyperlink>
      <w:r w:rsidR="00C205E8" w:rsidRPr="000C4EAB">
        <w:rPr>
          <w:rFonts w:ascii="Times" w:eastAsia="Times New Roman" w:hAnsi="Times" w:cs="Times New Roman"/>
        </w:rPr>
        <w:t>)?</w:t>
      </w:r>
      <w:r w:rsidRPr="000C4EAB">
        <w:rPr>
          <w:rFonts w:ascii="Times" w:eastAsia="Times New Roman" w:hAnsi="Times" w:cs="Times New Roman"/>
        </w:rPr>
        <w:t xml:space="preserve"> </w:t>
      </w:r>
      <w:proofErr w:type="gramStart"/>
      <w:r w:rsidRPr="000C4EAB">
        <w:rPr>
          <w:rFonts w:ascii="Times" w:eastAsia="Times New Roman" w:hAnsi="Times" w:cs="Times New Roman"/>
        </w:rPr>
        <w:t>Or Solr (</w:t>
      </w:r>
      <w:hyperlink r:id="rId8" w:history="1">
        <w:proofErr w:type="gramEnd"/>
        <w:r w:rsidRPr="000C4EAB">
          <w:rPr>
            <w:rStyle w:val="Hyperlink"/>
            <w:rFonts w:ascii="Times" w:eastAsia="Times New Roman" w:hAnsi="Times" w:cs="Times New Roman"/>
          </w:rPr>
          <w:t>http://lucene.apache.org/solr/</w:t>
        </w:r>
        <w:proofErr w:type="gramStart"/>
      </w:hyperlink>
      <w:r w:rsidRPr="000C4EAB">
        <w:rPr>
          <w:rFonts w:ascii="Times" w:eastAsia="Times New Roman" w:hAnsi="Times" w:cs="Times New Roman"/>
        </w:rPr>
        <w:t>)?</w:t>
      </w:r>
      <w:proofErr w:type="gramEnd"/>
      <w:r w:rsidR="00D27D56" w:rsidRPr="000C4EAB">
        <w:rPr>
          <w:rFonts w:ascii="Times" w:eastAsia="Times New Roman" w:hAnsi="Times" w:cs="Times New Roman"/>
        </w:rPr>
        <w:t xml:space="preserve"> Or </w:t>
      </w:r>
      <w:proofErr w:type="gramStart"/>
      <w:r w:rsidR="00D27D56" w:rsidRPr="000C4EAB">
        <w:rPr>
          <w:rFonts w:ascii="Times" w:eastAsia="Times New Roman" w:hAnsi="Times" w:cs="Times New Roman"/>
        </w:rPr>
        <w:t>etc….</w:t>
      </w:r>
      <w:r w:rsidR="00994D14" w:rsidRPr="000C4EAB">
        <w:rPr>
          <w:rFonts w:ascii="Times" w:eastAsia="Times New Roman" w:hAnsi="Times" w:cs="Times New Roman"/>
        </w:rPr>
        <w:t>???</w:t>
      </w:r>
      <w:r w:rsidRPr="000C4EAB">
        <w:rPr>
          <w:rFonts w:ascii="Times" w:eastAsia="Times New Roman" w:hAnsi="Times" w:cs="Times New Roman"/>
        </w:rPr>
        <w:t>”</w:t>
      </w:r>
      <w:proofErr w:type="gramEnd"/>
      <w:r w:rsidRPr="000C4EAB">
        <w:rPr>
          <w:rFonts w:ascii="Times" w:eastAsia="Times New Roman" w:hAnsi="Times" w:cs="Times New Roman"/>
        </w:rPr>
        <w:t xml:space="preserve"> Well these things are good if you are doing indexing on just one thing – unstructured text in a given field. And a lot of times, that’s all you need.  This is especially true as these tools integrate with search tools. However, what about the case where you need to index across multiple fields? Or build your own special indexes</w:t>
      </w:r>
      <w:r w:rsidR="00CA3A21" w:rsidRPr="000C4EAB">
        <w:rPr>
          <w:rFonts w:ascii="Times" w:eastAsia="Times New Roman" w:hAnsi="Times" w:cs="Times New Roman"/>
        </w:rPr>
        <w:t xml:space="preserve"> to make it go fast? What about trying out new index schemes? Then you are going to be out of luck and hand rolling your own. </w:t>
      </w:r>
    </w:p>
    <w:p w14:paraId="3F8C5CA6" w14:textId="77777777" w:rsidR="00CA3A21" w:rsidRPr="000C4EAB" w:rsidRDefault="00CA3A21">
      <w:pPr>
        <w:rPr>
          <w:rFonts w:ascii="Times" w:eastAsia="Times New Roman" w:hAnsi="Times" w:cs="Times New Roman"/>
        </w:rPr>
      </w:pPr>
    </w:p>
    <w:p w14:paraId="06CB300A" w14:textId="3B0AF63B" w:rsidR="00CA3A21" w:rsidRPr="000C4EAB" w:rsidRDefault="00CA3A21">
      <w:pPr>
        <w:rPr>
          <w:rFonts w:ascii="Times" w:eastAsia="Times New Roman" w:hAnsi="Times" w:cs="Times New Roman"/>
        </w:rPr>
      </w:pPr>
      <w:r w:rsidRPr="000C4EAB">
        <w:rPr>
          <w:rFonts w:ascii="Times" w:eastAsia="Times New Roman" w:hAnsi="Times" w:cs="Times New Roman"/>
        </w:rPr>
        <w:t xml:space="preserve">To make sure these indexes scale you then have to store them in a cloud (probably the same database as the one hosting your data). Okay, doable but that can get a little tricky to make sure it scales well. Then you have to make sure that when you update your database that the indexes also get updated. And then you have to build a tool to use those indexes. What about using something SQL-like? Then you are writing your own SQL parser and then pipe that into your indexing and </w:t>
      </w:r>
      <w:r w:rsidR="00330046" w:rsidRPr="000C4EAB">
        <w:rPr>
          <w:rFonts w:ascii="Times" w:eastAsia="Times New Roman" w:hAnsi="Times" w:cs="Times New Roman"/>
          <w:i/>
        </w:rPr>
        <w:t>then</w:t>
      </w:r>
      <w:r w:rsidRPr="000C4EAB">
        <w:rPr>
          <w:rFonts w:ascii="Times" w:eastAsia="Times New Roman" w:hAnsi="Times" w:cs="Times New Roman"/>
        </w:rPr>
        <w:t xml:space="preserve"> use that to pull out and combine data. Now consider that you have to make that performant on a cloud scale. </w:t>
      </w:r>
      <w:r w:rsidR="00077347" w:rsidRPr="000C4EAB">
        <w:rPr>
          <w:rFonts w:ascii="Times" w:eastAsia="Times New Roman" w:hAnsi="Times" w:cs="Times New Roman"/>
        </w:rPr>
        <w:t xml:space="preserve"> Ouch.</w:t>
      </w:r>
    </w:p>
    <w:p w14:paraId="3BFE9A0B" w14:textId="77777777" w:rsidR="00CA3A21" w:rsidRPr="000C4EAB" w:rsidRDefault="00CA3A21">
      <w:pPr>
        <w:rPr>
          <w:rFonts w:ascii="Times" w:eastAsia="Times New Roman" w:hAnsi="Times" w:cs="Times New Roman"/>
        </w:rPr>
      </w:pPr>
    </w:p>
    <w:p w14:paraId="31686A7E" w14:textId="77777777" w:rsidR="00CA3A21" w:rsidRPr="000C4EAB" w:rsidRDefault="00CA3A21">
      <w:pPr>
        <w:rPr>
          <w:rFonts w:ascii="Times" w:eastAsia="Times New Roman" w:hAnsi="Times" w:cs="Times New Roman"/>
        </w:rPr>
      </w:pPr>
      <w:r w:rsidRPr="000C4EAB">
        <w:rPr>
          <w:rFonts w:ascii="Times" w:eastAsia="Times New Roman" w:hAnsi="Times" w:cs="Times New Roman"/>
        </w:rPr>
        <w:lastRenderedPageBreak/>
        <w:t>Clearly this is a hard problem. And every organization doesn’t want to solve this problem from the ground up, scalably</w:t>
      </w:r>
      <w:r w:rsidR="00D4088F" w:rsidRPr="000C4EAB">
        <w:rPr>
          <w:rFonts w:ascii="Times" w:eastAsia="Times New Roman" w:hAnsi="Times" w:cs="Times New Roman"/>
        </w:rPr>
        <w:t xml:space="preserve"> every time. You just want to write</w:t>
      </w:r>
      <w:r w:rsidRPr="000C4EAB">
        <w:rPr>
          <w:rFonts w:ascii="Times" w:eastAsia="Times New Roman" w:hAnsi="Times" w:cs="Times New Roman"/>
        </w:rPr>
        <w:t xml:space="preserve"> indexes and have it integrate with all your tools</w:t>
      </w:r>
      <w:r w:rsidR="00D4088F" w:rsidRPr="000C4EAB">
        <w:rPr>
          <w:rFonts w:ascii="Times" w:eastAsia="Times New Roman" w:hAnsi="Times" w:cs="Times New Roman"/>
        </w:rPr>
        <w:t xml:space="preserve"> right away. Easy. Simple. Done.</w:t>
      </w:r>
    </w:p>
    <w:p w14:paraId="2D75491A" w14:textId="77777777" w:rsidR="000C4EAB" w:rsidRPr="000C4EAB" w:rsidRDefault="000C4EAB">
      <w:pPr>
        <w:rPr>
          <w:rFonts w:ascii="Times" w:eastAsia="Times New Roman" w:hAnsi="Times" w:cs="Times New Roman"/>
        </w:rPr>
      </w:pPr>
    </w:p>
    <w:p w14:paraId="0DCA3D17" w14:textId="11F17721" w:rsidR="00CA3A21" w:rsidRPr="00071A8E" w:rsidRDefault="000B39C4">
      <w:pPr>
        <w:rPr>
          <w:rFonts w:ascii="Times" w:eastAsia="Times New Roman" w:hAnsi="Times" w:cs="Times New Roman"/>
          <w:b/>
        </w:rPr>
      </w:pPr>
      <w:r w:rsidRPr="00071A8E">
        <w:rPr>
          <w:rFonts w:ascii="Times" w:eastAsia="Times New Roman" w:hAnsi="Times" w:cs="Times New Roman"/>
          <w:b/>
        </w:rPr>
        <w:t>Enter Culvert.</w:t>
      </w:r>
    </w:p>
    <w:p w14:paraId="7D466DDB" w14:textId="77777777" w:rsidR="000B39C4" w:rsidRDefault="000B39C4">
      <w:pPr>
        <w:rPr>
          <w:rFonts w:ascii="Times" w:eastAsia="Times New Roman" w:hAnsi="Times" w:cs="Times New Roman"/>
        </w:rPr>
      </w:pPr>
    </w:p>
    <w:p w14:paraId="7773D72B" w14:textId="4D6AD3C3" w:rsidR="000B39C4" w:rsidRDefault="000B39C4">
      <w:pPr>
        <w:rPr>
          <w:rFonts w:ascii="Times" w:eastAsia="Times New Roman" w:hAnsi="Times" w:cs="Times New Roman"/>
        </w:rPr>
      </w:pPr>
      <w:r>
        <w:rPr>
          <w:rFonts w:ascii="Times" w:eastAsia="Times New Roman" w:hAnsi="Times" w:cs="Times New Roman"/>
        </w:rPr>
        <w:t xml:space="preserve">Culvert is a secondary indexing </w:t>
      </w:r>
      <w:r w:rsidRPr="000B39C4">
        <w:rPr>
          <w:rFonts w:ascii="Times" w:eastAsia="Times New Roman" w:hAnsi="Times" w:cs="Times New Roman"/>
          <w:i/>
          <w:iCs/>
        </w:rPr>
        <w:t>platform</w:t>
      </w:r>
      <w:r>
        <w:rPr>
          <w:rFonts w:ascii="Times" w:eastAsia="Times New Roman" w:hAnsi="Times" w:cs="Times New Roman"/>
        </w:rPr>
        <w:t>, which means it provides everything you need to write indexes and use them to access and well, index</w:t>
      </w:r>
      <w:r w:rsidR="006B5D8B">
        <w:rPr>
          <w:rFonts w:ascii="Times" w:eastAsia="Times New Roman" w:hAnsi="Times" w:cs="Times New Roman"/>
        </w:rPr>
        <w:t xml:space="preserve"> your data.</w:t>
      </w:r>
      <w:r w:rsidR="00FE37C3">
        <w:rPr>
          <w:rFonts w:ascii="Times" w:eastAsia="Times New Roman" w:hAnsi="Times" w:cs="Times New Roman"/>
        </w:rPr>
        <w:t xml:space="preserve"> </w:t>
      </w:r>
    </w:p>
    <w:p w14:paraId="7EAC831D" w14:textId="5888376D" w:rsidR="009967B8" w:rsidRDefault="009967B8">
      <w:pPr>
        <w:rPr>
          <w:rFonts w:ascii="Times" w:eastAsia="Times New Roman" w:hAnsi="Times" w:cs="Times New Roman"/>
        </w:rPr>
      </w:pPr>
      <w:r>
        <w:rPr>
          <w:rFonts w:ascii="Times" w:eastAsia="Times New Roman" w:hAnsi="Times" w:cs="Times New Roman"/>
        </w:rPr>
        <w:t>Lets start with how you can actually get a Culvert client up and running. Turns out its pretty simple. We are going to use an example of connecting to an Accumulo Database:</w:t>
      </w:r>
    </w:p>
    <w:p w14:paraId="11D2A171" w14:textId="6A72EBFD" w:rsidR="009967B8" w:rsidRDefault="009967B8">
      <w:pPr>
        <w:rPr>
          <w:rFonts w:ascii="Times" w:eastAsia="Times New Roman" w:hAnsi="Times" w:cs="Times New Roman"/>
        </w:rPr>
      </w:pPr>
      <w:r>
        <w:rPr>
          <w:rFonts w:ascii="Times" w:eastAsia="Times New Roman" w:hAnsi="Times" w:cs="Times New Roman"/>
        </w:rPr>
        <w:t>&lt;</w:t>
      </w:r>
      <w:proofErr w:type="gramStart"/>
      <w:r>
        <w:rPr>
          <w:rFonts w:ascii="Times" w:eastAsia="Times New Roman" w:hAnsi="Times" w:cs="Times New Roman"/>
        </w:rPr>
        <w:t>code</w:t>
      </w:r>
      <w:proofErr w:type="gramEnd"/>
      <w:r>
        <w:rPr>
          <w:rFonts w:ascii="Times" w:eastAsia="Times New Roman" w:hAnsi="Times" w:cs="Times New Roman"/>
        </w:rPr>
        <w:t>&gt;</w:t>
      </w:r>
    </w:p>
    <w:p w14:paraId="4B19BC2A" w14:textId="3E4E0EAC" w:rsidR="009967B8" w:rsidRDefault="009967B8">
      <w:pPr>
        <w:rPr>
          <w:rFonts w:ascii="Times" w:eastAsia="Times New Roman" w:hAnsi="Times" w:cs="Times New Roman"/>
        </w:rPr>
      </w:pPr>
      <w:r>
        <w:rPr>
          <w:rFonts w:ascii="Times" w:eastAsia="Times New Roman" w:hAnsi="Times" w:cs="Times New Roman"/>
        </w:rPr>
        <w:t>//start configuring how to connect to the instance</w:t>
      </w:r>
    </w:p>
    <w:p w14:paraId="41388F27" w14:textId="5395B98B" w:rsidR="009967B8" w:rsidRDefault="009967B8" w:rsidP="009967B8">
      <w:pPr>
        <w:widowControl w:val="0"/>
        <w:autoSpaceDE w:val="0"/>
        <w:autoSpaceDN w:val="0"/>
        <w:adjustRightInd w:val="0"/>
        <w:rPr>
          <w:rFonts w:ascii="Inconsolata" w:hAnsi="Inconsolata" w:cs="Inconsolata"/>
          <w:sz w:val="28"/>
          <w:szCs w:val="28"/>
        </w:rPr>
      </w:pPr>
      <w:r>
        <w:rPr>
          <w:rFonts w:ascii="Inconsolata" w:hAnsi="Inconsolata" w:cs="Inconsolata"/>
          <w:color w:val="000000"/>
          <w:sz w:val="28"/>
          <w:szCs w:val="28"/>
          <w:u w:val="single"/>
        </w:rPr>
        <w:t>Configuration</w:t>
      </w:r>
      <w:r>
        <w:rPr>
          <w:rFonts w:ascii="Inconsolata" w:hAnsi="Inconsolata" w:cs="Inconsolata"/>
          <w:color w:val="000000"/>
          <w:sz w:val="28"/>
          <w:szCs w:val="28"/>
        </w:rPr>
        <w:t xml:space="preserve"> conf = </w:t>
      </w:r>
      <w:r>
        <w:rPr>
          <w:rFonts w:ascii="Inconsolata" w:hAnsi="Inconsolata" w:cs="Inconsolata"/>
          <w:b/>
          <w:bCs/>
          <w:color w:val="7F0055"/>
          <w:sz w:val="28"/>
          <w:szCs w:val="28"/>
        </w:rPr>
        <w:t>new</w:t>
      </w:r>
      <w:r>
        <w:rPr>
          <w:rFonts w:ascii="Inconsolata" w:hAnsi="Inconsolata" w:cs="Inconsolata"/>
          <w:color w:val="000000"/>
          <w:sz w:val="28"/>
          <w:szCs w:val="28"/>
        </w:rPr>
        <w:t xml:space="preserve"> </w:t>
      </w:r>
      <w:proofErr w:type="gramStart"/>
      <w:r>
        <w:rPr>
          <w:rFonts w:ascii="Inconsolata" w:hAnsi="Inconsolata" w:cs="Inconsolata"/>
          <w:color w:val="000000"/>
          <w:sz w:val="28"/>
          <w:szCs w:val="28"/>
          <w:u w:val="single"/>
        </w:rPr>
        <w:t>Configuration</w:t>
      </w:r>
      <w:r>
        <w:rPr>
          <w:rFonts w:ascii="Inconsolata" w:hAnsi="Inconsolata" w:cs="Inconsolata"/>
          <w:color w:val="000000"/>
          <w:sz w:val="28"/>
          <w:szCs w:val="28"/>
        </w:rPr>
        <w:t>(</w:t>
      </w:r>
      <w:proofErr w:type="gramEnd"/>
      <w:r>
        <w:rPr>
          <w:rFonts w:ascii="Inconsolata" w:hAnsi="Inconsolata" w:cs="Inconsolata"/>
          <w:color w:val="000000"/>
          <w:sz w:val="28"/>
          <w:szCs w:val="28"/>
        </w:rPr>
        <w:t>);</w:t>
      </w:r>
    </w:p>
    <w:p w14:paraId="31D89CD7" w14:textId="2ABCC458" w:rsidR="009967B8" w:rsidRDefault="009967B8" w:rsidP="009967B8">
      <w:pPr>
        <w:widowControl w:val="0"/>
        <w:autoSpaceDE w:val="0"/>
        <w:autoSpaceDN w:val="0"/>
        <w:adjustRightInd w:val="0"/>
        <w:rPr>
          <w:rFonts w:ascii="Inconsolata" w:hAnsi="Inconsolata" w:cs="Inconsolata"/>
          <w:sz w:val="28"/>
          <w:szCs w:val="28"/>
        </w:rPr>
      </w:pPr>
      <w:r>
        <w:rPr>
          <w:rFonts w:ascii="Inconsolata" w:hAnsi="Inconsolata" w:cs="Inconsolata"/>
          <w:color w:val="000000"/>
          <w:sz w:val="28"/>
          <w:szCs w:val="28"/>
        </w:rPr>
        <w:t xml:space="preserve">    </w:t>
      </w:r>
      <w:proofErr w:type="gramStart"/>
      <w:r>
        <w:rPr>
          <w:rFonts w:ascii="Inconsolata" w:hAnsi="Inconsolata" w:cs="Inconsolata"/>
          <w:color w:val="000000"/>
          <w:sz w:val="28"/>
          <w:szCs w:val="28"/>
        </w:rPr>
        <w:t>conf.set</w:t>
      </w:r>
      <w:proofErr w:type="gramEnd"/>
      <w:r>
        <w:rPr>
          <w:rFonts w:ascii="Inconsolata" w:hAnsi="Inconsolata" w:cs="Inconsolata"/>
          <w:color w:val="000000"/>
          <w:sz w:val="28"/>
          <w:szCs w:val="28"/>
        </w:rPr>
        <w:t>(AccumuloConstants.</w:t>
      </w:r>
      <w:r>
        <w:rPr>
          <w:rFonts w:ascii="Inconsolata" w:hAnsi="Inconsolata" w:cs="Inconsolata"/>
          <w:i/>
          <w:iCs/>
          <w:color w:val="0000C0"/>
          <w:sz w:val="28"/>
          <w:szCs w:val="28"/>
        </w:rPr>
        <w:t>INSTANCE_CLASS_KEY</w:t>
      </w:r>
      <w:r>
        <w:rPr>
          <w:rFonts w:ascii="Inconsolata" w:hAnsi="Inconsolata" w:cs="Inconsolata"/>
          <w:color w:val="000000"/>
          <w:sz w:val="28"/>
          <w:szCs w:val="28"/>
        </w:rPr>
        <w:t>, ZooKeeperInstance.</w:t>
      </w:r>
      <w:r>
        <w:rPr>
          <w:rFonts w:ascii="Inconsolata" w:hAnsi="Inconsolata" w:cs="Inconsolata"/>
          <w:b/>
          <w:bCs/>
          <w:color w:val="7F0055"/>
          <w:sz w:val="28"/>
          <w:szCs w:val="28"/>
        </w:rPr>
        <w:t>class</w:t>
      </w:r>
      <w:r>
        <w:rPr>
          <w:rFonts w:ascii="Inconsolata" w:hAnsi="Inconsolata" w:cs="Inconsolata"/>
          <w:color w:val="000000"/>
          <w:sz w:val="28"/>
          <w:szCs w:val="28"/>
        </w:rPr>
        <w:t>.getName());</w:t>
      </w:r>
    </w:p>
    <w:p w14:paraId="5E05BD7E" w14:textId="77777777" w:rsidR="009967B8" w:rsidRDefault="009967B8" w:rsidP="009967B8">
      <w:pPr>
        <w:widowControl w:val="0"/>
        <w:autoSpaceDE w:val="0"/>
        <w:autoSpaceDN w:val="0"/>
        <w:adjustRightInd w:val="0"/>
        <w:rPr>
          <w:rFonts w:ascii="Inconsolata" w:hAnsi="Inconsolata" w:cs="Inconsolata"/>
          <w:color w:val="000000"/>
          <w:sz w:val="28"/>
          <w:szCs w:val="28"/>
        </w:rPr>
      </w:pPr>
      <w:r>
        <w:rPr>
          <w:rFonts w:ascii="Inconsolata" w:hAnsi="Inconsolata" w:cs="Inconsolata"/>
          <w:color w:val="000000"/>
          <w:sz w:val="28"/>
          <w:szCs w:val="28"/>
        </w:rPr>
        <w:t xml:space="preserve">    </w:t>
      </w:r>
      <w:proofErr w:type="gramStart"/>
      <w:r>
        <w:rPr>
          <w:rFonts w:ascii="Inconsolata" w:hAnsi="Inconsolata" w:cs="Inconsolata"/>
          <w:color w:val="000000"/>
          <w:sz w:val="28"/>
          <w:szCs w:val="28"/>
        </w:rPr>
        <w:t>conf.set</w:t>
      </w:r>
      <w:proofErr w:type="gramEnd"/>
      <w:r>
        <w:rPr>
          <w:rFonts w:ascii="Inconsolata" w:hAnsi="Inconsolata" w:cs="Inconsolata"/>
          <w:color w:val="000000"/>
          <w:sz w:val="28"/>
          <w:szCs w:val="28"/>
        </w:rPr>
        <w:t>(AccumuloConstants.</w:t>
      </w:r>
      <w:r>
        <w:rPr>
          <w:rFonts w:ascii="Inconsolata" w:hAnsi="Inconsolata" w:cs="Inconsolata"/>
          <w:i/>
          <w:iCs/>
          <w:color w:val="0000C0"/>
          <w:sz w:val="28"/>
          <w:szCs w:val="28"/>
        </w:rPr>
        <w:t>INSTANCE_NAME_KEY</w:t>
      </w:r>
      <w:r>
        <w:rPr>
          <w:rFonts w:ascii="Inconsolata" w:hAnsi="Inconsolata" w:cs="Inconsolata"/>
          <w:color w:val="000000"/>
          <w:sz w:val="28"/>
          <w:szCs w:val="28"/>
        </w:rPr>
        <w:t xml:space="preserve">, </w:t>
      </w:r>
      <w:r>
        <w:rPr>
          <w:rFonts w:ascii="Inconsolata" w:hAnsi="Inconsolata" w:cs="Inconsolata"/>
          <w:color w:val="000000"/>
          <w:sz w:val="28"/>
          <w:szCs w:val="28"/>
          <w:u w:val="single"/>
        </w:rPr>
        <w:t>INSTANCE_NAME</w:t>
      </w:r>
      <w:r>
        <w:rPr>
          <w:rFonts w:ascii="Inconsolata" w:hAnsi="Inconsolata" w:cs="Inconsolata"/>
          <w:color w:val="000000"/>
          <w:sz w:val="28"/>
          <w:szCs w:val="28"/>
        </w:rPr>
        <w:t>);</w:t>
      </w:r>
    </w:p>
    <w:p w14:paraId="78A0AAC7" w14:textId="7A8262D9" w:rsidR="009967B8" w:rsidRDefault="009967B8" w:rsidP="009967B8">
      <w:pPr>
        <w:widowControl w:val="0"/>
        <w:autoSpaceDE w:val="0"/>
        <w:autoSpaceDN w:val="0"/>
        <w:adjustRightInd w:val="0"/>
        <w:rPr>
          <w:rFonts w:ascii="Inconsolata" w:hAnsi="Inconsolata" w:cs="Inconsolata"/>
          <w:color w:val="000000"/>
          <w:sz w:val="28"/>
          <w:szCs w:val="28"/>
        </w:rPr>
      </w:pPr>
      <w:r>
        <w:rPr>
          <w:rFonts w:ascii="Inconsolata" w:hAnsi="Inconsolata" w:cs="Inconsolata"/>
          <w:color w:val="000000"/>
          <w:sz w:val="28"/>
          <w:szCs w:val="28"/>
        </w:rPr>
        <w:t>…//set all your other configuration values</w:t>
      </w:r>
    </w:p>
    <w:p w14:paraId="3068CE0A" w14:textId="77777777" w:rsidR="009967B8" w:rsidRDefault="009967B8" w:rsidP="009967B8">
      <w:pPr>
        <w:widowControl w:val="0"/>
        <w:autoSpaceDE w:val="0"/>
        <w:autoSpaceDN w:val="0"/>
        <w:adjustRightInd w:val="0"/>
        <w:rPr>
          <w:rFonts w:ascii="Inconsolata" w:hAnsi="Inconsolata" w:cs="Inconsolata"/>
          <w:sz w:val="28"/>
          <w:szCs w:val="28"/>
        </w:rPr>
      </w:pPr>
      <w:r>
        <w:rPr>
          <w:rFonts w:ascii="Inconsolata" w:hAnsi="Inconsolata" w:cs="Inconsolata"/>
          <w:color w:val="000000"/>
          <w:sz w:val="28"/>
          <w:szCs w:val="28"/>
        </w:rPr>
        <w:t xml:space="preserve">    </w:t>
      </w:r>
      <w:r>
        <w:rPr>
          <w:rFonts w:ascii="Inconsolata" w:hAnsi="Inconsolata" w:cs="Inconsolata"/>
          <w:color w:val="3F7F5F"/>
          <w:sz w:val="28"/>
          <w:szCs w:val="28"/>
        </w:rPr>
        <w:t xml:space="preserve">// </w:t>
      </w:r>
      <w:proofErr w:type="gramStart"/>
      <w:r>
        <w:rPr>
          <w:rFonts w:ascii="Inconsolata" w:hAnsi="Inconsolata" w:cs="Inconsolata"/>
          <w:color w:val="3F7F5F"/>
          <w:sz w:val="28"/>
          <w:szCs w:val="28"/>
        </w:rPr>
        <w:t>create</w:t>
      </w:r>
      <w:proofErr w:type="gramEnd"/>
      <w:r>
        <w:rPr>
          <w:rFonts w:ascii="Inconsolata" w:hAnsi="Inconsolata" w:cs="Inconsolata"/>
          <w:color w:val="3F7F5F"/>
          <w:sz w:val="28"/>
          <w:szCs w:val="28"/>
        </w:rPr>
        <w:t xml:space="preserve"> the database adapter with a configuration</w:t>
      </w:r>
    </w:p>
    <w:p w14:paraId="3FB527FB" w14:textId="77777777" w:rsidR="009967B8" w:rsidRDefault="009967B8" w:rsidP="009967B8">
      <w:pPr>
        <w:widowControl w:val="0"/>
        <w:autoSpaceDE w:val="0"/>
        <w:autoSpaceDN w:val="0"/>
        <w:adjustRightInd w:val="0"/>
        <w:rPr>
          <w:rFonts w:ascii="Inconsolata" w:hAnsi="Inconsolata" w:cs="Inconsolata"/>
          <w:sz w:val="28"/>
          <w:szCs w:val="28"/>
        </w:rPr>
      </w:pPr>
      <w:r>
        <w:rPr>
          <w:rFonts w:ascii="Inconsolata" w:hAnsi="Inconsolata" w:cs="Inconsolata"/>
          <w:color w:val="000000"/>
          <w:sz w:val="28"/>
          <w:szCs w:val="28"/>
        </w:rPr>
        <w:t xml:space="preserve">    DatabaseAdapter database = </w:t>
      </w:r>
      <w:r>
        <w:rPr>
          <w:rFonts w:ascii="Inconsolata" w:hAnsi="Inconsolata" w:cs="Inconsolata"/>
          <w:b/>
          <w:bCs/>
          <w:color w:val="7F0055"/>
          <w:sz w:val="28"/>
          <w:szCs w:val="28"/>
        </w:rPr>
        <w:t>new</w:t>
      </w:r>
      <w:r>
        <w:rPr>
          <w:rFonts w:ascii="Inconsolata" w:hAnsi="Inconsolata" w:cs="Inconsolata"/>
          <w:color w:val="000000"/>
          <w:sz w:val="28"/>
          <w:szCs w:val="28"/>
        </w:rPr>
        <w:t xml:space="preserve"> </w:t>
      </w:r>
      <w:proofErr w:type="gramStart"/>
      <w:r>
        <w:rPr>
          <w:rFonts w:ascii="Inconsolata" w:hAnsi="Inconsolata" w:cs="Inconsolata"/>
          <w:color w:val="000000"/>
          <w:sz w:val="28"/>
          <w:szCs w:val="28"/>
          <w:highlight w:val="lightGray"/>
        </w:rPr>
        <w:t>AccumuloDatabaseAdapter</w:t>
      </w:r>
      <w:r>
        <w:rPr>
          <w:rFonts w:ascii="Inconsolata" w:hAnsi="Inconsolata" w:cs="Inconsolata"/>
          <w:color w:val="000000"/>
          <w:sz w:val="28"/>
          <w:szCs w:val="28"/>
        </w:rPr>
        <w:t>(</w:t>
      </w:r>
      <w:proofErr w:type="gramEnd"/>
      <w:r>
        <w:rPr>
          <w:rFonts w:ascii="Inconsolata" w:hAnsi="Inconsolata" w:cs="Inconsolata"/>
          <w:color w:val="000000"/>
          <w:sz w:val="28"/>
          <w:szCs w:val="28"/>
        </w:rPr>
        <w:t>);</w:t>
      </w:r>
    </w:p>
    <w:p w14:paraId="77171ECE" w14:textId="23CB9390" w:rsidR="009967B8" w:rsidRDefault="009967B8" w:rsidP="009967B8">
      <w:pPr>
        <w:widowControl w:val="0"/>
        <w:autoSpaceDE w:val="0"/>
        <w:autoSpaceDN w:val="0"/>
        <w:adjustRightInd w:val="0"/>
        <w:rPr>
          <w:rFonts w:ascii="Inconsolata" w:hAnsi="Inconsolata" w:cs="Inconsolata"/>
          <w:color w:val="000000"/>
          <w:sz w:val="28"/>
          <w:szCs w:val="28"/>
        </w:rPr>
      </w:pPr>
      <w:r>
        <w:rPr>
          <w:rFonts w:ascii="Inconsolata" w:hAnsi="Inconsolata" w:cs="Inconsolata"/>
          <w:color w:val="000000"/>
          <w:sz w:val="28"/>
          <w:szCs w:val="28"/>
        </w:rPr>
        <w:t xml:space="preserve">    </w:t>
      </w:r>
      <w:proofErr w:type="gramStart"/>
      <w:r>
        <w:rPr>
          <w:rFonts w:ascii="Inconsolata" w:hAnsi="Inconsolata" w:cs="Inconsolata"/>
          <w:color w:val="000000"/>
          <w:sz w:val="28"/>
          <w:szCs w:val="28"/>
        </w:rPr>
        <w:t>database.setConf</w:t>
      </w:r>
      <w:proofErr w:type="gramEnd"/>
      <w:r>
        <w:rPr>
          <w:rFonts w:ascii="Inconsolata" w:hAnsi="Inconsolata" w:cs="Inconsolata"/>
          <w:color w:val="000000"/>
          <w:sz w:val="28"/>
          <w:szCs w:val="28"/>
        </w:rPr>
        <w:t>(conf);</w:t>
      </w:r>
    </w:p>
    <w:p w14:paraId="1C41A162" w14:textId="77777777" w:rsidR="009967B8" w:rsidRDefault="009967B8" w:rsidP="009967B8">
      <w:pPr>
        <w:widowControl w:val="0"/>
        <w:autoSpaceDE w:val="0"/>
        <w:autoSpaceDN w:val="0"/>
        <w:adjustRightInd w:val="0"/>
        <w:rPr>
          <w:rFonts w:ascii="Inconsolata" w:hAnsi="Inconsolata" w:cs="Inconsolata"/>
          <w:sz w:val="28"/>
          <w:szCs w:val="28"/>
        </w:rPr>
      </w:pPr>
      <w:r>
        <w:rPr>
          <w:rFonts w:ascii="Inconsolata" w:hAnsi="Inconsolata" w:cs="Inconsolata"/>
          <w:color w:val="3F7F5F"/>
          <w:sz w:val="28"/>
          <w:szCs w:val="28"/>
        </w:rPr>
        <w:t xml:space="preserve">// </w:t>
      </w:r>
      <w:proofErr w:type="gramStart"/>
      <w:r>
        <w:rPr>
          <w:rFonts w:ascii="Inconsolata" w:hAnsi="Inconsolata" w:cs="Inconsolata"/>
          <w:color w:val="3F7F5F"/>
          <w:sz w:val="28"/>
          <w:szCs w:val="28"/>
        </w:rPr>
        <w:t>create</w:t>
      </w:r>
      <w:proofErr w:type="gramEnd"/>
      <w:r>
        <w:rPr>
          <w:rFonts w:ascii="Inconsolata" w:hAnsi="Inconsolata" w:cs="Inconsolata"/>
          <w:color w:val="3F7F5F"/>
          <w:sz w:val="28"/>
          <w:szCs w:val="28"/>
        </w:rPr>
        <w:t xml:space="preserve"> a client to configure</w:t>
      </w:r>
    </w:p>
    <w:p w14:paraId="24B95CB0" w14:textId="1CD8EBC5" w:rsidR="009967B8" w:rsidRDefault="009967B8" w:rsidP="009967B8">
      <w:pPr>
        <w:widowControl w:val="0"/>
        <w:autoSpaceDE w:val="0"/>
        <w:autoSpaceDN w:val="0"/>
        <w:adjustRightInd w:val="0"/>
        <w:rPr>
          <w:rFonts w:ascii="Inconsolata" w:hAnsi="Inconsolata" w:cs="Inconsolata"/>
          <w:color w:val="000000"/>
          <w:sz w:val="28"/>
          <w:szCs w:val="28"/>
        </w:rPr>
      </w:pPr>
      <w:r>
        <w:rPr>
          <w:rFonts w:ascii="Inconsolata" w:hAnsi="Inconsolata" w:cs="Inconsolata"/>
          <w:color w:val="000000"/>
          <w:sz w:val="28"/>
          <w:szCs w:val="28"/>
        </w:rPr>
        <w:t xml:space="preserve">    Client client = </w:t>
      </w:r>
      <w:r>
        <w:rPr>
          <w:rFonts w:ascii="Inconsolata" w:hAnsi="Inconsolata" w:cs="Inconsolata"/>
          <w:b/>
          <w:bCs/>
          <w:color w:val="7F0055"/>
          <w:sz w:val="28"/>
          <w:szCs w:val="28"/>
        </w:rPr>
        <w:t>new</w:t>
      </w:r>
      <w:r>
        <w:rPr>
          <w:rFonts w:ascii="Inconsolata" w:hAnsi="Inconsolata" w:cs="Inconsolata"/>
          <w:color w:val="000000"/>
          <w:sz w:val="28"/>
          <w:szCs w:val="28"/>
        </w:rPr>
        <w:t xml:space="preserve"> </w:t>
      </w:r>
      <w:proofErr w:type="gramStart"/>
      <w:r>
        <w:rPr>
          <w:rFonts w:ascii="Inconsolata" w:hAnsi="Inconsolata" w:cs="Inconsolata"/>
          <w:color w:val="000000"/>
          <w:sz w:val="28"/>
          <w:szCs w:val="28"/>
        </w:rPr>
        <w:t>Client(</w:t>
      </w:r>
      <w:proofErr w:type="gramEnd"/>
      <w:r>
        <w:rPr>
          <w:rFonts w:ascii="Inconsolata" w:hAnsi="Inconsolata" w:cs="Inconsolata"/>
          <w:color w:val="000000"/>
          <w:sz w:val="28"/>
          <w:szCs w:val="28"/>
        </w:rPr>
        <w:t>CConfiguration.</w:t>
      </w:r>
      <w:r>
        <w:rPr>
          <w:rFonts w:ascii="Inconsolata" w:hAnsi="Inconsolata" w:cs="Inconsolata"/>
          <w:i/>
          <w:iCs/>
          <w:color w:val="000000"/>
          <w:sz w:val="28"/>
          <w:szCs w:val="28"/>
        </w:rPr>
        <w:t>getDefault</w:t>
      </w:r>
      <w:r>
        <w:rPr>
          <w:rFonts w:ascii="Inconsolata" w:hAnsi="Inconsolata" w:cs="Inconsolata"/>
          <w:color w:val="000000"/>
          <w:sz w:val="28"/>
          <w:szCs w:val="28"/>
        </w:rPr>
        <w:t>());</w:t>
      </w:r>
    </w:p>
    <w:p w14:paraId="660E8896" w14:textId="3E5CE9AB" w:rsidR="009967B8" w:rsidRDefault="009967B8" w:rsidP="009967B8">
      <w:pPr>
        <w:widowControl w:val="0"/>
        <w:autoSpaceDE w:val="0"/>
        <w:autoSpaceDN w:val="0"/>
        <w:adjustRightInd w:val="0"/>
        <w:rPr>
          <w:rFonts w:ascii="Inconsolata" w:hAnsi="Inconsolata" w:cs="Inconsolata"/>
          <w:sz w:val="28"/>
          <w:szCs w:val="28"/>
        </w:rPr>
      </w:pPr>
      <w:r>
        <w:rPr>
          <w:rFonts w:ascii="Inconsolata" w:hAnsi="Inconsolata" w:cs="Inconsolata"/>
          <w:color w:val="3F7F5F"/>
          <w:sz w:val="28"/>
          <w:szCs w:val="28"/>
        </w:rPr>
        <w:t>//setup the client to talk to your database</w:t>
      </w:r>
    </w:p>
    <w:p w14:paraId="5F5FC785" w14:textId="569ADD00" w:rsidR="009967B8" w:rsidRPr="009967B8" w:rsidRDefault="009967B8" w:rsidP="009967B8">
      <w:pPr>
        <w:widowControl w:val="0"/>
        <w:autoSpaceDE w:val="0"/>
        <w:autoSpaceDN w:val="0"/>
        <w:adjustRightInd w:val="0"/>
        <w:rPr>
          <w:rFonts w:ascii="Inconsolata" w:hAnsi="Inconsolata" w:cs="Inconsolata"/>
          <w:color w:val="000000"/>
          <w:sz w:val="28"/>
          <w:szCs w:val="28"/>
        </w:rPr>
      </w:pPr>
      <w:r>
        <w:rPr>
          <w:rFonts w:ascii="Inconsolata" w:hAnsi="Inconsolata" w:cs="Inconsolata"/>
          <w:color w:val="000000"/>
          <w:sz w:val="28"/>
          <w:szCs w:val="28"/>
        </w:rPr>
        <w:t xml:space="preserve">    </w:t>
      </w:r>
      <w:proofErr w:type="gramStart"/>
      <w:r>
        <w:rPr>
          <w:rFonts w:ascii="Inconsolata" w:hAnsi="Inconsolata" w:cs="Inconsolata"/>
          <w:color w:val="000000"/>
          <w:sz w:val="28"/>
          <w:szCs w:val="28"/>
        </w:rPr>
        <w:t>Client.</w:t>
      </w:r>
      <w:r>
        <w:rPr>
          <w:rFonts w:ascii="Inconsolata" w:hAnsi="Inconsolata" w:cs="Inconsolata"/>
          <w:i/>
          <w:iCs/>
          <w:color w:val="000000"/>
          <w:sz w:val="28"/>
          <w:szCs w:val="28"/>
        </w:rPr>
        <w:t>setDatabase</w:t>
      </w:r>
      <w:r>
        <w:rPr>
          <w:rFonts w:ascii="Inconsolata" w:hAnsi="Inconsolata" w:cs="Inconsolata"/>
          <w:color w:val="000000"/>
          <w:sz w:val="28"/>
          <w:szCs w:val="28"/>
        </w:rPr>
        <w:t>(</w:t>
      </w:r>
      <w:proofErr w:type="gramEnd"/>
      <w:r>
        <w:rPr>
          <w:rFonts w:ascii="Inconsolata" w:hAnsi="Inconsolata" w:cs="Inconsolata"/>
          <w:color w:val="000000"/>
          <w:sz w:val="28"/>
          <w:szCs w:val="28"/>
        </w:rPr>
        <w:t>database, client.getConf());</w:t>
      </w:r>
    </w:p>
    <w:p w14:paraId="55D441EB" w14:textId="4AF1BB9F" w:rsidR="009967B8" w:rsidRDefault="009967B8">
      <w:pPr>
        <w:rPr>
          <w:rFonts w:ascii="Times" w:eastAsia="Times New Roman" w:hAnsi="Times" w:cs="Times New Roman"/>
        </w:rPr>
      </w:pPr>
      <w:r>
        <w:rPr>
          <w:rFonts w:ascii="Times" w:eastAsia="Times New Roman" w:hAnsi="Times" w:cs="Times New Roman"/>
        </w:rPr>
        <w:t>&lt;/code&gt;</w:t>
      </w:r>
    </w:p>
    <w:p w14:paraId="3B2EE9F8" w14:textId="77777777" w:rsidR="009967B8" w:rsidRDefault="009967B8">
      <w:pPr>
        <w:rPr>
          <w:rFonts w:ascii="Times" w:eastAsia="Times New Roman" w:hAnsi="Times" w:cs="Times New Roman"/>
        </w:rPr>
      </w:pPr>
    </w:p>
    <w:p w14:paraId="4740CC2F" w14:textId="77777777" w:rsidR="00CD7DDA" w:rsidRDefault="007452F1">
      <w:pPr>
        <w:rPr>
          <w:rFonts w:ascii="Times" w:eastAsia="Times New Roman" w:hAnsi="Times" w:cs="Times New Roman"/>
        </w:rPr>
      </w:pPr>
      <w:r>
        <w:rPr>
          <w:rFonts w:ascii="Times" w:eastAsia="Times New Roman" w:hAnsi="Times" w:cs="Times New Roman"/>
        </w:rPr>
        <w:t xml:space="preserve">That wasn’t too bad, right? At this point we’ve got </w:t>
      </w:r>
      <w:r w:rsidR="00CD7DDA">
        <w:rPr>
          <w:rFonts w:ascii="Times" w:eastAsia="Times New Roman" w:hAnsi="Times" w:cs="Times New Roman"/>
        </w:rPr>
        <w:t xml:space="preserve">a client to talk to the database. Since you are using Culvert is for indexing, the next thing you would want to do is add an index. </w:t>
      </w:r>
      <w:proofErr w:type="gramStart"/>
      <w:r w:rsidR="00CD7DDA">
        <w:rPr>
          <w:rFonts w:ascii="Times" w:eastAsia="Times New Roman" w:hAnsi="Times" w:cs="Times New Roman"/>
        </w:rPr>
        <w:t>Its</w:t>
      </w:r>
      <w:proofErr w:type="gramEnd"/>
      <w:r w:rsidR="00CD7DDA">
        <w:rPr>
          <w:rFonts w:ascii="Times" w:eastAsia="Times New Roman" w:hAnsi="Times" w:cs="Times New Roman"/>
        </w:rPr>
        <w:t xml:space="preserve"> actually pretty simple programmatically:</w:t>
      </w:r>
    </w:p>
    <w:p w14:paraId="634A90D5" w14:textId="77777777" w:rsidR="00CD7DDA" w:rsidRDefault="00CD7DDA">
      <w:pPr>
        <w:rPr>
          <w:rFonts w:ascii="Times" w:eastAsia="Times New Roman" w:hAnsi="Times" w:cs="Times New Roman"/>
        </w:rPr>
      </w:pPr>
      <w:r>
        <w:rPr>
          <w:rFonts w:ascii="Times" w:eastAsia="Times New Roman" w:hAnsi="Times" w:cs="Times New Roman"/>
        </w:rPr>
        <w:t>&lt;</w:t>
      </w:r>
      <w:proofErr w:type="gramStart"/>
      <w:r>
        <w:rPr>
          <w:rFonts w:ascii="Times" w:eastAsia="Times New Roman" w:hAnsi="Times" w:cs="Times New Roman"/>
        </w:rPr>
        <w:t>code</w:t>
      </w:r>
      <w:proofErr w:type="gramEnd"/>
      <w:r>
        <w:rPr>
          <w:rFonts w:ascii="Times" w:eastAsia="Times New Roman" w:hAnsi="Times" w:cs="Times New Roman"/>
        </w:rPr>
        <w:t>&gt;</w:t>
      </w:r>
    </w:p>
    <w:p w14:paraId="27E008F5" w14:textId="77777777" w:rsidR="00CD7DDA" w:rsidRDefault="00CD7DDA" w:rsidP="00CD7DDA">
      <w:pPr>
        <w:widowControl w:val="0"/>
        <w:autoSpaceDE w:val="0"/>
        <w:autoSpaceDN w:val="0"/>
        <w:adjustRightInd w:val="0"/>
        <w:rPr>
          <w:rFonts w:ascii="Inconsolata" w:hAnsi="Inconsolata" w:cs="Inconsolata"/>
          <w:sz w:val="28"/>
          <w:szCs w:val="28"/>
        </w:rPr>
      </w:pPr>
      <w:r>
        <w:rPr>
          <w:rFonts w:ascii="Inconsolata" w:hAnsi="Inconsolata" w:cs="Inconsolata"/>
          <w:color w:val="000000"/>
          <w:sz w:val="28"/>
          <w:szCs w:val="28"/>
        </w:rPr>
        <w:t xml:space="preserve">    </w:t>
      </w:r>
      <w:r>
        <w:rPr>
          <w:rFonts w:ascii="Inconsolata" w:hAnsi="Inconsolata" w:cs="Inconsolata"/>
          <w:color w:val="3F7F5F"/>
          <w:sz w:val="28"/>
          <w:szCs w:val="28"/>
        </w:rPr>
        <w:t xml:space="preserve">// </w:t>
      </w:r>
      <w:proofErr w:type="gramStart"/>
      <w:r>
        <w:rPr>
          <w:rFonts w:ascii="Inconsolata" w:hAnsi="Inconsolata" w:cs="Inconsolata"/>
          <w:color w:val="3F7F5F"/>
          <w:sz w:val="28"/>
          <w:szCs w:val="28"/>
        </w:rPr>
        <w:t>create</w:t>
      </w:r>
      <w:proofErr w:type="gramEnd"/>
      <w:r>
        <w:rPr>
          <w:rFonts w:ascii="Inconsolata" w:hAnsi="Inconsolata" w:cs="Inconsolata"/>
          <w:color w:val="3F7F5F"/>
          <w:sz w:val="28"/>
          <w:szCs w:val="28"/>
        </w:rPr>
        <w:t xml:space="preserve"> term-based index : index each of the words in the value, where the</w:t>
      </w:r>
    </w:p>
    <w:p w14:paraId="58C45B52" w14:textId="77777777" w:rsidR="00CD7DDA" w:rsidRDefault="00CD7DDA" w:rsidP="00CD7DDA">
      <w:pPr>
        <w:widowControl w:val="0"/>
        <w:autoSpaceDE w:val="0"/>
        <w:autoSpaceDN w:val="0"/>
        <w:adjustRightInd w:val="0"/>
        <w:rPr>
          <w:rFonts w:ascii="Inconsolata" w:hAnsi="Inconsolata" w:cs="Inconsolata"/>
          <w:sz w:val="28"/>
          <w:szCs w:val="28"/>
        </w:rPr>
      </w:pPr>
      <w:r>
        <w:rPr>
          <w:rFonts w:ascii="Inconsolata" w:hAnsi="Inconsolata" w:cs="Inconsolata"/>
          <w:color w:val="000000"/>
          <w:sz w:val="28"/>
          <w:szCs w:val="28"/>
        </w:rPr>
        <w:t xml:space="preserve">    </w:t>
      </w:r>
      <w:r>
        <w:rPr>
          <w:rFonts w:ascii="Inconsolata" w:hAnsi="Inconsolata" w:cs="Inconsolata"/>
          <w:color w:val="3F7F5F"/>
          <w:sz w:val="28"/>
          <w:szCs w:val="28"/>
        </w:rPr>
        <w:t xml:space="preserve">// </w:t>
      </w:r>
      <w:proofErr w:type="gramStart"/>
      <w:r>
        <w:rPr>
          <w:rFonts w:ascii="Inconsolata" w:hAnsi="Inconsolata" w:cs="Inconsolata"/>
          <w:color w:val="3F7F5F"/>
          <w:sz w:val="28"/>
          <w:szCs w:val="28"/>
        </w:rPr>
        <w:t>row</w:t>
      </w:r>
      <w:proofErr w:type="gramEnd"/>
      <w:r>
        <w:rPr>
          <w:rFonts w:ascii="Inconsolata" w:hAnsi="Inconsolata" w:cs="Inconsolata"/>
          <w:color w:val="3F7F5F"/>
          <w:sz w:val="28"/>
          <w:szCs w:val="28"/>
        </w:rPr>
        <w:t xml:space="preserve"> key is the word and the row id is stored in the rest of the key</w:t>
      </w:r>
    </w:p>
    <w:p w14:paraId="7FF03B17" w14:textId="77777777" w:rsidR="00CD7DDA" w:rsidRDefault="00CD7DDA" w:rsidP="00CD7DDA">
      <w:pPr>
        <w:widowControl w:val="0"/>
        <w:autoSpaceDE w:val="0"/>
        <w:autoSpaceDN w:val="0"/>
        <w:adjustRightInd w:val="0"/>
        <w:rPr>
          <w:rFonts w:ascii="Inconsolata" w:hAnsi="Inconsolata" w:cs="Inconsolata"/>
          <w:sz w:val="28"/>
          <w:szCs w:val="28"/>
        </w:rPr>
      </w:pPr>
      <w:r>
        <w:rPr>
          <w:rFonts w:ascii="Inconsolata" w:hAnsi="Inconsolata" w:cs="Inconsolata"/>
          <w:color w:val="000000"/>
          <w:sz w:val="28"/>
          <w:szCs w:val="28"/>
        </w:rPr>
        <w:t xml:space="preserve">    Index index = </w:t>
      </w:r>
      <w:r>
        <w:rPr>
          <w:rFonts w:ascii="Inconsolata" w:hAnsi="Inconsolata" w:cs="Inconsolata"/>
          <w:b/>
          <w:bCs/>
          <w:color w:val="7F0055"/>
          <w:sz w:val="28"/>
          <w:szCs w:val="28"/>
        </w:rPr>
        <w:t>new</w:t>
      </w:r>
      <w:r>
        <w:rPr>
          <w:rFonts w:ascii="Inconsolata" w:hAnsi="Inconsolata" w:cs="Inconsolata"/>
          <w:color w:val="000000"/>
          <w:sz w:val="28"/>
          <w:szCs w:val="28"/>
        </w:rPr>
        <w:t xml:space="preserve"> </w:t>
      </w:r>
      <w:proofErr w:type="gramStart"/>
      <w:r>
        <w:rPr>
          <w:rFonts w:ascii="Inconsolata" w:hAnsi="Inconsolata" w:cs="Inconsolata"/>
          <w:color w:val="000000"/>
          <w:sz w:val="28"/>
          <w:szCs w:val="28"/>
        </w:rPr>
        <w:t>TermBasedIndex(</w:t>
      </w:r>
      <w:proofErr w:type="gramEnd"/>
      <w:r>
        <w:rPr>
          <w:rFonts w:ascii="Inconsolata" w:hAnsi="Inconsolata" w:cs="Inconsolata"/>
          <w:color w:val="000000"/>
          <w:sz w:val="28"/>
          <w:szCs w:val="28"/>
          <w:u w:val="single"/>
        </w:rPr>
        <w:t>INDEX_NAME</w:t>
      </w:r>
      <w:r>
        <w:rPr>
          <w:rFonts w:ascii="Inconsolata" w:hAnsi="Inconsolata" w:cs="Inconsolata"/>
          <w:color w:val="000000"/>
          <w:sz w:val="28"/>
          <w:szCs w:val="28"/>
        </w:rPr>
        <w:t xml:space="preserve">, database, </w:t>
      </w:r>
      <w:r>
        <w:rPr>
          <w:rFonts w:ascii="Inconsolata" w:hAnsi="Inconsolata" w:cs="Inconsolata"/>
          <w:color w:val="000000"/>
          <w:sz w:val="28"/>
          <w:szCs w:val="28"/>
          <w:u w:val="single"/>
        </w:rPr>
        <w:t>PRIMARY_TABLE_NAME</w:t>
      </w:r>
      <w:r>
        <w:rPr>
          <w:rFonts w:ascii="Inconsolata" w:hAnsi="Inconsolata" w:cs="Inconsolata"/>
          <w:color w:val="000000"/>
          <w:sz w:val="28"/>
          <w:szCs w:val="28"/>
        </w:rPr>
        <w:t>,</w:t>
      </w:r>
    </w:p>
    <w:p w14:paraId="3E17ED8C" w14:textId="77777777" w:rsidR="00CD7DDA" w:rsidRDefault="00CD7DDA" w:rsidP="00CD7DDA">
      <w:pPr>
        <w:widowControl w:val="0"/>
        <w:autoSpaceDE w:val="0"/>
        <w:autoSpaceDN w:val="0"/>
        <w:adjustRightInd w:val="0"/>
        <w:rPr>
          <w:rFonts w:ascii="Inconsolata" w:hAnsi="Inconsolata" w:cs="Inconsolata"/>
          <w:sz w:val="28"/>
          <w:szCs w:val="28"/>
        </w:rPr>
      </w:pPr>
      <w:r>
        <w:rPr>
          <w:rFonts w:ascii="Inconsolata" w:hAnsi="Inconsolata" w:cs="Inconsolata"/>
          <w:color w:val="000000"/>
          <w:sz w:val="28"/>
          <w:szCs w:val="28"/>
        </w:rPr>
        <w:t xml:space="preserve">        </w:t>
      </w:r>
      <w:r>
        <w:rPr>
          <w:rFonts w:ascii="Inconsolata" w:hAnsi="Inconsolata" w:cs="Inconsolata"/>
          <w:color w:val="000000"/>
          <w:sz w:val="28"/>
          <w:szCs w:val="28"/>
          <w:u w:val="single"/>
        </w:rPr>
        <w:t>INDEX_TABLE_NAME</w:t>
      </w:r>
      <w:r>
        <w:rPr>
          <w:rFonts w:ascii="Inconsolata" w:hAnsi="Inconsolata" w:cs="Inconsolata"/>
          <w:color w:val="000000"/>
          <w:sz w:val="28"/>
          <w:szCs w:val="28"/>
        </w:rPr>
        <w:t xml:space="preserve">, </w:t>
      </w:r>
      <w:r>
        <w:rPr>
          <w:rFonts w:ascii="Inconsolata" w:hAnsi="Inconsolata" w:cs="Inconsolata"/>
          <w:color w:val="000000"/>
          <w:sz w:val="28"/>
          <w:szCs w:val="28"/>
          <w:u w:val="single"/>
        </w:rPr>
        <w:t>COLUMN_FAMILY_TO_INDEX</w:t>
      </w:r>
      <w:r>
        <w:rPr>
          <w:rFonts w:ascii="Inconsolata" w:hAnsi="Inconsolata" w:cs="Inconsolata"/>
          <w:color w:val="000000"/>
          <w:sz w:val="28"/>
          <w:szCs w:val="28"/>
        </w:rPr>
        <w:t xml:space="preserve">, </w:t>
      </w:r>
      <w:r>
        <w:rPr>
          <w:rFonts w:ascii="Inconsolata" w:hAnsi="Inconsolata" w:cs="Inconsolata"/>
          <w:color w:val="000000"/>
          <w:sz w:val="28"/>
          <w:szCs w:val="28"/>
          <w:u w:val="single"/>
        </w:rPr>
        <w:t>COLUMN_QUALIFIER_TO_INDEX</w:t>
      </w:r>
      <w:r>
        <w:rPr>
          <w:rFonts w:ascii="Inconsolata" w:hAnsi="Inconsolata" w:cs="Inconsolata"/>
          <w:color w:val="000000"/>
          <w:sz w:val="28"/>
          <w:szCs w:val="28"/>
        </w:rPr>
        <w:t>);</w:t>
      </w:r>
    </w:p>
    <w:p w14:paraId="3700E801" w14:textId="77777777" w:rsidR="00CD7DDA" w:rsidRDefault="00CD7DDA" w:rsidP="00CD7DDA">
      <w:pPr>
        <w:widowControl w:val="0"/>
        <w:autoSpaceDE w:val="0"/>
        <w:autoSpaceDN w:val="0"/>
        <w:adjustRightInd w:val="0"/>
        <w:rPr>
          <w:rFonts w:ascii="Inconsolata" w:hAnsi="Inconsolata" w:cs="Inconsolata"/>
          <w:sz w:val="28"/>
          <w:szCs w:val="28"/>
        </w:rPr>
      </w:pPr>
      <w:r>
        <w:rPr>
          <w:rFonts w:ascii="Inconsolata" w:hAnsi="Inconsolata" w:cs="Inconsolata"/>
          <w:color w:val="000000"/>
          <w:sz w:val="28"/>
          <w:szCs w:val="28"/>
        </w:rPr>
        <w:t xml:space="preserve">    </w:t>
      </w:r>
      <w:r>
        <w:rPr>
          <w:rFonts w:ascii="Inconsolata" w:hAnsi="Inconsolata" w:cs="Inconsolata"/>
          <w:color w:val="3F7F5F"/>
          <w:sz w:val="28"/>
          <w:szCs w:val="28"/>
        </w:rPr>
        <w:t xml:space="preserve">// </w:t>
      </w:r>
      <w:proofErr w:type="gramStart"/>
      <w:r>
        <w:rPr>
          <w:rFonts w:ascii="Inconsolata" w:hAnsi="Inconsolata" w:cs="Inconsolata"/>
          <w:color w:val="3F7F5F"/>
          <w:sz w:val="28"/>
          <w:szCs w:val="28"/>
        </w:rPr>
        <w:t>other</w:t>
      </w:r>
      <w:proofErr w:type="gramEnd"/>
      <w:r>
        <w:rPr>
          <w:rFonts w:ascii="Inconsolata" w:hAnsi="Inconsolata" w:cs="Inconsolata"/>
          <w:color w:val="3F7F5F"/>
          <w:sz w:val="28"/>
          <w:szCs w:val="28"/>
        </w:rPr>
        <w:t xml:space="preserve"> index definitions could also be loaded from the configuration</w:t>
      </w:r>
    </w:p>
    <w:p w14:paraId="38D14787" w14:textId="77777777" w:rsidR="00CD7DDA" w:rsidRDefault="00CD7DDA" w:rsidP="00CD7DDA">
      <w:pPr>
        <w:widowControl w:val="0"/>
        <w:autoSpaceDE w:val="0"/>
        <w:autoSpaceDN w:val="0"/>
        <w:adjustRightInd w:val="0"/>
        <w:rPr>
          <w:rFonts w:ascii="Inconsolata" w:hAnsi="Inconsolata" w:cs="Inconsolata"/>
          <w:sz w:val="28"/>
          <w:szCs w:val="28"/>
        </w:rPr>
      </w:pPr>
    </w:p>
    <w:p w14:paraId="4FB1E5BA" w14:textId="77777777" w:rsidR="00CD7DDA" w:rsidRDefault="00CD7DDA" w:rsidP="00CD7DDA">
      <w:pPr>
        <w:widowControl w:val="0"/>
        <w:autoSpaceDE w:val="0"/>
        <w:autoSpaceDN w:val="0"/>
        <w:adjustRightInd w:val="0"/>
        <w:rPr>
          <w:rFonts w:ascii="Inconsolata" w:hAnsi="Inconsolata" w:cs="Inconsolata"/>
          <w:sz w:val="28"/>
          <w:szCs w:val="28"/>
        </w:rPr>
      </w:pPr>
      <w:r>
        <w:rPr>
          <w:rFonts w:ascii="Inconsolata" w:hAnsi="Inconsolata" w:cs="Inconsolata"/>
          <w:color w:val="000000"/>
          <w:sz w:val="28"/>
          <w:szCs w:val="28"/>
        </w:rPr>
        <w:t xml:space="preserve">    </w:t>
      </w:r>
      <w:r>
        <w:rPr>
          <w:rFonts w:ascii="Inconsolata" w:hAnsi="Inconsolata" w:cs="Inconsolata"/>
          <w:color w:val="3F7F5F"/>
          <w:sz w:val="28"/>
          <w:szCs w:val="28"/>
        </w:rPr>
        <w:t xml:space="preserve">// </w:t>
      </w:r>
      <w:proofErr w:type="gramStart"/>
      <w:r>
        <w:rPr>
          <w:rFonts w:ascii="Inconsolata" w:hAnsi="Inconsolata" w:cs="Inconsolata"/>
          <w:color w:val="3F7F5F"/>
          <w:sz w:val="28"/>
          <w:szCs w:val="28"/>
        </w:rPr>
        <w:t>and</w:t>
      </w:r>
      <w:proofErr w:type="gramEnd"/>
      <w:r>
        <w:rPr>
          <w:rFonts w:ascii="Inconsolata" w:hAnsi="Inconsolata" w:cs="Inconsolata"/>
          <w:color w:val="3F7F5F"/>
          <w:sz w:val="28"/>
          <w:szCs w:val="28"/>
        </w:rPr>
        <w:t xml:space="preserve"> </w:t>
      </w:r>
      <w:r>
        <w:rPr>
          <w:rFonts w:ascii="Inconsolata" w:hAnsi="Inconsolata" w:cs="Inconsolata"/>
          <w:color w:val="3F7F5F"/>
          <w:sz w:val="28"/>
          <w:szCs w:val="28"/>
          <w:u w:val="single"/>
        </w:rPr>
        <w:t>programmatically</w:t>
      </w:r>
      <w:r>
        <w:rPr>
          <w:rFonts w:ascii="Inconsolata" w:hAnsi="Inconsolata" w:cs="Inconsolata"/>
          <w:color w:val="3F7F5F"/>
          <w:sz w:val="28"/>
          <w:szCs w:val="28"/>
        </w:rPr>
        <w:t xml:space="preserve"> add the index to the client's configuration</w:t>
      </w:r>
    </w:p>
    <w:p w14:paraId="12634C28" w14:textId="76C6E8AF" w:rsidR="00CD7DDA" w:rsidRDefault="00CD7DDA" w:rsidP="00CD7DDA">
      <w:pPr>
        <w:rPr>
          <w:rFonts w:ascii="Inconsolata" w:hAnsi="Inconsolata" w:cs="Inconsolata"/>
          <w:color w:val="000000"/>
          <w:sz w:val="28"/>
          <w:szCs w:val="28"/>
        </w:rPr>
      </w:pPr>
      <w:r>
        <w:rPr>
          <w:rFonts w:ascii="Inconsolata" w:hAnsi="Inconsolata" w:cs="Inconsolata"/>
          <w:color w:val="000000"/>
          <w:sz w:val="28"/>
          <w:szCs w:val="28"/>
        </w:rPr>
        <w:t xml:space="preserve">    </w:t>
      </w:r>
      <w:proofErr w:type="gramStart"/>
      <w:r>
        <w:rPr>
          <w:rFonts w:ascii="Inconsolata" w:hAnsi="Inconsolata" w:cs="Inconsolata"/>
          <w:color w:val="000000"/>
          <w:sz w:val="28"/>
          <w:szCs w:val="28"/>
        </w:rPr>
        <w:t>client.addIndex</w:t>
      </w:r>
      <w:proofErr w:type="gramEnd"/>
      <w:r>
        <w:rPr>
          <w:rFonts w:ascii="Inconsolata" w:hAnsi="Inconsolata" w:cs="Inconsolata"/>
          <w:color w:val="000000"/>
          <w:sz w:val="28"/>
          <w:szCs w:val="28"/>
        </w:rPr>
        <w:t>(index);</w:t>
      </w:r>
    </w:p>
    <w:p w14:paraId="47D972CA" w14:textId="63E482DB" w:rsidR="00CD7DDA" w:rsidRDefault="00CD7DDA" w:rsidP="00CD7DDA">
      <w:pPr>
        <w:rPr>
          <w:rFonts w:ascii="Inconsolata" w:hAnsi="Inconsolata" w:cs="Inconsolata"/>
          <w:color w:val="000000"/>
          <w:sz w:val="28"/>
          <w:szCs w:val="28"/>
        </w:rPr>
      </w:pPr>
      <w:r>
        <w:rPr>
          <w:rFonts w:ascii="Inconsolata" w:hAnsi="Inconsolata" w:cs="Inconsolata"/>
          <w:color w:val="000000"/>
          <w:sz w:val="28"/>
          <w:szCs w:val="28"/>
        </w:rPr>
        <w:t>&lt;/code&gt;</w:t>
      </w:r>
    </w:p>
    <w:p w14:paraId="7C159AE7" w14:textId="77777777" w:rsidR="00CD7DDA" w:rsidRDefault="00CD7DDA" w:rsidP="00CD7DDA">
      <w:pPr>
        <w:rPr>
          <w:rFonts w:ascii="Inconsolata" w:hAnsi="Inconsolata" w:cs="Inconsolata"/>
          <w:color w:val="000000"/>
          <w:sz w:val="28"/>
          <w:szCs w:val="28"/>
        </w:rPr>
      </w:pPr>
    </w:p>
    <w:p w14:paraId="507CFDF9" w14:textId="619F907E" w:rsidR="00CD7DDA" w:rsidRDefault="00C774C2" w:rsidP="00CD7DDA">
      <w:pPr>
        <w:rPr>
          <w:rFonts w:ascii="Inconsolata" w:hAnsi="Inconsolata" w:cs="Inconsolata"/>
          <w:color w:val="000000"/>
          <w:sz w:val="28"/>
          <w:szCs w:val="28"/>
        </w:rPr>
      </w:pPr>
      <w:proofErr w:type="gramStart"/>
      <w:r>
        <w:rPr>
          <w:rFonts w:ascii="Inconsolata" w:hAnsi="Inconsolata" w:cs="Inconsolata"/>
          <w:color w:val="000000"/>
          <w:sz w:val="28"/>
          <w:szCs w:val="28"/>
        </w:rPr>
        <w:t>Its</w:t>
      </w:r>
      <w:proofErr w:type="gramEnd"/>
      <w:r>
        <w:rPr>
          <w:rFonts w:ascii="Inconsolata" w:hAnsi="Inconsolata" w:cs="Inconsolata"/>
          <w:color w:val="000000"/>
          <w:sz w:val="28"/>
          <w:szCs w:val="28"/>
        </w:rPr>
        <w:t xml:space="preserve"> importa</w:t>
      </w:r>
      <w:r w:rsidR="00CD7DDA">
        <w:rPr>
          <w:rFonts w:ascii="Inconsolata" w:hAnsi="Inconsolata" w:cs="Inconsolata"/>
          <w:color w:val="000000"/>
          <w:sz w:val="28"/>
          <w:szCs w:val="28"/>
        </w:rPr>
        <w:t>nt to note that each index needs to be given a unique name, otherwise namespace conflicts will occur. But generally this is not a problem and it useful when you want to have more than one index of the same type (eg. You want to do a TermBasedIndex on two different tables, two different fields, two different whatever).</w:t>
      </w:r>
    </w:p>
    <w:p w14:paraId="0F1696EF" w14:textId="77777777" w:rsidR="00C774C2" w:rsidRDefault="00C774C2" w:rsidP="00CD7DDA">
      <w:pPr>
        <w:rPr>
          <w:rFonts w:ascii="Inconsolata" w:hAnsi="Inconsolata" w:cs="Inconsolata"/>
          <w:color w:val="000000"/>
          <w:sz w:val="28"/>
          <w:szCs w:val="28"/>
        </w:rPr>
      </w:pPr>
    </w:p>
    <w:p w14:paraId="70A90F7C" w14:textId="5887349D" w:rsidR="00C774C2" w:rsidRDefault="00C774C2" w:rsidP="00CD7DDA">
      <w:pPr>
        <w:rPr>
          <w:rFonts w:ascii="Times" w:eastAsia="Times New Roman" w:hAnsi="Times" w:cs="Times New Roman"/>
        </w:rPr>
      </w:pPr>
      <w:r>
        <w:rPr>
          <w:rFonts w:ascii="Inconsolata" w:hAnsi="Inconsolata" w:cs="Inconsolata"/>
          <w:color w:val="000000"/>
          <w:sz w:val="28"/>
          <w:szCs w:val="28"/>
        </w:rPr>
        <w:t xml:space="preserve">You can also save yourself some effort by setuping your indexes in the configuration </w:t>
      </w:r>
      <w:r>
        <w:rPr>
          <w:rFonts w:ascii="Times New Roman" w:hAnsi="Times New Roman" w:cs="Times New Roman"/>
          <w:color w:val="000000"/>
          <w:sz w:val="28"/>
          <w:szCs w:val="28"/>
        </w:rPr>
        <w:t>–</w:t>
      </w:r>
      <w:r>
        <w:rPr>
          <w:rFonts w:ascii="Inconsolata" w:hAnsi="Inconsolata" w:cs="Inconsolata"/>
          <w:color w:val="000000"/>
          <w:sz w:val="28"/>
          <w:szCs w:val="28"/>
        </w:rPr>
        <w:t xml:space="preserve"> the client will pick these up when it starts and automatically make sure the indexes you specified are used.</w:t>
      </w:r>
    </w:p>
    <w:p w14:paraId="37074DBC" w14:textId="3EA31B83" w:rsidR="007452F1" w:rsidRDefault="00CD7DDA">
      <w:pPr>
        <w:rPr>
          <w:rFonts w:ascii="Times" w:eastAsia="Times New Roman" w:hAnsi="Times" w:cs="Times New Roman"/>
        </w:rPr>
      </w:pPr>
      <w:r>
        <w:rPr>
          <w:rFonts w:ascii="Times" w:eastAsia="Times New Roman" w:hAnsi="Times" w:cs="Times New Roman"/>
        </w:rPr>
        <w:t xml:space="preserve"> </w:t>
      </w:r>
    </w:p>
    <w:p w14:paraId="2E3E0176" w14:textId="25CF43F4" w:rsidR="007452F1" w:rsidRDefault="00C774C2">
      <w:pPr>
        <w:rPr>
          <w:rFonts w:ascii="Times" w:eastAsia="Times New Roman" w:hAnsi="Times" w:cs="Times New Roman"/>
        </w:rPr>
      </w:pPr>
      <w:r>
        <w:rPr>
          <w:rFonts w:ascii="Times" w:eastAsia="Times New Roman" w:hAnsi="Times" w:cs="Times New Roman"/>
        </w:rPr>
        <w:t>Once you have the client setup and all the indexes specified</w:t>
      </w:r>
      <w:proofErr w:type="gramStart"/>
      <w:r>
        <w:rPr>
          <w:rFonts w:ascii="Times" w:eastAsia="Times New Roman" w:hAnsi="Times" w:cs="Times New Roman"/>
        </w:rPr>
        <w:t>,</w:t>
      </w:r>
      <w:proofErr w:type="gramEnd"/>
      <w:r>
        <w:rPr>
          <w:rFonts w:ascii="Times" w:eastAsia="Times New Roman" w:hAnsi="Times" w:cs="Times New Roman"/>
        </w:rPr>
        <w:t xml:space="preserve"> the next step is to put data in the</w:t>
      </w:r>
      <w:r w:rsidR="005E1CB4">
        <w:rPr>
          <w:rFonts w:ascii="Times" w:eastAsia="Times New Roman" w:hAnsi="Times" w:cs="Times New Roman"/>
        </w:rPr>
        <w:t xml:space="preserve"> table. All data is wrapped as the high level Culvert type key and value - a CKeyValue. A CKeyValue is then transformed into the correct key and value for the underlying database.  This makes doing an insert very similar to how inserts are done already in a BigTable system:</w:t>
      </w:r>
    </w:p>
    <w:p w14:paraId="7475271F" w14:textId="40F2550A" w:rsidR="00FE37C3" w:rsidRDefault="00FE37C3">
      <w:pPr>
        <w:rPr>
          <w:rFonts w:ascii="Times" w:eastAsia="Times New Roman" w:hAnsi="Times" w:cs="Times New Roman"/>
        </w:rPr>
      </w:pPr>
    </w:p>
    <w:p w14:paraId="164AB14A" w14:textId="3CE2168B" w:rsidR="00FE37C3" w:rsidRDefault="009967B8">
      <w:pPr>
        <w:rPr>
          <w:rFonts w:ascii="Times" w:eastAsia="Times New Roman" w:hAnsi="Times" w:cs="Times New Roman"/>
        </w:rPr>
      </w:pPr>
      <w:r>
        <w:rPr>
          <w:rFonts w:ascii="Times" w:eastAsia="Times New Roman" w:hAnsi="Times" w:cs="Times New Roman"/>
        </w:rPr>
        <w:t>&lt;</w:t>
      </w:r>
      <w:proofErr w:type="gramStart"/>
      <w:r>
        <w:rPr>
          <w:rFonts w:ascii="Times" w:eastAsia="Times New Roman" w:hAnsi="Times" w:cs="Times New Roman"/>
        </w:rPr>
        <w:t>code</w:t>
      </w:r>
      <w:proofErr w:type="gramEnd"/>
      <w:r>
        <w:rPr>
          <w:rFonts w:ascii="Times" w:eastAsia="Times New Roman" w:hAnsi="Times" w:cs="Times New Roman"/>
        </w:rPr>
        <w:t>&gt;</w:t>
      </w:r>
    </w:p>
    <w:p w14:paraId="5C65BC24" w14:textId="77777777" w:rsidR="009967B8" w:rsidRDefault="009967B8" w:rsidP="009967B8">
      <w:pPr>
        <w:widowControl w:val="0"/>
        <w:autoSpaceDE w:val="0"/>
        <w:autoSpaceDN w:val="0"/>
        <w:adjustRightInd w:val="0"/>
        <w:rPr>
          <w:rFonts w:ascii="Inconsolata" w:hAnsi="Inconsolata" w:cs="Inconsolata"/>
          <w:sz w:val="28"/>
          <w:szCs w:val="28"/>
        </w:rPr>
      </w:pPr>
      <w:r>
        <w:rPr>
          <w:rFonts w:ascii="Inconsolata" w:hAnsi="Inconsolata" w:cs="Inconsolata"/>
          <w:color w:val="000000"/>
          <w:sz w:val="28"/>
          <w:szCs w:val="28"/>
        </w:rPr>
        <w:t xml:space="preserve">   </w:t>
      </w:r>
      <w:r>
        <w:rPr>
          <w:rFonts w:ascii="Inconsolata" w:hAnsi="Inconsolata" w:cs="Inconsolata"/>
          <w:color w:val="3F7F5F"/>
          <w:sz w:val="28"/>
          <w:szCs w:val="28"/>
        </w:rPr>
        <w:t>//doing an insert</w:t>
      </w:r>
    </w:p>
    <w:p w14:paraId="45EF969B" w14:textId="77777777" w:rsidR="009967B8" w:rsidRDefault="009967B8" w:rsidP="009967B8">
      <w:pPr>
        <w:widowControl w:val="0"/>
        <w:autoSpaceDE w:val="0"/>
        <w:autoSpaceDN w:val="0"/>
        <w:adjustRightInd w:val="0"/>
        <w:rPr>
          <w:rFonts w:ascii="Inconsolata" w:hAnsi="Inconsolata" w:cs="Inconsolata"/>
          <w:sz w:val="28"/>
          <w:szCs w:val="28"/>
        </w:rPr>
      </w:pPr>
      <w:r>
        <w:rPr>
          <w:rFonts w:ascii="Inconsolata" w:hAnsi="Inconsolata" w:cs="Inconsolata"/>
          <w:color w:val="000000"/>
          <w:sz w:val="28"/>
          <w:szCs w:val="28"/>
        </w:rPr>
        <w:t xml:space="preserve">    List&lt;CKeyValue&gt; valuesToPut = </w:t>
      </w:r>
      <w:proofErr w:type="gramStart"/>
      <w:r>
        <w:rPr>
          <w:rFonts w:ascii="Inconsolata" w:hAnsi="Inconsolata" w:cs="Inconsolata"/>
          <w:color w:val="000000"/>
          <w:sz w:val="28"/>
          <w:szCs w:val="28"/>
        </w:rPr>
        <w:t>Lists.</w:t>
      </w:r>
      <w:r>
        <w:rPr>
          <w:rFonts w:ascii="Inconsolata" w:hAnsi="Inconsolata" w:cs="Inconsolata"/>
          <w:i/>
          <w:iCs/>
          <w:color w:val="000000"/>
          <w:sz w:val="28"/>
          <w:szCs w:val="28"/>
        </w:rPr>
        <w:t>newArrayList</w:t>
      </w:r>
      <w:r>
        <w:rPr>
          <w:rFonts w:ascii="Inconsolata" w:hAnsi="Inconsolata" w:cs="Inconsolata"/>
          <w:color w:val="000000"/>
          <w:sz w:val="28"/>
          <w:szCs w:val="28"/>
        </w:rPr>
        <w:t>(</w:t>
      </w:r>
      <w:proofErr w:type="gramEnd"/>
      <w:r>
        <w:rPr>
          <w:rFonts w:ascii="Inconsolata" w:hAnsi="Inconsolata" w:cs="Inconsolata"/>
          <w:b/>
          <w:bCs/>
          <w:color w:val="7F0055"/>
          <w:sz w:val="28"/>
          <w:szCs w:val="28"/>
        </w:rPr>
        <w:t>new</w:t>
      </w:r>
      <w:r>
        <w:rPr>
          <w:rFonts w:ascii="Inconsolata" w:hAnsi="Inconsolata" w:cs="Inconsolata"/>
          <w:color w:val="000000"/>
          <w:sz w:val="28"/>
          <w:szCs w:val="28"/>
        </w:rPr>
        <w:t xml:space="preserve"> CKeyValue(</w:t>
      </w:r>
      <w:r>
        <w:rPr>
          <w:rFonts w:ascii="Inconsolata" w:hAnsi="Inconsolata" w:cs="Inconsolata"/>
          <w:color w:val="2A00FF"/>
          <w:sz w:val="28"/>
          <w:szCs w:val="28"/>
        </w:rPr>
        <w:t>"foo"</w:t>
      </w:r>
    </w:p>
    <w:p w14:paraId="137196DF" w14:textId="77777777" w:rsidR="009967B8" w:rsidRDefault="009967B8" w:rsidP="009967B8">
      <w:pPr>
        <w:widowControl w:val="0"/>
        <w:autoSpaceDE w:val="0"/>
        <w:autoSpaceDN w:val="0"/>
        <w:adjustRightInd w:val="0"/>
        <w:rPr>
          <w:rFonts w:ascii="Inconsolata" w:hAnsi="Inconsolata" w:cs="Inconsolata"/>
          <w:sz w:val="28"/>
          <w:szCs w:val="28"/>
        </w:rPr>
      </w:pPr>
      <w:r>
        <w:rPr>
          <w:rFonts w:ascii="Inconsolata" w:hAnsi="Inconsolata" w:cs="Inconsolata"/>
          <w:color w:val="000000"/>
          <w:sz w:val="28"/>
          <w:szCs w:val="28"/>
        </w:rPr>
        <w:t xml:space="preserve">        </w:t>
      </w:r>
      <w:proofErr w:type="gramStart"/>
      <w:r>
        <w:rPr>
          <w:rFonts w:ascii="Inconsolata" w:hAnsi="Inconsolata" w:cs="Inconsolata"/>
          <w:color w:val="000000"/>
          <w:sz w:val="28"/>
          <w:szCs w:val="28"/>
        </w:rPr>
        <w:t>.getBytes</w:t>
      </w:r>
      <w:proofErr w:type="gramEnd"/>
      <w:r>
        <w:rPr>
          <w:rFonts w:ascii="Inconsolata" w:hAnsi="Inconsolata" w:cs="Inconsolata"/>
          <w:color w:val="000000"/>
          <w:sz w:val="28"/>
          <w:szCs w:val="28"/>
        </w:rPr>
        <w:t xml:space="preserve">(), </w:t>
      </w:r>
      <w:r>
        <w:rPr>
          <w:rFonts w:ascii="Inconsolata" w:hAnsi="Inconsolata" w:cs="Inconsolata"/>
          <w:color w:val="2A00FF"/>
          <w:sz w:val="28"/>
          <w:szCs w:val="28"/>
        </w:rPr>
        <w:t>"bar"</w:t>
      </w:r>
      <w:r>
        <w:rPr>
          <w:rFonts w:ascii="Inconsolata" w:hAnsi="Inconsolata" w:cs="Inconsolata"/>
          <w:color w:val="000000"/>
          <w:sz w:val="28"/>
          <w:szCs w:val="28"/>
        </w:rPr>
        <w:t xml:space="preserve">.getBytes(), </w:t>
      </w:r>
      <w:r>
        <w:rPr>
          <w:rFonts w:ascii="Inconsolata" w:hAnsi="Inconsolata" w:cs="Inconsolata"/>
          <w:color w:val="2A00FF"/>
          <w:sz w:val="28"/>
          <w:szCs w:val="28"/>
        </w:rPr>
        <w:t>"baz"</w:t>
      </w:r>
      <w:r>
        <w:rPr>
          <w:rFonts w:ascii="Inconsolata" w:hAnsi="Inconsolata" w:cs="Inconsolata"/>
          <w:color w:val="000000"/>
          <w:sz w:val="28"/>
          <w:szCs w:val="28"/>
        </w:rPr>
        <w:t xml:space="preserve">.getBytes(), </w:t>
      </w:r>
      <w:r>
        <w:rPr>
          <w:rFonts w:ascii="Inconsolata" w:hAnsi="Inconsolata" w:cs="Inconsolata"/>
          <w:color w:val="2A00FF"/>
          <w:sz w:val="28"/>
          <w:szCs w:val="28"/>
        </w:rPr>
        <w:t>"value"</w:t>
      </w:r>
      <w:r>
        <w:rPr>
          <w:rFonts w:ascii="Inconsolata" w:hAnsi="Inconsolata" w:cs="Inconsolata"/>
          <w:color w:val="000000"/>
          <w:sz w:val="28"/>
          <w:szCs w:val="28"/>
        </w:rPr>
        <w:t>.getBytes()));</w:t>
      </w:r>
    </w:p>
    <w:p w14:paraId="07B5A555" w14:textId="77777777" w:rsidR="009967B8" w:rsidRDefault="009967B8" w:rsidP="009967B8">
      <w:pPr>
        <w:widowControl w:val="0"/>
        <w:autoSpaceDE w:val="0"/>
        <w:autoSpaceDN w:val="0"/>
        <w:adjustRightInd w:val="0"/>
        <w:rPr>
          <w:rFonts w:ascii="Inconsolata" w:hAnsi="Inconsolata" w:cs="Inconsolata"/>
          <w:sz w:val="28"/>
          <w:szCs w:val="28"/>
        </w:rPr>
      </w:pPr>
      <w:r>
        <w:rPr>
          <w:rFonts w:ascii="Inconsolata" w:hAnsi="Inconsolata" w:cs="Inconsolata"/>
          <w:color w:val="000000"/>
          <w:sz w:val="28"/>
          <w:szCs w:val="28"/>
        </w:rPr>
        <w:t xml:space="preserve">    Put put = </w:t>
      </w:r>
      <w:r>
        <w:rPr>
          <w:rFonts w:ascii="Inconsolata" w:hAnsi="Inconsolata" w:cs="Inconsolata"/>
          <w:b/>
          <w:bCs/>
          <w:color w:val="7F0055"/>
          <w:sz w:val="28"/>
          <w:szCs w:val="28"/>
        </w:rPr>
        <w:t>new</w:t>
      </w:r>
      <w:r>
        <w:rPr>
          <w:rFonts w:ascii="Inconsolata" w:hAnsi="Inconsolata" w:cs="Inconsolata"/>
          <w:color w:val="000000"/>
          <w:sz w:val="28"/>
          <w:szCs w:val="28"/>
        </w:rPr>
        <w:t xml:space="preserve"> </w:t>
      </w:r>
      <w:proofErr w:type="gramStart"/>
      <w:r>
        <w:rPr>
          <w:rFonts w:ascii="Inconsolata" w:hAnsi="Inconsolata" w:cs="Inconsolata"/>
          <w:color w:val="000000"/>
          <w:sz w:val="28"/>
          <w:szCs w:val="28"/>
        </w:rPr>
        <w:t>Put(</w:t>
      </w:r>
      <w:proofErr w:type="gramEnd"/>
      <w:r>
        <w:rPr>
          <w:rFonts w:ascii="Inconsolata" w:hAnsi="Inconsolata" w:cs="Inconsolata"/>
          <w:color w:val="000000"/>
          <w:sz w:val="28"/>
          <w:szCs w:val="28"/>
        </w:rPr>
        <w:t>valuesToPut);</w:t>
      </w:r>
    </w:p>
    <w:p w14:paraId="09848B56" w14:textId="5E9469D2" w:rsidR="009967B8" w:rsidRDefault="009967B8" w:rsidP="009967B8">
      <w:pPr>
        <w:rPr>
          <w:rFonts w:ascii="Times" w:eastAsia="Times New Roman" w:hAnsi="Times" w:cs="Times New Roman"/>
        </w:rPr>
      </w:pPr>
      <w:r>
        <w:rPr>
          <w:rFonts w:ascii="Inconsolata" w:hAnsi="Inconsolata" w:cs="Inconsolata"/>
          <w:color w:val="000000"/>
          <w:sz w:val="28"/>
          <w:szCs w:val="28"/>
        </w:rPr>
        <w:t xml:space="preserve">    </w:t>
      </w:r>
      <w:proofErr w:type="gramStart"/>
      <w:r>
        <w:rPr>
          <w:rFonts w:ascii="Inconsolata" w:hAnsi="Inconsolata" w:cs="Inconsolata"/>
          <w:color w:val="000000"/>
          <w:sz w:val="28"/>
          <w:szCs w:val="28"/>
        </w:rPr>
        <w:t>client.put</w:t>
      </w:r>
      <w:proofErr w:type="gramEnd"/>
      <w:r>
        <w:rPr>
          <w:rFonts w:ascii="Inconsolata" w:hAnsi="Inconsolata" w:cs="Inconsolata"/>
          <w:color w:val="000000"/>
          <w:sz w:val="28"/>
          <w:szCs w:val="28"/>
        </w:rPr>
        <w:t>(PRIMARY_TABLE, put);</w:t>
      </w:r>
    </w:p>
    <w:p w14:paraId="4887A418" w14:textId="16AEFF25" w:rsidR="009967B8" w:rsidRDefault="009967B8">
      <w:pPr>
        <w:rPr>
          <w:rFonts w:ascii="Times" w:eastAsia="Times New Roman" w:hAnsi="Times" w:cs="Times New Roman"/>
        </w:rPr>
      </w:pPr>
      <w:r>
        <w:rPr>
          <w:rFonts w:ascii="Times" w:eastAsia="Times New Roman" w:hAnsi="Times" w:cs="Times New Roman"/>
        </w:rPr>
        <w:t>&lt;/code&gt;</w:t>
      </w:r>
    </w:p>
    <w:p w14:paraId="6686DFB4" w14:textId="77777777" w:rsidR="009967B8" w:rsidRDefault="009967B8">
      <w:pPr>
        <w:rPr>
          <w:rFonts w:ascii="Times" w:eastAsia="Times New Roman" w:hAnsi="Times" w:cs="Times New Roman"/>
        </w:rPr>
      </w:pPr>
    </w:p>
    <w:p w14:paraId="5F40F672" w14:textId="26734CE3" w:rsidR="009967B8" w:rsidRDefault="009967B8">
      <w:pPr>
        <w:rPr>
          <w:rFonts w:ascii="Times" w:eastAsia="Times New Roman" w:hAnsi="Times" w:cs="Times New Roman"/>
        </w:rPr>
      </w:pPr>
      <w:proofErr w:type="gramStart"/>
      <w:r>
        <w:rPr>
          <w:rFonts w:ascii="Times" w:eastAsia="Times New Roman" w:hAnsi="Times" w:cs="Times New Roman"/>
        </w:rPr>
        <w:t>Pretty simple, right?</w:t>
      </w:r>
      <w:proofErr w:type="gramEnd"/>
      <w:r w:rsidR="00CD7DDA">
        <w:rPr>
          <w:rFonts w:ascii="Times" w:eastAsia="Times New Roman" w:hAnsi="Times" w:cs="Times New Roman"/>
        </w:rPr>
        <w:t xml:space="preserve"> </w:t>
      </w:r>
      <w:r w:rsidR="005E1CB4">
        <w:rPr>
          <w:rFonts w:ascii="Times" w:eastAsia="Times New Roman" w:hAnsi="Times" w:cs="Times New Roman"/>
        </w:rPr>
        <w:t xml:space="preserve">Not only are these items being inserted into the database, </w:t>
      </w:r>
      <w:r w:rsidR="00CD7DDA">
        <w:rPr>
          <w:rFonts w:ascii="Times" w:eastAsia="Times New Roman" w:hAnsi="Times" w:cs="Times New Roman"/>
        </w:rPr>
        <w:t>Culvert</w:t>
      </w:r>
      <w:r w:rsidR="005E1CB4">
        <w:rPr>
          <w:rFonts w:ascii="Times" w:eastAsia="Times New Roman" w:hAnsi="Times" w:cs="Times New Roman"/>
        </w:rPr>
        <w:t xml:space="preserve"> also</w:t>
      </w:r>
      <w:r w:rsidR="00CD7DDA">
        <w:rPr>
          <w:rFonts w:ascii="Times" w:eastAsia="Times New Roman" w:hAnsi="Times" w:cs="Times New Roman"/>
        </w:rPr>
        <w:t xml:space="preserve"> takes care of all the heavy lifting for you of make sure those values get indexed by </w:t>
      </w:r>
      <w:r w:rsidR="00CD7DDA" w:rsidRPr="00CD7DDA">
        <w:rPr>
          <w:rFonts w:ascii="Times" w:eastAsia="Times New Roman" w:hAnsi="Times" w:cs="Times New Roman"/>
          <w:i/>
          <w:iCs/>
        </w:rPr>
        <w:t>all</w:t>
      </w:r>
      <w:r w:rsidR="00CD7DDA">
        <w:rPr>
          <w:rFonts w:ascii="Times" w:eastAsia="Times New Roman" w:hAnsi="Times" w:cs="Times New Roman"/>
        </w:rPr>
        <w:t xml:space="preserve"> the indexes you have added to the client.</w:t>
      </w:r>
    </w:p>
    <w:p w14:paraId="305976C9" w14:textId="77777777" w:rsidR="005E1CB4" w:rsidRDefault="005E1CB4">
      <w:pPr>
        <w:rPr>
          <w:rFonts w:ascii="Times" w:eastAsia="Times New Roman" w:hAnsi="Times" w:cs="Times New Roman"/>
        </w:rPr>
      </w:pPr>
    </w:p>
    <w:p w14:paraId="5429461C" w14:textId="43BCC792" w:rsidR="009B5BF1" w:rsidRDefault="005E1CB4">
      <w:pPr>
        <w:rPr>
          <w:rFonts w:ascii="Times" w:eastAsia="Times New Roman" w:hAnsi="Times" w:cs="Times New Roman"/>
        </w:rPr>
      </w:pPr>
      <w:r>
        <w:rPr>
          <w:rFonts w:ascii="Times" w:eastAsia="Times New Roman" w:hAnsi="Times" w:cs="Times New Roman"/>
        </w:rPr>
        <w:t xml:space="preserve">Secondary indexes are only useful if you can actually access the data. Culvert also handles doing this via “Constraints”. </w:t>
      </w:r>
      <w:r w:rsidR="00136ABE">
        <w:rPr>
          <w:rFonts w:ascii="Times" w:eastAsia="Times New Roman" w:hAnsi="Times" w:cs="Times New Roman"/>
        </w:rPr>
        <w:t xml:space="preserve"> A constraint is the way you query the index, it’s the way you get the columns associated with row ids that the index stores and its also the way you can do efficient SQL-like queries.</w:t>
      </w:r>
    </w:p>
    <w:p w14:paraId="3EEBB8F6" w14:textId="77777777" w:rsidR="009B5BF1" w:rsidRDefault="009B5BF1">
      <w:pPr>
        <w:rPr>
          <w:rFonts w:ascii="Times" w:eastAsia="Times New Roman" w:hAnsi="Times" w:cs="Times New Roman"/>
        </w:rPr>
      </w:pPr>
    </w:p>
    <w:p w14:paraId="732EBA15" w14:textId="641D9D1D" w:rsidR="005E1CB4" w:rsidRPr="009B5BF1" w:rsidRDefault="005E1CB4">
      <w:pPr>
        <w:rPr>
          <w:rFonts w:ascii="Times" w:eastAsia="Times New Roman" w:hAnsi="Times" w:cs="Times New Roman"/>
          <w:i/>
        </w:rPr>
      </w:pPr>
      <w:r w:rsidRPr="009B5BF1">
        <w:rPr>
          <w:rFonts w:ascii="Times" w:eastAsia="Times New Roman" w:hAnsi="Times" w:cs="Times New Roman"/>
          <w:i/>
        </w:rPr>
        <w:t>For those interested, we used the decorator design</w:t>
      </w:r>
      <w:r w:rsidR="009B5BF1" w:rsidRPr="009B5BF1">
        <w:rPr>
          <w:rFonts w:ascii="Times" w:eastAsia="Times New Roman" w:hAnsi="Times" w:cs="Times New Roman"/>
          <w:i/>
        </w:rPr>
        <w:t xml:space="preserve"> pattern here to make it really easy to that nesting.</w:t>
      </w:r>
      <w:r w:rsidR="009B5BF1">
        <w:rPr>
          <w:rFonts w:ascii="Times" w:eastAsia="Times New Roman" w:hAnsi="Times" w:cs="Times New Roman"/>
          <w:i/>
        </w:rPr>
        <w:t xml:space="preserve"> Every constraint takes another</w:t>
      </w:r>
      <w:r w:rsidR="002031B0">
        <w:rPr>
          <w:rFonts w:ascii="Times" w:eastAsia="Times New Roman" w:hAnsi="Times" w:cs="Times New Roman"/>
          <w:i/>
        </w:rPr>
        <w:t xml:space="preserve"> constraint and some parameters.</w:t>
      </w:r>
    </w:p>
    <w:p w14:paraId="097EB28A" w14:textId="77777777" w:rsidR="009967B8" w:rsidRDefault="009967B8">
      <w:pPr>
        <w:rPr>
          <w:rFonts w:ascii="Times" w:eastAsia="Times New Roman" w:hAnsi="Times" w:cs="Times New Roman"/>
        </w:rPr>
      </w:pPr>
    </w:p>
    <w:p w14:paraId="311A4423" w14:textId="7547015D" w:rsidR="002031B0" w:rsidRDefault="002031B0">
      <w:pPr>
        <w:rPr>
          <w:rFonts w:ascii="Times" w:eastAsia="Times New Roman" w:hAnsi="Times" w:cs="Times New Roman"/>
        </w:rPr>
      </w:pPr>
      <w:r>
        <w:rPr>
          <w:rFonts w:ascii="Times" w:eastAsia="Times New Roman" w:hAnsi="Times" w:cs="Times New Roman"/>
        </w:rPr>
        <w:t>Querying your data back out using the indexes is a little bit more co</w:t>
      </w:r>
      <w:r w:rsidR="00136ABE">
        <w:rPr>
          <w:rFonts w:ascii="Times" w:eastAsia="Times New Roman" w:hAnsi="Times" w:cs="Times New Roman"/>
        </w:rPr>
        <w:t xml:space="preserve">mplex as you have to build up your constraints </w:t>
      </w:r>
      <w:r>
        <w:rPr>
          <w:rFonts w:ascii="Times" w:eastAsia="Times New Roman" w:hAnsi="Times" w:cs="Times New Roman"/>
        </w:rPr>
        <w:t>but once you pick up the general strategy, it isn’t too bad.</w:t>
      </w:r>
      <w:r w:rsidR="00136ABE">
        <w:rPr>
          <w:rFonts w:ascii="Times" w:eastAsia="Times New Roman" w:hAnsi="Times" w:cs="Times New Roman"/>
        </w:rPr>
        <w:t xml:space="preserve"> Lets start with just doing a simple query of the index looking for any records that have the word “value” in them:</w:t>
      </w:r>
    </w:p>
    <w:p w14:paraId="564E78F0" w14:textId="4C8C94BC" w:rsidR="009967B8" w:rsidRDefault="009967B8">
      <w:pPr>
        <w:rPr>
          <w:rFonts w:ascii="Times" w:eastAsia="Times New Roman" w:hAnsi="Times" w:cs="Times New Roman"/>
        </w:rPr>
      </w:pPr>
      <w:r>
        <w:rPr>
          <w:rFonts w:ascii="Times" w:eastAsia="Times New Roman" w:hAnsi="Times" w:cs="Times New Roman"/>
        </w:rPr>
        <w:t>&lt;</w:t>
      </w:r>
      <w:proofErr w:type="gramStart"/>
      <w:r>
        <w:rPr>
          <w:rFonts w:ascii="Times" w:eastAsia="Times New Roman" w:hAnsi="Times" w:cs="Times New Roman"/>
        </w:rPr>
        <w:t>code</w:t>
      </w:r>
      <w:proofErr w:type="gramEnd"/>
      <w:r>
        <w:rPr>
          <w:rFonts w:ascii="Times" w:eastAsia="Times New Roman" w:hAnsi="Times" w:cs="Times New Roman"/>
        </w:rPr>
        <w:t>&gt;</w:t>
      </w:r>
    </w:p>
    <w:p w14:paraId="15978442" w14:textId="77777777" w:rsidR="0099228E" w:rsidRDefault="0099228E" w:rsidP="0099228E">
      <w:pPr>
        <w:widowControl w:val="0"/>
        <w:autoSpaceDE w:val="0"/>
        <w:autoSpaceDN w:val="0"/>
        <w:adjustRightInd w:val="0"/>
        <w:rPr>
          <w:rFonts w:ascii="Inconsolata" w:hAnsi="Inconsolata" w:cs="Inconsolata"/>
          <w:sz w:val="28"/>
          <w:szCs w:val="28"/>
        </w:rPr>
      </w:pPr>
      <w:r>
        <w:rPr>
          <w:rFonts w:ascii="Inconsolata" w:hAnsi="Inconsolata" w:cs="Inconsolata"/>
          <w:color w:val="000000"/>
          <w:sz w:val="28"/>
          <w:szCs w:val="28"/>
        </w:rPr>
        <w:t xml:space="preserve">    Index c1Index = </w:t>
      </w:r>
      <w:proofErr w:type="gramStart"/>
      <w:r>
        <w:rPr>
          <w:rFonts w:ascii="Inconsolata" w:hAnsi="Inconsolata" w:cs="Inconsolata"/>
          <w:color w:val="000000"/>
          <w:sz w:val="28"/>
          <w:szCs w:val="28"/>
        </w:rPr>
        <w:t>client.getIndexByName(</w:t>
      </w:r>
      <w:proofErr w:type="gramEnd"/>
      <w:r>
        <w:rPr>
          <w:rFonts w:ascii="Inconsolata" w:hAnsi="Inconsolata" w:cs="Inconsolata"/>
          <w:i/>
          <w:iCs/>
          <w:color w:val="0000C0"/>
          <w:sz w:val="28"/>
          <w:szCs w:val="28"/>
        </w:rPr>
        <w:t>INDEX_NAME</w:t>
      </w:r>
      <w:r>
        <w:rPr>
          <w:rFonts w:ascii="Inconsolata" w:hAnsi="Inconsolata" w:cs="Inconsolata"/>
          <w:color w:val="000000"/>
          <w:sz w:val="28"/>
          <w:szCs w:val="28"/>
        </w:rPr>
        <w:t>);</w:t>
      </w:r>
    </w:p>
    <w:p w14:paraId="70B9927F" w14:textId="77777777" w:rsidR="0099228E" w:rsidRDefault="0099228E" w:rsidP="0099228E">
      <w:pPr>
        <w:widowControl w:val="0"/>
        <w:autoSpaceDE w:val="0"/>
        <w:autoSpaceDN w:val="0"/>
        <w:adjustRightInd w:val="0"/>
        <w:rPr>
          <w:rFonts w:ascii="Inconsolata" w:hAnsi="Inconsolata" w:cs="Inconsolata"/>
          <w:sz w:val="28"/>
          <w:szCs w:val="28"/>
        </w:rPr>
      </w:pPr>
      <w:r>
        <w:rPr>
          <w:rFonts w:ascii="Inconsolata" w:hAnsi="Inconsolata" w:cs="Inconsolata"/>
          <w:color w:val="000000"/>
          <w:sz w:val="28"/>
          <w:szCs w:val="28"/>
        </w:rPr>
        <w:t xml:space="preserve">    Constraint c1Constraint = </w:t>
      </w:r>
      <w:r>
        <w:rPr>
          <w:rFonts w:ascii="Inconsolata" w:hAnsi="Inconsolata" w:cs="Inconsolata"/>
          <w:b/>
          <w:bCs/>
          <w:color w:val="7F0055"/>
          <w:sz w:val="28"/>
          <w:szCs w:val="28"/>
        </w:rPr>
        <w:t>new</w:t>
      </w:r>
      <w:r>
        <w:rPr>
          <w:rFonts w:ascii="Inconsolata" w:hAnsi="Inconsolata" w:cs="Inconsolata"/>
          <w:color w:val="000000"/>
          <w:sz w:val="28"/>
          <w:szCs w:val="28"/>
        </w:rPr>
        <w:t xml:space="preserve"> </w:t>
      </w:r>
      <w:proofErr w:type="gramStart"/>
      <w:r>
        <w:rPr>
          <w:rFonts w:ascii="Inconsolata" w:hAnsi="Inconsolata" w:cs="Inconsolata"/>
          <w:color w:val="000000"/>
          <w:sz w:val="28"/>
          <w:szCs w:val="28"/>
        </w:rPr>
        <w:t>RetrieveColumns(</w:t>
      </w:r>
      <w:proofErr w:type="gramEnd"/>
      <w:r>
        <w:rPr>
          <w:rFonts w:ascii="Inconsolata" w:hAnsi="Inconsolata" w:cs="Inconsolata"/>
          <w:b/>
          <w:bCs/>
          <w:color w:val="7F0055"/>
          <w:sz w:val="28"/>
          <w:szCs w:val="28"/>
        </w:rPr>
        <w:t>new</w:t>
      </w:r>
      <w:r>
        <w:rPr>
          <w:rFonts w:ascii="Inconsolata" w:hAnsi="Inconsolata" w:cs="Inconsolata"/>
          <w:color w:val="000000"/>
          <w:sz w:val="28"/>
          <w:szCs w:val="28"/>
        </w:rPr>
        <w:t xml:space="preserve"> IndexRangeConstraint(</w:t>
      </w:r>
    </w:p>
    <w:p w14:paraId="1A35FDA9" w14:textId="77777777" w:rsidR="0099228E" w:rsidRDefault="0099228E" w:rsidP="0099228E">
      <w:pPr>
        <w:widowControl w:val="0"/>
        <w:autoSpaceDE w:val="0"/>
        <w:autoSpaceDN w:val="0"/>
        <w:adjustRightInd w:val="0"/>
        <w:rPr>
          <w:rFonts w:ascii="Inconsolata" w:hAnsi="Inconsolata" w:cs="Inconsolata"/>
          <w:sz w:val="28"/>
          <w:szCs w:val="28"/>
        </w:rPr>
      </w:pPr>
      <w:r>
        <w:rPr>
          <w:rFonts w:ascii="Inconsolata" w:hAnsi="Inconsolata" w:cs="Inconsolata"/>
          <w:color w:val="000000"/>
          <w:sz w:val="28"/>
          <w:szCs w:val="28"/>
        </w:rPr>
        <w:t xml:space="preserve">        </w:t>
      </w:r>
      <w:proofErr w:type="gramStart"/>
      <w:r>
        <w:rPr>
          <w:rFonts w:ascii="Inconsolata" w:hAnsi="Inconsolata" w:cs="Inconsolata"/>
          <w:color w:val="000000"/>
          <w:sz w:val="28"/>
          <w:szCs w:val="28"/>
        </w:rPr>
        <w:t>c1Index</w:t>
      </w:r>
      <w:proofErr w:type="gramEnd"/>
      <w:r>
        <w:rPr>
          <w:rFonts w:ascii="Inconsolata" w:hAnsi="Inconsolata" w:cs="Inconsolata"/>
          <w:color w:val="000000"/>
          <w:sz w:val="28"/>
          <w:szCs w:val="28"/>
        </w:rPr>
        <w:t xml:space="preserve">, </w:t>
      </w:r>
      <w:r>
        <w:rPr>
          <w:rFonts w:ascii="Inconsolata" w:hAnsi="Inconsolata" w:cs="Inconsolata"/>
          <w:b/>
          <w:bCs/>
          <w:color w:val="7F0055"/>
          <w:sz w:val="28"/>
          <w:szCs w:val="28"/>
        </w:rPr>
        <w:t>new</w:t>
      </w:r>
      <w:r>
        <w:rPr>
          <w:rFonts w:ascii="Inconsolata" w:hAnsi="Inconsolata" w:cs="Inconsolata"/>
          <w:color w:val="000000"/>
          <w:sz w:val="28"/>
          <w:szCs w:val="28"/>
        </w:rPr>
        <w:t xml:space="preserve"> CRange(</w:t>
      </w:r>
      <w:r>
        <w:rPr>
          <w:rFonts w:ascii="Inconsolata" w:hAnsi="Inconsolata" w:cs="Inconsolata"/>
          <w:color w:val="2A00FF"/>
          <w:sz w:val="28"/>
          <w:szCs w:val="28"/>
        </w:rPr>
        <w:t>"value"</w:t>
      </w:r>
      <w:r>
        <w:rPr>
          <w:rFonts w:ascii="Inconsolata" w:hAnsi="Inconsolata" w:cs="Inconsolata"/>
          <w:color w:val="000000"/>
          <w:sz w:val="28"/>
          <w:szCs w:val="28"/>
        </w:rPr>
        <w:t>.getBytes())), c1Index.getPrimaryTable());</w:t>
      </w:r>
    </w:p>
    <w:p w14:paraId="2451090C" w14:textId="77777777" w:rsidR="0099228E" w:rsidRDefault="0099228E" w:rsidP="0099228E">
      <w:pPr>
        <w:widowControl w:val="0"/>
        <w:autoSpaceDE w:val="0"/>
        <w:autoSpaceDN w:val="0"/>
        <w:adjustRightInd w:val="0"/>
        <w:rPr>
          <w:rFonts w:ascii="Inconsolata" w:hAnsi="Inconsolata" w:cs="Inconsolata"/>
          <w:sz w:val="28"/>
          <w:szCs w:val="28"/>
        </w:rPr>
      </w:pPr>
      <w:r>
        <w:rPr>
          <w:rFonts w:ascii="Inconsolata" w:hAnsi="Inconsolata" w:cs="Inconsolata"/>
          <w:color w:val="000000"/>
          <w:sz w:val="28"/>
          <w:szCs w:val="28"/>
        </w:rPr>
        <w:t xml:space="preserve">    </w:t>
      </w:r>
      <w:r>
        <w:rPr>
          <w:rFonts w:ascii="Inconsolata" w:hAnsi="Inconsolata" w:cs="Inconsolata"/>
          <w:color w:val="3F7F5F"/>
          <w:sz w:val="28"/>
          <w:szCs w:val="28"/>
        </w:rPr>
        <w:t xml:space="preserve">// </w:t>
      </w:r>
      <w:proofErr w:type="gramStart"/>
      <w:r>
        <w:rPr>
          <w:rFonts w:ascii="Inconsolata" w:hAnsi="Inconsolata" w:cs="Inconsolata"/>
          <w:color w:val="3F7F5F"/>
          <w:sz w:val="28"/>
          <w:szCs w:val="28"/>
        </w:rPr>
        <w:t>check</w:t>
      </w:r>
      <w:proofErr w:type="gramEnd"/>
      <w:r>
        <w:rPr>
          <w:rFonts w:ascii="Inconsolata" w:hAnsi="Inconsolata" w:cs="Inconsolata"/>
          <w:color w:val="3F7F5F"/>
          <w:sz w:val="28"/>
          <w:szCs w:val="28"/>
        </w:rPr>
        <w:t xml:space="preserve"> the first constraint</w:t>
      </w:r>
    </w:p>
    <w:p w14:paraId="4FB42216" w14:textId="2944813A" w:rsidR="009967B8" w:rsidRDefault="0099228E">
      <w:pPr>
        <w:rPr>
          <w:rFonts w:ascii="Times" w:eastAsia="Times New Roman" w:hAnsi="Times" w:cs="Times New Roman"/>
        </w:rPr>
      </w:pPr>
      <w:r>
        <w:rPr>
          <w:rFonts w:ascii="Inconsolata" w:hAnsi="Inconsolata" w:cs="Inconsolata"/>
          <w:color w:val="000000"/>
          <w:sz w:val="28"/>
          <w:szCs w:val="28"/>
        </w:rPr>
        <w:t xml:space="preserve">    SeekingCurrentIterator iter = </w:t>
      </w:r>
      <w:proofErr w:type="gramStart"/>
      <w:r>
        <w:rPr>
          <w:rFonts w:ascii="Inconsolata" w:hAnsi="Inconsolata" w:cs="Inconsolata"/>
          <w:color w:val="000000"/>
          <w:sz w:val="28"/>
          <w:szCs w:val="28"/>
        </w:rPr>
        <w:t>c1Constraint.getResultIterator(</w:t>
      </w:r>
      <w:proofErr w:type="gramEnd"/>
      <w:r>
        <w:rPr>
          <w:rFonts w:ascii="Inconsolata" w:hAnsi="Inconsolata" w:cs="Inconsolata"/>
          <w:color w:val="000000"/>
          <w:sz w:val="28"/>
          <w:szCs w:val="28"/>
        </w:rPr>
        <w:t>);</w:t>
      </w:r>
    </w:p>
    <w:p w14:paraId="4832DBF8" w14:textId="622D939B" w:rsidR="009967B8" w:rsidRDefault="009967B8">
      <w:pPr>
        <w:rPr>
          <w:rFonts w:ascii="Times" w:eastAsia="Times New Roman" w:hAnsi="Times" w:cs="Times New Roman"/>
        </w:rPr>
      </w:pPr>
      <w:r>
        <w:rPr>
          <w:rFonts w:ascii="Times" w:eastAsia="Times New Roman" w:hAnsi="Times" w:cs="Times New Roman"/>
        </w:rPr>
        <w:t>&lt;/code&gt;</w:t>
      </w:r>
    </w:p>
    <w:p w14:paraId="441E6716" w14:textId="77777777" w:rsidR="0099228E" w:rsidRDefault="0099228E">
      <w:pPr>
        <w:rPr>
          <w:rFonts w:ascii="Times" w:eastAsia="Times New Roman" w:hAnsi="Times" w:cs="Times New Roman"/>
        </w:rPr>
      </w:pPr>
    </w:p>
    <w:p w14:paraId="79F35A6D" w14:textId="77777777" w:rsidR="00136ABE" w:rsidRDefault="00136ABE">
      <w:pPr>
        <w:rPr>
          <w:rFonts w:ascii="Times" w:eastAsia="Times New Roman" w:hAnsi="Times" w:cs="Times New Roman"/>
        </w:rPr>
      </w:pPr>
      <w:r>
        <w:rPr>
          <w:rFonts w:ascii="Times" w:eastAsia="Times New Roman" w:hAnsi="Times" w:cs="Times New Roman"/>
        </w:rPr>
        <w:t>F</w:t>
      </w:r>
      <w:r w:rsidR="0099228E">
        <w:rPr>
          <w:rFonts w:ascii="Times" w:eastAsia="Times New Roman" w:hAnsi="Times" w:cs="Times New Roman"/>
        </w:rPr>
        <w:t>irst</w:t>
      </w:r>
      <w:r>
        <w:rPr>
          <w:rFonts w:ascii="Times" w:eastAsia="Times New Roman" w:hAnsi="Times" w:cs="Times New Roman"/>
        </w:rPr>
        <w:t xml:space="preserve">, we get </w:t>
      </w:r>
      <w:r w:rsidR="0099228E">
        <w:rPr>
          <w:rFonts w:ascii="Times" w:eastAsia="Times New Roman" w:hAnsi="Times" w:cs="Times New Roman"/>
        </w:rPr>
        <w:t xml:space="preserve">the index out of the client that you want to use when querying (to make sure you are searching for the right field). Then you build a constraint to use as a query. </w:t>
      </w:r>
    </w:p>
    <w:p w14:paraId="5FD26B2F" w14:textId="77777777" w:rsidR="00136ABE" w:rsidRDefault="00136ABE">
      <w:pPr>
        <w:rPr>
          <w:rFonts w:ascii="Times" w:eastAsia="Times New Roman" w:hAnsi="Times" w:cs="Times New Roman"/>
        </w:rPr>
      </w:pPr>
    </w:p>
    <w:p w14:paraId="2666DF6A" w14:textId="24C0ED0D" w:rsidR="00136ABE" w:rsidRDefault="0099228E">
      <w:pPr>
        <w:rPr>
          <w:rFonts w:ascii="Times" w:eastAsia="Times New Roman" w:hAnsi="Times" w:cs="Times New Roman"/>
        </w:rPr>
      </w:pPr>
      <w:r>
        <w:rPr>
          <w:rFonts w:ascii="Times" w:eastAsia="Times New Roman" w:hAnsi="Times" w:cs="Times New Roman"/>
        </w:rPr>
        <w:t xml:space="preserve">That constraint is actually a nested constraint, describing each step in the process. First you scan the index to get the row ids of the field you are looking for (in this example, rows that the have word “value”) – this is the IndexRangeConstraint. </w:t>
      </w:r>
      <w:r w:rsidR="00F45189">
        <w:rPr>
          <w:rFonts w:ascii="Times" w:eastAsia="Times New Roman" w:hAnsi="Times" w:cs="Times New Roman"/>
        </w:rPr>
        <w:t xml:space="preserve">You can basically think of this as a ‘WHERE’ clause where we explicitly specify the index to search for that value. This is because for things like the TermBasedIndex, you would be looking for values in different fields, depending on which index you use – you don’t want to look for email sender names in the content field, right? </w:t>
      </w:r>
      <w:r>
        <w:rPr>
          <w:rFonts w:ascii="Times" w:eastAsia="Times New Roman" w:hAnsi="Times" w:cs="Times New Roman"/>
        </w:rPr>
        <w:t xml:space="preserve">Most queries are going to start with an index range constraint. </w:t>
      </w:r>
    </w:p>
    <w:p w14:paraId="2FAFEF7A" w14:textId="77777777" w:rsidR="00136ABE" w:rsidRDefault="00136ABE">
      <w:pPr>
        <w:rPr>
          <w:rFonts w:ascii="Times" w:eastAsia="Times New Roman" w:hAnsi="Times" w:cs="Times New Roman"/>
        </w:rPr>
      </w:pPr>
    </w:p>
    <w:p w14:paraId="5D6588BD" w14:textId="5395AA37" w:rsidR="0099228E" w:rsidRDefault="0099228E">
      <w:pPr>
        <w:rPr>
          <w:rFonts w:ascii="Times" w:eastAsia="Times New Roman" w:hAnsi="Times" w:cs="Times New Roman"/>
        </w:rPr>
      </w:pPr>
      <w:r>
        <w:rPr>
          <w:rFonts w:ascii="Times" w:eastAsia="Times New Roman" w:hAnsi="Times" w:cs="Times New Roman"/>
        </w:rPr>
        <w:t xml:space="preserve">Then once you have an all the row ids, you can go and actually get the rows </w:t>
      </w:r>
      <w:proofErr w:type="gramStart"/>
      <w:r>
        <w:rPr>
          <w:rFonts w:ascii="Times" w:eastAsia="Times New Roman" w:hAnsi="Times" w:cs="Times New Roman"/>
        </w:rPr>
        <w:t>specified  using</w:t>
      </w:r>
      <w:proofErr w:type="gramEnd"/>
      <w:r>
        <w:rPr>
          <w:rFonts w:ascii="Times" w:eastAsia="Times New Roman" w:hAnsi="Times" w:cs="Times New Roman"/>
        </w:rPr>
        <w:t xml:space="preserve"> RetrieveColumns – retrieving all the columns associated with that row id. Its just like you would be doing with indexes all ready, just formalized and prebuilt for you. </w:t>
      </w:r>
      <w:proofErr w:type="gramStart"/>
      <w:r>
        <w:rPr>
          <w:rFonts w:ascii="Times" w:eastAsia="Times New Roman" w:hAnsi="Times" w:cs="Times New Roman"/>
        </w:rPr>
        <w:t>Makes sense, right?</w:t>
      </w:r>
      <w:proofErr w:type="gramEnd"/>
    </w:p>
    <w:p w14:paraId="50B05D4A" w14:textId="77777777" w:rsidR="006613D4" w:rsidRDefault="006613D4">
      <w:pPr>
        <w:rPr>
          <w:rFonts w:ascii="Times" w:eastAsia="Times New Roman" w:hAnsi="Times" w:cs="Times New Roman"/>
        </w:rPr>
      </w:pPr>
    </w:p>
    <w:p w14:paraId="18F7BB86" w14:textId="39036E76" w:rsidR="006613D4" w:rsidRDefault="006613D4">
      <w:pPr>
        <w:rPr>
          <w:rFonts w:ascii="Times" w:eastAsia="Times New Roman" w:hAnsi="Times" w:cs="Times New Roman"/>
        </w:rPr>
      </w:pPr>
      <w:r>
        <w:rPr>
          <w:rFonts w:ascii="Times" w:eastAsia="Times New Roman" w:hAnsi="Times" w:cs="Times New Roman"/>
        </w:rPr>
        <w:t xml:space="preserve">That is the simple case </w:t>
      </w:r>
      <w:r w:rsidR="00136ABE">
        <w:rPr>
          <w:rFonts w:ascii="Times" w:eastAsia="Times New Roman" w:hAnsi="Times" w:cs="Times New Roman"/>
        </w:rPr>
        <w:t xml:space="preserve"> - you just want to pull values of your table that you have indexed.</w:t>
      </w:r>
    </w:p>
    <w:p w14:paraId="527EDA6C" w14:textId="77777777" w:rsidR="009967B8" w:rsidRDefault="009967B8">
      <w:pPr>
        <w:rPr>
          <w:rFonts w:ascii="Times" w:eastAsia="Times New Roman" w:hAnsi="Times" w:cs="Times New Roman"/>
        </w:rPr>
      </w:pPr>
    </w:p>
    <w:p w14:paraId="0B82D997" w14:textId="7C7FE267" w:rsidR="00136ABE" w:rsidRDefault="00136ABE">
      <w:pPr>
        <w:rPr>
          <w:rFonts w:ascii="Times" w:eastAsia="Times New Roman" w:hAnsi="Times" w:cs="Times New Roman"/>
        </w:rPr>
      </w:pPr>
      <w:r>
        <w:rPr>
          <w:rFonts w:ascii="Times" w:eastAsia="Times New Roman" w:hAnsi="Times" w:cs="Times New Roman"/>
        </w:rPr>
        <w:t xml:space="preserve">Now consider a little bit more complex case – doing an AND between the results of two queries. Now the simple, home rolled solution, is that you load all the left side of the AND into memory, then check to see which values from the right side match up.  This is actually pretty bad if you pick the wrong side of the AND to load into memory – you will probably blow out memory and crash your client before getting any result. Culvert takes a different approach  - each side of the AND is streamed to the client </w:t>
      </w:r>
      <w:r w:rsidR="00C44368">
        <w:rPr>
          <w:rFonts w:ascii="Times" w:eastAsia="Times New Roman" w:hAnsi="Times" w:cs="Times New Roman"/>
        </w:rPr>
        <w:t xml:space="preserve">and only matching values are kept around, so you never have more than the </w:t>
      </w:r>
      <w:r w:rsidR="00C44368" w:rsidRPr="00C44368">
        <w:rPr>
          <w:rFonts w:ascii="Times" w:eastAsia="Times New Roman" w:hAnsi="Times" w:cs="Times New Roman"/>
          <w:i/>
        </w:rPr>
        <w:t>number of matches +2</w:t>
      </w:r>
      <w:r w:rsidR="00C44368">
        <w:rPr>
          <w:rFonts w:ascii="Times" w:eastAsia="Times New Roman" w:hAnsi="Times" w:cs="Times New Roman"/>
        </w:rPr>
        <w:t xml:space="preserve"> elements in memory.  It looks something like this:</w:t>
      </w:r>
    </w:p>
    <w:p w14:paraId="6E8F4269" w14:textId="207F74E4" w:rsidR="00136ABE" w:rsidRDefault="00746A5A">
      <w:pPr>
        <w:rPr>
          <w:rFonts w:ascii="Times" w:eastAsia="Times New Roman" w:hAnsi="Times" w:cs="Times New Roman"/>
        </w:rPr>
      </w:pPr>
      <w:r>
        <w:rPr>
          <w:rFonts w:ascii="Times" w:eastAsia="Times New Roman" w:hAnsi="Times" w:cs="Times New Roman"/>
          <w:noProof/>
        </w:rPr>
        <w:drawing>
          <wp:inline distT="0" distB="0" distL="0" distR="0" wp14:anchorId="54B406F3" wp14:editId="301D9757">
            <wp:extent cx="5486400" cy="2145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 Pictur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145665"/>
                    </a:xfrm>
                    <a:prstGeom prst="rect">
                      <a:avLst/>
                    </a:prstGeom>
                  </pic:spPr>
                </pic:pic>
              </a:graphicData>
            </a:graphic>
          </wp:inline>
        </w:drawing>
      </w:r>
    </w:p>
    <w:p w14:paraId="062642D9" w14:textId="77777777" w:rsidR="00136ABE" w:rsidRDefault="00136ABE">
      <w:pPr>
        <w:rPr>
          <w:rFonts w:ascii="Times" w:eastAsia="Times New Roman" w:hAnsi="Times" w:cs="Times New Roman"/>
        </w:rPr>
      </w:pPr>
    </w:p>
    <w:p w14:paraId="5FCE181D" w14:textId="4FA46433" w:rsidR="00746A5A" w:rsidRDefault="00746A5A">
      <w:pPr>
        <w:rPr>
          <w:rFonts w:ascii="Times" w:eastAsia="Times New Roman" w:hAnsi="Times" w:cs="Times New Roman"/>
        </w:rPr>
      </w:pPr>
      <w:r>
        <w:rPr>
          <w:rFonts w:ascii="Times" w:eastAsia="Times New Roman" w:hAnsi="Times" w:cs="Times New Roman"/>
        </w:rPr>
        <w:t>Each side of the AND is streamed back to the AND logic on the client, where we can decide which rows to keep and which rows to discard. Note here that Culvert is leveraging the fact that the BigTable model enforces that from each TableServer or RegionServer will returned ordered results, so all we need to do is make sure we match the right results up. Here is the code to do an index based AND:</w:t>
      </w:r>
    </w:p>
    <w:p w14:paraId="70A4E180" w14:textId="443EAC98" w:rsidR="00746A5A" w:rsidRDefault="00746A5A">
      <w:pPr>
        <w:rPr>
          <w:rFonts w:ascii="Times" w:eastAsia="Times New Roman" w:hAnsi="Times" w:cs="Times New Roman"/>
        </w:rPr>
      </w:pPr>
      <w:r>
        <w:rPr>
          <w:rFonts w:ascii="Times" w:eastAsia="Times New Roman" w:hAnsi="Times" w:cs="Times New Roman"/>
        </w:rPr>
        <w:t>&lt;</w:t>
      </w:r>
      <w:proofErr w:type="gramStart"/>
      <w:r>
        <w:rPr>
          <w:rFonts w:ascii="Times" w:eastAsia="Times New Roman" w:hAnsi="Times" w:cs="Times New Roman"/>
        </w:rPr>
        <w:t>code</w:t>
      </w:r>
      <w:proofErr w:type="gramEnd"/>
      <w:r>
        <w:rPr>
          <w:rFonts w:ascii="Times" w:eastAsia="Times New Roman" w:hAnsi="Times" w:cs="Times New Roman"/>
        </w:rPr>
        <w:t>&gt;</w:t>
      </w:r>
    </w:p>
    <w:p w14:paraId="49906FB3" w14:textId="77777777" w:rsidR="00746A5A" w:rsidRDefault="00746A5A" w:rsidP="00746A5A">
      <w:pPr>
        <w:widowControl w:val="0"/>
        <w:autoSpaceDE w:val="0"/>
        <w:autoSpaceDN w:val="0"/>
        <w:adjustRightInd w:val="0"/>
        <w:rPr>
          <w:rFonts w:ascii="Inconsolata" w:hAnsi="Inconsolata" w:cs="Inconsolata"/>
          <w:sz w:val="28"/>
          <w:szCs w:val="28"/>
        </w:rPr>
      </w:pPr>
      <w:r>
        <w:rPr>
          <w:rFonts w:ascii="Inconsolata" w:hAnsi="Inconsolata" w:cs="Inconsolata"/>
          <w:color w:val="000000"/>
          <w:sz w:val="28"/>
          <w:szCs w:val="28"/>
        </w:rPr>
        <w:t xml:space="preserve">Constraint and = </w:t>
      </w:r>
      <w:r>
        <w:rPr>
          <w:rFonts w:ascii="Inconsolata" w:hAnsi="Inconsolata" w:cs="Inconsolata"/>
          <w:b/>
          <w:bCs/>
          <w:color w:val="7F0055"/>
          <w:sz w:val="28"/>
          <w:szCs w:val="28"/>
        </w:rPr>
        <w:t>new</w:t>
      </w:r>
      <w:r>
        <w:rPr>
          <w:rFonts w:ascii="Inconsolata" w:hAnsi="Inconsolata" w:cs="Inconsolata"/>
          <w:color w:val="000000"/>
          <w:sz w:val="28"/>
          <w:szCs w:val="28"/>
        </w:rPr>
        <w:t xml:space="preserve"> </w:t>
      </w:r>
      <w:proofErr w:type="gramStart"/>
      <w:r>
        <w:rPr>
          <w:rFonts w:ascii="Inconsolata" w:hAnsi="Inconsolata" w:cs="Inconsolata"/>
          <w:color w:val="000000"/>
          <w:sz w:val="28"/>
          <w:szCs w:val="28"/>
        </w:rPr>
        <w:t>And(</w:t>
      </w:r>
      <w:proofErr w:type="gramEnd"/>
      <w:r>
        <w:rPr>
          <w:rFonts w:ascii="Inconsolata" w:hAnsi="Inconsolata" w:cs="Inconsolata"/>
          <w:color w:val="000000"/>
          <w:sz w:val="28"/>
          <w:szCs w:val="28"/>
        </w:rPr>
        <w:t>c1Constraint, c2Constraint);</w:t>
      </w:r>
    </w:p>
    <w:p w14:paraId="60F26CA8" w14:textId="128DACE8" w:rsidR="00746A5A" w:rsidRDefault="00746A5A" w:rsidP="00746A5A">
      <w:pPr>
        <w:rPr>
          <w:rFonts w:ascii="Times" w:eastAsia="Times New Roman" w:hAnsi="Times" w:cs="Times New Roman"/>
        </w:rPr>
      </w:pPr>
      <w:proofErr w:type="gramStart"/>
      <w:r>
        <w:rPr>
          <w:rFonts w:ascii="Inconsolata" w:hAnsi="Inconsolata" w:cs="Inconsolata"/>
          <w:color w:val="000000"/>
          <w:sz w:val="28"/>
          <w:szCs w:val="28"/>
        </w:rPr>
        <w:t>iter</w:t>
      </w:r>
      <w:proofErr w:type="gramEnd"/>
      <w:r>
        <w:rPr>
          <w:rFonts w:ascii="Inconsolata" w:hAnsi="Inconsolata" w:cs="Inconsolata"/>
          <w:color w:val="000000"/>
          <w:sz w:val="28"/>
          <w:szCs w:val="28"/>
        </w:rPr>
        <w:t xml:space="preserve"> = and.getResultIterator();</w:t>
      </w:r>
    </w:p>
    <w:p w14:paraId="006BD7B3" w14:textId="77777777" w:rsidR="00746A5A" w:rsidRDefault="00746A5A">
      <w:pPr>
        <w:rPr>
          <w:rFonts w:ascii="Times" w:eastAsia="Times New Roman" w:hAnsi="Times" w:cs="Times New Roman"/>
        </w:rPr>
      </w:pPr>
    </w:p>
    <w:p w14:paraId="33701066" w14:textId="2CBC5558" w:rsidR="00746A5A" w:rsidRDefault="00746A5A">
      <w:pPr>
        <w:rPr>
          <w:rFonts w:ascii="Times" w:eastAsia="Times New Roman" w:hAnsi="Times" w:cs="Times New Roman"/>
        </w:rPr>
      </w:pPr>
      <w:r>
        <w:rPr>
          <w:rFonts w:ascii="Times" w:eastAsia="Times New Roman" w:hAnsi="Times" w:cs="Times New Roman"/>
        </w:rPr>
        <w:t>&lt;/code&gt;</w:t>
      </w:r>
    </w:p>
    <w:p w14:paraId="6D31DB70" w14:textId="77777777" w:rsidR="00746A5A" w:rsidRDefault="00746A5A">
      <w:pPr>
        <w:rPr>
          <w:rFonts w:ascii="Times" w:eastAsia="Times New Roman" w:hAnsi="Times" w:cs="Times New Roman"/>
        </w:rPr>
      </w:pPr>
    </w:p>
    <w:p w14:paraId="7994D60C" w14:textId="082CBE68" w:rsidR="00746A5A" w:rsidRDefault="00746A5A">
      <w:pPr>
        <w:rPr>
          <w:rFonts w:ascii="Times" w:eastAsia="Times New Roman" w:hAnsi="Times" w:cs="Times New Roman"/>
        </w:rPr>
      </w:pPr>
      <w:r>
        <w:rPr>
          <w:rFonts w:ascii="Times" w:eastAsia="Times New Roman" w:hAnsi="Times" w:cs="Times New Roman"/>
        </w:rPr>
        <w:t>In the beginning lets assume that you already have the Constraints for each side of the AND based on the index you want to search (just like we did before)</w:t>
      </w:r>
    </w:p>
    <w:p w14:paraId="5DE4817E" w14:textId="77777777" w:rsidR="00746A5A" w:rsidRDefault="00746A5A">
      <w:pPr>
        <w:rPr>
          <w:rFonts w:ascii="Times" w:eastAsia="Times New Roman" w:hAnsi="Times" w:cs="Times New Roman"/>
        </w:rPr>
      </w:pPr>
    </w:p>
    <w:p w14:paraId="5022DBF9" w14:textId="4BA7C901" w:rsidR="00746A5A" w:rsidRDefault="00746A5A">
      <w:pPr>
        <w:rPr>
          <w:rFonts w:ascii="Times" w:eastAsia="Times New Roman" w:hAnsi="Times" w:cs="Times New Roman"/>
        </w:rPr>
      </w:pPr>
      <w:r>
        <w:rPr>
          <w:rFonts w:ascii="Times" w:eastAsia="Times New Roman" w:hAnsi="Times" w:cs="Times New Roman"/>
        </w:rPr>
        <w:t>Culvert also supports a variety of other</w:t>
      </w:r>
      <w:r w:rsidR="0036430B">
        <w:rPr>
          <w:rFonts w:ascii="Times" w:eastAsia="Times New Roman" w:hAnsi="Times" w:cs="Times New Roman"/>
        </w:rPr>
        <w:t xml:space="preserve"> SQL-like constructs OR and JOIN</w:t>
      </w:r>
      <w:r w:rsidR="00091C54">
        <w:rPr>
          <w:rFonts w:ascii="Times" w:eastAsia="Times New Roman" w:hAnsi="Times" w:cs="Times New Roman"/>
        </w:rPr>
        <w:t xml:space="preserve">. </w:t>
      </w:r>
      <w:proofErr w:type="gramStart"/>
      <w:r w:rsidR="00091C54">
        <w:rPr>
          <w:rFonts w:ascii="Times" w:eastAsia="Times New Roman" w:hAnsi="Times" w:cs="Times New Roman"/>
        </w:rPr>
        <w:t>OR works very similarly to AND, just with slig</w:t>
      </w:r>
      <w:r w:rsidR="0036430B">
        <w:rPr>
          <w:rFonts w:ascii="Times" w:eastAsia="Times New Roman" w:hAnsi="Times" w:cs="Times New Roman"/>
        </w:rPr>
        <w:t>htly different logic.</w:t>
      </w:r>
      <w:proofErr w:type="gramEnd"/>
      <w:r w:rsidR="0036430B">
        <w:rPr>
          <w:rFonts w:ascii="Times" w:eastAsia="Times New Roman" w:hAnsi="Times" w:cs="Times New Roman"/>
        </w:rPr>
        <w:t xml:space="preserve"> JOIN</w:t>
      </w:r>
      <w:r w:rsidR="00091C54">
        <w:rPr>
          <w:rFonts w:ascii="Times" w:eastAsia="Times New Roman" w:hAnsi="Times" w:cs="Times New Roman"/>
        </w:rPr>
        <w:t>, on the other hand,</w:t>
      </w:r>
      <w:r w:rsidR="0036430B">
        <w:rPr>
          <w:rFonts w:ascii="Times" w:eastAsia="Times New Roman" w:hAnsi="Times" w:cs="Times New Roman"/>
        </w:rPr>
        <w:t xml:space="preserve"> can be either naïve – just joining two tables – or index based. However, in both cases if the underlying database supports it, the JOIN is actually implemented as a </w:t>
      </w:r>
      <w:r w:rsidR="0036430B" w:rsidRPr="0036430B">
        <w:rPr>
          <w:rFonts w:ascii="Times" w:eastAsia="Times New Roman" w:hAnsi="Times" w:cs="Times New Roman"/>
          <w:i/>
          <w:iCs/>
        </w:rPr>
        <w:t>server-side join</w:t>
      </w:r>
      <w:r w:rsidR="0036430B">
        <w:rPr>
          <w:rFonts w:ascii="Times" w:eastAsia="Times New Roman" w:hAnsi="Times" w:cs="Times New Roman"/>
        </w:rPr>
        <w:t>. This means it</w:t>
      </w:r>
      <w:r w:rsidR="000B6E27">
        <w:rPr>
          <w:rFonts w:ascii="Times" w:eastAsia="Times New Roman" w:hAnsi="Times" w:cs="Times New Roman"/>
        </w:rPr>
        <w:t xml:space="preserve"> i</w:t>
      </w:r>
      <w:r w:rsidR="0036430B">
        <w:rPr>
          <w:rFonts w:ascii="Times" w:eastAsia="Times New Roman" w:hAnsi="Times" w:cs="Times New Roman"/>
        </w:rPr>
        <w:t>s incredibly efficient</w:t>
      </w:r>
      <w:r w:rsidR="000B6E27">
        <w:rPr>
          <w:rFonts w:ascii="Times" w:eastAsia="Times New Roman" w:hAnsi="Times" w:cs="Times New Roman"/>
        </w:rPr>
        <w:t xml:space="preserve"> and powerful. Currently only the HBase adapter supports server-side joins, but Culvert developers are working on extending Accumulo to support this functionality (see ACCUMULO-14 </w:t>
      </w:r>
      <w:r w:rsidR="000B6E27" w:rsidRPr="000B6E27">
        <w:rPr>
          <w:rFonts w:ascii="Times" w:eastAsia="Times New Roman" w:hAnsi="Times" w:cs="Times New Roman"/>
        </w:rPr>
        <w:t>https://issues.apache.org/jira/browse/ACCUMULO-80</w:t>
      </w:r>
      <w:r w:rsidR="000B6E27">
        <w:rPr>
          <w:rFonts w:ascii="Times" w:eastAsia="Times New Roman" w:hAnsi="Times" w:cs="Times New Roman"/>
        </w:rPr>
        <w:t>).</w:t>
      </w:r>
    </w:p>
    <w:p w14:paraId="0FEBBB42" w14:textId="77777777" w:rsidR="00746A5A" w:rsidRDefault="00746A5A">
      <w:pPr>
        <w:rPr>
          <w:rFonts w:ascii="Times" w:eastAsia="Times New Roman" w:hAnsi="Times" w:cs="Times New Roman"/>
        </w:rPr>
      </w:pPr>
    </w:p>
    <w:p w14:paraId="609F3FB9" w14:textId="4CFC8F80" w:rsidR="002031B0" w:rsidRDefault="002031B0">
      <w:pPr>
        <w:rPr>
          <w:rFonts w:ascii="Times" w:eastAsia="Times New Roman" w:hAnsi="Times" w:cs="Times New Roman"/>
        </w:rPr>
      </w:pPr>
      <w:r>
        <w:rPr>
          <w:rFonts w:ascii="Times" w:eastAsia="Times New Roman" w:hAnsi="Times" w:cs="Times New Roman"/>
        </w:rPr>
        <w:t xml:space="preserve">If you don’t want to use straight Java to interact with the index, Culvert also (soon!) works with Hive. It integrates directly with Hive as just another handle (similar to how the HBase-Hive handler works). When you send an HQL query to Hive, Culvert pulls out the predicates that it can handle and then queries the indexes you have specified via configuration to serve out only the results that Hive will actually use. This means you get </w:t>
      </w:r>
      <w:r w:rsidRPr="002031B0">
        <w:rPr>
          <w:rFonts w:ascii="Times" w:eastAsia="Times New Roman" w:hAnsi="Times" w:cs="Times New Roman"/>
          <w:i/>
          <w:iCs/>
        </w:rPr>
        <w:t>huge</w:t>
      </w:r>
      <w:r>
        <w:rPr>
          <w:rFonts w:ascii="Times" w:eastAsia="Times New Roman" w:hAnsi="Times" w:cs="Times New Roman"/>
        </w:rPr>
        <w:t xml:space="preserve"> speedups </w:t>
      </w:r>
      <w:r w:rsidR="00CC1998">
        <w:rPr>
          <w:rFonts w:ascii="Times" w:eastAsia="Times New Roman" w:hAnsi="Times" w:cs="Times New Roman"/>
        </w:rPr>
        <w:t>using Culvert with Hive.</w:t>
      </w:r>
    </w:p>
    <w:p w14:paraId="5F215F0A" w14:textId="77777777" w:rsidR="002031B0" w:rsidRDefault="002031B0">
      <w:pPr>
        <w:rPr>
          <w:rFonts w:ascii="Times" w:eastAsia="Times New Roman" w:hAnsi="Times" w:cs="Times New Roman"/>
        </w:rPr>
      </w:pPr>
    </w:p>
    <w:p w14:paraId="1E47E5FD" w14:textId="7E6984D8" w:rsidR="002031B0" w:rsidRDefault="002031B0">
      <w:pPr>
        <w:rPr>
          <w:rFonts w:ascii="Times" w:eastAsia="Times New Roman" w:hAnsi="Times" w:cs="Times New Roman"/>
        </w:rPr>
      </w:pPr>
      <w:r>
        <w:rPr>
          <w:rFonts w:ascii="Times" w:eastAsia="Times New Roman" w:hAnsi="Times" w:cs="Times New Roman"/>
        </w:rPr>
        <w:t xml:space="preserve">And that is really all there is to using Culvert! </w:t>
      </w:r>
    </w:p>
    <w:p w14:paraId="4E518F87" w14:textId="77777777" w:rsidR="00091C54" w:rsidRDefault="00091C54">
      <w:pPr>
        <w:rPr>
          <w:rFonts w:ascii="Times" w:eastAsia="Times New Roman" w:hAnsi="Times" w:cs="Times New Roman"/>
        </w:rPr>
      </w:pPr>
    </w:p>
    <w:p w14:paraId="4393A89D" w14:textId="66ABCC15" w:rsidR="00091C54" w:rsidRDefault="00091C54">
      <w:pPr>
        <w:rPr>
          <w:rFonts w:ascii="Times" w:eastAsia="Times New Roman" w:hAnsi="Times" w:cs="Times New Roman"/>
        </w:rPr>
      </w:pPr>
      <w:r>
        <w:rPr>
          <w:rFonts w:ascii="Times" w:eastAsia="Times New Roman" w:hAnsi="Times" w:cs="Times New Roman"/>
        </w:rPr>
        <w:t>If you are still excited, please download the code at:</w:t>
      </w:r>
    </w:p>
    <w:p w14:paraId="19447B89" w14:textId="77777777" w:rsidR="008845DD" w:rsidRDefault="008845DD" w:rsidP="008845DD">
      <w:pPr>
        <w:rPr>
          <w:rFonts w:ascii="Times" w:eastAsia="Times New Roman" w:hAnsi="Times" w:cs="Times New Roman"/>
        </w:rPr>
      </w:pPr>
      <w:hyperlink r:id="rId10" w:history="1">
        <w:r w:rsidRPr="00AB4AA0">
          <w:rPr>
            <w:rStyle w:val="Hyperlink"/>
            <w:rFonts w:ascii="Times" w:eastAsia="Times New Roman" w:hAnsi="Times" w:cs="Times New Roman"/>
          </w:rPr>
          <w:t>www.github.com/booz-allen-hamilton/culvert</w:t>
        </w:r>
      </w:hyperlink>
    </w:p>
    <w:p w14:paraId="7343E479" w14:textId="77777777" w:rsidR="008845DD" w:rsidRDefault="008845DD" w:rsidP="008845DD">
      <w:pPr>
        <w:rPr>
          <w:rFonts w:ascii="Times" w:eastAsia="Times New Roman" w:hAnsi="Times" w:cs="Times New Roman"/>
        </w:rPr>
      </w:pPr>
    </w:p>
    <w:p w14:paraId="0EA0EE85" w14:textId="77777777" w:rsidR="008845DD" w:rsidRDefault="008845DD" w:rsidP="008845DD">
      <w:pPr>
        <w:rPr>
          <w:rFonts w:ascii="Times" w:eastAsia="Times New Roman" w:hAnsi="Times" w:cs="Times New Roman"/>
        </w:rPr>
      </w:pPr>
      <w:r>
        <w:rPr>
          <w:rFonts w:ascii="Times" w:eastAsia="Times New Roman" w:hAnsi="Times" w:cs="Times New Roman"/>
        </w:rPr>
        <w:t>Also, if you are interested in learning about how it works under the hood, you can see the original talk at Hadoop Summit 2011 here (</w:t>
      </w:r>
      <w:r w:rsidRPr="00A86E8E">
        <w:rPr>
          <w:rFonts w:ascii="Times" w:eastAsia="Times New Roman" w:hAnsi="Times" w:cs="Times New Roman"/>
        </w:rPr>
        <w:t>http://www.slideshare.net/jesse_yates/culvert-a-robust-framework-for-secondary-indexing-of-structured-and-unstructured-data</w:t>
      </w:r>
      <w:r>
        <w:rPr>
          <w:rFonts w:ascii="Times" w:eastAsia="Times New Roman" w:hAnsi="Times" w:cs="Times New Roman"/>
        </w:rPr>
        <w:t>)</w:t>
      </w:r>
    </w:p>
    <w:p w14:paraId="4285799B" w14:textId="36A2A945" w:rsidR="00091C54" w:rsidRDefault="00091C54" w:rsidP="008845DD">
      <w:pPr>
        <w:rPr>
          <w:rFonts w:ascii="Times" w:eastAsia="Times New Roman" w:hAnsi="Times" w:cs="Times New Roman"/>
        </w:rPr>
      </w:pPr>
      <w:bookmarkStart w:id="0" w:name="_GoBack"/>
      <w:bookmarkEnd w:id="0"/>
    </w:p>
    <w:sectPr w:rsidR="00091C54" w:rsidSect="00D563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Inconsolata">
    <w:panose1 w:val="020B0609030003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7CC"/>
    <w:rsid w:val="00071A8E"/>
    <w:rsid w:val="00077347"/>
    <w:rsid w:val="0008692C"/>
    <w:rsid w:val="00091C54"/>
    <w:rsid w:val="000B39C4"/>
    <w:rsid w:val="000B6E27"/>
    <w:rsid w:val="000C4EAB"/>
    <w:rsid w:val="0010663C"/>
    <w:rsid w:val="00136ABE"/>
    <w:rsid w:val="002031B0"/>
    <w:rsid w:val="00330046"/>
    <w:rsid w:val="0036430B"/>
    <w:rsid w:val="005E1CB4"/>
    <w:rsid w:val="006613D4"/>
    <w:rsid w:val="006B5D8B"/>
    <w:rsid w:val="007217CC"/>
    <w:rsid w:val="007452F1"/>
    <w:rsid w:val="00746A5A"/>
    <w:rsid w:val="008676B1"/>
    <w:rsid w:val="008845DD"/>
    <w:rsid w:val="0099228E"/>
    <w:rsid w:val="00994D14"/>
    <w:rsid w:val="009967B8"/>
    <w:rsid w:val="009B5BF1"/>
    <w:rsid w:val="00C205E8"/>
    <w:rsid w:val="00C44368"/>
    <w:rsid w:val="00C774C2"/>
    <w:rsid w:val="00CA3A21"/>
    <w:rsid w:val="00CC1998"/>
    <w:rsid w:val="00CD7DDA"/>
    <w:rsid w:val="00D27D56"/>
    <w:rsid w:val="00D4088F"/>
    <w:rsid w:val="00D5637B"/>
    <w:rsid w:val="00DD5F6D"/>
    <w:rsid w:val="00F45189"/>
    <w:rsid w:val="00FE3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51F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217CC"/>
  </w:style>
  <w:style w:type="character" w:styleId="Hyperlink">
    <w:name w:val="Hyperlink"/>
    <w:basedOn w:val="DefaultParagraphFont"/>
    <w:uiPriority w:val="99"/>
    <w:unhideWhenUsed/>
    <w:rsid w:val="007217CC"/>
    <w:rPr>
      <w:color w:val="0000FF" w:themeColor="hyperlink"/>
      <w:u w:val="single"/>
    </w:rPr>
  </w:style>
  <w:style w:type="character" w:styleId="HTMLCite">
    <w:name w:val="HTML Cite"/>
    <w:basedOn w:val="DefaultParagraphFont"/>
    <w:uiPriority w:val="99"/>
    <w:semiHidden/>
    <w:unhideWhenUsed/>
    <w:rsid w:val="007217CC"/>
    <w:rPr>
      <w:i/>
      <w:iCs/>
    </w:rPr>
  </w:style>
  <w:style w:type="character" w:styleId="Emphasis">
    <w:name w:val="Emphasis"/>
    <w:basedOn w:val="DefaultParagraphFont"/>
    <w:uiPriority w:val="20"/>
    <w:qFormat/>
    <w:rsid w:val="000B39C4"/>
    <w:rPr>
      <w:i/>
      <w:iCs/>
    </w:rPr>
  </w:style>
  <w:style w:type="paragraph" w:styleId="BalloonText">
    <w:name w:val="Balloon Text"/>
    <w:basedOn w:val="Normal"/>
    <w:link w:val="BalloonTextChar"/>
    <w:uiPriority w:val="99"/>
    <w:semiHidden/>
    <w:unhideWhenUsed/>
    <w:rsid w:val="00746A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6A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217CC"/>
  </w:style>
  <w:style w:type="character" w:styleId="Hyperlink">
    <w:name w:val="Hyperlink"/>
    <w:basedOn w:val="DefaultParagraphFont"/>
    <w:uiPriority w:val="99"/>
    <w:unhideWhenUsed/>
    <w:rsid w:val="007217CC"/>
    <w:rPr>
      <w:color w:val="0000FF" w:themeColor="hyperlink"/>
      <w:u w:val="single"/>
    </w:rPr>
  </w:style>
  <w:style w:type="character" w:styleId="HTMLCite">
    <w:name w:val="HTML Cite"/>
    <w:basedOn w:val="DefaultParagraphFont"/>
    <w:uiPriority w:val="99"/>
    <w:semiHidden/>
    <w:unhideWhenUsed/>
    <w:rsid w:val="007217CC"/>
    <w:rPr>
      <w:i/>
      <w:iCs/>
    </w:rPr>
  </w:style>
  <w:style w:type="character" w:styleId="Emphasis">
    <w:name w:val="Emphasis"/>
    <w:basedOn w:val="DefaultParagraphFont"/>
    <w:uiPriority w:val="20"/>
    <w:qFormat/>
    <w:rsid w:val="000B39C4"/>
    <w:rPr>
      <w:i/>
      <w:iCs/>
    </w:rPr>
  </w:style>
  <w:style w:type="paragraph" w:styleId="BalloonText">
    <w:name w:val="Balloon Text"/>
    <w:basedOn w:val="Normal"/>
    <w:link w:val="BalloonTextChar"/>
    <w:uiPriority w:val="99"/>
    <w:semiHidden/>
    <w:unhideWhenUsed/>
    <w:rsid w:val="00746A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6A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160449">
      <w:bodyDiv w:val="1"/>
      <w:marLeft w:val="0"/>
      <w:marRight w:val="0"/>
      <w:marTop w:val="0"/>
      <w:marBottom w:val="0"/>
      <w:divBdr>
        <w:top w:val="none" w:sz="0" w:space="0" w:color="auto"/>
        <w:left w:val="none" w:sz="0" w:space="0" w:color="auto"/>
        <w:bottom w:val="none" w:sz="0" w:space="0" w:color="auto"/>
        <w:right w:val="none" w:sz="0" w:space="0" w:color="auto"/>
      </w:divBdr>
    </w:div>
    <w:div w:id="20753528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booz-allen-hamilton/culvert" TargetMode="External"/><Relationship Id="rId6" Type="http://schemas.openxmlformats.org/officeDocument/2006/relationships/hyperlink" Target="http://incubator.apache.org/accumulo/" TargetMode="External"/><Relationship Id="rId7" Type="http://schemas.openxmlformats.org/officeDocument/2006/relationships/hyperlink" Target="http://www.lilyproject.org/lily/index.html" TargetMode="External"/><Relationship Id="rId8" Type="http://schemas.openxmlformats.org/officeDocument/2006/relationships/hyperlink" Target="http://lucene.apache.org/solr/" TargetMode="External"/><Relationship Id="rId9" Type="http://schemas.openxmlformats.org/officeDocument/2006/relationships/image" Target="media/image1.png"/><Relationship Id="rId10" Type="http://schemas.openxmlformats.org/officeDocument/2006/relationships/hyperlink" Target="http://www.github.com/booz-allen-hamilton/culv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1765</Words>
  <Characters>10067</Characters>
  <Application>Microsoft Macintosh Word</Application>
  <DocSecurity>0</DocSecurity>
  <Lines>83</Lines>
  <Paragraphs>23</Paragraphs>
  <ScaleCrop>false</ScaleCrop>
  <Company>Booz Allen Hamilton</Company>
  <LinksUpToDate>false</LinksUpToDate>
  <CharactersWithSpaces>11809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Yates</dc:creator>
  <cp:keywords/>
  <dc:description/>
  <cp:lastModifiedBy>Jesse Yates</cp:lastModifiedBy>
  <cp:revision>22</cp:revision>
  <dcterms:created xsi:type="dcterms:W3CDTF">2011-11-10T19:01:00Z</dcterms:created>
  <dcterms:modified xsi:type="dcterms:W3CDTF">2011-11-16T20:39:00Z</dcterms:modified>
</cp:coreProperties>
</file>