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0EE8A" w14:textId="48DCED46" w:rsidR="00EE5AFD" w:rsidRPr="00062456" w:rsidRDefault="002812E8" w:rsidP="00062456">
      <w:pPr>
        <w:jc w:val="center"/>
        <w:rPr>
          <w:b/>
          <w:bCs/>
          <w:sz w:val="24"/>
          <w:szCs w:val="24"/>
        </w:rPr>
      </w:pPr>
      <w:r w:rsidRPr="00062456">
        <w:rPr>
          <w:b/>
          <w:bCs/>
          <w:sz w:val="24"/>
          <w:szCs w:val="24"/>
        </w:rPr>
        <w:t>UE terrain Vercors</w:t>
      </w:r>
      <w:r w:rsidR="00062456">
        <w:rPr>
          <w:b/>
          <w:bCs/>
          <w:sz w:val="24"/>
          <w:szCs w:val="24"/>
        </w:rPr>
        <w:t> : groupe écoacoustique</w:t>
      </w:r>
    </w:p>
    <w:p w14:paraId="3160BD0C" w14:textId="77777777" w:rsidR="002812E8" w:rsidRDefault="002812E8"/>
    <w:p w14:paraId="4FD005F7" w14:textId="4DCD2586" w:rsidR="002812E8" w:rsidRPr="002A4640" w:rsidRDefault="002812E8">
      <w:pPr>
        <w:rPr>
          <w:b/>
          <w:bCs/>
          <w:u w:val="single"/>
        </w:rPr>
      </w:pPr>
      <w:r w:rsidRPr="002A4640">
        <w:rPr>
          <w:b/>
          <w:bCs/>
          <w:u w:val="single"/>
        </w:rPr>
        <w:t xml:space="preserve">1 – organisation </w:t>
      </w:r>
      <w:r w:rsidR="002A4640">
        <w:rPr>
          <w:b/>
          <w:bCs/>
          <w:u w:val="single"/>
        </w:rPr>
        <w:t>des dossiers</w:t>
      </w:r>
    </w:p>
    <w:p w14:paraId="4D68305F" w14:textId="540EE3AC" w:rsidR="00232AC7" w:rsidRDefault="00232AC7" w:rsidP="00232AC7">
      <w:pPr>
        <w:pStyle w:val="Paragraphedeliste"/>
        <w:numPr>
          <w:ilvl w:val="0"/>
          <w:numId w:val="1"/>
        </w:numPr>
      </w:pPr>
      <w:r>
        <w:t>Gestion des données et scripts</w:t>
      </w:r>
    </w:p>
    <w:p w14:paraId="3C6BFB49" w14:textId="7CD08DDC" w:rsidR="00232AC7" w:rsidRDefault="00232AC7" w:rsidP="00232AC7">
      <w:r>
        <w:t xml:space="preserve">Tout doit être stocké dans l’archive GitHub et à jour. Au dépôt du mémoire final, télécharger la totalité du Git et en faire une archive zip avec les métadonnées à jour. Inclure le mémoire final dans l’archive. </w:t>
      </w:r>
    </w:p>
    <w:p w14:paraId="0FB26B1C" w14:textId="0ECDDD7C" w:rsidR="00232AC7" w:rsidRDefault="00232AC7" w:rsidP="00232AC7">
      <w:pPr>
        <w:pStyle w:val="Paragraphedeliste"/>
        <w:numPr>
          <w:ilvl w:val="0"/>
          <w:numId w:val="1"/>
        </w:numPr>
      </w:pPr>
      <w:r>
        <w:t>Gestion de la bibliographie</w:t>
      </w:r>
    </w:p>
    <w:p w14:paraId="1B9D14F6" w14:textId="28EE4CA0" w:rsidR="00232AC7" w:rsidRDefault="00232AC7" w:rsidP="00232AC7">
      <w:r>
        <w:t>Ouvrir un Zotero partagé pour le groupe (inclure JYB)</w:t>
      </w:r>
      <w:r w:rsidR="00222281">
        <w:t xml:space="preserve">, toutes les références doivent y être stockées. Faire un tri thématique simple (p.ex. </w:t>
      </w:r>
      <w:r w:rsidR="00B61C6E">
        <w:t xml:space="preserve">écoacoustique / écologie du paysage / méthodologie / statistiques / Vercors – ou tout autre classement simple). </w:t>
      </w:r>
      <w:r w:rsidR="00E972F1">
        <w:t xml:space="preserve">Vérifier que les références sont suffisamment renseignées pour que la bibliographie du mémoire soit complète à la rédaction. Si référence introuvable sur le net, contacter JYB et/ou contacter l’auteur par </w:t>
      </w:r>
      <w:r w:rsidR="002A4640">
        <w:t>ResearchGate/Linkedin/courriel.</w:t>
      </w:r>
    </w:p>
    <w:p w14:paraId="011E685A" w14:textId="574F6507" w:rsidR="002A4640" w:rsidRDefault="002A4640" w:rsidP="002A4640">
      <w:pPr>
        <w:pStyle w:val="Paragraphedeliste"/>
        <w:numPr>
          <w:ilvl w:val="0"/>
          <w:numId w:val="1"/>
        </w:numPr>
      </w:pPr>
      <w:r>
        <w:t>Gestion du mémoire</w:t>
      </w:r>
    </w:p>
    <w:p w14:paraId="3FC7B5AD" w14:textId="79FAFE61" w:rsidR="003F602B" w:rsidRDefault="002A4640" w:rsidP="002A4640">
      <w:r>
        <w:t xml:space="preserve">Rédiger le mémoire sous Google Docs ou Word ou équivalent libre, mais les versions transmises aux évaluateurs et à l’encadrant doivent être en </w:t>
      </w:r>
      <w:r w:rsidR="003F602B">
        <w:t xml:space="preserve">.pdf uniquement. En fin de travail, ne conserver que la V1, les commentaires du rapporteur et la VF. </w:t>
      </w:r>
    </w:p>
    <w:p w14:paraId="5B048568" w14:textId="675D3A07" w:rsidR="00FC0CB5" w:rsidRDefault="00FC0CB5" w:rsidP="002A4640">
      <w:r>
        <w:t xml:space="preserve">Transmettre la VF à l’encadrant pour archivage par courriel </w:t>
      </w:r>
      <w:r w:rsidRPr="00FC0CB5">
        <w:rPr>
          <w:b/>
          <w:bCs/>
        </w:rPr>
        <w:t>et</w:t>
      </w:r>
      <w:r>
        <w:t xml:space="preserve"> dans le ZIP d’archive</w:t>
      </w:r>
    </w:p>
    <w:p w14:paraId="44EB4FC3" w14:textId="6C03ABCA" w:rsidR="00FC0CB5" w:rsidRPr="004B0459" w:rsidRDefault="004B0459" w:rsidP="002A4640">
      <w:pPr>
        <w:rPr>
          <w:b/>
          <w:bCs/>
          <w:u w:val="single"/>
        </w:rPr>
      </w:pPr>
      <w:r w:rsidRPr="004B0459">
        <w:rPr>
          <w:b/>
          <w:bCs/>
          <w:u w:val="single"/>
        </w:rPr>
        <w:t>2- Travail sur le mémoire</w:t>
      </w:r>
    </w:p>
    <w:p w14:paraId="7F33E07E" w14:textId="6888B542" w:rsidR="004B0459" w:rsidRPr="004B0459" w:rsidRDefault="004B0459" w:rsidP="004B0459">
      <w:pPr>
        <w:pStyle w:val="Paragraphedeliste"/>
        <w:numPr>
          <w:ilvl w:val="0"/>
          <w:numId w:val="1"/>
        </w:numPr>
      </w:pPr>
      <w:r w:rsidRPr="004B0459">
        <w:t>Contacts avec l’encadrant</w:t>
      </w:r>
    </w:p>
    <w:p w14:paraId="7C5B1678" w14:textId="00E3A40D" w:rsidR="00FC0CB5" w:rsidRDefault="004B0459" w:rsidP="002A4640">
      <w:r>
        <w:t xml:space="preserve">Tous les contacts avec l’encadrant sont à l’initiative des étudiants. L’encadrant ne fera aucun rappel des échéances ni aucune demande de rdv. </w:t>
      </w:r>
      <w:r w:rsidR="006B56B8">
        <w:t xml:space="preserve">Réciproquement, il se tient à votre disposition pour toute demande de rdv visio / présentiel ou échange courriel. </w:t>
      </w:r>
    </w:p>
    <w:p w14:paraId="71183F20" w14:textId="63EE637E" w:rsidR="006B56B8" w:rsidRDefault="006B56B8" w:rsidP="002A4640">
      <w:r>
        <w:t xml:space="preserve">Les demandes de rdv présentielles doivent être anticipée 2 semaines en amont dans la mesure du possible. Les demandes de rdv visio doivent être anticipées 1 semaine en amont. Les demandes avec préavis plus faible peuvent être honorées, mais sans garanties. </w:t>
      </w:r>
    </w:p>
    <w:p w14:paraId="7F3CC7DC" w14:textId="35D63EE2" w:rsidR="006B56B8" w:rsidRDefault="006B56B8" w:rsidP="002A4640">
      <w:r>
        <w:t xml:space="preserve">Echanges par courriel : ton informel autorisé mais rédaction claire, précise, </w:t>
      </w:r>
      <w:r w:rsidR="00A2618E">
        <w:t xml:space="preserve">formules de politesse appropriées au contexte. Demandes formulées clairement, avec rappel du contexte, question claire et nature de la réponse attendue. Privilégier des courriels courts. </w:t>
      </w:r>
      <w:r w:rsidR="00863987">
        <w:t xml:space="preserve">Echanges uniquement sur </w:t>
      </w:r>
      <w:hyperlink r:id="rId5" w:history="1">
        <w:r w:rsidR="00863987" w:rsidRPr="007A4182">
          <w:rPr>
            <w:rStyle w:val="Lienhypertexte"/>
          </w:rPr>
          <w:t>jean-yves.barnagaud@ephe.psl.eu</w:t>
        </w:r>
      </w:hyperlink>
    </w:p>
    <w:p w14:paraId="424537D3" w14:textId="65EECC4B" w:rsidR="00863987" w:rsidRDefault="00863987" w:rsidP="002A4640">
      <w:r>
        <w:t xml:space="preserve">Si pas de réponse : attendre 5 jours ouvrés avant relance. </w:t>
      </w:r>
    </w:p>
    <w:p w14:paraId="295AAA29" w14:textId="05EC25C2" w:rsidR="00863987" w:rsidRDefault="00263559" w:rsidP="002A4640">
      <w:r>
        <w:t xml:space="preserve">Pas de contact téléphonique ou Whatsapp sans autorisation préalable. </w:t>
      </w:r>
    </w:p>
    <w:p w14:paraId="458C9DDB" w14:textId="109E83B1" w:rsidR="00263559" w:rsidRDefault="00BD17FD" w:rsidP="00BD17FD">
      <w:pPr>
        <w:pStyle w:val="Paragraphedeliste"/>
        <w:numPr>
          <w:ilvl w:val="0"/>
          <w:numId w:val="1"/>
        </w:numPr>
      </w:pPr>
      <w:r>
        <w:t>Rendez-vous</w:t>
      </w:r>
    </w:p>
    <w:p w14:paraId="1C5F64B5" w14:textId="62AA176C" w:rsidR="00BD17FD" w:rsidRDefault="00BD17FD" w:rsidP="00BD17FD">
      <w:r>
        <w:t xml:space="preserve">Préparer </w:t>
      </w:r>
      <w:proofErr w:type="gramStart"/>
      <w:r>
        <w:t>les rdv</w:t>
      </w:r>
      <w:proofErr w:type="gramEnd"/>
      <w:r>
        <w:t xml:space="preserve"> en amont : </w:t>
      </w:r>
    </w:p>
    <w:p w14:paraId="267A1B19" w14:textId="0069E2D3" w:rsidR="00BD17FD" w:rsidRDefault="00BD17FD" w:rsidP="00BD17FD">
      <w:pPr>
        <w:pStyle w:val="Paragraphedeliste"/>
        <w:numPr>
          <w:ilvl w:val="0"/>
          <w:numId w:val="2"/>
        </w:numPr>
      </w:pPr>
      <w:r>
        <w:t>Attendus du rdv</w:t>
      </w:r>
    </w:p>
    <w:p w14:paraId="28A21EB4" w14:textId="49F2C55D" w:rsidR="00BD17FD" w:rsidRDefault="00BD17FD" w:rsidP="00BD17FD">
      <w:pPr>
        <w:pStyle w:val="Paragraphedeliste"/>
        <w:numPr>
          <w:ilvl w:val="0"/>
          <w:numId w:val="2"/>
        </w:numPr>
      </w:pPr>
      <w:r>
        <w:t>Questions majeures</w:t>
      </w:r>
    </w:p>
    <w:p w14:paraId="32D7C867" w14:textId="55B561B6" w:rsidR="00BD17FD" w:rsidRDefault="00BD17FD" w:rsidP="00BD17FD">
      <w:pPr>
        <w:pStyle w:val="Paragraphedeliste"/>
        <w:numPr>
          <w:ilvl w:val="0"/>
          <w:numId w:val="2"/>
        </w:numPr>
      </w:pPr>
      <w:r>
        <w:lastRenderedPageBreak/>
        <w:t>Questions mineures</w:t>
      </w:r>
    </w:p>
    <w:p w14:paraId="00E36EFD" w14:textId="704648EC" w:rsidR="00BD17FD" w:rsidRDefault="008B7484" w:rsidP="00BD17FD">
      <w:pPr>
        <w:pStyle w:val="Paragraphedeliste"/>
        <w:numPr>
          <w:ilvl w:val="0"/>
          <w:numId w:val="2"/>
        </w:numPr>
      </w:pPr>
      <w:r>
        <w:t>Durée approximative</w:t>
      </w:r>
    </w:p>
    <w:p w14:paraId="02E8BBE4" w14:textId="0F5ADCFD" w:rsidR="008B7484" w:rsidRDefault="008B7484" w:rsidP="008B7484">
      <w:r>
        <w:t>Vous devez maîtriser vos questions en amont afin de vous assurer que les réponses soient compatibles avec vos attentes. Merci de systématiquement faire un bref rappel du contexte et des rdv précédents.</w:t>
      </w:r>
    </w:p>
    <w:p w14:paraId="4622318D" w14:textId="1DD49137" w:rsidR="008B7484" w:rsidRDefault="008B7484" w:rsidP="008B7484">
      <w:r>
        <w:t xml:space="preserve">En fin de rdv, un compte rendu rapide du rdv est attendu par courriel. </w:t>
      </w:r>
    </w:p>
    <w:p w14:paraId="1855D5F6" w14:textId="49B86FB1" w:rsidR="008B7484" w:rsidRDefault="008B7484" w:rsidP="008B7484">
      <w:r>
        <w:t xml:space="preserve">Stocker tous les comptes-rendus dans l’archive du projet pour mémoire. </w:t>
      </w:r>
    </w:p>
    <w:p w14:paraId="0442D1B0" w14:textId="55FF3EB8" w:rsidR="0006537E" w:rsidRDefault="0006537E" w:rsidP="0006537E">
      <w:pPr>
        <w:pStyle w:val="Paragraphedeliste"/>
        <w:numPr>
          <w:ilvl w:val="0"/>
          <w:numId w:val="1"/>
        </w:numPr>
      </w:pPr>
      <w:r>
        <w:t>Relectures</w:t>
      </w:r>
    </w:p>
    <w:p w14:paraId="30905ACF" w14:textId="095E181C" w:rsidR="0006537E" w:rsidRDefault="0006537E" w:rsidP="0006537E">
      <w:r>
        <w:t xml:space="preserve">L’encadrant garantit </w:t>
      </w:r>
      <w:r w:rsidR="00CF1E80">
        <w:t xml:space="preserve">2 relectures du mémoire au minimum : </w:t>
      </w:r>
    </w:p>
    <w:p w14:paraId="2BBD680A" w14:textId="29E578AD" w:rsidR="00CF1E80" w:rsidRDefault="00CF1E80" w:rsidP="00CF1E80">
      <w:pPr>
        <w:pStyle w:val="Paragraphedeliste"/>
        <w:numPr>
          <w:ilvl w:val="0"/>
          <w:numId w:val="2"/>
        </w:numPr>
      </w:pPr>
      <w:r>
        <w:t>1 en amont de la V1 à envoyer au rapporteur</w:t>
      </w:r>
    </w:p>
    <w:p w14:paraId="0FF43CA8" w14:textId="2ECDF3B1" w:rsidR="00CF1E80" w:rsidRDefault="00CF1E80" w:rsidP="00CF1E80">
      <w:pPr>
        <w:pStyle w:val="Paragraphedeliste"/>
        <w:numPr>
          <w:ilvl w:val="0"/>
          <w:numId w:val="2"/>
        </w:numPr>
      </w:pPr>
      <w:r>
        <w:t>1 pour la prise en compte des commentaires du rapporteur</w:t>
      </w:r>
    </w:p>
    <w:p w14:paraId="65E6ADD9" w14:textId="4A4541D3" w:rsidR="00CF1E80" w:rsidRDefault="00CF1E80" w:rsidP="00CF1E80">
      <w:r>
        <w:t xml:space="preserve">D’autres relectures sont possibles selon demandes, anticipation de la demande et investissement du groupe. </w:t>
      </w:r>
      <w:r w:rsidR="00FD3DF6">
        <w:t xml:space="preserve">Prévoir un délai de 5 jours ouvré pour une relecture. </w:t>
      </w:r>
    </w:p>
    <w:p w14:paraId="3BB47139" w14:textId="31252739" w:rsidR="008B7484" w:rsidRPr="008B7484" w:rsidRDefault="008B7484" w:rsidP="008B7484">
      <w:pPr>
        <w:rPr>
          <w:b/>
          <w:bCs/>
          <w:u w:val="single"/>
        </w:rPr>
      </w:pPr>
      <w:r w:rsidRPr="008B7484">
        <w:rPr>
          <w:b/>
          <w:bCs/>
          <w:u w:val="single"/>
        </w:rPr>
        <w:t>3 – Echéancier</w:t>
      </w:r>
    </w:p>
    <w:p w14:paraId="49252C60" w14:textId="16A86308" w:rsidR="008B7484" w:rsidRDefault="00D75D78" w:rsidP="008B7484">
      <w:r>
        <w:t xml:space="preserve">L’échéancier est communiqué par le responsable de l’UE. </w:t>
      </w:r>
    </w:p>
    <w:p w14:paraId="785681BC" w14:textId="47C15880" w:rsidR="00D75D78" w:rsidRDefault="00D75D78" w:rsidP="008B7484">
      <w:r>
        <w:t xml:space="preserve">Dès réception, prendre contact avec l’encadrant avec une proposition de rétroplanning jusqu’à la VF du mémoire. </w:t>
      </w:r>
    </w:p>
    <w:p w14:paraId="7661DC5E" w14:textId="4944A3DF" w:rsidR="00D75D78" w:rsidRDefault="00D75D78" w:rsidP="008B7484">
      <w:r>
        <w:t xml:space="preserve">Prévoir au minimum : </w:t>
      </w:r>
    </w:p>
    <w:p w14:paraId="2AF2D8FD" w14:textId="655B60C7" w:rsidR="00D75D78" w:rsidRDefault="00F55DBF" w:rsidP="00D75D78">
      <w:pPr>
        <w:pStyle w:val="Paragraphedeliste"/>
        <w:numPr>
          <w:ilvl w:val="0"/>
          <w:numId w:val="2"/>
        </w:numPr>
      </w:pPr>
      <w:r>
        <w:t>1 rdv préliminaire en amont du début de rédaction : bibliographie initiale, méthode de rédaction, point sur les données et résultats</w:t>
      </w:r>
    </w:p>
    <w:p w14:paraId="7AF7D7AA" w14:textId="361F8B82" w:rsidR="00F55DBF" w:rsidRDefault="00F55DBF" w:rsidP="00D75D78">
      <w:pPr>
        <w:pStyle w:val="Paragraphedeliste"/>
        <w:numPr>
          <w:ilvl w:val="0"/>
          <w:numId w:val="2"/>
        </w:numPr>
      </w:pPr>
      <w:r>
        <w:t>1 rdv intermédiaire au moment de la V0 : point oral sur la V0 et objectifs de travail</w:t>
      </w:r>
    </w:p>
    <w:p w14:paraId="411CD2D9" w14:textId="74C66812" w:rsidR="00F55DBF" w:rsidRDefault="00F55DBF" w:rsidP="00D75D78">
      <w:pPr>
        <w:pStyle w:val="Paragraphedeliste"/>
        <w:numPr>
          <w:ilvl w:val="0"/>
          <w:numId w:val="2"/>
        </w:numPr>
      </w:pPr>
      <w:r>
        <w:t xml:space="preserve">1 rdv </w:t>
      </w:r>
      <w:r w:rsidR="002E2108">
        <w:t>à la réception des commentaires du rapporteurs</w:t>
      </w:r>
    </w:p>
    <w:p w14:paraId="5587ECAE" w14:textId="77777777" w:rsidR="002E2108" w:rsidRDefault="002E2108" w:rsidP="00D75D78">
      <w:pPr>
        <w:pStyle w:val="Paragraphedeliste"/>
        <w:numPr>
          <w:ilvl w:val="0"/>
          <w:numId w:val="2"/>
        </w:numPr>
      </w:pPr>
      <w:r>
        <w:t>1 rdv de débriefing après envoi de la VF.</w:t>
      </w:r>
    </w:p>
    <w:p w14:paraId="07E110E0" w14:textId="043BE16C" w:rsidR="002E2108" w:rsidRDefault="002E2108" w:rsidP="002E2108">
      <w:proofErr w:type="gramStart"/>
      <w:r>
        <w:t>Ces rdv</w:t>
      </w:r>
      <w:proofErr w:type="gramEnd"/>
      <w:r>
        <w:t xml:space="preserve"> peuvent être en visio </w:t>
      </w:r>
      <w:proofErr w:type="gramStart"/>
      <w:r>
        <w:t>ou  présentiel</w:t>
      </w:r>
      <w:proofErr w:type="gramEnd"/>
      <w:r>
        <w:t xml:space="preserve"> (préférence pour le présentiel quand possible).  </w:t>
      </w:r>
    </w:p>
    <w:p w14:paraId="183CEAB0" w14:textId="4935E21D" w:rsidR="0006537E" w:rsidRDefault="002E2108" w:rsidP="002E2108">
      <w:r>
        <w:t xml:space="preserve">Durée de rdv : prévoir 20’ à 1h selon besoin. </w:t>
      </w:r>
      <w:r w:rsidR="0006537E">
        <w:t xml:space="preserve">D’autres rdv sont possibles sur demandes. </w:t>
      </w:r>
    </w:p>
    <w:p w14:paraId="037D1F92" w14:textId="466745B1" w:rsidR="00FD3DF6" w:rsidRDefault="00FD3DF6" w:rsidP="002E2108">
      <w:r>
        <w:t xml:space="preserve">Attention : aucun rdv ni réponses à courriel </w:t>
      </w:r>
      <w:r w:rsidR="007B3868">
        <w:t xml:space="preserve">la semaine du 20 octobre et du 23 décembre au 4 janvier. </w:t>
      </w:r>
    </w:p>
    <w:p w14:paraId="246A6F06" w14:textId="7E4C85E8" w:rsidR="007B3868" w:rsidRDefault="007B3868" w:rsidP="007B3868">
      <w:r>
        <w:rPr>
          <w:b/>
          <w:bCs/>
          <w:u w:val="single"/>
        </w:rPr>
        <w:t>4</w:t>
      </w:r>
      <w:r w:rsidRPr="008B7484">
        <w:rPr>
          <w:b/>
          <w:bCs/>
          <w:u w:val="single"/>
        </w:rPr>
        <w:t xml:space="preserve"> – </w:t>
      </w:r>
      <w:r>
        <w:rPr>
          <w:b/>
          <w:bCs/>
          <w:u w:val="single"/>
        </w:rPr>
        <w:t>Investissement attendu</w:t>
      </w:r>
    </w:p>
    <w:p w14:paraId="0468E706" w14:textId="04EAB860" w:rsidR="008A70FC" w:rsidRDefault="007B3868" w:rsidP="007B3868">
      <w:r>
        <w:t xml:space="preserve">L’investissement de l’encadrant est calqué sur celui du groupe d’étudiants. </w:t>
      </w:r>
      <w:r w:rsidR="008A70FC">
        <w:t xml:space="preserve">Un travail de qualité implique : </w:t>
      </w:r>
    </w:p>
    <w:p w14:paraId="0C61600B" w14:textId="04F164D5" w:rsidR="008A70FC" w:rsidRDefault="008A70FC" w:rsidP="008A70FC">
      <w:pPr>
        <w:pStyle w:val="Paragraphedeliste"/>
        <w:numPr>
          <w:ilvl w:val="0"/>
          <w:numId w:val="2"/>
        </w:numPr>
      </w:pPr>
      <w:r>
        <w:t>Une bibliographie</w:t>
      </w:r>
      <w:r w:rsidR="00236275">
        <w:t xml:space="preserve"> étendue, impliquant références théoriques générales, références méthodologiques, cas d’études et synthèses ; </w:t>
      </w:r>
    </w:p>
    <w:p w14:paraId="50B95022" w14:textId="015EA732" w:rsidR="00236275" w:rsidRDefault="00236275" w:rsidP="008A70FC">
      <w:pPr>
        <w:pStyle w:val="Paragraphedeliste"/>
        <w:numPr>
          <w:ilvl w:val="0"/>
          <w:numId w:val="2"/>
        </w:numPr>
      </w:pPr>
      <w:r>
        <w:t>Un</w:t>
      </w:r>
      <w:r w:rsidR="00824EC9">
        <w:t xml:space="preserve"> mémoire respectant les normes de fond et de forme attendues par le responsable d’UE ; </w:t>
      </w:r>
    </w:p>
    <w:p w14:paraId="77E84E26" w14:textId="0D834C79" w:rsidR="00824EC9" w:rsidRDefault="00824EC9" w:rsidP="00824EC9">
      <w:pPr>
        <w:pStyle w:val="Paragraphedeliste"/>
        <w:numPr>
          <w:ilvl w:val="0"/>
          <w:numId w:val="2"/>
        </w:numPr>
      </w:pPr>
      <w:r>
        <w:t xml:space="preserve">Une qualité rédactionnelle compatible avec les attendus d’un niveau master ; </w:t>
      </w:r>
    </w:p>
    <w:p w14:paraId="08C03B8A" w14:textId="19F18E4A" w:rsidR="00A2618E" w:rsidRDefault="00357863" w:rsidP="002A4640">
      <w:pPr>
        <w:pStyle w:val="Paragraphedeliste"/>
        <w:numPr>
          <w:ilvl w:val="0"/>
          <w:numId w:val="2"/>
        </w:numPr>
      </w:pPr>
      <w:r>
        <w:t>Une prise d’autonomie du groupe sur le fond, la forme et les interactions avec l’encadrant.</w:t>
      </w:r>
    </w:p>
    <w:p w14:paraId="39C8E69D" w14:textId="77777777" w:rsidR="00A2618E" w:rsidRPr="00FC0CB5" w:rsidRDefault="00A2618E" w:rsidP="002A4640"/>
    <w:p w14:paraId="33D25A06" w14:textId="198EF95D" w:rsidR="002A4640" w:rsidRDefault="002A4640" w:rsidP="00232AC7"/>
    <w:sectPr w:rsidR="002A464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AA3C8C"/>
    <w:multiLevelType w:val="hybridMultilevel"/>
    <w:tmpl w:val="CDE46024"/>
    <w:lvl w:ilvl="0" w:tplc="E9B21046">
      <w:start w:val="1"/>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776726E"/>
    <w:multiLevelType w:val="hybridMultilevel"/>
    <w:tmpl w:val="F62CBD3E"/>
    <w:lvl w:ilvl="0" w:tplc="563A5E5A">
      <w:start w:val="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13328705">
    <w:abstractNumId w:val="0"/>
  </w:num>
  <w:num w:numId="2" w16cid:durableId="1634368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DF5"/>
    <w:rsid w:val="00062456"/>
    <w:rsid w:val="0006537E"/>
    <w:rsid w:val="001B2DF5"/>
    <w:rsid w:val="00222281"/>
    <w:rsid w:val="00232AC7"/>
    <w:rsid w:val="00236275"/>
    <w:rsid w:val="002558E0"/>
    <w:rsid w:val="00263559"/>
    <w:rsid w:val="002812E8"/>
    <w:rsid w:val="002A4640"/>
    <w:rsid w:val="002E2108"/>
    <w:rsid w:val="00357863"/>
    <w:rsid w:val="003A435E"/>
    <w:rsid w:val="003F602B"/>
    <w:rsid w:val="004B0459"/>
    <w:rsid w:val="004E241C"/>
    <w:rsid w:val="006B56B8"/>
    <w:rsid w:val="006F3BDA"/>
    <w:rsid w:val="007B3868"/>
    <w:rsid w:val="00824EC9"/>
    <w:rsid w:val="00863987"/>
    <w:rsid w:val="008A70FC"/>
    <w:rsid w:val="008B7484"/>
    <w:rsid w:val="009E6B96"/>
    <w:rsid w:val="00A2618E"/>
    <w:rsid w:val="00A863AB"/>
    <w:rsid w:val="00B61C6E"/>
    <w:rsid w:val="00BD17FD"/>
    <w:rsid w:val="00CF1E80"/>
    <w:rsid w:val="00D75D78"/>
    <w:rsid w:val="00DB1E85"/>
    <w:rsid w:val="00E972F1"/>
    <w:rsid w:val="00EE5AFD"/>
    <w:rsid w:val="00F55DBF"/>
    <w:rsid w:val="00FC0CB5"/>
    <w:rsid w:val="00FD3D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9AD3D"/>
  <w15:chartTrackingRefBased/>
  <w15:docId w15:val="{2A7DB877-BCC0-4749-8EDE-9822AC560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B2D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B2D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B2DF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B2DF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B2DF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B2D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B2D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B2D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B2D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B2DF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B2DF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B2DF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B2DF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B2DF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B2D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B2D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B2D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B2DF5"/>
    <w:rPr>
      <w:rFonts w:eastAsiaTheme="majorEastAsia" w:cstheme="majorBidi"/>
      <w:color w:val="272727" w:themeColor="text1" w:themeTint="D8"/>
    </w:rPr>
  </w:style>
  <w:style w:type="paragraph" w:styleId="Titre">
    <w:name w:val="Title"/>
    <w:basedOn w:val="Normal"/>
    <w:next w:val="Normal"/>
    <w:link w:val="TitreCar"/>
    <w:uiPriority w:val="10"/>
    <w:qFormat/>
    <w:rsid w:val="001B2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B2D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B2D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B2D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B2DF5"/>
    <w:pPr>
      <w:spacing w:before="160"/>
      <w:jc w:val="center"/>
    </w:pPr>
    <w:rPr>
      <w:i/>
      <w:iCs/>
      <w:color w:val="404040" w:themeColor="text1" w:themeTint="BF"/>
    </w:rPr>
  </w:style>
  <w:style w:type="character" w:customStyle="1" w:styleId="CitationCar">
    <w:name w:val="Citation Car"/>
    <w:basedOn w:val="Policepardfaut"/>
    <w:link w:val="Citation"/>
    <w:uiPriority w:val="29"/>
    <w:rsid w:val="001B2DF5"/>
    <w:rPr>
      <w:i/>
      <w:iCs/>
      <w:color w:val="404040" w:themeColor="text1" w:themeTint="BF"/>
    </w:rPr>
  </w:style>
  <w:style w:type="paragraph" w:styleId="Paragraphedeliste">
    <w:name w:val="List Paragraph"/>
    <w:basedOn w:val="Normal"/>
    <w:uiPriority w:val="34"/>
    <w:qFormat/>
    <w:rsid w:val="001B2DF5"/>
    <w:pPr>
      <w:ind w:left="720"/>
      <w:contextualSpacing/>
    </w:pPr>
  </w:style>
  <w:style w:type="character" w:styleId="Accentuationintense">
    <w:name w:val="Intense Emphasis"/>
    <w:basedOn w:val="Policepardfaut"/>
    <w:uiPriority w:val="21"/>
    <w:qFormat/>
    <w:rsid w:val="001B2DF5"/>
    <w:rPr>
      <w:i/>
      <w:iCs/>
      <w:color w:val="0F4761" w:themeColor="accent1" w:themeShade="BF"/>
    </w:rPr>
  </w:style>
  <w:style w:type="paragraph" w:styleId="Citationintense">
    <w:name w:val="Intense Quote"/>
    <w:basedOn w:val="Normal"/>
    <w:next w:val="Normal"/>
    <w:link w:val="CitationintenseCar"/>
    <w:uiPriority w:val="30"/>
    <w:qFormat/>
    <w:rsid w:val="001B2D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B2DF5"/>
    <w:rPr>
      <w:i/>
      <w:iCs/>
      <w:color w:val="0F4761" w:themeColor="accent1" w:themeShade="BF"/>
    </w:rPr>
  </w:style>
  <w:style w:type="character" w:styleId="Rfrenceintense">
    <w:name w:val="Intense Reference"/>
    <w:basedOn w:val="Policepardfaut"/>
    <w:uiPriority w:val="32"/>
    <w:qFormat/>
    <w:rsid w:val="001B2DF5"/>
    <w:rPr>
      <w:b/>
      <w:bCs/>
      <w:smallCaps/>
      <w:color w:val="0F4761" w:themeColor="accent1" w:themeShade="BF"/>
      <w:spacing w:val="5"/>
    </w:rPr>
  </w:style>
  <w:style w:type="character" w:styleId="Lienhypertexte">
    <w:name w:val="Hyperlink"/>
    <w:basedOn w:val="Policepardfaut"/>
    <w:uiPriority w:val="99"/>
    <w:unhideWhenUsed/>
    <w:rsid w:val="00863987"/>
    <w:rPr>
      <w:color w:val="467886" w:themeColor="hyperlink"/>
      <w:u w:val="single"/>
    </w:rPr>
  </w:style>
  <w:style w:type="character" w:styleId="Mentionnonrsolue">
    <w:name w:val="Unresolved Mention"/>
    <w:basedOn w:val="Policepardfaut"/>
    <w:uiPriority w:val="99"/>
    <w:semiHidden/>
    <w:unhideWhenUsed/>
    <w:rsid w:val="008639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ean-yves.barnagaud@ephe.psl.eu"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674</Words>
  <Characters>3709</Characters>
  <Application>Microsoft Office Word</Application>
  <DocSecurity>0</DocSecurity>
  <Lines>30</Lines>
  <Paragraphs>8</Paragraphs>
  <ScaleCrop>false</ScaleCrop>
  <Company/>
  <LinksUpToDate>false</LinksUpToDate>
  <CharactersWithSpaces>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Jean-Yves Barnagaud</dc:creator>
  <cp:keywords/>
  <dc:description/>
  <cp:lastModifiedBy>Jean-Yves Barnagaud</cp:lastModifiedBy>
  <cp:revision>30</cp:revision>
  <dcterms:created xsi:type="dcterms:W3CDTF">2026-09-11T08:27:00Z</dcterms:created>
  <dcterms:modified xsi:type="dcterms:W3CDTF">2026-09-11T08:48:00Z</dcterms:modified>
</cp:coreProperties>
</file>