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4F2347" w14:textId="62E42802" w:rsidR="00471E69" w:rsidRPr="00471E69" w:rsidRDefault="00471E69" w:rsidP="00471E69">
      <w:pPr>
        <w:ind w:leftChars="-354" w:left="-850" w:rightChars="-319" w:right="-766"/>
      </w:pPr>
      <w:r w:rsidRPr="00471E69">
        <w:t>Look at this slide: why is DFT so critical for our design?</w:t>
      </w:r>
    </w:p>
    <w:p w14:paraId="75090AAB" w14:textId="77777777" w:rsidR="00471E69" w:rsidRPr="00471E69" w:rsidRDefault="00471E69" w:rsidP="00471E69">
      <w:pPr>
        <w:ind w:leftChars="-354" w:left="-850" w:rightChars="-319" w:right="-766"/>
      </w:pPr>
      <w:r w:rsidRPr="00471E69">
        <w:t>In a 3D-IC architecture, multiple dies are stacked together, meaning internal signals are deeply buried and physically unreachable.</w:t>
      </w:r>
    </w:p>
    <w:p w14:paraId="76EB44F1" w14:textId="77777777" w:rsidR="00471E69" w:rsidRPr="00471E69" w:rsidRDefault="00471E69" w:rsidP="00471E69">
      <w:pPr>
        <w:ind w:leftChars="-354" w:left="-850" w:rightChars="-319" w:right="-766"/>
      </w:pPr>
      <w:r w:rsidRPr="00471E69">
        <w:t xml:space="preserve">To monitor these internal nodes, normally we would need dedicated test pins. However, in high-throughput SRAM designs, every single pin is extremely precious and reserved for data I/O. We face a severe </w:t>
      </w:r>
      <w:r w:rsidRPr="00471E69">
        <w:rPr>
          <w:b/>
          <w:bCs/>
        </w:rPr>
        <w:t>pin bottleneck</w:t>
      </w:r>
      <w:r w:rsidRPr="00471E69">
        <w:t>—we simply cannot afford extra physical pins for testing.</w:t>
      </w:r>
    </w:p>
    <w:p w14:paraId="3AC0D773" w14:textId="77777777" w:rsidR="00471E69" w:rsidRPr="00471E69" w:rsidRDefault="00471E69" w:rsidP="00471E69">
      <w:pPr>
        <w:ind w:leftChars="-354" w:left="-850" w:rightChars="-319" w:right="-766"/>
      </w:pPr>
      <w:r w:rsidRPr="00471E69">
        <w:t>This is exactly where DFT comes in. It allows us to observe and trace critical internal signals using a minimal number of test pins, solving the conflict between testability and pin count constraints</w:t>
      </w:r>
    </w:p>
    <w:p w14:paraId="7F1795CA" w14:textId="01AE7502" w:rsidR="00471E69" w:rsidRPr="00471E69" w:rsidRDefault="00471E69" w:rsidP="00471E69">
      <w:pPr>
        <w:ind w:leftChars="-354" w:left="-850" w:rightChars="-319" w:right="-766"/>
      </w:pPr>
      <w:r w:rsidRPr="00471E69">
        <w:t xml:space="preserve">To solve this, industry standards provide a </w:t>
      </w:r>
      <w:r>
        <w:rPr>
          <w:rFonts w:hint="eastAsia"/>
        </w:rPr>
        <w:t>corresponding specification</w:t>
      </w:r>
      <w:r w:rsidRPr="00471E69">
        <w:t xml:space="preserve">: </w:t>
      </w:r>
      <w:r w:rsidRPr="00471E69">
        <w:rPr>
          <w:b/>
          <w:bCs/>
        </w:rPr>
        <w:t>IEEE 1838</w:t>
      </w:r>
      <w:r w:rsidRPr="00471E69">
        <w:t xml:space="preserve"> and </w:t>
      </w:r>
      <w:r w:rsidRPr="00471E69">
        <w:rPr>
          <w:b/>
          <w:bCs/>
        </w:rPr>
        <w:t>IEEE 1687</w:t>
      </w:r>
      <w:r w:rsidRPr="00471E69">
        <w:t>.</w:t>
      </w:r>
    </w:p>
    <w:p w14:paraId="46DA550D" w14:textId="4FA17FFF" w:rsidR="00471E69" w:rsidRPr="00471E69" w:rsidRDefault="00471E69" w:rsidP="00471E69">
      <w:pPr>
        <w:ind w:leftChars="-354" w:left="-850" w:rightChars="-319" w:right="-766"/>
      </w:pPr>
      <w:r w:rsidRPr="00471E69">
        <w:t>To put it simply, think of a 3D-IC as a</w:t>
      </w:r>
      <w:r>
        <w:rPr>
          <w:rFonts w:hint="eastAsia"/>
        </w:rPr>
        <w:t>n</w:t>
      </w:r>
      <w:r w:rsidRPr="00471E69">
        <w:t xml:space="preserve"> apartment building. If you want to visit a friend, you need two things: know which floor they live on, and their specific room number.</w:t>
      </w:r>
    </w:p>
    <w:p w14:paraId="40FDB880" w14:textId="77777777" w:rsidR="00471E69" w:rsidRPr="00471E69" w:rsidRDefault="00471E69" w:rsidP="00471E69">
      <w:pPr>
        <w:ind w:leftChars="-354" w:left="-850" w:rightChars="-319" w:right="-766"/>
      </w:pPr>
      <w:r w:rsidRPr="00471E69">
        <w:t xml:space="preserve">In our design, </w:t>
      </w:r>
      <w:r w:rsidRPr="00471E69">
        <w:rPr>
          <w:b/>
          <w:bCs/>
        </w:rPr>
        <w:t>IEEE 1838 acts like the elevator</w:t>
      </w:r>
      <w:r w:rsidRPr="00471E69">
        <w:t xml:space="preserve">—it routes test signals vertically across different stacked dies. Once you reach the right floor, </w:t>
      </w:r>
      <w:r w:rsidRPr="00471E69">
        <w:rPr>
          <w:b/>
          <w:bCs/>
        </w:rPr>
        <w:t>IEEE 1687 acts like the room address</w:t>
      </w:r>
      <w:r w:rsidRPr="00471E69">
        <w:t>—it routes the signal inside that specific die to target the exact SRAM module or logic block.</w:t>
      </w:r>
    </w:p>
    <w:p w14:paraId="609BEC1A" w14:textId="77777777" w:rsidR="00471E69" w:rsidRPr="00471E69" w:rsidRDefault="00471E69" w:rsidP="00471E69">
      <w:pPr>
        <w:ind w:leftChars="-354" w:left="-850" w:rightChars="-319" w:right="-766"/>
      </w:pPr>
      <w:r w:rsidRPr="00471E69">
        <w:t xml:space="preserve">By combining 1838 and 1687, we only need </w:t>
      </w:r>
      <w:r w:rsidRPr="00471E69">
        <w:rPr>
          <w:b/>
          <w:bCs/>
        </w:rPr>
        <w:t>one single entrance (a minimal set of test pins)</w:t>
      </w:r>
      <w:r w:rsidRPr="00471E69">
        <w:t xml:space="preserve"> at the bottom to access any internal node across the entire 3D stack.</w:t>
      </w:r>
    </w:p>
    <w:p w14:paraId="0869136A" w14:textId="77777777" w:rsidR="00060867" w:rsidRPr="00060867" w:rsidRDefault="00060867" w:rsidP="00060867">
      <w:pPr>
        <w:ind w:leftChars="-354" w:left="-850" w:rightChars="-319" w:right="-766"/>
      </w:pPr>
      <w:r w:rsidRPr="00060867">
        <w:t>To bring these standards into reality, EDA tools like Siemens Tessent now fully support 3D-IC DFT automation.</w:t>
      </w:r>
    </w:p>
    <w:p w14:paraId="421A6E00" w14:textId="77777777" w:rsidR="00060867" w:rsidRPr="00060867" w:rsidRDefault="00060867" w:rsidP="00060867">
      <w:pPr>
        <w:ind w:leftChars="-354" w:left="-850" w:rightChars="-319" w:right="-766"/>
      </w:pPr>
      <w:r w:rsidRPr="00060867">
        <w:t>Simply put, DFT is what turns a 3D-IC from an unmeasurable black box into a manufacturable chip.</w:t>
      </w:r>
    </w:p>
    <w:p w14:paraId="0AFABB16" w14:textId="77777777" w:rsidR="00060867" w:rsidRPr="00060867" w:rsidRDefault="00060867" w:rsidP="00060867">
      <w:pPr>
        <w:ind w:leftChars="-354" w:left="-850" w:rightChars="-319" w:right="-766"/>
      </w:pPr>
      <w:r w:rsidRPr="00060867">
        <w:t>Now, let's look at how an automated Tessent flow compares to manual implementation.</w:t>
      </w:r>
    </w:p>
    <w:p w14:paraId="14808A31" w14:textId="77777777" w:rsidR="005A4EB7" w:rsidRDefault="005A4EB7" w:rsidP="00471E69">
      <w:pPr>
        <w:ind w:leftChars="-354" w:left="-850" w:rightChars="-319" w:right="-766"/>
      </w:pPr>
    </w:p>
    <w:p w14:paraId="49307758" w14:textId="77777777" w:rsidR="00060867" w:rsidRDefault="00060867" w:rsidP="00471E69">
      <w:pPr>
        <w:ind w:leftChars="-354" w:left="-850" w:rightChars="-319" w:right="-766"/>
      </w:pPr>
    </w:p>
    <w:p w14:paraId="57A638F7" w14:textId="77777777" w:rsidR="00060867" w:rsidRDefault="00060867" w:rsidP="00471E69">
      <w:pPr>
        <w:ind w:leftChars="-354" w:left="-850" w:rightChars="-319" w:right="-766"/>
      </w:pPr>
    </w:p>
    <w:p w14:paraId="76159805" w14:textId="77777777" w:rsidR="00060867" w:rsidRDefault="00060867" w:rsidP="00471E69">
      <w:pPr>
        <w:ind w:leftChars="-354" w:left="-850" w:rightChars="-319" w:right="-766"/>
        <w:rPr>
          <w:rFonts w:hint="eastAsia"/>
        </w:rPr>
      </w:pPr>
    </w:p>
    <w:p w14:paraId="06267810" w14:textId="77777777" w:rsidR="00060867" w:rsidRPr="00060867" w:rsidRDefault="00060867" w:rsidP="00060867">
      <w:pPr>
        <w:ind w:leftChars="-354" w:left="-850" w:rightChars="-319" w:right="-766"/>
      </w:pPr>
      <w:r w:rsidRPr="00060867">
        <w:lastRenderedPageBreak/>
        <w:t>Now that we understand the importance of DFT, how do we actually implement it?</w:t>
      </w:r>
    </w:p>
    <w:p w14:paraId="0CD8B99C" w14:textId="77777777" w:rsidR="00060867" w:rsidRPr="00060867" w:rsidRDefault="00060867" w:rsidP="00060867">
      <w:pPr>
        <w:ind w:leftChars="-354" w:left="-850" w:rightChars="-319" w:right="-766"/>
      </w:pPr>
      <w:r w:rsidRPr="00060867">
        <w:t>The most direct approach is manually designing IEEE 1838 and 1687 circuits from scratch. However, this manual method poses three major challenges:</w:t>
      </w:r>
    </w:p>
    <w:p w14:paraId="71554732" w14:textId="77777777" w:rsidR="00060867" w:rsidRPr="00060867" w:rsidRDefault="00060867" w:rsidP="00060867">
      <w:pPr>
        <w:ind w:leftChars="-354" w:left="-850" w:rightChars="-319" w:right="-766"/>
      </w:pPr>
      <w:r w:rsidRPr="00060867">
        <w:t xml:space="preserve">First, it is extremely </w:t>
      </w:r>
      <w:r w:rsidRPr="00060867">
        <w:rPr>
          <w:b/>
          <w:bCs/>
        </w:rPr>
        <w:t>time-consuming</w:t>
      </w:r>
      <w:r w:rsidRPr="00060867">
        <w:t xml:space="preserve">. Second, hand-wiring complex logic across multiple dies carries a </w:t>
      </w:r>
      <w:r w:rsidRPr="00060867">
        <w:rPr>
          <w:b/>
          <w:bCs/>
        </w:rPr>
        <w:t>high risk of human error</w:t>
      </w:r>
      <w:r w:rsidRPr="00060867">
        <w:t xml:space="preserve">, making formal verification a nightmare. Finally, it lacks </w:t>
      </w:r>
      <w:r w:rsidRPr="00060867">
        <w:rPr>
          <w:b/>
          <w:bCs/>
        </w:rPr>
        <w:t>scalability</w:t>
      </w:r>
      <w:r w:rsidRPr="00060867">
        <w:t>—any architectural change forces us to redo the tedious insertion process, drastically increasing engineering overhead.</w:t>
      </w:r>
    </w:p>
    <w:p w14:paraId="6F994BD6" w14:textId="77777777" w:rsidR="00060867" w:rsidRPr="00060867" w:rsidRDefault="00060867" w:rsidP="00060867">
      <w:pPr>
        <w:ind w:leftChars="-354" w:left="-850" w:rightChars="-319" w:right="-766"/>
      </w:pPr>
      <w:r w:rsidRPr="00060867">
        <w:t>This is exactly why we need an automated flow like Siemens Tessent."</w:t>
      </w:r>
    </w:p>
    <w:p w14:paraId="560CEDE7" w14:textId="77777777" w:rsidR="003605F1" w:rsidRPr="003605F1" w:rsidRDefault="003605F1" w:rsidP="003605F1">
      <w:pPr>
        <w:ind w:leftChars="-354" w:left="-850" w:rightChars="-319" w:right="-766"/>
      </w:pPr>
      <w:r w:rsidRPr="003605F1">
        <w:t>On the flip side, Siemens Tessent handles this automatically. It provides native multi-die stack support, performs fast DFT insertion, and automatically generates test patterns.</w:t>
      </w:r>
    </w:p>
    <w:p w14:paraId="490F9328" w14:textId="77777777" w:rsidR="003605F1" w:rsidRPr="003605F1" w:rsidRDefault="003605F1" w:rsidP="003605F1">
      <w:pPr>
        <w:ind w:leftChars="-354" w:left="-850" w:rightChars="-319" w:right="-766"/>
      </w:pPr>
      <w:r w:rsidRPr="003605F1">
        <w:t xml:space="preserve">However, while Tessent simplifies the hardware insertion, it introduces another challenge: </w:t>
      </w:r>
      <w:r w:rsidRPr="003605F1">
        <w:rPr>
          <w:b/>
          <w:bCs/>
        </w:rPr>
        <w:t>a steep learning curve</w:t>
      </w:r>
      <w:r w:rsidRPr="003605F1">
        <w:t>.</w:t>
      </w:r>
    </w:p>
    <w:p w14:paraId="758D3002" w14:textId="46348631" w:rsidR="003605F1" w:rsidRPr="003605F1" w:rsidRDefault="003605F1" w:rsidP="003605F1">
      <w:pPr>
        <w:ind w:leftChars="-354" w:left="-850" w:rightChars="-319" w:right="-766"/>
      </w:pPr>
      <w:r w:rsidRPr="003605F1">
        <w:t xml:space="preserve">For engineers new to the tool, mastering Tessent requires </w:t>
      </w:r>
      <w:r>
        <w:rPr>
          <w:rFonts w:hint="eastAsia"/>
        </w:rPr>
        <w:t xml:space="preserve">do the </w:t>
      </w:r>
      <w:r>
        <w:t>research</w:t>
      </w:r>
      <w:r>
        <w:rPr>
          <w:rFonts w:hint="eastAsia"/>
        </w:rPr>
        <w:t xml:space="preserve"> on</w:t>
      </w:r>
      <w:r w:rsidRPr="003605F1">
        <w:t xml:space="preserve"> complex Tcl scripting, learning proprietary command sets, and setting up intricate design constraints.</w:t>
      </w:r>
    </w:p>
    <w:p w14:paraId="4477ABB2" w14:textId="77777777" w:rsidR="003605F1" w:rsidRPr="003605F1" w:rsidRDefault="003605F1" w:rsidP="003605F1">
      <w:pPr>
        <w:ind w:leftChars="-354" w:left="-850" w:rightChars="-319" w:right="-766"/>
      </w:pPr>
      <w:proofErr w:type="gramStart"/>
      <w:r w:rsidRPr="003605F1">
        <w:t>So</w:t>
      </w:r>
      <w:proofErr w:type="gramEnd"/>
      <w:r w:rsidRPr="003605F1">
        <w:t xml:space="preserve"> the trade-off shifts from manual hardware design to tool-specific learning and flow configuration.</w:t>
      </w:r>
    </w:p>
    <w:p w14:paraId="37EA258B" w14:textId="77777777" w:rsidR="00060867" w:rsidRDefault="00060867" w:rsidP="00471E69">
      <w:pPr>
        <w:ind w:leftChars="-354" w:left="-850" w:rightChars="-319" w:right="-766"/>
      </w:pPr>
    </w:p>
    <w:p w14:paraId="6D18A907" w14:textId="77777777" w:rsidR="003605F1" w:rsidRDefault="003605F1" w:rsidP="00471E69">
      <w:pPr>
        <w:ind w:leftChars="-354" w:left="-850" w:rightChars="-319" w:right="-766"/>
      </w:pPr>
    </w:p>
    <w:p w14:paraId="745805D8" w14:textId="77777777" w:rsidR="003605F1" w:rsidRDefault="003605F1" w:rsidP="00471E69">
      <w:pPr>
        <w:ind w:leftChars="-354" w:left="-850" w:rightChars="-319" w:right="-766"/>
      </w:pPr>
    </w:p>
    <w:p w14:paraId="438B6C07" w14:textId="77777777" w:rsidR="003605F1" w:rsidRDefault="003605F1" w:rsidP="00471E69">
      <w:pPr>
        <w:ind w:leftChars="-354" w:left="-850" w:rightChars="-319" w:right="-766"/>
      </w:pPr>
    </w:p>
    <w:p w14:paraId="07CDFA51" w14:textId="77777777" w:rsidR="003605F1" w:rsidRDefault="003605F1" w:rsidP="00471E69">
      <w:pPr>
        <w:ind w:leftChars="-354" w:left="-850" w:rightChars="-319" w:right="-766"/>
      </w:pPr>
    </w:p>
    <w:p w14:paraId="59F146D9" w14:textId="77777777" w:rsidR="003605F1" w:rsidRDefault="003605F1" w:rsidP="00471E69">
      <w:pPr>
        <w:ind w:leftChars="-354" w:left="-850" w:rightChars="-319" w:right="-766"/>
      </w:pPr>
    </w:p>
    <w:p w14:paraId="33850830" w14:textId="77777777" w:rsidR="003605F1" w:rsidRDefault="003605F1" w:rsidP="00471E69">
      <w:pPr>
        <w:ind w:leftChars="-354" w:left="-850" w:rightChars="-319" w:right="-766"/>
      </w:pPr>
    </w:p>
    <w:p w14:paraId="0A491FE7" w14:textId="77777777" w:rsidR="003605F1" w:rsidRDefault="003605F1" w:rsidP="00471E69">
      <w:pPr>
        <w:ind w:leftChars="-354" w:left="-850" w:rightChars="-319" w:right="-766"/>
      </w:pPr>
    </w:p>
    <w:p w14:paraId="340B9C6E" w14:textId="77777777" w:rsidR="003605F1" w:rsidRDefault="003605F1" w:rsidP="00471E69">
      <w:pPr>
        <w:ind w:leftChars="-354" w:left="-850" w:rightChars="-319" w:right="-766"/>
      </w:pPr>
    </w:p>
    <w:p w14:paraId="217EB55F" w14:textId="77777777" w:rsidR="003605F1" w:rsidRDefault="003605F1" w:rsidP="00471E69">
      <w:pPr>
        <w:ind w:leftChars="-354" w:left="-850" w:rightChars="-319" w:right="-766"/>
      </w:pPr>
    </w:p>
    <w:p w14:paraId="4BCFE2E3" w14:textId="77777777" w:rsidR="003605F1" w:rsidRPr="003605F1" w:rsidRDefault="003605F1" w:rsidP="003605F1">
      <w:pPr>
        <w:ind w:leftChars="-354" w:left="-850" w:rightChars="-319" w:right="-766"/>
      </w:pPr>
      <w:r w:rsidRPr="003605F1">
        <w:rPr>
          <w:i/>
          <w:iCs/>
        </w:rPr>
        <w:lastRenderedPageBreak/>
        <w:t>And this is exactly the gap my project aims to fill.</w:t>
      </w:r>
    </w:p>
    <w:p w14:paraId="01400CB0" w14:textId="77777777" w:rsidR="003605F1" w:rsidRPr="003605F1" w:rsidRDefault="003605F1" w:rsidP="003605F1">
      <w:pPr>
        <w:ind w:leftChars="-354" w:left="-850" w:rightChars="-319" w:right="-766"/>
      </w:pPr>
      <w:r w:rsidRPr="003605F1">
        <w:rPr>
          <w:i/>
          <w:iCs/>
        </w:rPr>
        <w:t xml:space="preserve">To bridge this gap, my project goal is to build a </w:t>
      </w:r>
      <w:r w:rsidRPr="003605F1">
        <w:rPr>
          <w:b/>
          <w:bCs/>
          <w:i/>
          <w:iCs/>
        </w:rPr>
        <w:t>script-based automation framework</w:t>
      </w:r>
      <w:r w:rsidRPr="003605F1">
        <w:rPr>
          <w:i/>
          <w:iCs/>
        </w:rPr>
        <w:t xml:space="preserve"> for 3D-IC DFT</w:t>
      </w:r>
    </w:p>
    <w:p w14:paraId="5B32F64C" w14:textId="77777777" w:rsidR="003605F1" w:rsidRPr="003605F1" w:rsidRDefault="003605F1" w:rsidP="00471E69">
      <w:pPr>
        <w:ind w:leftChars="-354" w:left="-850" w:rightChars="-319" w:right="-766"/>
        <w:rPr>
          <w:rFonts w:hint="eastAsia"/>
        </w:rPr>
      </w:pPr>
    </w:p>
    <w:sectPr w:rsidR="003605F1" w:rsidRPr="003605F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E69"/>
    <w:rsid w:val="0003629E"/>
    <w:rsid w:val="00060867"/>
    <w:rsid w:val="003605F1"/>
    <w:rsid w:val="00471E69"/>
    <w:rsid w:val="005A4EB7"/>
    <w:rsid w:val="00852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E4198F"/>
  <w15:chartTrackingRefBased/>
  <w15:docId w15:val="{65893B5A-0E5C-47F3-ABE1-F669F9177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71E6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71E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71E69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71E69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71E69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71E6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71E69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71E69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71E69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71E69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71E6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71E69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71E6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71E69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71E6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71E6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71E6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71E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71E6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71E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71E6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71E6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71E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71E6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71E6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71E69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71E6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71E69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471E69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8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8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8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16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7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8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2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39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1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3</Pages>
  <Words>450</Words>
  <Characters>2571</Characters>
  <Application>Microsoft Office Word</Application>
  <DocSecurity>0</DocSecurity>
  <Lines>21</Lines>
  <Paragraphs>6</Paragraphs>
  <ScaleCrop>false</ScaleCrop>
  <Company/>
  <LinksUpToDate>false</LinksUpToDate>
  <CharactersWithSpaces>3015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祐榛 張</dc:creator>
  <cp:keywords/>
  <dc:description/>
  <cp:lastModifiedBy>祐榛 張</cp:lastModifiedBy>
  <cp:revision>1</cp:revision>
  <dcterms:created xsi:type="dcterms:W3CDTF">2026-08-04T12:06:00Z</dcterms:created>
  <dcterms:modified xsi:type="dcterms:W3CDTF">2026-08-04T14:31:00Z</dcterms:modified>
</cp:coreProperties>
</file>