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4"/>
        <w:ind w:left="0" w:right="1277" w:firstLine="0"/>
        <w:jc w:val="center"/>
        <w:rPr>
          <w:rFonts w:ascii="Arial" w:hAnsi="Arial"/>
          <w:b/>
          <w:sz w:val="30"/>
        </w:rPr>
      </w:pPr>
      <w:r>
        <w:rPr>
          <w:rFonts w:ascii="Arial" w:hAnsi="Arial"/>
          <w:b/>
          <w:color w:val="1F3863"/>
          <w:sz w:val="30"/>
        </w:rPr>
        <w:t>UNIVERSIDAD</w:t>
      </w:r>
      <w:r>
        <w:rPr>
          <w:rFonts w:ascii="Arial" w:hAnsi="Arial"/>
          <w:b/>
          <w:color w:val="1F3863"/>
          <w:spacing w:val="-11"/>
          <w:sz w:val="30"/>
        </w:rPr>
        <w:t> </w:t>
      </w:r>
      <w:r>
        <w:rPr>
          <w:rFonts w:ascii="Arial" w:hAnsi="Arial"/>
          <w:b/>
          <w:color w:val="1F3863"/>
          <w:sz w:val="30"/>
        </w:rPr>
        <w:t>NACIONAL</w:t>
      </w:r>
      <w:r>
        <w:rPr>
          <w:rFonts w:ascii="Arial" w:hAnsi="Arial"/>
          <w:b/>
          <w:color w:val="1F3863"/>
          <w:spacing w:val="-10"/>
          <w:sz w:val="30"/>
        </w:rPr>
        <w:t> </w:t>
      </w:r>
      <w:r>
        <w:rPr>
          <w:rFonts w:ascii="Arial" w:hAnsi="Arial"/>
          <w:b/>
          <w:color w:val="1F3863"/>
          <w:sz w:val="30"/>
        </w:rPr>
        <w:t>DE</w:t>
      </w:r>
      <w:r>
        <w:rPr>
          <w:rFonts w:ascii="Arial" w:hAnsi="Arial"/>
          <w:b/>
          <w:color w:val="1F3863"/>
          <w:spacing w:val="-10"/>
          <w:sz w:val="30"/>
        </w:rPr>
        <w:t> </w:t>
      </w:r>
      <w:r>
        <w:rPr>
          <w:rFonts w:ascii="Arial" w:hAnsi="Arial"/>
          <w:b/>
          <w:color w:val="1F3863"/>
          <w:spacing w:val="-2"/>
          <w:sz w:val="30"/>
        </w:rPr>
        <w:t>INGENIERÍA</w:t>
      </w:r>
    </w:p>
    <w:p>
      <w:pPr>
        <w:spacing w:line="295" w:lineRule="auto" w:before="198"/>
        <w:ind w:left="1994" w:right="3267" w:hanging="4"/>
        <w:jc w:val="center"/>
        <w:rPr>
          <w:sz w:val="24"/>
        </w:rPr>
      </w:pPr>
      <w:r>
        <w:rPr>
          <w:sz w:val="24"/>
        </w:rPr>
        <w:t>Facultad de Ingeniería Industrial y Sistemas </w:t>
      </w:r>
      <w:r>
        <w:rPr>
          <w:sz w:val="22"/>
        </w:rPr>
        <w:t>Departamento</w:t>
      </w:r>
      <w:r>
        <w:rPr>
          <w:spacing w:val="-8"/>
          <w:sz w:val="22"/>
        </w:rPr>
        <w:t> </w:t>
      </w:r>
      <w:r>
        <w:rPr>
          <w:sz w:val="22"/>
        </w:rPr>
        <w:t>Académico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Gestión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Producción </w:t>
      </w:r>
      <w:r>
        <w:rPr>
          <w:sz w:val="24"/>
        </w:rPr>
        <w:t>Arquitectura Empresarial (SI605, U)</w:t>
      </w:r>
    </w:p>
    <w:p>
      <w:pPr>
        <w:spacing w:line="240" w:lineRule="auto"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168251</wp:posOffset>
                </wp:positionV>
                <wp:extent cx="576961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248169pt;width:454.27pt;height:.48pt;mso-position-horizontal-relative:page;mso-position-vertical-relative:paragraph;z-index:-15728640;mso-wrap-distance-left:0;mso-wrap-distance-right:0" id="docshape1" filled="true" fillcolor="#2d539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Title"/>
      </w:pPr>
      <w:r>
        <w:rPr>
          <w:color w:val="1F3863"/>
        </w:rPr>
        <w:t>SOLICITUD</w:t>
      </w:r>
      <w:r>
        <w:rPr>
          <w:color w:val="1F3863"/>
          <w:spacing w:val="-8"/>
        </w:rPr>
        <w:t> </w:t>
      </w:r>
      <w:r>
        <w:rPr>
          <w:color w:val="1F3863"/>
        </w:rPr>
        <w:t>DE</w:t>
      </w:r>
      <w:r>
        <w:rPr>
          <w:color w:val="1F3863"/>
          <w:spacing w:val="-2"/>
        </w:rPr>
        <w:t> </w:t>
      </w:r>
      <w:r>
        <w:rPr>
          <w:color w:val="1F3863"/>
        </w:rPr>
        <w:t>TRABAJO</w:t>
      </w:r>
      <w:r>
        <w:rPr>
          <w:color w:val="1F3863"/>
          <w:spacing w:val="-3"/>
        </w:rPr>
        <w:t> </w:t>
      </w:r>
      <w:r>
        <w:rPr>
          <w:color w:val="1F3863"/>
        </w:rPr>
        <w:t>DE</w:t>
      </w:r>
      <w:r>
        <w:rPr>
          <w:color w:val="1F3863"/>
          <w:spacing w:val="-4"/>
        </w:rPr>
        <w:t> </w:t>
      </w:r>
      <w:r>
        <w:rPr>
          <w:color w:val="1F3863"/>
          <w:spacing w:val="-2"/>
        </w:rPr>
        <w:t>ARQUITECTURA</w:t>
      </w:r>
    </w:p>
    <w:p>
      <w:pPr>
        <w:spacing w:before="121"/>
        <w:ind w:left="0" w:right="1271" w:firstLine="0"/>
        <w:jc w:val="center"/>
        <w:rPr>
          <w:rFonts w:ascii="Arial"/>
          <w:i/>
          <w:sz w:val="28"/>
        </w:rPr>
      </w:pPr>
      <w:r>
        <w:rPr>
          <w:rFonts w:ascii="Arial"/>
          <w:i/>
          <w:color w:val="2D5395"/>
          <w:sz w:val="28"/>
        </w:rPr>
        <w:t>Request</w:t>
      </w:r>
      <w:r>
        <w:rPr>
          <w:rFonts w:ascii="Arial"/>
          <w:i/>
          <w:color w:val="2D5395"/>
          <w:spacing w:val="-7"/>
          <w:sz w:val="28"/>
        </w:rPr>
        <w:t> </w:t>
      </w:r>
      <w:r>
        <w:rPr>
          <w:rFonts w:ascii="Arial"/>
          <w:i/>
          <w:color w:val="2D5395"/>
          <w:sz w:val="28"/>
        </w:rPr>
        <w:t>for</w:t>
      </w:r>
      <w:r>
        <w:rPr>
          <w:rFonts w:ascii="Arial"/>
          <w:i/>
          <w:color w:val="2D5395"/>
          <w:spacing w:val="-7"/>
          <w:sz w:val="28"/>
        </w:rPr>
        <w:t> </w:t>
      </w:r>
      <w:r>
        <w:rPr>
          <w:rFonts w:ascii="Arial"/>
          <w:i/>
          <w:color w:val="2D5395"/>
          <w:sz w:val="28"/>
        </w:rPr>
        <w:t>Architecture</w:t>
      </w:r>
      <w:r>
        <w:rPr>
          <w:rFonts w:ascii="Arial"/>
          <w:i/>
          <w:color w:val="2D5395"/>
          <w:spacing w:val="-7"/>
          <w:sz w:val="28"/>
        </w:rPr>
        <w:t> </w:t>
      </w:r>
      <w:r>
        <w:rPr>
          <w:rFonts w:ascii="Arial"/>
          <w:i/>
          <w:color w:val="2D5395"/>
          <w:spacing w:val="-4"/>
          <w:sz w:val="28"/>
        </w:rPr>
        <w:t>Work</w:t>
      </w:r>
    </w:p>
    <w:p>
      <w:pPr>
        <w:spacing w:before="59"/>
        <w:ind w:left="0" w:right="1271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6"/>
        </w:rPr>
        <w:t>Proyecto:</w:t>
      </w:r>
      <w:r>
        <w:rPr>
          <w:rFonts w:ascii="Arial"/>
          <w:b/>
          <w:spacing w:val="18"/>
          <w:sz w:val="26"/>
        </w:rPr>
        <w:t> </w:t>
      </w:r>
      <w:r>
        <w:rPr>
          <w:rFonts w:ascii="Arial"/>
          <w:b/>
          <w:sz w:val="28"/>
        </w:rPr>
        <w:t>Criminal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Threat</w:t>
      </w:r>
      <w:r>
        <w:rPr>
          <w:rFonts w:ascii="Arial"/>
          <w:b/>
          <w:spacing w:val="-9"/>
          <w:sz w:val="28"/>
        </w:rPr>
        <w:t> </w:t>
      </w:r>
      <w:r>
        <w:rPr>
          <w:rFonts w:ascii="Arial"/>
          <w:b/>
          <w:sz w:val="28"/>
        </w:rPr>
        <w:t>Operation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System</w:t>
      </w:r>
      <w:r>
        <w:rPr>
          <w:rFonts w:ascii="Arial"/>
          <w:b/>
          <w:spacing w:val="-9"/>
          <w:sz w:val="28"/>
        </w:rPr>
        <w:t> </w:t>
      </w:r>
      <w:r>
        <w:rPr>
          <w:rFonts w:ascii="Arial"/>
          <w:b/>
          <w:spacing w:val="-2"/>
          <w:sz w:val="28"/>
        </w:rPr>
        <w:t>(CTOS)</w:t>
      </w:r>
    </w:p>
    <w:p>
      <w:pPr>
        <w:pStyle w:val="BodyText"/>
        <w:spacing w:before="81"/>
        <w:rPr>
          <w:sz w:val="28"/>
        </w:rPr>
      </w:pPr>
    </w:p>
    <w:p>
      <w:pPr>
        <w:spacing w:before="0"/>
        <w:ind w:left="0" w:right="1274" w:firstLine="0"/>
        <w:jc w:val="center"/>
        <w:rPr>
          <w:sz w:val="24"/>
        </w:rPr>
      </w:pPr>
      <w:r>
        <w:rPr>
          <w:sz w:val="24"/>
        </w:rPr>
        <w:t>Cliente:</w:t>
      </w:r>
      <w:r>
        <w:rPr>
          <w:spacing w:val="-5"/>
          <w:sz w:val="24"/>
        </w:rPr>
        <w:t> </w:t>
      </w:r>
      <w:r>
        <w:rPr>
          <w:sz w:val="24"/>
        </w:rPr>
        <w:t>Policía</w:t>
      </w:r>
      <w:r>
        <w:rPr>
          <w:spacing w:val="-4"/>
          <w:sz w:val="24"/>
        </w:rPr>
        <w:t> </w:t>
      </w:r>
      <w:r>
        <w:rPr>
          <w:sz w:val="24"/>
        </w:rPr>
        <w:t>Nacional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Perú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(PNP)</w:t>
      </w:r>
    </w:p>
    <w:p>
      <w:pPr>
        <w:spacing w:before="59"/>
        <w:ind w:left="0" w:right="1275" w:firstLine="0"/>
        <w:jc w:val="center"/>
        <w:rPr>
          <w:sz w:val="22"/>
        </w:rPr>
      </w:pPr>
      <w:r>
        <w:rPr>
          <w:sz w:val="22"/>
        </w:rPr>
        <w:t>Tema:</w:t>
      </w:r>
      <w:r>
        <w:rPr>
          <w:spacing w:val="-7"/>
          <w:sz w:val="22"/>
        </w:rPr>
        <w:t> </w:t>
      </w:r>
      <w:r>
        <w:rPr>
          <w:sz w:val="22"/>
        </w:rPr>
        <w:t>Inseguridad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Perú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Extorsión</w:t>
      </w:r>
      <w:r>
        <w:rPr>
          <w:spacing w:val="-5"/>
          <w:sz w:val="22"/>
        </w:rPr>
        <w:t> </w:t>
      </w:r>
      <w:r>
        <w:rPr>
          <w:sz w:val="22"/>
        </w:rPr>
        <w:t>al</w:t>
      </w:r>
      <w:r>
        <w:rPr>
          <w:spacing w:val="-5"/>
          <w:sz w:val="22"/>
        </w:rPr>
        <w:t> </w:t>
      </w:r>
      <w:r>
        <w:rPr>
          <w:sz w:val="22"/>
        </w:rPr>
        <w:t>Transporte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Publico</w:t>
      </w:r>
    </w:p>
    <w:p>
      <w:pPr>
        <w:spacing w:line="240" w:lineRule="auto"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210163</wp:posOffset>
                </wp:positionV>
                <wp:extent cx="576961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6.548290pt;width:454.27pt;height:.48001pt;mso-position-horizontal-relative:page;mso-position-vertical-relative:paragraph;z-index:-15728128;mso-wrap-distance-left:0;mso-wrap-distance-right:0" id="docshape2" filled="true" fillcolor="#2d5395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04"/>
        <w:ind w:left="0" w:right="1269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Preparado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4"/>
          <w:sz w:val="22"/>
        </w:rPr>
        <w:t>por:</w:t>
      </w:r>
    </w:p>
    <w:p>
      <w:pPr>
        <w:spacing w:before="59"/>
        <w:ind w:left="0" w:right="1273" w:firstLine="0"/>
        <w:jc w:val="center"/>
        <w:rPr>
          <w:sz w:val="22"/>
        </w:rPr>
      </w:pPr>
      <w:r>
        <w:rPr>
          <w:sz w:val="22"/>
        </w:rPr>
        <w:t>Vidarte</w:t>
      </w:r>
      <w:r>
        <w:rPr>
          <w:spacing w:val="-7"/>
          <w:sz w:val="22"/>
        </w:rPr>
        <w:t> </w:t>
      </w:r>
      <w:r>
        <w:rPr>
          <w:sz w:val="22"/>
        </w:rPr>
        <w:t>Chuque,</w:t>
      </w:r>
      <w:r>
        <w:rPr>
          <w:spacing w:val="-7"/>
          <w:sz w:val="22"/>
        </w:rPr>
        <w:t> </w:t>
      </w:r>
      <w:r>
        <w:rPr>
          <w:sz w:val="22"/>
        </w:rPr>
        <w:t>Kevin</w:t>
      </w:r>
      <w:r>
        <w:rPr>
          <w:spacing w:val="-6"/>
          <w:sz w:val="22"/>
        </w:rPr>
        <w:t> </w:t>
      </w:r>
      <w:r>
        <w:rPr>
          <w:sz w:val="22"/>
        </w:rPr>
        <w:t>Alexis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(20234516H)</w:t>
      </w:r>
    </w:p>
    <w:p>
      <w:pPr>
        <w:spacing w:line="295" w:lineRule="auto" w:before="200"/>
        <w:ind w:left="2482" w:right="3751" w:firstLine="0"/>
        <w:jc w:val="center"/>
        <w:rPr>
          <w:sz w:val="22"/>
        </w:rPr>
      </w:pPr>
      <w:r>
        <w:rPr>
          <w:sz w:val="22"/>
        </w:rPr>
        <w:t>Profesor:</w:t>
      </w:r>
      <w:r>
        <w:rPr>
          <w:spacing w:val="-10"/>
          <w:sz w:val="22"/>
        </w:rPr>
        <w:t> </w:t>
      </w:r>
      <w:r>
        <w:rPr>
          <w:sz w:val="22"/>
        </w:rPr>
        <w:t>Aliaga</w:t>
      </w:r>
      <w:r>
        <w:rPr>
          <w:spacing w:val="-9"/>
          <w:sz w:val="22"/>
        </w:rPr>
        <w:t> </w:t>
      </w:r>
      <w:r>
        <w:rPr>
          <w:sz w:val="22"/>
        </w:rPr>
        <w:t>Vilchez,</w:t>
      </w:r>
      <w:r>
        <w:rPr>
          <w:spacing w:val="-7"/>
          <w:sz w:val="22"/>
        </w:rPr>
        <w:t> </w:t>
      </w:r>
      <w:r>
        <w:rPr>
          <w:sz w:val="22"/>
        </w:rPr>
        <w:t>Tobias</w:t>
      </w:r>
      <w:r>
        <w:rPr>
          <w:spacing w:val="-9"/>
          <w:sz w:val="22"/>
        </w:rPr>
        <w:t> </w:t>
      </w:r>
      <w:r>
        <w:rPr>
          <w:sz w:val="22"/>
        </w:rPr>
        <w:t>Enrique Lima, 22 de mayo de 2026</w:t>
      </w:r>
    </w:p>
    <w:p>
      <w:pPr>
        <w:spacing w:after="0" w:line="295" w:lineRule="auto"/>
        <w:jc w:val="center"/>
        <w:rPr>
          <w:sz w:val="22"/>
        </w:rPr>
        <w:sectPr>
          <w:type w:val="continuous"/>
          <w:pgSz w:w="11910" w:h="16840"/>
          <w:pgMar w:top="1840" w:bottom="280" w:left="1275" w:right="0"/>
        </w:sectPr>
      </w:pPr>
    </w:p>
    <w:p>
      <w:pPr>
        <w:pStyle w:val="Heading1"/>
        <w:ind w:left="165" w:firstLine="0"/>
      </w:pPr>
      <w:r>
        <w:rPr>
          <w:color w:val="1F3863"/>
        </w:rPr>
        <w:t>Información</w:t>
      </w:r>
      <w:r>
        <w:rPr>
          <w:color w:val="1F3863"/>
          <w:spacing w:val="-12"/>
        </w:rPr>
        <w:t> </w:t>
      </w:r>
      <w:r>
        <w:rPr>
          <w:color w:val="1F3863"/>
        </w:rPr>
        <w:t>del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Documento</w:t>
      </w:r>
    </w:p>
    <w:p>
      <w:pPr>
        <w:pStyle w:val="BodyText"/>
        <w:spacing w:before="223" w:after="1"/>
        <w:rPr>
          <w:sz w:val="20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6560"/>
      </w:tblGrid>
      <w:tr>
        <w:trPr>
          <w:trHeight w:val="386" w:hRule="atLeast"/>
        </w:trPr>
        <w:tc>
          <w:tcPr>
            <w:tcW w:w="2801" w:type="dxa"/>
            <w:shd w:val="clear" w:color="auto" w:fill="D9E1F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Proyecto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Criminal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Threat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Operation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(CTOS)</w:t>
            </w:r>
          </w:p>
        </w:tc>
      </w:tr>
      <w:tr>
        <w:trPr>
          <w:trHeight w:val="388" w:hRule="atLeast"/>
        </w:trPr>
        <w:tc>
          <w:tcPr>
            <w:tcW w:w="2801" w:type="dxa"/>
            <w:shd w:val="clear" w:color="auto" w:fill="D9E1F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Preparado</w:t>
            </w:r>
            <w:r>
              <w:rPr>
                <w:rFonts w:ascii="Arial"/>
                <w:b/>
                <w:spacing w:val="-13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por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Vidarte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Chuque,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Kevin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Alexis</w:t>
            </w:r>
          </w:p>
        </w:tc>
      </w:tr>
      <w:tr>
        <w:trPr>
          <w:trHeight w:val="386" w:hRule="atLeast"/>
        </w:trPr>
        <w:tc>
          <w:tcPr>
            <w:tcW w:w="2801" w:type="dxa"/>
            <w:shd w:val="clear" w:color="auto" w:fill="D9E1F3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Versión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Documento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386" w:hRule="atLeast"/>
        </w:trPr>
        <w:tc>
          <w:tcPr>
            <w:tcW w:w="2801" w:type="dxa"/>
            <w:shd w:val="clear" w:color="auto" w:fill="D9E1F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Fecha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Documento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mayo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388" w:hRule="atLeast"/>
        </w:trPr>
        <w:tc>
          <w:tcPr>
            <w:tcW w:w="2801" w:type="dxa"/>
            <w:shd w:val="clear" w:color="auto" w:fill="D9E1F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Revisado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por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Aliaga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Vilchez,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Tobías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Enrique</w:t>
            </w:r>
          </w:p>
        </w:tc>
      </w:tr>
      <w:tr>
        <w:trPr>
          <w:trHeight w:val="386" w:hRule="atLeast"/>
        </w:trPr>
        <w:tc>
          <w:tcPr>
            <w:tcW w:w="2801" w:type="dxa"/>
            <w:shd w:val="clear" w:color="auto" w:fill="D9E1F3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Fecha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Revisión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Mayo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386" w:hRule="atLeast"/>
        </w:trPr>
        <w:tc>
          <w:tcPr>
            <w:tcW w:w="2801" w:type="dxa"/>
            <w:shd w:val="clear" w:color="auto" w:fill="D9E1F3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Clasificación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restricción</w:t>
            </w:r>
          </w:p>
        </w:tc>
      </w:tr>
      <w:tr>
        <w:trPr>
          <w:trHeight w:val="388" w:hRule="atLeast"/>
        </w:trPr>
        <w:tc>
          <w:tcPr>
            <w:tcW w:w="2801" w:type="dxa"/>
            <w:shd w:val="clear" w:color="auto" w:fill="D9E1F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Marco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Referencia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TOGAF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9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Preliminar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ADM</w:t>
            </w:r>
          </w:p>
        </w:tc>
      </w:tr>
    </w:tbl>
    <w:p>
      <w:pPr>
        <w:pStyle w:val="BodyText"/>
        <w:spacing w:before="276"/>
      </w:pPr>
    </w:p>
    <w:p>
      <w:pPr>
        <w:pStyle w:val="BodyText"/>
        <w:ind w:left="165"/>
      </w:pPr>
      <w:r>
        <w:rPr>
          <w:color w:val="2D5395"/>
        </w:rPr>
        <w:t>Lista</w:t>
      </w:r>
      <w:r>
        <w:rPr>
          <w:color w:val="2D5395"/>
          <w:spacing w:val="-12"/>
        </w:rPr>
        <w:t> </w:t>
      </w:r>
      <w:r>
        <w:rPr>
          <w:color w:val="2D5395"/>
        </w:rPr>
        <w:t>de</w:t>
      </w:r>
      <w:r>
        <w:rPr>
          <w:color w:val="2D5395"/>
          <w:spacing w:val="-9"/>
        </w:rPr>
        <w:t> </w:t>
      </w:r>
      <w:r>
        <w:rPr>
          <w:color w:val="2D5395"/>
        </w:rPr>
        <w:t>Distribucion</w:t>
      </w:r>
      <w:r>
        <w:rPr>
          <w:color w:val="2D5395"/>
          <w:spacing w:val="-12"/>
        </w:rPr>
        <w:t> </w:t>
      </w:r>
      <w:r>
        <w:rPr>
          <w:color w:val="2D5395"/>
        </w:rPr>
        <w:t>(Distribution</w:t>
      </w:r>
      <w:r>
        <w:rPr>
          <w:color w:val="2D5395"/>
          <w:spacing w:val="-11"/>
        </w:rPr>
        <w:t> </w:t>
      </w:r>
      <w:r>
        <w:rPr>
          <w:color w:val="2D5395"/>
          <w:spacing w:val="-2"/>
        </w:rPr>
        <w:t>List)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8"/>
        <w:gridCol w:w="1240"/>
        <w:gridCol w:w="2023"/>
        <w:gridCol w:w="1507"/>
        <w:gridCol w:w="986"/>
        <w:gridCol w:w="1241"/>
        <w:gridCol w:w="1999"/>
      </w:tblGrid>
      <w:tr>
        <w:trPr>
          <w:trHeight w:val="616" w:hRule="atLeast"/>
        </w:trPr>
        <w:tc>
          <w:tcPr>
            <w:tcW w:w="998" w:type="dxa"/>
            <w:shd w:val="clear" w:color="auto" w:fill="1F3863"/>
          </w:tcPr>
          <w:p>
            <w:pPr>
              <w:pStyle w:val="TableParagraph"/>
              <w:ind w:right="3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De /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From</w:t>
            </w:r>
          </w:p>
        </w:tc>
        <w:tc>
          <w:tcPr>
            <w:tcW w:w="1240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Fecha</w:t>
            </w:r>
          </w:p>
        </w:tc>
        <w:tc>
          <w:tcPr>
            <w:tcW w:w="2023" w:type="dxa"/>
            <w:shd w:val="clear" w:color="auto" w:fill="1F3863"/>
          </w:tcPr>
          <w:p>
            <w:pPr>
              <w:pStyle w:val="TableParagraph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Telefono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Email</w:t>
            </w:r>
          </w:p>
        </w:tc>
        <w:tc>
          <w:tcPr>
            <w:tcW w:w="1507" w:type="dxa"/>
            <w:shd w:val="clear" w:color="auto" w:fill="1F3863"/>
          </w:tcPr>
          <w:p>
            <w:pPr>
              <w:pStyle w:val="TableParagraph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Para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To</w:t>
            </w:r>
          </w:p>
        </w:tc>
        <w:tc>
          <w:tcPr>
            <w:tcW w:w="986" w:type="dxa"/>
            <w:shd w:val="clear" w:color="auto" w:fill="1F3863"/>
          </w:tcPr>
          <w:p>
            <w:pPr>
              <w:pStyle w:val="TableParagraph"/>
              <w:ind w:left="7" w:right="7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Accion</w:t>
            </w:r>
          </w:p>
        </w:tc>
        <w:tc>
          <w:tcPr>
            <w:tcW w:w="1241" w:type="dxa"/>
            <w:shd w:val="clear" w:color="auto" w:fill="1F3863"/>
          </w:tcPr>
          <w:p>
            <w:pPr>
              <w:pStyle w:val="TableParagraph"/>
              <w:ind w:left="122" w:righ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Fecha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limite</w:t>
            </w:r>
          </w:p>
        </w:tc>
        <w:tc>
          <w:tcPr>
            <w:tcW w:w="1999" w:type="dxa"/>
            <w:shd w:val="clear" w:color="auto" w:fill="1F3863"/>
          </w:tcPr>
          <w:p>
            <w:pPr>
              <w:pStyle w:val="TableParagraph"/>
              <w:ind w:left="1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Telefono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Email</w:t>
            </w:r>
          </w:p>
        </w:tc>
      </w:tr>
      <w:tr>
        <w:trPr>
          <w:trHeight w:val="1077" w:hRule="atLeast"/>
        </w:trPr>
        <w:tc>
          <w:tcPr>
            <w:tcW w:w="998" w:type="dxa"/>
          </w:tcPr>
          <w:p>
            <w:pPr>
              <w:pStyle w:val="TableParagraph"/>
              <w:ind w:right="111"/>
              <w:rPr>
                <w:sz w:val="20"/>
              </w:rPr>
            </w:pPr>
            <w:r>
              <w:rPr>
                <w:spacing w:val="-2"/>
                <w:sz w:val="20"/>
              </w:rPr>
              <w:t>Vidarte Chuque, Kevin Alexis</w:t>
            </w:r>
          </w:p>
        </w:tc>
        <w:tc>
          <w:tcPr>
            <w:tcW w:w="124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2023" w:type="dxa"/>
          </w:tcPr>
          <w:p>
            <w:pPr>
              <w:pStyle w:val="TableParagraph"/>
              <w:ind w:left="121"/>
              <w:rPr>
                <w:sz w:val="20"/>
              </w:rPr>
            </w:pPr>
            <w:hyperlink r:id="rId5">
              <w:r>
                <w:rPr>
                  <w:spacing w:val="-2"/>
                  <w:sz w:val="20"/>
                </w:rPr>
                <w:t>20234516H@uni.pe</w:t>
              </w:r>
            </w:hyperlink>
          </w:p>
        </w:tc>
        <w:tc>
          <w:tcPr>
            <w:tcW w:w="1507" w:type="dxa"/>
          </w:tcPr>
          <w:p>
            <w:pPr>
              <w:pStyle w:val="TableParagraph"/>
              <w:ind w:left="121" w:right="676"/>
              <w:rPr>
                <w:sz w:val="20"/>
              </w:rPr>
            </w:pPr>
            <w:r>
              <w:rPr>
                <w:spacing w:val="-2"/>
                <w:sz w:val="20"/>
              </w:rPr>
              <w:t>Aliaga Vilchez, Tobias Enrique</w:t>
            </w:r>
          </w:p>
        </w:tc>
        <w:tc>
          <w:tcPr>
            <w:tcW w:w="986" w:type="dxa"/>
          </w:tcPr>
          <w:p>
            <w:pPr>
              <w:pStyle w:val="TableParagraph"/>
              <w:ind w:left="46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Aprobar</w:t>
            </w:r>
          </w:p>
        </w:tc>
        <w:tc>
          <w:tcPr>
            <w:tcW w:w="1241" w:type="dxa"/>
          </w:tcPr>
          <w:p>
            <w:pPr>
              <w:pStyle w:val="TableParagraph"/>
              <w:ind w:left="108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29/05/2026</w:t>
            </w:r>
          </w:p>
        </w:tc>
        <w:tc>
          <w:tcPr>
            <w:tcW w:w="1999" w:type="dxa"/>
          </w:tcPr>
          <w:p>
            <w:pPr>
              <w:pStyle w:val="TableParagraph"/>
              <w:ind w:left="123"/>
              <w:rPr>
                <w:sz w:val="20"/>
              </w:rPr>
            </w:pPr>
            <w:hyperlink r:id="rId6">
              <w:r>
                <w:rPr>
                  <w:spacing w:val="-2"/>
                  <w:sz w:val="20"/>
                </w:rPr>
                <w:t>taliaga@uni.pe</w:t>
              </w:r>
            </w:hyperlink>
          </w:p>
        </w:tc>
      </w:tr>
      <w:tr>
        <w:trPr>
          <w:trHeight w:val="1077" w:hRule="atLeast"/>
        </w:trPr>
        <w:tc>
          <w:tcPr>
            <w:tcW w:w="998" w:type="dxa"/>
            <w:shd w:val="clear" w:color="auto" w:fill="F5F8FF"/>
          </w:tcPr>
          <w:p>
            <w:pPr>
              <w:pStyle w:val="TableParagraph"/>
              <w:ind w:right="111"/>
              <w:rPr>
                <w:sz w:val="20"/>
              </w:rPr>
            </w:pPr>
            <w:r>
              <w:rPr>
                <w:spacing w:val="-2"/>
                <w:sz w:val="20"/>
              </w:rPr>
              <w:t>Vidarte Chuque, Kevin Alexis</w:t>
            </w:r>
          </w:p>
        </w:tc>
        <w:tc>
          <w:tcPr>
            <w:tcW w:w="1240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2023" w:type="dxa"/>
            <w:shd w:val="clear" w:color="auto" w:fill="F5F8FF"/>
          </w:tcPr>
          <w:p>
            <w:pPr>
              <w:pStyle w:val="TableParagraph"/>
              <w:ind w:left="121"/>
              <w:rPr>
                <w:sz w:val="20"/>
              </w:rPr>
            </w:pPr>
            <w:hyperlink r:id="rId5">
              <w:r>
                <w:rPr>
                  <w:spacing w:val="-2"/>
                  <w:sz w:val="20"/>
                </w:rPr>
                <w:t>20234516H@uni.pe</w:t>
              </w:r>
            </w:hyperlink>
          </w:p>
        </w:tc>
        <w:tc>
          <w:tcPr>
            <w:tcW w:w="1507" w:type="dxa"/>
            <w:shd w:val="clear" w:color="auto" w:fill="F5F8FF"/>
          </w:tcPr>
          <w:p>
            <w:pPr>
              <w:pStyle w:val="TableParagraph"/>
              <w:ind w:left="121" w:right="303"/>
              <w:rPr>
                <w:sz w:val="20"/>
              </w:rPr>
            </w:pPr>
            <w:r>
              <w:rPr>
                <w:sz w:val="20"/>
              </w:rPr>
              <w:t>Grupo 4 — Equipo de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986" w:type="dxa"/>
            <w:shd w:val="clear" w:color="auto" w:fill="F5F8FF"/>
          </w:tcPr>
          <w:p>
            <w:pPr>
              <w:pStyle w:val="TableParagraph"/>
              <w:ind w:left="77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Informar</w:t>
            </w:r>
          </w:p>
        </w:tc>
        <w:tc>
          <w:tcPr>
            <w:tcW w:w="1241" w:type="dxa"/>
            <w:shd w:val="clear" w:color="auto" w:fill="F5F8FF"/>
          </w:tcPr>
          <w:p>
            <w:pPr>
              <w:pStyle w:val="TableParagraph"/>
              <w:ind w:left="108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30/05/2026</w:t>
            </w:r>
          </w:p>
        </w:tc>
        <w:tc>
          <w:tcPr>
            <w:tcW w:w="1999" w:type="dxa"/>
            <w:shd w:val="clear" w:color="auto" w:fill="F5F8FF"/>
          </w:tcPr>
          <w:p>
            <w:pPr>
              <w:pStyle w:val="TableParagraph"/>
              <w:ind w:left="123"/>
              <w:rPr>
                <w:sz w:val="20"/>
              </w:rPr>
            </w:pPr>
            <w:hyperlink r:id="rId7">
              <w:r>
                <w:rPr>
                  <w:spacing w:val="-2"/>
                  <w:sz w:val="20"/>
                </w:rPr>
                <w:t>grupo4-ae@uni.pe</w:t>
              </w:r>
            </w:hyperlink>
          </w:p>
        </w:tc>
      </w:tr>
      <w:tr>
        <w:trPr>
          <w:trHeight w:val="1077" w:hRule="atLeast"/>
        </w:trPr>
        <w:tc>
          <w:tcPr>
            <w:tcW w:w="998" w:type="dxa"/>
          </w:tcPr>
          <w:p>
            <w:pPr>
              <w:pStyle w:val="TableParagraph"/>
              <w:spacing w:before="78"/>
              <w:ind w:right="111"/>
              <w:rPr>
                <w:sz w:val="20"/>
              </w:rPr>
            </w:pPr>
            <w:r>
              <w:rPr>
                <w:spacing w:val="-2"/>
                <w:sz w:val="20"/>
              </w:rPr>
              <w:t>Vidarte Chuque, Kevin Alexis</w:t>
            </w:r>
          </w:p>
        </w:tc>
        <w:tc>
          <w:tcPr>
            <w:tcW w:w="1240" w:type="dxa"/>
          </w:tcPr>
          <w:p>
            <w:pPr>
              <w:pStyle w:val="TableParagraph"/>
              <w:spacing w:before="78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78"/>
              <w:ind w:left="121"/>
              <w:rPr>
                <w:sz w:val="20"/>
              </w:rPr>
            </w:pPr>
            <w:hyperlink r:id="rId5">
              <w:r>
                <w:rPr>
                  <w:spacing w:val="-2"/>
                  <w:sz w:val="20"/>
                </w:rPr>
                <w:t>20234516H@uni.pe</w:t>
              </w:r>
            </w:hyperlink>
          </w:p>
        </w:tc>
        <w:tc>
          <w:tcPr>
            <w:tcW w:w="1507" w:type="dxa"/>
          </w:tcPr>
          <w:p>
            <w:pPr>
              <w:pStyle w:val="TableParagraph"/>
              <w:spacing w:before="78"/>
              <w:ind w:left="121" w:right="5"/>
              <w:rPr>
                <w:sz w:val="20"/>
              </w:rPr>
            </w:pPr>
            <w:r>
              <w:rPr>
                <w:spacing w:val="-2"/>
                <w:sz w:val="20"/>
              </w:rPr>
              <w:t>Director </w:t>
            </w:r>
            <w:r>
              <w:rPr>
                <w:sz w:val="20"/>
              </w:rPr>
              <w:t>General PNP </w:t>
            </w:r>
            <w:r>
              <w:rPr>
                <w:spacing w:val="-2"/>
                <w:sz w:val="20"/>
              </w:rPr>
              <w:t>(Patrocinador)</w:t>
            </w:r>
          </w:p>
        </w:tc>
        <w:tc>
          <w:tcPr>
            <w:tcW w:w="986" w:type="dxa"/>
          </w:tcPr>
          <w:p>
            <w:pPr>
              <w:pStyle w:val="TableParagraph"/>
              <w:spacing w:before="78"/>
              <w:ind w:left="12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Revisar</w:t>
            </w:r>
          </w:p>
        </w:tc>
        <w:tc>
          <w:tcPr>
            <w:tcW w:w="1241" w:type="dxa"/>
          </w:tcPr>
          <w:p>
            <w:pPr>
              <w:pStyle w:val="TableParagraph"/>
              <w:spacing w:before="78"/>
              <w:ind w:left="0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01/6/2026</w:t>
            </w:r>
          </w:p>
        </w:tc>
        <w:tc>
          <w:tcPr>
            <w:tcW w:w="1999" w:type="dxa"/>
          </w:tcPr>
          <w:p>
            <w:pPr>
              <w:pStyle w:val="TableParagraph"/>
              <w:spacing w:before="78"/>
              <w:ind w:left="123"/>
              <w:rPr>
                <w:sz w:val="20"/>
              </w:rPr>
            </w:pPr>
            <w:hyperlink r:id="rId8">
              <w:r>
                <w:rPr>
                  <w:spacing w:val="-2"/>
                  <w:sz w:val="20"/>
                </w:rPr>
                <w:t>dgpnp@pnp.gob.pe</w:t>
              </w:r>
            </w:hyperlink>
          </w:p>
        </w:tc>
      </w:tr>
    </w:tbl>
    <w:p>
      <w:pPr>
        <w:pStyle w:val="BodyText"/>
        <w:spacing w:before="275"/>
      </w:pPr>
    </w:p>
    <w:p>
      <w:pPr>
        <w:pStyle w:val="BodyText"/>
        <w:ind w:left="165"/>
      </w:pPr>
      <w:r>
        <w:rPr>
          <w:color w:val="2D5395"/>
        </w:rPr>
        <w:t>Historial</w:t>
      </w:r>
      <w:r>
        <w:rPr>
          <w:color w:val="2D5395"/>
          <w:spacing w:val="-6"/>
        </w:rPr>
        <w:t> </w:t>
      </w:r>
      <w:r>
        <w:rPr>
          <w:color w:val="2D5395"/>
        </w:rPr>
        <w:t>de</w:t>
      </w:r>
      <w:r>
        <w:rPr>
          <w:color w:val="2D5395"/>
          <w:spacing w:val="-8"/>
        </w:rPr>
        <w:t> </w:t>
      </w:r>
      <w:r>
        <w:rPr>
          <w:color w:val="2D5395"/>
          <w:spacing w:val="-2"/>
        </w:rPr>
        <w:t>Versiones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301"/>
        <w:gridCol w:w="1801"/>
        <w:gridCol w:w="3200"/>
        <w:gridCol w:w="2161"/>
      </w:tblGrid>
      <w:tr>
        <w:trPr>
          <w:trHeight w:val="388" w:hRule="atLeast"/>
        </w:trPr>
        <w:tc>
          <w:tcPr>
            <w:tcW w:w="900" w:type="dxa"/>
            <w:shd w:val="clear" w:color="auto" w:fill="1F3863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 Ver.</w:t>
            </w:r>
          </w:p>
        </w:tc>
        <w:tc>
          <w:tcPr>
            <w:tcW w:w="13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Fecha</w:t>
            </w:r>
          </w:p>
        </w:tc>
        <w:tc>
          <w:tcPr>
            <w:tcW w:w="18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Revisado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por</w:t>
            </w:r>
          </w:p>
        </w:tc>
        <w:tc>
          <w:tcPr>
            <w:tcW w:w="320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  <w:tc>
          <w:tcPr>
            <w:tcW w:w="2161" w:type="dxa"/>
            <w:shd w:val="clear" w:color="auto" w:fill="1F3863"/>
          </w:tcPr>
          <w:p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Filename</w:t>
            </w:r>
          </w:p>
        </w:tc>
      </w:tr>
      <w:tr>
        <w:trPr>
          <w:trHeight w:val="844" w:hRule="atLeast"/>
        </w:trPr>
        <w:tc>
          <w:tcPr>
            <w:tcW w:w="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Kevin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Vidarte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Version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inicial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Solicitud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 Trabajo de Arquitectura</w:t>
            </w:r>
          </w:p>
        </w:tc>
        <w:tc>
          <w:tcPr>
            <w:tcW w:w="2161" w:type="dxa"/>
          </w:tcPr>
          <w:p>
            <w:pPr>
              <w:pStyle w:val="TableParagraph"/>
              <w:ind w:left="118" w:right="994"/>
              <w:jc w:val="both"/>
              <w:rPr>
                <w:sz w:val="20"/>
              </w:rPr>
            </w:pPr>
            <w:r>
              <w:rPr>
                <w:sz w:val="20"/>
              </w:rPr>
              <w:t>Request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architecture work.docx</w:t>
            </w:r>
          </w:p>
        </w:tc>
      </w:tr>
    </w:tbl>
    <w:p>
      <w:pPr>
        <w:pStyle w:val="TableParagraph"/>
        <w:spacing w:after="0"/>
        <w:jc w:val="both"/>
        <w:rPr>
          <w:sz w:val="20"/>
        </w:rPr>
        <w:sectPr>
          <w:pgSz w:w="11910" w:h="16840"/>
          <w:pgMar w:top="1360" w:bottom="280" w:left="1275" w:right="0"/>
        </w:sectPr>
      </w:pPr>
    </w:p>
    <w:p>
      <w:pPr>
        <w:pStyle w:val="Heading1"/>
        <w:numPr>
          <w:ilvl w:val="0"/>
          <w:numId w:val="1"/>
        </w:numPr>
        <w:tabs>
          <w:tab w:pos="519" w:val="left" w:leader="none"/>
        </w:tabs>
        <w:spacing w:line="240" w:lineRule="auto" w:before="61" w:after="0"/>
        <w:ind w:left="519" w:right="0" w:hanging="354"/>
        <w:jc w:val="left"/>
      </w:pPr>
      <w:r>
        <w:rPr>
          <w:color w:val="1F3863"/>
        </w:rPr>
        <w:t>Propósito</w:t>
      </w:r>
      <w:r>
        <w:rPr>
          <w:color w:val="1F3863"/>
          <w:spacing w:val="-12"/>
        </w:rPr>
        <w:t> </w:t>
      </w:r>
      <w:r>
        <w:rPr>
          <w:color w:val="1F3863"/>
        </w:rPr>
        <w:t>del</w:t>
      </w:r>
      <w:r>
        <w:rPr>
          <w:color w:val="1F3863"/>
          <w:spacing w:val="-9"/>
        </w:rPr>
        <w:t> </w:t>
      </w:r>
      <w:r>
        <w:rPr>
          <w:color w:val="1F3863"/>
          <w:spacing w:val="-2"/>
        </w:rPr>
        <w:t>Documento</w:t>
      </w:r>
    </w:p>
    <w:p>
      <w:pPr>
        <w:pStyle w:val="BodyText"/>
        <w:spacing w:before="5"/>
        <w:rPr>
          <w:sz w:val="10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6759"/>
      </w:tblGrid>
      <w:tr>
        <w:trPr>
          <w:trHeight w:val="388" w:hRule="atLeast"/>
        </w:trPr>
        <w:tc>
          <w:tcPr>
            <w:tcW w:w="2602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Aspecto</w:t>
            </w:r>
          </w:p>
        </w:tc>
        <w:tc>
          <w:tcPr>
            <w:tcW w:w="6759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</w:tr>
      <w:tr>
        <w:trPr>
          <w:trHeight w:val="616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documento</w:t>
            </w:r>
          </w:p>
        </w:tc>
        <w:tc>
          <w:tcPr>
            <w:tcW w:w="6759" w:type="dxa"/>
          </w:tcPr>
          <w:p>
            <w:pPr>
              <w:pStyle w:val="TableParagraph"/>
              <w:ind w:left="120" w:right="398"/>
              <w:rPr>
                <w:sz w:val="20"/>
              </w:rPr>
            </w:pPr>
            <w:r>
              <w:rPr>
                <w:sz w:val="20"/>
              </w:rPr>
              <w:t>Solicitud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Trabajo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Arquitectura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(Request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Architecture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Work — </w:t>
            </w:r>
            <w:r>
              <w:rPr>
                <w:spacing w:val="-4"/>
                <w:sz w:val="20"/>
              </w:rPr>
              <w:t>RAW)</w:t>
            </w:r>
          </w:p>
        </w:tc>
      </w:tr>
      <w:tr>
        <w:trPr>
          <w:trHeight w:val="386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Marco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referencia</w:t>
            </w:r>
          </w:p>
        </w:tc>
        <w:tc>
          <w:tcPr>
            <w:tcW w:w="6759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TOGAF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Preliminar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metodo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ADM</w:t>
            </w:r>
          </w:p>
        </w:tc>
      </w:tr>
      <w:tr>
        <w:trPr>
          <w:trHeight w:val="616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Función</w:t>
            </w:r>
          </w:p>
        </w:tc>
        <w:tc>
          <w:tcPr>
            <w:tcW w:w="6759" w:type="dxa"/>
          </w:tcPr>
          <w:p>
            <w:pPr>
              <w:pStyle w:val="TableParagraph"/>
              <w:ind w:left="120" w:right="150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imperativos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negocio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impulsan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ciclo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desarrollo de arquitectura, definiendo requisitos, metricas y alcance del trabajo</w:t>
            </w:r>
          </w:p>
        </w:tc>
      </w:tr>
      <w:tr>
        <w:trPr>
          <w:trHeight w:val="616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Origen</w:t>
            </w:r>
          </w:p>
        </w:tc>
        <w:tc>
          <w:tcPr>
            <w:tcW w:w="6759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Emitido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organizacion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patrocinadora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(PNP)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hacia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equipo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 arquitectura para dar inicio al ciclo ADM</w:t>
            </w:r>
          </w:p>
        </w:tc>
      </w:tr>
      <w:tr>
        <w:trPr>
          <w:trHeight w:val="616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detalle</w:t>
            </w:r>
          </w:p>
        </w:tc>
        <w:tc>
          <w:tcPr>
            <w:tcW w:w="675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Alto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nivel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orientado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delimitar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resultados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negocio,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recursos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 estrategias de informacion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360" w:bottom="280" w:left="1275" w:right="0"/>
        </w:sectPr>
      </w:pPr>
    </w:p>
    <w:p>
      <w:pPr>
        <w:pStyle w:val="Heading1"/>
        <w:numPr>
          <w:ilvl w:val="0"/>
          <w:numId w:val="1"/>
        </w:numPr>
        <w:tabs>
          <w:tab w:pos="519" w:val="left" w:leader="none"/>
        </w:tabs>
        <w:spacing w:line="240" w:lineRule="auto" w:before="61" w:after="0"/>
        <w:ind w:left="519" w:right="0" w:hanging="354"/>
        <w:jc w:val="left"/>
      </w:pPr>
      <w:r>
        <w:rPr>
          <w:color w:val="1F3863"/>
        </w:rPr>
        <w:t>Solicitud</w:t>
      </w:r>
      <w:r>
        <w:rPr>
          <w:color w:val="1F3863"/>
          <w:spacing w:val="-9"/>
        </w:rPr>
        <w:t> </w:t>
      </w:r>
      <w:r>
        <w:rPr>
          <w:color w:val="1F3863"/>
        </w:rPr>
        <w:t>de</w:t>
      </w:r>
      <w:r>
        <w:rPr>
          <w:color w:val="1F3863"/>
          <w:spacing w:val="-9"/>
        </w:rPr>
        <w:t> </w:t>
      </w:r>
      <w:r>
        <w:rPr>
          <w:color w:val="1F3863"/>
        </w:rPr>
        <w:t>Trabajo</w:t>
      </w:r>
      <w:r>
        <w:rPr>
          <w:color w:val="1F3863"/>
          <w:spacing w:val="-8"/>
        </w:rPr>
        <w:t> </w:t>
      </w:r>
      <w:r>
        <w:rPr>
          <w:color w:val="1F3863"/>
        </w:rPr>
        <w:t>de</w:t>
      </w:r>
      <w:r>
        <w:rPr>
          <w:color w:val="1F3863"/>
          <w:spacing w:val="-9"/>
        </w:rPr>
        <w:t> </w:t>
      </w:r>
      <w:r>
        <w:rPr>
          <w:color w:val="1F3863"/>
          <w:spacing w:val="-2"/>
        </w:rPr>
        <w:t>Arquitectura</w:t>
      </w: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241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Resumen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Ejecutivo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la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pacing w:val="-2"/>
          <w:sz w:val="26"/>
        </w:rPr>
        <w:t>Solicitud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6560"/>
      </w:tblGrid>
      <w:tr>
        <w:trPr>
          <w:trHeight w:val="388" w:hRule="atLeast"/>
        </w:trPr>
        <w:tc>
          <w:tcPr>
            <w:tcW w:w="28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Elemento</w:t>
            </w:r>
          </w:p>
        </w:tc>
        <w:tc>
          <w:tcPr>
            <w:tcW w:w="6560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Detalle</w:t>
            </w:r>
          </w:p>
        </w:tc>
      </w:tr>
      <w:tr>
        <w:trPr>
          <w:trHeight w:val="846" w:hRule="atLeast"/>
        </w:trPr>
        <w:tc>
          <w:tcPr>
            <w:tcW w:w="2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Problema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central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Crisis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extorsion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cobro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cupos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transporte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publico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Lima Metropolitana: mas de 8,000 denuncias en 2023, con perdidas superiores a S/. 50 millones anuales</w:t>
            </w:r>
          </w:p>
        </w:tc>
      </w:tr>
      <w:tr>
        <w:trPr>
          <w:trHeight w:val="616" w:hRule="atLeast"/>
        </w:trPr>
        <w:tc>
          <w:tcPr>
            <w:tcW w:w="28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Impacto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economico</w:t>
            </w:r>
          </w:p>
        </w:tc>
        <w:tc>
          <w:tcPr>
            <w:tcW w:w="6560" w:type="dxa"/>
            <w:shd w:val="clear" w:color="auto" w:fill="F5F8FF"/>
          </w:tcPr>
          <w:p>
            <w:pPr>
              <w:pStyle w:val="TableParagraph"/>
              <w:ind w:left="120" w:right="244"/>
              <w:rPr>
                <w:sz w:val="20"/>
              </w:rPr>
            </w:pPr>
            <w:r>
              <w:rPr>
                <w:sz w:val="20"/>
              </w:rPr>
              <w:t>Perdidas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S/.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millones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mensuales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empresas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sector;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S/. 106 millones por cada dia de paro de transportistas</w:t>
            </w:r>
          </w:p>
        </w:tc>
      </w:tr>
      <w:tr>
        <w:trPr>
          <w:trHeight w:val="616" w:hRule="atLeast"/>
        </w:trPr>
        <w:tc>
          <w:tcPr>
            <w:tcW w:w="2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Impacto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humano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Mas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180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transportistas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asesinados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2025;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83%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usuarios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 siente inseguro; mas de 40,000 transportistas afectados</w:t>
            </w:r>
          </w:p>
        </w:tc>
      </w:tr>
      <w:tr>
        <w:trPr>
          <w:trHeight w:val="616" w:hRule="atLeast"/>
        </w:trPr>
        <w:tc>
          <w:tcPr>
            <w:tcW w:w="28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Incremento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delictivo</w:t>
            </w:r>
          </w:p>
        </w:tc>
        <w:tc>
          <w:tcPr>
            <w:tcW w:w="6560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27.4%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aumento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denuncias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extorsion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2024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2025 (Ministerio Publico)</w:t>
            </w:r>
          </w:p>
        </w:tc>
      </w:tr>
      <w:tr>
        <w:trPr>
          <w:trHeight w:val="617" w:hRule="atLeast"/>
        </w:trPr>
        <w:tc>
          <w:tcPr>
            <w:tcW w:w="2801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Solucion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propuesta</w:t>
            </w:r>
          </w:p>
        </w:tc>
        <w:tc>
          <w:tcPr>
            <w:tcW w:w="6560" w:type="dxa"/>
          </w:tcPr>
          <w:p>
            <w:pPr>
              <w:pStyle w:val="TableParagraph"/>
              <w:spacing w:before="78"/>
              <w:ind w:left="120"/>
              <w:rPr>
                <w:sz w:val="20"/>
              </w:rPr>
            </w:pPr>
            <w:r>
              <w:rPr>
                <w:sz w:val="20"/>
              </w:rPr>
              <w:t>Ecosistema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Digital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Transporte: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anonima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 blockchain KSI + red neuronal predictiva + GIS en tiempo real</w:t>
            </w:r>
          </w:p>
        </w:tc>
      </w:tr>
      <w:tr>
        <w:trPr>
          <w:trHeight w:val="616" w:hRule="atLeast"/>
        </w:trPr>
        <w:tc>
          <w:tcPr>
            <w:tcW w:w="28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Meta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principal</w:t>
            </w:r>
          </w:p>
        </w:tc>
        <w:tc>
          <w:tcPr>
            <w:tcW w:w="6560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Reducir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extorsion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transporte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40%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tiempo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 respuesta policial en un 50%, en 24 meses</w:t>
            </w:r>
          </w:p>
        </w:tc>
      </w:tr>
      <w:tr>
        <w:trPr>
          <w:trHeight w:val="386" w:hRule="atLeast"/>
        </w:trPr>
        <w:tc>
          <w:tcPr>
            <w:tcW w:w="2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Plazo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S/.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2,500,000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ejecutables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24</w:t>
            </w:r>
            <w:r>
              <w:rPr>
                <w:spacing w:val="-4"/>
                <w:sz w:val="20"/>
              </w:rPr>
              <w:t> meses</w:t>
            </w:r>
          </w:p>
        </w:tc>
      </w:tr>
    </w:tbl>
    <w:p>
      <w:pPr>
        <w:pStyle w:val="BodyText"/>
        <w:spacing w:before="280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0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Patrocinadores</w:t>
      </w:r>
      <w:r>
        <w:rPr>
          <w:b/>
          <w:color w:val="2D5395"/>
          <w:spacing w:val="-10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12"/>
          <w:sz w:val="26"/>
        </w:rPr>
        <w:t> </w:t>
      </w:r>
      <w:r>
        <w:rPr>
          <w:b/>
          <w:color w:val="2D5395"/>
          <w:sz w:val="26"/>
        </w:rPr>
        <w:t>la</w:t>
      </w:r>
      <w:r>
        <w:rPr>
          <w:b/>
          <w:color w:val="2D5395"/>
          <w:spacing w:val="-13"/>
          <w:sz w:val="26"/>
        </w:rPr>
        <w:t> </w:t>
      </w:r>
      <w:r>
        <w:rPr>
          <w:b/>
          <w:color w:val="2D5395"/>
          <w:spacing w:val="-2"/>
          <w:sz w:val="26"/>
        </w:rPr>
        <w:t>Organizacion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2198"/>
        <w:gridCol w:w="2302"/>
        <w:gridCol w:w="2259"/>
      </w:tblGrid>
      <w:tr>
        <w:trPr>
          <w:trHeight w:val="386" w:hRule="atLeast"/>
        </w:trPr>
        <w:tc>
          <w:tcPr>
            <w:tcW w:w="2602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Nombre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Cargo</w:t>
            </w:r>
          </w:p>
        </w:tc>
        <w:tc>
          <w:tcPr>
            <w:tcW w:w="2198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Organizacion</w:t>
            </w:r>
          </w:p>
        </w:tc>
        <w:tc>
          <w:tcPr>
            <w:tcW w:w="2302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Rol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el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 Proyecto</w:t>
            </w:r>
          </w:p>
        </w:tc>
        <w:tc>
          <w:tcPr>
            <w:tcW w:w="2259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Area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Influencia</w:t>
            </w:r>
          </w:p>
        </w:tc>
      </w:tr>
      <w:tr>
        <w:trPr>
          <w:trHeight w:val="618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Director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PNP</w:t>
            </w:r>
          </w:p>
        </w:tc>
        <w:tc>
          <w:tcPr>
            <w:tcW w:w="2198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Policia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Nacional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4"/>
                <w:sz w:val="20"/>
              </w:rPr>
              <w:t>Peru</w:t>
            </w:r>
          </w:p>
        </w:tc>
        <w:tc>
          <w:tcPr>
            <w:tcW w:w="2302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Patrocinador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Principal</w:t>
            </w:r>
          </w:p>
        </w:tc>
        <w:tc>
          <w:tcPr>
            <w:tcW w:w="2259" w:type="dxa"/>
          </w:tcPr>
          <w:p>
            <w:pPr>
              <w:pStyle w:val="TableParagraph"/>
              <w:ind w:left="120" w:right="1016"/>
              <w:rPr>
                <w:sz w:val="20"/>
              </w:rPr>
            </w:pPr>
            <w:r>
              <w:rPr>
                <w:sz w:val="20"/>
              </w:rPr>
              <w:t>Estrategico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Institucional</w:t>
            </w:r>
          </w:p>
        </w:tc>
      </w:tr>
      <w:tr>
        <w:trPr>
          <w:trHeight w:val="617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spacing w:before="78"/>
              <w:ind w:right="515"/>
              <w:rPr>
                <w:sz w:val="20"/>
              </w:rPr>
            </w:pPr>
            <w:r>
              <w:rPr>
                <w:sz w:val="20"/>
              </w:rPr>
              <w:t>Jefe de Division de Investigacion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Criminal</w:t>
            </w:r>
          </w:p>
        </w:tc>
        <w:tc>
          <w:tcPr>
            <w:tcW w:w="2198" w:type="dxa"/>
            <w:shd w:val="clear" w:color="auto" w:fill="F5F8FF"/>
          </w:tcPr>
          <w:p>
            <w:pPr>
              <w:pStyle w:val="TableParagraph"/>
              <w:spacing w:before="78"/>
              <w:ind w:left="120"/>
              <w:rPr>
                <w:sz w:val="20"/>
              </w:rPr>
            </w:pPr>
            <w:r>
              <w:rPr>
                <w:sz w:val="20"/>
              </w:rPr>
              <w:t>PNP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DIRINCRI</w:t>
            </w:r>
          </w:p>
        </w:tc>
        <w:tc>
          <w:tcPr>
            <w:tcW w:w="2302" w:type="dxa"/>
            <w:shd w:val="clear" w:color="auto" w:fill="F5F8FF"/>
          </w:tcPr>
          <w:p>
            <w:pPr>
              <w:pStyle w:val="TableParagraph"/>
              <w:spacing w:before="78"/>
              <w:ind w:left="120" w:right="221"/>
              <w:rPr>
                <w:sz w:val="20"/>
              </w:rPr>
            </w:pPr>
            <w:r>
              <w:rPr>
                <w:sz w:val="20"/>
              </w:rPr>
              <w:t>Patrocinador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Tecnico-</w:t>
            </w:r>
            <w:r>
              <w:rPr>
                <w:spacing w:val="-2"/>
                <w:sz w:val="20"/>
              </w:rPr>
              <w:t>Operativo</w:t>
            </w:r>
          </w:p>
        </w:tc>
        <w:tc>
          <w:tcPr>
            <w:tcW w:w="2259" w:type="dxa"/>
            <w:shd w:val="clear" w:color="auto" w:fill="F5F8FF"/>
          </w:tcPr>
          <w:p>
            <w:pPr>
              <w:pStyle w:val="TableParagraph"/>
              <w:spacing w:before="78"/>
              <w:ind w:left="120" w:right="967"/>
              <w:rPr>
                <w:sz w:val="20"/>
              </w:rPr>
            </w:pPr>
            <w:r>
              <w:rPr>
                <w:sz w:val="20"/>
              </w:rPr>
              <w:t>Operativo / </w:t>
            </w:r>
            <w:r>
              <w:rPr>
                <w:spacing w:val="-2"/>
                <w:sz w:val="20"/>
              </w:rPr>
              <w:t>Investigacion</w:t>
            </w:r>
          </w:p>
        </w:tc>
      </w:tr>
      <w:tr>
        <w:trPr>
          <w:trHeight w:val="616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Gerencia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PNP</w:t>
            </w:r>
          </w:p>
        </w:tc>
        <w:tc>
          <w:tcPr>
            <w:tcW w:w="2198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PNP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Tecnologia</w:t>
            </w:r>
          </w:p>
        </w:tc>
        <w:tc>
          <w:tcPr>
            <w:tcW w:w="2302" w:type="dxa"/>
          </w:tcPr>
          <w:p>
            <w:pPr>
              <w:pStyle w:val="TableParagraph"/>
              <w:ind w:left="120" w:right="221"/>
              <w:rPr>
                <w:sz w:val="20"/>
              </w:rPr>
            </w:pPr>
            <w:r>
              <w:rPr>
                <w:spacing w:val="-2"/>
                <w:sz w:val="20"/>
              </w:rPr>
              <w:t>Patrocinador Tecnologico</w:t>
            </w:r>
          </w:p>
        </w:tc>
        <w:tc>
          <w:tcPr>
            <w:tcW w:w="225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Sistemas / </w:t>
            </w:r>
            <w:r>
              <w:rPr>
                <w:spacing w:val="-2"/>
                <w:sz w:val="20"/>
              </w:rPr>
              <w:t>Infraestructura</w:t>
            </w:r>
          </w:p>
        </w:tc>
      </w:tr>
    </w:tbl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209537</wp:posOffset>
                </wp:positionV>
                <wp:extent cx="576961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6.499023pt;width:454.27pt;height:.47998pt;mso-position-horizontal-relative:page;mso-position-vertical-relative:paragraph;z-index:-15727616;mso-wrap-distance-left:0;mso-wrap-distance-right:0" id="docshape3" filled="true" fillcolor="#2d539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275" w:right="0"/>
        </w:sectPr>
      </w:pPr>
    </w:p>
    <w:p>
      <w:pPr>
        <w:pStyle w:val="Heading1"/>
        <w:numPr>
          <w:ilvl w:val="0"/>
          <w:numId w:val="1"/>
        </w:numPr>
        <w:tabs>
          <w:tab w:pos="519" w:val="left" w:leader="none"/>
        </w:tabs>
        <w:spacing w:line="240" w:lineRule="auto" w:before="61" w:after="0"/>
        <w:ind w:left="519" w:right="0" w:hanging="354"/>
        <w:jc w:val="left"/>
      </w:pPr>
      <w:r>
        <w:rPr>
          <w:color w:val="1F3863"/>
        </w:rPr>
        <w:t>Imperativo</w:t>
      </w:r>
      <w:r>
        <w:rPr>
          <w:color w:val="1F3863"/>
          <w:spacing w:val="-15"/>
        </w:rPr>
        <w:t> </w:t>
      </w:r>
      <w:r>
        <w:rPr>
          <w:color w:val="1F3863"/>
        </w:rPr>
        <w:t>de</w:t>
      </w:r>
      <w:r>
        <w:rPr>
          <w:color w:val="1F3863"/>
          <w:spacing w:val="-11"/>
        </w:rPr>
        <w:t> </w:t>
      </w:r>
      <w:r>
        <w:rPr>
          <w:color w:val="1F3863"/>
          <w:spacing w:val="-2"/>
        </w:rPr>
        <w:t>Negocio</w:t>
      </w: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241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Declaracion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5"/>
          <w:sz w:val="26"/>
        </w:rPr>
        <w:t> </w:t>
      </w:r>
      <w:r>
        <w:rPr>
          <w:b/>
          <w:color w:val="2D5395"/>
          <w:sz w:val="26"/>
        </w:rPr>
        <w:t>Mision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Vision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pacing w:val="-2"/>
          <w:sz w:val="26"/>
        </w:rPr>
        <w:t>Institucional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7960"/>
      </w:tblGrid>
      <w:tr>
        <w:trPr>
          <w:trHeight w:val="410" w:hRule="atLeast"/>
        </w:trPr>
        <w:tc>
          <w:tcPr>
            <w:tcW w:w="1402" w:type="dxa"/>
            <w:shd w:val="clear" w:color="auto" w:fill="2D539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960" w:type="dxa"/>
            <w:shd w:val="clear" w:color="auto" w:fill="2D539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Declaracion</w:t>
            </w:r>
          </w:p>
        </w:tc>
      </w:tr>
      <w:tr>
        <w:trPr>
          <w:trHeight w:val="1766" w:hRule="atLeast"/>
        </w:trPr>
        <w:tc>
          <w:tcPr>
            <w:tcW w:w="14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Mision</w:t>
            </w:r>
          </w:p>
        </w:tc>
        <w:tc>
          <w:tcPr>
            <w:tcW w:w="7960" w:type="dxa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La Policia Nacional del Peru es una institucion del Estado que tiene por mision garantizar, mantener y restablecer el orden interno, prestar proteccion y ayuda a las personas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comunidad,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garantizar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cumplimiento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leyes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 patrimonio publico y privado, prevenir, investigar y combatir la delincuencia; vigilar y controlar las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fronteras;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proposito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defender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sociedad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las personas,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 fin de permitir su pleno desarrollo, en el marco de una cultura de paz y de respeto a los derechos humanos.</w:t>
            </w:r>
          </w:p>
        </w:tc>
      </w:tr>
      <w:tr>
        <w:trPr>
          <w:trHeight w:val="1308" w:hRule="atLeast"/>
        </w:trPr>
        <w:tc>
          <w:tcPr>
            <w:tcW w:w="14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Vision</w:t>
            </w:r>
          </w:p>
        </w:tc>
        <w:tc>
          <w:tcPr>
            <w:tcW w:w="7960" w:type="dxa"/>
            <w:shd w:val="clear" w:color="auto" w:fill="F5F8FF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Policia moderna, eficiente y cohesionada al servicio de la sociedad y del Estado, comprometida con una cultura de paz, con vocacion de servicio y reconocida por su respeto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irrestricto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persona,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derechos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humanos,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Constitucion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leyes,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 su integracion con la comunidad, por su honestidad, disciplina y liderazgo de sus </w:t>
            </w:r>
            <w:r>
              <w:rPr>
                <w:spacing w:val="-2"/>
                <w:sz w:val="20"/>
              </w:rPr>
              <w:t>miembros.</w:t>
            </w:r>
          </w:p>
        </w:tc>
      </w:tr>
      <w:tr>
        <w:trPr>
          <w:trHeight w:val="846" w:hRule="atLeast"/>
        </w:trPr>
        <w:tc>
          <w:tcPr>
            <w:tcW w:w="14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Valores</w:t>
            </w:r>
          </w:p>
        </w:tc>
        <w:tc>
          <w:tcPr>
            <w:tcW w:w="7960" w:type="dxa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Honor: cumplimiento cabal de la funcion policial y respeto al projimo. Cortesia: conducta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respetuosa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predispuesta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servicio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ciudadano.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Disciplina: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acatar consciente y voluntariamente las ordenes con arreglo a ley.</w:t>
            </w:r>
          </w:p>
        </w:tc>
      </w:tr>
    </w:tbl>
    <w:p>
      <w:pPr>
        <w:pStyle w:val="BodyText"/>
        <w:spacing w:before="275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0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Objetivos</w:t>
      </w:r>
      <w:r>
        <w:rPr>
          <w:b/>
          <w:color w:val="2D5395"/>
          <w:spacing w:val="-11"/>
          <w:sz w:val="26"/>
        </w:rPr>
        <w:t> </w:t>
      </w:r>
      <w:r>
        <w:rPr>
          <w:b/>
          <w:color w:val="2D5395"/>
          <w:sz w:val="26"/>
        </w:rPr>
        <w:t>Estrategicos</w:t>
      </w:r>
      <w:r>
        <w:rPr>
          <w:b/>
          <w:color w:val="2D5395"/>
          <w:spacing w:val="-12"/>
          <w:sz w:val="26"/>
        </w:rPr>
        <w:t> </w:t>
      </w:r>
      <w:r>
        <w:rPr>
          <w:b/>
          <w:color w:val="2D5395"/>
          <w:sz w:val="26"/>
        </w:rPr>
        <w:t>(OEI)</w:t>
      </w:r>
      <w:r>
        <w:rPr>
          <w:b/>
          <w:color w:val="2D5395"/>
          <w:spacing w:val="-11"/>
          <w:sz w:val="26"/>
        </w:rPr>
        <w:t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11"/>
          <w:sz w:val="26"/>
        </w:rPr>
        <w:t> </w:t>
      </w:r>
      <w:r>
        <w:rPr>
          <w:b/>
          <w:color w:val="2D5395"/>
          <w:spacing w:val="-4"/>
          <w:sz w:val="26"/>
        </w:rPr>
        <w:t>KPIs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3901"/>
        <w:gridCol w:w="2499"/>
        <w:gridCol w:w="1861"/>
      </w:tblGrid>
      <w:tr>
        <w:trPr>
          <w:trHeight w:val="386" w:hRule="atLeast"/>
        </w:trPr>
        <w:tc>
          <w:tcPr>
            <w:tcW w:w="1102" w:type="dxa"/>
            <w:shd w:val="clear" w:color="auto" w:fill="1F3863"/>
          </w:tcPr>
          <w:p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OEI</w:t>
            </w:r>
          </w:p>
        </w:tc>
        <w:tc>
          <w:tcPr>
            <w:tcW w:w="3901" w:type="dxa"/>
            <w:shd w:val="clear" w:color="auto" w:fill="1F3863"/>
          </w:tcPr>
          <w:p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Objetivo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Estrategico</w:t>
            </w:r>
          </w:p>
        </w:tc>
        <w:tc>
          <w:tcPr>
            <w:tcW w:w="2499" w:type="dxa"/>
            <w:shd w:val="clear" w:color="auto" w:fill="1F3863"/>
          </w:tcPr>
          <w:p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Meta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KPI</w:t>
            </w:r>
          </w:p>
        </w:tc>
        <w:tc>
          <w:tcPr>
            <w:tcW w:w="1861" w:type="dxa"/>
            <w:shd w:val="clear" w:color="auto" w:fill="1F3863"/>
          </w:tcPr>
          <w:p>
            <w:pPr>
              <w:pStyle w:val="TableParagraph"/>
              <w:spacing w:before="75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Plazo</w:t>
            </w:r>
          </w:p>
        </w:tc>
      </w:tr>
      <w:tr>
        <w:trPr>
          <w:trHeight w:val="1305" w:hRule="atLeast"/>
        </w:trPr>
        <w:tc>
          <w:tcPr>
            <w:tcW w:w="11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OEI.01</w:t>
            </w:r>
          </w:p>
        </w:tc>
        <w:tc>
          <w:tcPr>
            <w:tcW w:w="3901" w:type="dxa"/>
          </w:tcPr>
          <w:p>
            <w:pPr>
              <w:pStyle w:val="TableParagraph"/>
              <w:ind w:right="39"/>
              <w:rPr>
                <w:sz w:val="20"/>
              </w:rPr>
            </w:pPr>
            <w:r>
              <w:rPr>
                <w:sz w:val="20"/>
              </w:rPr>
              <w:t>Reducir los indices de victimizacion: incrementar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tasa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desarticulacion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bandas criminales dedicadas a la extorsion en Lima Metropolitana en un </w:t>
            </w:r>
            <w:r>
              <w:rPr>
                <w:spacing w:val="-4"/>
                <w:sz w:val="20"/>
              </w:rPr>
              <w:t>25%</w:t>
            </w:r>
          </w:p>
        </w:tc>
        <w:tc>
          <w:tcPr>
            <w:tcW w:w="2499" w:type="dxa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Tasa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desarticulacion de bandas: +25%</w:t>
            </w:r>
          </w:p>
        </w:tc>
        <w:tc>
          <w:tcPr>
            <w:tcW w:w="186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Cierre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fiscal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847" w:hRule="atLeast"/>
        </w:trPr>
        <w:tc>
          <w:tcPr>
            <w:tcW w:w="11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OEI.01</w:t>
            </w:r>
          </w:p>
        </w:tc>
        <w:tc>
          <w:tcPr>
            <w:tcW w:w="39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Aumentar el indice de recuperacion de vehiculos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robados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60%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 denuncias procesadas</w:t>
            </w:r>
          </w:p>
        </w:tc>
        <w:tc>
          <w:tcPr>
            <w:tcW w:w="2499" w:type="dxa"/>
            <w:shd w:val="clear" w:color="auto" w:fill="F5F8FF"/>
          </w:tcPr>
          <w:p>
            <w:pPr>
              <w:pStyle w:val="TableParagraph"/>
              <w:ind w:right="623"/>
              <w:rPr>
                <w:sz w:val="20"/>
              </w:rPr>
            </w:pPr>
            <w:r>
              <w:rPr>
                <w:sz w:val="20"/>
              </w:rPr>
              <w:t>Indice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recuperacion vehiculos: 60%</w:t>
            </w:r>
          </w:p>
        </w:tc>
        <w:tc>
          <w:tcPr>
            <w:tcW w:w="1861" w:type="dxa"/>
            <w:shd w:val="clear" w:color="auto" w:fill="F5F8FF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meses</w:t>
            </w:r>
          </w:p>
        </w:tc>
      </w:tr>
      <w:tr>
        <w:trPr>
          <w:trHeight w:val="847" w:hRule="atLeast"/>
        </w:trPr>
        <w:tc>
          <w:tcPr>
            <w:tcW w:w="11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OEI.02</w:t>
            </w:r>
          </w:p>
        </w:tc>
        <w:tc>
          <w:tcPr>
            <w:tcW w:w="39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Reducir a cero los incidentes de paralizacion del transporte publico causados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bloqueos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amenazas</w:t>
            </w:r>
          </w:p>
        </w:tc>
        <w:tc>
          <w:tcPr>
            <w:tcW w:w="2499" w:type="dxa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Incidentes de paralizacion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recurrente: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0</w:t>
            </w:r>
          </w:p>
        </w:tc>
        <w:tc>
          <w:tcPr>
            <w:tcW w:w="186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Sem.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846" w:hRule="atLeast"/>
        </w:trPr>
        <w:tc>
          <w:tcPr>
            <w:tcW w:w="11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OEI.02</w:t>
            </w:r>
          </w:p>
        </w:tc>
        <w:tc>
          <w:tcPr>
            <w:tcW w:w="3901" w:type="dxa"/>
            <w:shd w:val="clear" w:color="auto" w:fill="F5F8FF"/>
          </w:tcPr>
          <w:p>
            <w:pPr>
              <w:pStyle w:val="TableParagraph"/>
              <w:ind w:right="188"/>
              <w:jc w:val="both"/>
              <w:rPr>
                <w:sz w:val="20"/>
              </w:rPr>
            </w:pPr>
            <w:r>
              <w:rPr>
                <w:sz w:val="20"/>
              </w:rPr>
              <w:t>Disminuir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tiempo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respuesta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policial 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corredores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viales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troncales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maximo 5 minutos</w:t>
            </w:r>
          </w:p>
        </w:tc>
        <w:tc>
          <w:tcPr>
            <w:tcW w:w="2499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corredores troncales: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> min</w:t>
            </w:r>
          </w:p>
        </w:tc>
        <w:tc>
          <w:tcPr>
            <w:tcW w:w="1861" w:type="dxa"/>
            <w:shd w:val="clear" w:color="auto" w:fill="F5F8FF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Fin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2026</w:t>
            </w:r>
          </w:p>
        </w:tc>
      </w:tr>
      <w:tr>
        <w:trPr>
          <w:trHeight w:val="846" w:hRule="atLeast"/>
        </w:trPr>
        <w:tc>
          <w:tcPr>
            <w:tcW w:w="11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OEI.05</w:t>
            </w:r>
          </w:p>
        </w:tc>
        <w:tc>
          <w:tcPr>
            <w:tcW w:w="3901" w:type="dxa"/>
          </w:tcPr>
          <w:p>
            <w:pPr>
              <w:pStyle w:val="TableParagraph"/>
              <w:ind w:right="39"/>
              <w:rPr>
                <w:sz w:val="20"/>
              </w:rPr>
            </w:pPr>
            <w:r>
              <w:rPr>
                <w:sz w:val="20"/>
              </w:rPr>
              <w:t>Integrar el 100% de registros de denuncias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aislados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unico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almacen de datos centralizado en tiempo real</w:t>
            </w:r>
          </w:p>
        </w:tc>
        <w:tc>
          <w:tcPr>
            <w:tcW w:w="2499" w:type="dxa"/>
          </w:tcPr>
          <w:p>
            <w:pPr>
              <w:pStyle w:val="TableParagraph"/>
              <w:ind w:right="452"/>
              <w:rPr>
                <w:sz w:val="20"/>
              </w:rPr>
            </w:pPr>
            <w:r>
              <w:rPr>
                <w:sz w:val="20"/>
              </w:rPr>
              <w:t>Cobertura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integracion registros: 100%</w:t>
            </w:r>
          </w:p>
        </w:tc>
        <w:tc>
          <w:tcPr>
            <w:tcW w:w="186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Q4</w:t>
            </w:r>
            <w:r>
              <w:rPr>
                <w:spacing w:val="-4"/>
                <w:sz w:val="20"/>
              </w:rPr>
              <w:t> 2026</w:t>
            </w:r>
          </w:p>
        </w:tc>
      </w:tr>
      <w:tr>
        <w:trPr>
          <w:trHeight w:val="1078" w:hRule="atLeast"/>
        </w:trPr>
        <w:tc>
          <w:tcPr>
            <w:tcW w:w="1102" w:type="dxa"/>
            <w:shd w:val="clear" w:color="auto" w:fill="F5F8FF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2"/>
                <w:sz w:val="20"/>
              </w:rPr>
              <w:t>OEI.05</w:t>
            </w:r>
          </w:p>
        </w:tc>
        <w:tc>
          <w:tcPr>
            <w:tcW w:w="3901" w:type="dxa"/>
            <w:shd w:val="clear" w:color="auto" w:fill="F5F8FF"/>
          </w:tcPr>
          <w:p>
            <w:pPr>
              <w:pStyle w:val="TableParagraph"/>
              <w:spacing w:before="78"/>
              <w:ind w:right="39"/>
              <w:rPr>
                <w:sz w:val="20"/>
              </w:rPr>
            </w:pPr>
            <w:r>
              <w:rPr>
                <w:sz w:val="20"/>
              </w:rPr>
              <w:t>Reducir el tiempo de cruce de antecedentes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penales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48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horas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menos de 10 minutos mediante </w:t>
            </w:r>
            <w:r>
              <w:rPr>
                <w:spacing w:val="-2"/>
                <w:sz w:val="20"/>
              </w:rPr>
              <w:t>interoperabilidad</w:t>
            </w:r>
          </w:p>
        </w:tc>
        <w:tc>
          <w:tcPr>
            <w:tcW w:w="2499" w:type="dxa"/>
            <w:shd w:val="clear" w:color="auto" w:fill="F5F8FF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Tiempo cruce antecedentes: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&lt;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min</w:t>
            </w:r>
          </w:p>
        </w:tc>
        <w:tc>
          <w:tcPr>
            <w:tcW w:w="1861" w:type="dxa"/>
            <w:shd w:val="clear" w:color="auto" w:fill="F5F8FF"/>
          </w:tcPr>
          <w:p>
            <w:pPr>
              <w:pStyle w:val="TableParagraph"/>
              <w:spacing w:before="78"/>
              <w:ind w:left="118"/>
              <w:rPr>
                <w:sz w:val="20"/>
              </w:rPr>
            </w:pPr>
            <w:r>
              <w:rPr>
                <w:sz w:val="20"/>
              </w:rPr>
              <w:t>Fin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2026</w:t>
            </w:r>
          </w:p>
        </w:tc>
      </w:tr>
    </w:tbl>
    <w:p>
      <w:pPr>
        <w:pStyle w:val="BodyText"/>
        <w:spacing w:before="276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0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Planes</w:t>
      </w:r>
      <w:r>
        <w:rPr>
          <w:b/>
          <w:color w:val="2D5395"/>
          <w:spacing w:val="-10"/>
          <w:sz w:val="26"/>
        </w:rPr>
        <w:t> </w:t>
      </w:r>
      <w:r>
        <w:rPr>
          <w:b/>
          <w:color w:val="2D5395"/>
          <w:sz w:val="26"/>
        </w:rPr>
        <w:t>Estrategicos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z w:val="26"/>
        </w:rPr>
        <w:t>—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Ejes</w:t>
      </w:r>
      <w:r>
        <w:rPr>
          <w:b/>
          <w:color w:val="2D5395"/>
          <w:spacing w:val="-10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pacing w:val="-2"/>
          <w:sz w:val="26"/>
        </w:rPr>
        <w:t>Transformacion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3481"/>
        <w:gridCol w:w="3481"/>
      </w:tblGrid>
      <w:tr>
        <w:trPr>
          <w:trHeight w:val="386" w:hRule="atLeast"/>
        </w:trPr>
        <w:tc>
          <w:tcPr>
            <w:tcW w:w="240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Estrategia</w:t>
            </w:r>
          </w:p>
        </w:tc>
        <w:tc>
          <w:tcPr>
            <w:tcW w:w="3481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  <w:tc>
          <w:tcPr>
            <w:tcW w:w="348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Tactica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Asociada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0"/>
        </w:rPr>
        <w:sectPr>
          <w:pgSz w:w="11910" w:h="16840"/>
          <w:pgMar w:top="1360" w:bottom="813" w:left="1275" w:right="0"/>
        </w:sect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3481"/>
        <w:gridCol w:w="3481"/>
      </w:tblGrid>
      <w:tr>
        <w:trPr>
          <w:trHeight w:val="1536" w:hRule="atLeast"/>
        </w:trPr>
        <w:tc>
          <w:tcPr>
            <w:tcW w:w="2400" w:type="dxa"/>
          </w:tcPr>
          <w:p>
            <w:pPr>
              <w:pStyle w:val="TableParagraph"/>
              <w:ind w:right="574"/>
              <w:rPr>
                <w:sz w:val="20"/>
              </w:rPr>
            </w:pPr>
            <w:r>
              <w:rPr>
                <w:sz w:val="20"/>
              </w:rPr>
              <w:t>Estrategia 1 — Inteligencia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Policial Proactiva (Meta 1)</w:t>
            </w:r>
          </w:p>
        </w:tc>
        <w:tc>
          <w:tcPr>
            <w:tcW w:w="3481" w:type="dxa"/>
          </w:tcPr>
          <w:p>
            <w:pPr>
              <w:pStyle w:val="TableParagraph"/>
              <w:ind w:left="120" w:right="141"/>
              <w:rPr>
                <w:sz w:val="20"/>
              </w:rPr>
            </w:pPr>
            <w:r>
              <w:rPr>
                <w:sz w:val="20"/>
              </w:rPr>
              <w:t>Desplegar modelo de inteligencia basado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analisis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geoespacial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incidentes de extorsion para identificar y desarticular redes criminales antes de nuevos </w:t>
            </w:r>
            <w:r>
              <w:rPr>
                <w:spacing w:val="-2"/>
                <w:sz w:val="20"/>
              </w:rPr>
              <w:t>atentados</w:t>
            </w:r>
          </w:p>
        </w:tc>
        <w:tc>
          <w:tcPr>
            <w:tcW w:w="3481" w:type="dxa"/>
          </w:tcPr>
          <w:p>
            <w:pPr>
              <w:pStyle w:val="TableParagraph"/>
              <w:ind w:right="141"/>
              <w:rPr>
                <w:sz w:val="20"/>
              </w:rPr>
            </w:pPr>
            <w:r>
              <w:rPr>
                <w:sz w:val="20"/>
              </w:rPr>
              <w:t>Mapa de Calor Delictivo en tiempo real; motor de correlacion automatica que cruce telefonos, zonas y patrones de cobro con alerta a DIRINCRI cuando 3+ reportes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compartan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mismo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patron</w:t>
            </w:r>
          </w:p>
        </w:tc>
      </w:tr>
      <w:tr>
        <w:trPr>
          <w:trHeight w:val="1307" w:hRule="atLeast"/>
        </w:trPr>
        <w:tc>
          <w:tcPr>
            <w:tcW w:w="2400" w:type="dxa"/>
            <w:shd w:val="clear" w:color="auto" w:fill="F5F8FF"/>
          </w:tcPr>
          <w:p>
            <w:pPr>
              <w:pStyle w:val="TableParagraph"/>
              <w:ind w:right="242"/>
              <w:rPr>
                <w:sz w:val="20"/>
              </w:rPr>
            </w:pPr>
            <w:r>
              <w:rPr>
                <w:sz w:val="20"/>
              </w:rPr>
              <w:t>Estrategia 2 — Presencia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Verificable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 Cobertura (Meta 2)</w:t>
            </w:r>
          </w:p>
        </w:tc>
        <w:tc>
          <w:tcPr>
            <w:tcW w:w="3481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Garantizar presencia policial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fija y demostrable en zonas criticas del transporte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usando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tecnologia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para verificar cobertura real y detectar zonas desprotegidas</w:t>
            </w:r>
          </w:p>
        </w:tc>
        <w:tc>
          <w:tcPr>
            <w:tcW w:w="3481" w:type="dxa"/>
            <w:shd w:val="clear" w:color="auto" w:fill="F5F8FF"/>
          </w:tcPr>
          <w:p>
            <w:pPr>
              <w:pStyle w:val="TableParagraph"/>
              <w:ind w:right="141"/>
              <w:rPr>
                <w:sz w:val="20"/>
              </w:rPr>
            </w:pPr>
            <w:r>
              <w:rPr>
                <w:sz w:val="20"/>
              </w:rPr>
              <w:t>Patrullaje focalizado activado automaticamente en SJL, Ate y El Agustino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(29% 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casos);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tiempos 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respuesta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auditables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&lt;=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min por incidente</w:t>
            </w:r>
          </w:p>
        </w:tc>
      </w:tr>
      <w:tr>
        <w:trPr>
          <w:trHeight w:val="1536" w:hRule="atLeast"/>
        </w:trPr>
        <w:tc>
          <w:tcPr>
            <w:tcW w:w="2400" w:type="dxa"/>
          </w:tcPr>
          <w:p>
            <w:pPr>
              <w:pStyle w:val="TableParagraph"/>
              <w:ind w:right="173"/>
              <w:rPr>
                <w:sz w:val="20"/>
              </w:rPr>
            </w:pPr>
            <w:r>
              <w:rPr>
                <w:sz w:val="20"/>
              </w:rPr>
              <w:t>Estrategia 3 — Interoperabilidad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Digital Inmutable (Meta 3)</w:t>
            </w:r>
          </w:p>
        </w:tc>
        <w:tc>
          <w:tcPr>
            <w:tcW w:w="3481" w:type="dxa"/>
          </w:tcPr>
          <w:p>
            <w:pPr>
              <w:pStyle w:val="TableParagraph"/>
              <w:ind w:left="120" w:right="141"/>
              <w:rPr>
                <w:sz w:val="20"/>
              </w:rPr>
            </w:pPr>
            <w:r>
              <w:rPr>
                <w:sz w:val="20"/>
              </w:rPr>
              <w:t>Implementar plataforma de interoperabilidad entre PNP, Ministerio Publico e INPE, sustentada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registros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sellado criptografico KSI que unifica informacion criminal dispersa</w:t>
            </w:r>
          </w:p>
        </w:tc>
        <w:tc>
          <w:tcPr>
            <w:tcW w:w="3481" w:type="dxa"/>
          </w:tcPr>
          <w:p>
            <w:pPr>
              <w:pStyle w:val="TableParagraph"/>
              <w:ind w:right="141"/>
              <w:rPr>
                <w:sz w:val="20"/>
              </w:rPr>
            </w:pPr>
            <w:r>
              <w:rPr>
                <w:sz w:val="20"/>
              </w:rPr>
              <w:t>Nodo INPE-PNP que monitoree llamadas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internos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tiempo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real contra numeros de denuncias activas; migracion del 100% de denuncias al sistema anonimo en max. 30 dias</w:t>
            </w:r>
          </w:p>
        </w:tc>
      </w:tr>
    </w:tbl>
    <w:p>
      <w:pPr>
        <w:pStyle w:val="BodyText"/>
        <w:spacing w:before="295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1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Cambios</w:t>
      </w:r>
      <w:r>
        <w:rPr>
          <w:b/>
          <w:color w:val="2D5395"/>
          <w:spacing w:val="-6"/>
          <w:sz w:val="26"/>
        </w:rPr>
        <w:t> </w:t>
      </w:r>
      <w:r>
        <w:rPr>
          <w:b/>
          <w:color w:val="2D5395"/>
          <w:sz w:val="26"/>
        </w:rPr>
        <w:t>en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el</w:t>
      </w:r>
      <w:r>
        <w:rPr>
          <w:b/>
          <w:color w:val="2D5395"/>
          <w:spacing w:val="-6"/>
          <w:sz w:val="26"/>
        </w:rPr>
        <w:t> </w:t>
      </w:r>
      <w:r>
        <w:rPr>
          <w:b/>
          <w:color w:val="2D5395"/>
          <w:sz w:val="26"/>
        </w:rPr>
        <w:t>Entorno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6"/>
          <w:sz w:val="26"/>
        </w:rPr>
        <w:t> </w:t>
      </w:r>
      <w:r>
        <w:rPr>
          <w:b/>
          <w:color w:val="2D5395"/>
          <w:spacing w:val="-2"/>
          <w:sz w:val="26"/>
        </w:rPr>
        <w:t>Negocio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1501"/>
        <w:gridCol w:w="3202"/>
        <w:gridCol w:w="2859"/>
      </w:tblGrid>
      <w:tr>
        <w:trPr>
          <w:trHeight w:val="386" w:hRule="atLeast"/>
        </w:trPr>
        <w:tc>
          <w:tcPr>
            <w:tcW w:w="180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Factor</w:t>
            </w:r>
          </w:p>
        </w:tc>
        <w:tc>
          <w:tcPr>
            <w:tcW w:w="15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3202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  <w:tc>
          <w:tcPr>
            <w:tcW w:w="2859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Impacto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la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Arquitectura</w:t>
            </w:r>
          </w:p>
        </w:tc>
      </w:tr>
      <w:tr>
        <w:trPr>
          <w:trHeight w:val="1307" w:hRule="atLeast"/>
        </w:trPr>
        <w:tc>
          <w:tcPr>
            <w:tcW w:w="1800" w:type="dxa"/>
          </w:tcPr>
          <w:p>
            <w:pPr>
              <w:pStyle w:val="TableParagraph"/>
              <w:ind w:right="169"/>
              <w:rPr>
                <w:sz w:val="20"/>
              </w:rPr>
            </w:pPr>
            <w:r>
              <w:rPr>
                <w:spacing w:val="-2"/>
                <w:sz w:val="20"/>
              </w:rPr>
              <w:t>Sistematizacion </w:t>
            </w:r>
            <w:r>
              <w:rPr>
                <w:sz w:val="20"/>
              </w:rPr>
              <w:t>de la extorsion</w:t>
            </w:r>
          </w:p>
        </w:tc>
        <w:tc>
          <w:tcPr>
            <w:tcW w:w="1501" w:type="dxa"/>
          </w:tcPr>
          <w:p>
            <w:pPr>
              <w:pStyle w:val="TableParagraph"/>
              <w:ind w:right="430"/>
              <w:rPr>
                <w:sz w:val="20"/>
              </w:rPr>
            </w:pPr>
            <w:r>
              <w:rPr>
                <w:sz w:val="20"/>
              </w:rPr>
              <w:t>Externo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 </w:t>
            </w:r>
            <w:r>
              <w:rPr>
                <w:spacing w:val="-2"/>
                <w:sz w:val="20"/>
              </w:rPr>
              <w:t>Critico</w:t>
            </w:r>
          </w:p>
        </w:tc>
        <w:tc>
          <w:tcPr>
            <w:tcW w:w="3202" w:type="dxa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Mafias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territorial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 rutas mapeadas; terror por sicariato que impone ley del </w:t>
            </w:r>
            <w:r>
              <w:rPr>
                <w:spacing w:val="-2"/>
                <w:sz w:val="20"/>
              </w:rPr>
              <w:t>silencio</w:t>
            </w:r>
          </w:p>
        </w:tc>
        <w:tc>
          <w:tcPr>
            <w:tcW w:w="2859" w:type="dxa"/>
          </w:tcPr>
          <w:p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>Anonimato absoluto en la app es no negociable; arquitectura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debe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eliminar toda trazabilidad del </w:t>
            </w:r>
            <w:r>
              <w:rPr>
                <w:spacing w:val="-2"/>
                <w:sz w:val="20"/>
              </w:rPr>
              <w:t>denunciante</w:t>
            </w:r>
          </w:p>
        </w:tc>
      </w:tr>
      <w:tr>
        <w:trPr>
          <w:trHeight w:val="1077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ind w:right="169"/>
              <w:rPr>
                <w:sz w:val="20"/>
              </w:rPr>
            </w:pPr>
            <w:r>
              <w:rPr>
                <w:sz w:val="20"/>
              </w:rPr>
              <w:t>Reaccion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policial </w:t>
            </w:r>
            <w:r>
              <w:rPr>
                <w:spacing w:val="-2"/>
                <w:sz w:val="20"/>
              </w:rPr>
              <w:t>tardia</w:t>
            </w:r>
          </w:p>
        </w:tc>
        <w:tc>
          <w:tcPr>
            <w:tcW w:w="1501" w:type="dxa"/>
            <w:shd w:val="clear" w:color="auto" w:fill="F5F8FF"/>
          </w:tcPr>
          <w:p>
            <w:pPr>
              <w:pStyle w:val="TableParagraph"/>
              <w:ind w:right="497"/>
              <w:rPr>
                <w:sz w:val="20"/>
              </w:rPr>
            </w:pPr>
            <w:r>
              <w:rPr>
                <w:sz w:val="20"/>
              </w:rPr>
              <w:t>Interno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 </w:t>
            </w:r>
            <w:r>
              <w:rPr>
                <w:spacing w:val="-4"/>
                <w:sz w:val="20"/>
              </w:rPr>
              <w:t>Alto</w:t>
            </w:r>
          </w:p>
        </w:tc>
        <w:tc>
          <w:tcPr>
            <w:tcW w:w="32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Despliegue solo tras atentado consumado;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baja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visibilidad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mapa criminal; informacion fragmentada entre comisarias</w:t>
            </w:r>
          </w:p>
        </w:tc>
        <w:tc>
          <w:tcPr>
            <w:tcW w:w="2859" w:type="dxa"/>
            <w:shd w:val="clear" w:color="auto" w:fill="F5F8FF"/>
          </w:tcPr>
          <w:p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>Red neuronal para prevencion;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canales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denuncia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garantias tecnicas de anonimato</w:t>
            </w:r>
          </w:p>
        </w:tc>
      </w:tr>
      <w:tr>
        <w:trPr>
          <w:trHeight w:val="847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Open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Source </w:t>
            </w:r>
            <w:r>
              <w:rPr>
                <w:spacing w:val="-2"/>
                <w:sz w:val="20"/>
              </w:rPr>
              <w:t>disponible</w:t>
            </w:r>
          </w:p>
        </w:tc>
        <w:tc>
          <w:tcPr>
            <w:tcW w:w="1501" w:type="dxa"/>
          </w:tcPr>
          <w:p>
            <w:pPr>
              <w:pStyle w:val="TableParagraph"/>
              <w:ind w:right="275"/>
              <w:rPr>
                <w:sz w:val="20"/>
              </w:rPr>
            </w:pPr>
            <w:r>
              <w:rPr>
                <w:sz w:val="20"/>
              </w:rPr>
              <w:t>Externo — </w:t>
            </w:r>
            <w:r>
              <w:rPr>
                <w:spacing w:val="-2"/>
                <w:sz w:val="20"/>
              </w:rPr>
              <w:t>Oportunidad</w:t>
            </w:r>
          </w:p>
        </w:tc>
        <w:tc>
          <w:tcPr>
            <w:tcW w:w="3202" w:type="dxa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Redes neuronales maduras listas para uso en deteccion de patrones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criminales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bajo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costo</w:t>
            </w:r>
          </w:p>
        </w:tc>
        <w:tc>
          <w:tcPr>
            <w:tcW w:w="2859" w:type="dxa"/>
          </w:tcPr>
          <w:p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>Habilita arquitectura predictiva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nivel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 implementacion rapida</w:t>
            </w:r>
          </w:p>
        </w:tc>
      </w:tr>
      <w:tr>
        <w:trPr>
          <w:trHeight w:val="1077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Silos de </w:t>
            </w:r>
            <w:r>
              <w:rPr>
                <w:spacing w:val="-2"/>
                <w:sz w:val="20"/>
              </w:rPr>
              <w:t>informacion</w:t>
            </w:r>
          </w:p>
        </w:tc>
        <w:tc>
          <w:tcPr>
            <w:tcW w:w="1501" w:type="dxa"/>
            <w:shd w:val="clear" w:color="auto" w:fill="F5F8FF"/>
          </w:tcPr>
          <w:p>
            <w:pPr>
              <w:pStyle w:val="TableParagraph"/>
              <w:ind w:right="497"/>
              <w:rPr>
                <w:sz w:val="20"/>
              </w:rPr>
            </w:pPr>
            <w:r>
              <w:rPr>
                <w:sz w:val="20"/>
              </w:rPr>
              <w:t>Interno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 </w:t>
            </w:r>
            <w:r>
              <w:rPr>
                <w:spacing w:val="-4"/>
                <w:sz w:val="20"/>
              </w:rPr>
              <w:t>Alto</w:t>
            </w:r>
          </w:p>
        </w:tc>
        <w:tc>
          <w:tcPr>
            <w:tcW w:w="3202" w:type="dxa"/>
            <w:shd w:val="clear" w:color="auto" w:fill="F5F8FF"/>
          </w:tcPr>
          <w:p>
            <w:pPr>
              <w:pStyle w:val="TableParagraph"/>
              <w:ind w:right="41"/>
              <w:rPr>
                <w:sz w:val="20"/>
              </w:rPr>
            </w:pPr>
            <w:r>
              <w:rPr>
                <w:sz w:val="20"/>
              </w:rPr>
              <w:t>Informacion criminal dispersa entre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comisarias,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Fiscalia sin protocolo de integracion</w:t>
            </w:r>
          </w:p>
        </w:tc>
        <w:tc>
          <w:tcPr>
            <w:tcW w:w="2859" w:type="dxa"/>
            <w:shd w:val="clear" w:color="auto" w:fill="F5F8FF"/>
          </w:tcPr>
          <w:p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>Limita automatizacion y vision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360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grados;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prioridad: plataforma blockchain </w:t>
            </w:r>
            <w:r>
              <w:rPr>
                <w:spacing w:val="-2"/>
                <w:sz w:val="20"/>
              </w:rPr>
              <w:t>distribuida</w:t>
            </w:r>
          </w:p>
        </w:tc>
      </w:tr>
      <w:tr>
        <w:trPr>
          <w:trHeight w:val="846" w:hRule="atLeast"/>
        </w:trPr>
        <w:tc>
          <w:tcPr>
            <w:tcW w:w="1800" w:type="dxa"/>
          </w:tcPr>
          <w:p>
            <w:pPr>
              <w:pStyle w:val="TableParagraph"/>
              <w:ind w:right="246"/>
              <w:rPr>
                <w:sz w:val="20"/>
              </w:rPr>
            </w:pPr>
            <w:r>
              <w:rPr>
                <w:sz w:val="20"/>
              </w:rPr>
              <w:t>Informalidad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recaudo</w:t>
            </w:r>
          </w:p>
        </w:tc>
        <w:tc>
          <w:tcPr>
            <w:tcW w:w="1501" w:type="dxa"/>
          </w:tcPr>
          <w:p>
            <w:pPr>
              <w:pStyle w:val="TableParagraph"/>
              <w:ind w:right="430"/>
              <w:rPr>
                <w:sz w:val="20"/>
              </w:rPr>
            </w:pPr>
            <w:r>
              <w:rPr>
                <w:sz w:val="20"/>
              </w:rPr>
              <w:t>Externo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 </w:t>
            </w:r>
            <w:r>
              <w:rPr>
                <w:spacing w:val="-2"/>
                <w:sz w:val="20"/>
              </w:rPr>
              <w:t>Medio</w:t>
            </w:r>
          </w:p>
        </w:tc>
        <w:tc>
          <w:tcPr>
            <w:tcW w:w="3202" w:type="dxa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Pagos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efectivo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facilitan flujo de dinero negro sin trazabilidad financiera</w:t>
            </w:r>
          </w:p>
        </w:tc>
        <w:tc>
          <w:tcPr>
            <w:tcW w:w="285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Foco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prevencion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tactica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 cruce de patrones de cobro </w:t>
            </w:r>
            <w:r>
              <w:rPr>
                <w:spacing w:val="-2"/>
                <w:sz w:val="20"/>
              </w:rPr>
              <w:t>georreferenciados</w:t>
            </w:r>
          </w:p>
        </w:tc>
      </w:tr>
      <w:tr>
        <w:trPr>
          <w:trHeight w:val="1075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ind w:right="591"/>
              <w:rPr>
                <w:sz w:val="20"/>
              </w:rPr>
            </w:pPr>
            <w:r>
              <w:rPr>
                <w:sz w:val="20"/>
              </w:rPr>
              <w:t>Aumento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denuncias</w:t>
            </w:r>
          </w:p>
        </w:tc>
        <w:tc>
          <w:tcPr>
            <w:tcW w:w="1501" w:type="dxa"/>
            <w:shd w:val="clear" w:color="auto" w:fill="F5F8FF"/>
          </w:tcPr>
          <w:p>
            <w:pPr>
              <w:pStyle w:val="TableParagraph"/>
              <w:ind w:right="430"/>
              <w:rPr>
                <w:sz w:val="20"/>
              </w:rPr>
            </w:pPr>
            <w:r>
              <w:rPr>
                <w:sz w:val="20"/>
              </w:rPr>
              <w:t>Extorno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 </w:t>
            </w:r>
            <w:r>
              <w:rPr>
                <w:spacing w:val="-2"/>
                <w:sz w:val="20"/>
              </w:rPr>
              <w:t>Critico</w:t>
            </w:r>
          </w:p>
        </w:tc>
        <w:tc>
          <w:tcPr>
            <w:tcW w:w="3202" w:type="dxa"/>
            <w:shd w:val="clear" w:color="auto" w:fill="F5F8FF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+27.4% en denuncias por extorsion 2024-2025; mas de 8,000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denuncias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registradas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859" w:type="dxa"/>
            <w:shd w:val="clear" w:color="auto" w:fill="F5F8FF"/>
          </w:tcPr>
          <w:p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>Sistema debe escalar para absorber crecimiento sostenido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volumenes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datos</w:t>
            </w:r>
          </w:p>
        </w:tc>
      </w:tr>
    </w:tbl>
    <w:p>
      <w:pPr>
        <w:pStyle w:val="BodyText"/>
        <w:spacing w:before="277"/>
      </w:pPr>
    </w:p>
    <w:p>
      <w:pPr>
        <w:pStyle w:val="ListParagraph"/>
        <w:numPr>
          <w:ilvl w:val="1"/>
          <w:numId w:val="1"/>
        </w:numPr>
        <w:tabs>
          <w:tab w:pos="594" w:val="left" w:leader="none"/>
        </w:tabs>
        <w:spacing w:line="240" w:lineRule="auto" w:before="0" w:after="0"/>
        <w:ind w:left="594" w:right="0" w:hanging="429"/>
        <w:jc w:val="left"/>
        <w:rPr>
          <w:b/>
          <w:sz w:val="26"/>
        </w:rPr>
      </w:pPr>
      <w:r>
        <w:rPr>
          <w:b/>
          <w:color w:val="2D5395"/>
          <w:sz w:val="26"/>
        </w:rPr>
        <w:t>Proposito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z w:val="26"/>
        </w:rPr>
        <w:t>del</w:t>
      </w:r>
      <w:r>
        <w:rPr>
          <w:b/>
          <w:color w:val="2D5395"/>
          <w:spacing w:val="-10"/>
          <w:sz w:val="26"/>
        </w:rPr>
        <w:t> </w:t>
      </w:r>
      <w:r>
        <w:rPr>
          <w:b/>
          <w:color w:val="2D5395"/>
          <w:sz w:val="26"/>
        </w:rPr>
        <w:t>Trabajo</w:t>
      </w:r>
      <w:r>
        <w:rPr>
          <w:b/>
          <w:color w:val="2D5395"/>
          <w:spacing w:val="-10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10"/>
          <w:sz w:val="26"/>
        </w:rPr>
        <w:t> </w:t>
      </w:r>
      <w:r>
        <w:rPr>
          <w:b/>
          <w:color w:val="2D5395"/>
          <w:spacing w:val="-2"/>
          <w:sz w:val="26"/>
        </w:rPr>
        <w:t>Arquitectura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6759"/>
      </w:tblGrid>
      <w:tr>
        <w:trPr>
          <w:trHeight w:val="386" w:hRule="atLeast"/>
        </w:trPr>
        <w:tc>
          <w:tcPr>
            <w:tcW w:w="2602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Dimension</w:t>
            </w:r>
          </w:p>
        </w:tc>
        <w:tc>
          <w:tcPr>
            <w:tcW w:w="6759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0"/>
        </w:rPr>
        <w:sectPr>
          <w:type w:val="continuous"/>
          <w:pgSz w:w="11910" w:h="16840"/>
          <w:pgMar w:top="1400" w:bottom="1640" w:left="1275" w:right="0"/>
        </w:sect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6759"/>
      </w:tblGrid>
      <w:tr>
        <w:trPr>
          <w:trHeight w:val="847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Objetivo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general</w:t>
            </w:r>
          </w:p>
        </w:tc>
        <w:tc>
          <w:tcPr>
            <w:tcW w:w="6759" w:type="dxa"/>
          </w:tcPr>
          <w:p>
            <w:pPr>
              <w:pStyle w:val="TableParagraph"/>
              <w:ind w:left="120" w:right="747"/>
              <w:jc w:val="both"/>
              <w:rPr>
                <w:sz w:val="20"/>
              </w:rPr>
            </w:pPr>
            <w:r>
              <w:rPr>
                <w:sz w:val="20"/>
              </w:rPr>
              <w:t>Transformar a la PNP en una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organizacion data-driven creando el Ecosistema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Digital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Seguridad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Transporte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combatir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 extorsion con prevencion, inteligencia y auditoria transparente</w:t>
            </w:r>
          </w:p>
        </w:tc>
      </w:tr>
      <w:tr>
        <w:trPr>
          <w:trHeight w:val="846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6759" w:type="dxa"/>
            <w:shd w:val="clear" w:color="auto" w:fill="F5F8FF"/>
          </w:tcPr>
          <w:p>
            <w:pPr>
              <w:pStyle w:val="TableParagraph"/>
              <w:ind w:left="120" w:right="398"/>
              <w:rPr>
                <w:sz w:val="20"/>
              </w:rPr>
            </w:pPr>
            <w:r>
              <w:rPr>
                <w:sz w:val="20"/>
              </w:rPr>
              <w:t>Redisenar procesos de denuncia, investigacion y coordinacion interinstitucional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mediante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BPMN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AS-IS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TO-BE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alineados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 los OEI del plan estrategico PNP</w:t>
            </w:r>
          </w:p>
        </w:tc>
      </w:tr>
      <w:tr>
        <w:trPr>
          <w:trHeight w:val="847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Sistemas</w:t>
            </w:r>
          </w:p>
        </w:tc>
        <w:tc>
          <w:tcPr>
            <w:tcW w:w="675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Definir componentes: app movil anonima con hash KSI, plataforma blockchain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distribuida,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motor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neuronal,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mapa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 calor, modulo de cruce INPE-PNP</w:t>
            </w:r>
          </w:p>
        </w:tc>
      </w:tr>
      <w:tr>
        <w:trPr>
          <w:trHeight w:val="846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Arquitectura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Tecnologica</w:t>
            </w:r>
          </w:p>
        </w:tc>
        <w:tc>
          <w:tcPr>
            <w:tcW w:w="6759" w:type="dxa"/>
            <w:shd w:val="clear" w:color="auto" w:fill="F5F8FF"/>
          </w:tcPr>
          <w:p>
            <w:pPr>
              <w:pStyle w:val="TableParagraph"/>
              <w:ind w:left="120" w:right="534"/>
              <w:rPr>
                <w:sz w:val="20"/>
              </w:rPr>
            </w:pPr>
            <w:r>
              <w:rPr>
                <w:sz w:val="20"/>
              </w:rPr>
              <w:t>Infraestructura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escalable,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cifrado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AES-256,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seguras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entre PNP-Fiscalia-INPE-RENIEC, alta disponibilidad 24/7 con respaldos automaticos, firewalls y seguridad integral</w:t>
            </w:r>
          </w:p>
        </w:tc>
      </w:tr>
      <w:tr>
        <w:trPr>
          <w:trHeight w:val="847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Gobierno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Transparencia</w:t>
            </w:r>
          </w:p>
        </w:tc>
        <w:tc>
          <w:tcPr>
            <w:tcW w:w="675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Prevenir filtraciones por corrupcion mediante registros inmutables con sellado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criptografico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KSI;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auditoria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continua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rendicion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cuentas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ciudadania</w:t>
            </w:r>
          </w:p>
        </w:tc>
      </w:tr>
      <w:tr>
        <w:trPr>
          <w:trHeight w:val="846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Gestion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Stakeholders</w:t>
            </w:r>
          </w:p>
        </w:tc>
        <w:tc>
          <w:tcPr>
            <w:tcW w:w="6759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Articular Ministerio del Interior, Comando General PNP, Gremios de Transportistas,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Ministerio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Publico,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ciudadania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 gobernanza compartida</w:t>
            </w:r>
          </w:p>
        </w:tc>
      </w:tr>
    </w:tbl>
    <w:p>
      <w:pPr>
        <w:pStyle w:val="BodyText"/>
        <w:spacing w:before="298"/>
      </w:pPr>
    </w:p>
    <w:p>
      <w:pPr>
        <w:pStyle w:val="ListParagraph"/>
        <w:numPr>
          <w:ilvl w:val="1"/>
          <w:numId w:val="1"/>
        </w:numPr>
        <w:tabs>
          <w:tab w:pos="594" w:val="left" w:leader="none"/>
        </w:tabs>
        <w:spacing w:line="240" w:lineRule="auto" w:before="0" w:after="0"/>
        <w:ind w:left="594" w:right="0" w:hanging="429"/>
        <w:jc w:val="left"/>
        <w:rPr>
          <w:b/>
          <w:sz w:val="26"/>
        </w:rPr>
      </w:pPr>
      <w:r>
        <w:rPr>
          <w:b/>
          <w:color w:val="2D5395"/>
          <w:sz w:val="26"/>
        </w:rPr>
        <w:t>Criterios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10"/>
          <w:sz w:val="26"/>
        </w:rPr>
        <w:t> </w:t>
      </w:r>
      <w:r>
        <w:rPr>
          <w:b/>
          <w:color w:val="2D5395"/>
          <w:spacing w:val="-2"/>
          <w:sz w:val="26"/>
        </w:rPr>
        <w:t>Exito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4002"/>
        <w:gridCol w:w="3560"/>
      </w:tblGrid>
      <w:tr>
        <w:trPr>
          <w:trHeight w:val="388" w:hRule="atLeast"/>
        </w:trPr>
        <w:tc>
          <w:tcPr>
            <w:tcW w:w="180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Nivel</w:t>
            </w:r>
          </w:p>
        </w:tc>
        <w:tc>
          <w:tcPr>
            <w:tcW w:w="4002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Criterio</w:t>
            </w:r>
          </w:p>
        </w:tc>
        <w:tc>
          <w:tcPr>
            <w:tcW w:w="356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Indicador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Cumplimiento</w:t>
            </w:r>
          </w:p>
        </w:tc>
      </w:tr>
      <w:tr>
        <w:trPr>
          <w:trHeight w:val="616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Corto plazo </w:t>
            </w:r>
            <w:r>
              <w:rPr>
                <w:spacing w:val="-2"/>
                <w:sz w:val="20"/>
              </w:rPr>
              <w:t>(Entregables)</w:t>
            </w:r>
          </w:p>
        </w:tc>
        <w:tc>
          <w:tcPr>
            <w:tcW w:w="40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RAW, Principios de Arquitectura y Repositorio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TOGAF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PNP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v1.0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aprobados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aprobacion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firmada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 Comite PNP</w:t>
            </w:r>
          </w:p>
        </w:tc>
      </w:tr>
      <w:tr>
        <w:trPr>
          <w:trHeight w:val="616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Corto plazo </w:t>
            </w:r>
            <w:r>
              <w:rPr>
                <w:spacing w:val="-2"/>
                <w:sz w:val="20"/>
              </w:rPr>
              <w:t>(Entregables)</w:t>
            </w:r>
          </w:p>
        </w:tc>
        <w:tc>
          <w:tcPr>
            <w:tcW w:w="4002" w:type="dxa"/>
            <w:shd w:val="clear" w:color="auto" w:fill="F5F8FF"/>
          </w:tcPr>
          <w:p>
            <w:pPr>
              <w:pStyle w:val="TableParagraph"/>
              <w:ind w:right="206"/>
              <w:rPr>
                <w:sz w:val="20"/>
              </w:rPr>
            </w:pPr>
            <w:r>
              <w:rPr>
                <w:sz w:val="20"/>
              </w:rPr>
              <w:t>Modelos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BPMN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AS-IS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TO-BE completados y validados</w:t>
            </w:r>
          </w:p>
        </w:tc>
        <w:tc>
          <w:tcPr>
            <w:tcW w:w="356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Diagramas aprobados por patrocinadores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stakeholders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clave</w:t>
            </w:r>
          </w:p>
        </w:tc>
      </w:tr>
      <w:tr>
        <w:trPr>
          <w:trHeight w:val="617" w:hRule="atLeast"/>
        </w:trPr>
        <w:tc>
          <w:tcPr>
            <w:tcW w:w="1800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Corto plazo </w:t>
            </w:r>
            <w:r>
              <w:rPr>
                <w:spacing w:val="-2"/>
                <w:sz w:val="20"/>
              </w:rPr>
              <w:t>(Entregables)</w:t>
            </w:r>
          </w:p>
        </w:tc>
        <w:tc>
          <w:tcPr>
            <w:tcW w:w="4002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Catalogo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aplicaciones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diagrama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integracion del ecosistema digital</w:t>
            </w:r>
          </w:p>
        </w:tc>
        <w:tc>
          <w:tcPr>
            <w:tcW w:w="3560" w:type="dxa"/>
          </w:tcPr>
          <w:p>
            <w:pPr>
              <w:pStyle w:val="TableParagraph"/>
              <w:spacing w:before="78"/>
              <w:ind w:right="118"/>
              <w:rPr>
                <w:sz w:val="20"/>
              </w:rPr>
            </w:pPr>
            <w:r>
              <w:rPr>
                <w:sz w:val="20"/>
              </w:rPr>
              <w:t>Documento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repositorio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TOGAF PNP v1.0</w:t>
            </w:r>
          </w:p>
        </w:tc>
      </w:tr>
      <w:tr>
        <w:trPr>
          <w:trHeight w:val="616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Corto plazo </w:t>
            </w:r>
            <w:r>
              <w:rPr>
                <w:spacing w:val="-2"/>
                <w:sz w:val="20"/>
              </w:rPr>
              <w:t>(Entregables)</w:t>
            </w:r>
          </w:p>
        </w:tc>
        <w:tc>
          <w:tcPr>
            <w:tcW w:w="40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Hoja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ruta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hitos,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responsables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 presupuesto por fase</w:t>
            </w:r>
          </w:p>
        </w:tc>
        <w:tc>
          <w:tcPr>
            <w:tcW w:w="356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Plan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aprobado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patrocinadores </w:t>
            </w:r>
            <w:r>
              <w:rPr>
                <w:spacing w:val="-2"/>
                <w:sz w:val="20"/>
              </w:rPr>
              <w:t>ejecutivos</w:t>
            </w:r>
          </w:p>
        </w:tc>
      </w:tr>
      <w:tr>
        <w:trPr>
          <w:trHeight w:val="616" w:hRule="atLeast"/>
        </w:trPr>
        <w:tc>
          <w:tcPr>
            <w:tcW w:w="1800" w:type="dxa"/>
          </w:tcPr>
          <w:p>
            <w:pPr>
              <w:pStyle w:val="TableParagraph"/>
              <w:ind w:right="624"/>
              <w:rPr>
                <w:sz w:val="20"/>
              </w:rPr>
            </w:pPr>
            <w:r>
              <w:rPr>
                <w:sz w:val="20"/>
              </w:rPr>
              <w:t>Largo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plazo </w:t>
            </w:r>
            <w:r>
              <w:rPr>
                <w:spacing w:val="-2"/>
                <w:sz w:val="20"/>
              </w:rPr>
              <w:t>(Negocio)</w:t>
            </w:r>
          </w:p>
        </w:tc>
        <w:tc>
          <w:tcPr>
            <w:tcW w:w="4002" w:type="dxa"/>
          </w:tcPr>
          <w:p>
            <w:pPr>
              <w:pStyle w:val="TableParagraph"/>
              <w:ind w:right="206"/>
              <w:rPr>
                <w:sz w:val="20"/>
              </w:rPr>
            </w:pPr>
            <w:r>
              <w:rPr>
                <w:sz w:val="20"/>
              </w:rPr>
              <w:t>Reduccion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40%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tasa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extorsion al transporte en Lima Metropolitana</w:t>
            </w:r>
          </w:p>
        </w:tc>
        <w:tc>
          <w:tcPr>
            <w:tcW w:w="3560" w:type="dxa"/>
          </w:tcPr>
          <w:p>
            <w:pPr>
              <w:pStyle w:val="TableParagraph"/>
              <w:ind w:right="118"/>
              <w:rPr>
                <w:sz w:val="20"/>
              </w:rPr>
            </w:pPr>
            <w:r>
              <w:rPr>
                <w:sz w:val="20"/>
              </w:rPr>
              <w:t>Estadisticas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PNP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Ministerio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Publico a mes 24</w:t>
            </w:r>
          </w:p>
        </w:tc>
      </w:tr>
      <w:tr>
        <w:trPr>
          <w:trHeight w:val="847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ind w:right="624"/>
              <w:rPr>
                <w:sz w:val="20"/>
              </w:rPr>
            </w:pPr>
            <w:r>
              <w:rPr>
                <w:sz w:val="20"/>
              </w:rPr>
              <w:t>Largo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plazo </w:t>
            </w:r>
            <w:r>
              <w:rPr>
                <w:spacing w:val="-2"/>
                <w:sz w:val="20"/>
              </w:rPr>
              <w:t>(Negocio)</w:t>
            </w:r>
          </w:p>
        </w:tc>
        <w:tc>
          <w:tcPr>
            <w:tcW w:w="40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Tiempo de respuesta policial reducido al 50%: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~10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corredores </w:t>
            </w:r>
            <w:r>
              <w:rPr>
                <w:spacing w:val="-2"/>
                <w:sz w:val="20"/>
              </w:rPr>
              <w:t>troncales</w:t>
            </w:r>
          </w:p>
        </w:tc>
        <w:tc>
          <w:tcPr>
            <w:tcW w:w="3560" w:type="dxa"/>
            <w:shd w:val="clear" w:color="auto" w:fill="F5F8FF"/>
          </w:tcPr>
          <w:p>
            <w:pPr>
              <w:pStyle w:val="TableParagraph"/>
              <w:ind w:right="118"/>
              <w:rPr>
                <w:sz w:val="20"/>
              </w:rPr>
            </w:pPr>
            <w:r>
              <w:rPr>
                <w:sz w:val="20"/>
              </w:rPr>
              <w:t>Registros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auditables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GIS a mes 18</w:t>
            </w:r>
          </w:p>
        </w:tc>
      </w:tr>
      <w:tr>
        <w:trPr>
          <w:trHeight w:val="618" w:hRule="atLeast"/>
        </w:trPr>
        <w:tc>
          <w:tcPr>
            <w:tcW w:w="1800" w:type="dxa"/>
          </w:tcPr>
          <w:p>
            <w:pPr>
              <w:pStyle w:val="TableParagraph"/>
              <w:ind w:right="624"/>
              <w:rPr>
                <w:sz w:val="20"/>
              </w:rPr>
            </w:pPr>
            <w:r>
              <w:rPr>
                <w:sz w:val="20"/>
              </w:rPr>
              <w:t>Largo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plazo </w:t>
            </w:r>
            <w:r>
              <w:rPr>
                <w:spacing w:val="-2"/>
                <w:sz w:val="20"/>
              </w:rPr>
              <w:t>(Negocio)</w:t>
            </w:r>
          </w:p>
        </w:tc>
        <w:tc>
          <w:tcPr>
            <w:tcW w:w="40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100%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denuncias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migradas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sistema anonimo con sellado KSI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Reporte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migracion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sistema SIDPOL a mes 12</w:t>
            </w:r>
          </w:p>
        </w:tc>
      </w:tr>
      <w:tr>
        <w:trPr>
          <w:trHeight w:val="617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ind w:right="624"/>
              <w:rPr>
                <w:sz w:val="20"/>
              </w:rPr>
            </w:pPr>
            <w:r>
              <w:rPr>
                <w:sz w:val="20"/>
              </w:rPr>
              <w:t>Largo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plazo </w:t>
            </w:r>
            <w:r>
              <w:rPr>
                <w:spacing w:val="-2"/>
                <w:sz w:val="20"/>
              </w:rPr>
              <w:t>(Negocio)</w:t>
            </w:r>
          </w:p>
        </w:tc>
        <w:tc>
          <w:tcPr>
            <w:tcW w:w="40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Recuperacion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S/.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mensuales desviados al pago de cupos</w:t>
            </w:r>
          </w:p>
        </w:tc>
        <w:tc>
          <w:tcPr>
            <w:tcW w:w="356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Reportes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financieros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sector transporte a mes 24</w:t>
            </w:r>
          </w:p>
        </w:tc>
      </w:tr>
    </w:tbl>
    <w:p>
      <w:pPr>
        <w:pStyle w:val="BodyText"/>
        <w:spacing w:before="277"/>
      </w:pPr>
    </w:p>
    <w:p>
      <w:pPr>
        <w:pStyle w:val="ListParagraph"/>
        <w:numPr>
          <w:ilvl w:val="1"/>
          <w:numId w:val="1"/>
        </w:numPr>
        <w:tabs>
          <w:tab w:pos="594" w:val="left" w:leader="none"/>
        </w:tabs>
        <w:spacing w:line="240" w:lineRule="auto" w:before="0" w:after="0"/>
        <w:ind w:left="594" w:right="0" w:hanging="429"/>
        <w:jc w:val="left"/>
        <w:rPr>
          <w:b/>
          <w:sz w:val="26"/>
        </w:rPr>
      </w:pPr>
      <w:r>
        <w:rPr>
          <w:b/>
          <w:color w:val="2D5395"/>
          <w:sz w:val="26"/>
        </w:rPr>
        <w:t>Cronograma</w:t>
      </w:r>
      <w:r>
        <w:rPr>
          <w:b/>
          <w:color w:val="2D5395"/>
          <w:spacing w:val="-10"/>
          <w:sz w:val="26"/>
        </w:rPr>
        <w:t> </w:t>
      </w:r>
      <w:r>
        <w:rPr>
          <w:b/>
          <w:color w:val="2D5395"/>
          <w:sz w:val="26"/>
        </w:rPr>
        <w:t>—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Fases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z w:val="26"/>
        </w:rPr>
        <w:t>ADM</w:t>
      </w:r>
      <w:r>
        <w:rPr>
          <w:b/>
          <w:color w:val="2D5395"/>
          <w:spacing w:val="-10"/>
          <w:sz w:val="26"/>
        </w:rPr>
        <w:t> </w:t>
      </w:r>
      <w:r>
        <w:rPr>
          <w:b/>
          <w:color w:val="2D5395"/>
          <w:spacing w:val="-2"/>
          <w:sz w:val="26"/>
        </w:rPr>
        <w:t>TOGAF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2600"/>
        <w:gridCol w:w="1100"/>
        <w:gridCol w:w="2401"/>
        <w:gridCol w:w="2561"/>
      </w:tblGrid>
      <w:tr>
        <w:trPr>
          <w:trHeight w:val="388" w:hRule="atLeast"/>
        </w:trPr>
        <w:tc>
          <w:tcPr>
            <w:tcW w:w="1702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Fase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ADM</w:t>
            </w:r>
          </w:p>
        </w:tc>
        <w:tc>
          <w:tcPr>
            <w:tcW w:w="260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  <w:tc>
          <w:tcPr>
            <w:tcW w:w="110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Semana</w:t>
            </w:r>
          </w:p>
        </w:tc>
        <w:tc>
          <w:tcPr>
            <w:tcW w:w="2401" w:type="dxa"/>
            <w:shd w:val="clear" w:color="auto" w:fill="1F3863"/>
          </w:tcPr>
          <w:p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Entregable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Principal</w:t>
            </w:r>
          </w:p>
        </w:tc>
        <w:tc>
          <w:tcPr>
            <w:tcW w:w="2561" w:type="dxa"/>
            <w:shd w:val="clear" w:color="auto" w:fill="1F3863"/>
          </w:tcPr>
          <w:p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Hito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Clave</w:t>
            </w:r>
          </w:p>
        </w:tc>
      </w:tr>
      <w:tr>
        <w:trPr>
          <w:trHeight w:val="844" w:hRule="atLeast"/>
        </w:trPr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Preliminar</w:t>
            </w:r>
          </w:p>
        </w:tc>
        <w:tc>
          <w:tcPr>
            <w:tcW w:w="2600" w:type="dxa"/>
          </w:tcPr>
          <w:p>
            <w:pPr>
              <w:pStyle w:val="TableParagraph"/>
              <w:ind w:right="149"/>
              <w:rPr>
                <w:sz w:val="20"/>
              </w:rPr>
            </w:pPr>
            <w:r>
              <w:rPr>
                <w:sz w:val="20"/>
              </w:rPr>
              <w:t>Preparacion y organizacion del trabajo 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arquitectura;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definicion</w:t>
            </w:r>
          </w:p>
        </w:tc>
        <w:tc>
          <w:tcPr>
            <w:tcW w:w="1100" w:type="dxa"/>
          </w:tcPr>
          <w:p>
            <w:pPr>
              <w:pStyle w:val="TableParagraph"/>
              <w:spacing w:line="237" w:lineRule="auto" w:before="79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01" w:type="dxa"/>
          </w:tcPr>
          <w:p>
            <w:pPr>
              <w:pStyle w:val="TableParagraph"/>
              <w:spacing w:line="237" w:lineRule="auto" w:before="79"/>
              <w:ind w:left="118"/>
              <w:rPr>
                <w:sz w:val="20"/>
              </w:rPr>
            </w:pPr>
            <w:r>
              <w:rPr>
                <w:sz w:val="20"/>
              </w:rPr>
              <w:t>RAW,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Principios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Arquitectura,</w:t>
            </w:r>
          </w:p>
        </w:tc>
        <w:tc>
          <w:tcPr>
            <w:tcW w:w="2561" w:type="dxa"/>
          </w:tcPr>
          <w:p>
            <w:pPr>
              <w:pStyle w:val="TableParagraph"/>
              <w:spacing w:line="237" w:lineRule="auto" w:before="79"/>
              <w:ind w:left="118"/>
              <w:rPr>
                <w:sz w:val="20"/>
              </w:rPr>
            </w:pPr>
            <w:r>
              <w:rPr>
                <w:sz w:val="20"/>
              </w:rPr>
              <w:t>Aprobacion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RAW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por </w:t>
            </w:r>
            <w:r>
              <w:rPr>
                <w:spacing w:val="-2"/>
                <w:sz w:val="20"/>
              </w:rPr>
              <w:t>patrocinadores</w:t>
            </w:r>
          </w:p>
        </w:tc>
      </w:tr>
    </w:tbl>
    <w:p>
      <w:pPr>
        <w:pStyle w:val="TableParagraph"/>
        <w:spacing w:after="0" w:line="237" w:lineRule="auto"/>
        <w:rPr>
          <w:sz w:val="20"/>
        </w:rPr>
        <w:sectPr>
          <w:type w:val="continuous"/>
          <w:pgSz w:w="11910" w:h="16840"/>
          <w:pgMar w:top="1400" w:bottom="1130" w:left="1275" w:right="0"/>
        </w:sect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2600"/>
        <w:gridCol w:w="1100"/>
        <w:gridCol w:w="2401"/>
        <w:gridCol w:w="2561"/>
      </w:tblGrid>
      <w:tr>
        <w:trPr>
          <w:trHeight w:val="847" w:hRule="atLeast"/>
        </w:trPr>
        <w:tc>
          <w:tcPr>
            <w:tcW w:w="17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00" w:type="dxa"/>
          </w:tcPr>
          <w:p>
            <w:pPr>
              <w:pStyle w:val="TableParagraph"/>
              <w:ind w:right="991"/>
              <w:rPr>
                <w:sz w:val="20"/>
              </w:rPr>
            </w:pPr>
            <w:r>
              <w:rPr>
                <w:sz w:val="20"/>
              </w:rPr>
              <w:t>de principios, patrocinadores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2"/>
                <w:sz w:val="20"/>
              </w:rPr>
              <w:t>repositorio</w:t>
            </w:r>
          </w:p>
        </w:tc>
        <w:tc>
          <w:tcPr>
            <w:tcW w:w="11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ind w:left="118" w:right="515"/>
              <w:rPr>
                <w:sz w:val="20"/>
              </w:rPr>
            </w:pPr>
            <w:r>
              <w:rPr>
                <w:sz w:val="20"/>
              </w:rPr>
              <w:t>Repositorio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TOGAF PNP v1.0</w:t>
            </w:r>
          </w:p>
        </w:tc>
        <w:tc>
          <w:tcPr>
            <w:tcW w:w="25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077" w:hRule="atLeast"/>
        </w:trPr>
        <w:tc>
          <w:tcPr>
            <w:tcW w:w="1702" w:type="dxa"/>
            <w:shd w:val="clear" w:color="auto" w:fill="F5F8FF"/>
          </w:tcPr>
          <w:p>
            <w:pPr>
              <w:pStyle w:val="TableParagraph"/>
              <w:ind w:right="215"/>
              <w:rPr>
                <w:sz w:val="20"/>
              </w:rPr>
            </w:pPr>
            <w:r>
              <w:rPr>
                <w:sz w:val="20"/>
              </w:rPr>
              <w:t>Fase A Vision 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Arquitectura</w:t>
            </w:r>
          </w:p>
        </w:tc>
        <w:tc>
          <w:tcPr>
            <w:tcW w:w="260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Definicion de la vision, alcance, stakeholders y Statement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Architecture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1100" w:type="dxa"/>
            <w:shd w:val="clear" w:color="auto" w:fill="F5F8FF"/>
          </w:tcPr>
          <w:p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01" w:type="dxa"/>
            <w:shd w:val="clear" w:color="auto" w:fill="F5F8FF"/>
          </w:tcPr>
          <w:p>
            <w:pPr>
              <w:pStyle w:val="TableParagraph"/>
              <w:ind w:left="118" w:right="202"/>
              <w:rPr>
                <w:sz w:val="20"/>
              </w:rPr>
            </w:pPr>
            <w:r>
              <w:rPr>
                <w:sz w:val="20"/>
              </w:rPr>
              <w:t>Documento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Vision de Arquitectura; Statement of Architecture Work</w:t>
            </w:r>
          </w:p>
        </w:tc>
        <w:tc>
          <w:tcPr>
            <w:tcW w:w="2561" w:type="dxa"/>
            <w:shd w:val="clear" w:color="auto" w:fill="F5F8FF"/>
          </w:tcPr>
          <w:p>
            <w:pPr>
              <w:pStyle w:val="TableParagraph"/>
              <w:ind w:left="118" w:right="497"/>
              <w:rPr>
                <w:sz w:val="20"/>
              </w:rPr>
            </w:pPr>
            <w:r>
              <w:rPr>
                <w:sz w:val="20"/>
              </w:rPr>
              <w:t>Alineacion de stakeholders y aprobacion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vision</w:t>
            </w:r>
          </w:p>
        </w:tc>
      </w:tr>
      <w:tr>
        <w:trPr>
          <w:trHeight w:val="846" w:hRule="atLeast"/>
        </w:trPr>
        <w:tc>
          <w:tcPr>
            <w:tcW w:w="1702" w:type="dxa"/>
          </w:tcPr>
          <w:p>
            <w:pPr>
              <w:pStyle w:val="TableParagraph"/>
              <w:ind w:right="215"/>
              <w:rPr>
                <w:sz w:val="20"/>
              </w:rPr>
            </w:pPr>
            <w:r>
              <w:rPr>
                <w:sz w:val="20"/>
              </w:rPr>
              <w:t>Fase B Arquitectura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Modelado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procesos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negocio AS-IS y TO-BE; identificacion de brechas</w:t>
            </w:r>
          </w:p>
        </w:tc>
        <w:tc>
          <w:tcPr>
            <w:tcW w:w="1100" w:type="dxa"/>
          </w:tcPr>
          <w:p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01" w:type="dxa"/>
          </w:tcPr>
          <w:p>
            <w:pPr>
              <w:pStyle w:val="TableParagraph"/>
              <w:ind w:left="118" w:right="154"/>
              <w:rPr>
                <w:sz w:val="20"/>
              </w:rPr>
            </w:pPr>
            <w:r>
              <w:rPr>
                <w:sz w:val="20"/>
              </w:rPr>
              <w:t>Modelos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BPMN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AS-IS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 TO-BE; catalogo de </w:t>
            </w:r>
            <w:r>
              <w:rPr>
                <w:spacing w:val="-2"/>
                <w:sz w:val="20"/>
              </w:rPr>
              <w:t>procesos</w:t>
            </w:r>
          </w:p>
        </w:tc>
        <w:tc>
          <w:tcPr>
            <w:tcW w:w="2561" w:type="dxa"/>
          </w:tcPr>
          <w:p>
            <w:pPr>
              <w:pStyle w:val="TableParagraph"/>
              <w:ind w:left="118" w:right="226"/>
              <w:jc w:val="both"/>
              <w:rPr>
                <w:sz w:val="20"/>
              </w:rPr>
            </w:pPr>
            <w:r>
              <w:rPr>
                <w:sz w:val="20"/>
              </w:rPr>
              <w:t>Rediseno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proceso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denuncia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investigacion </w:t>
            </w:r>
            <w:r>
              <w:rPr>
                <w:spacing w:val="-2"/>
                <w:sz w:val="20"/>
              </w:rPr>
              <w:t>aprobado</w:t>
            </w:r>
          </w:p>
        </w:tc>
      </w:tr>
      <w:tr>
        <w:trPr>
          <w:trHeight w:val="1077" w:hRule="atLeast"/>
        </w:trPr>
        <w:tc>
          <w:tcPr>
            <w:tcW w:w="1702" w:type="dxa"/>
            <w:shd w:val="clear" w:color="auto" w:fill="F5F8FF"/>
          </w:tcPr>
          <w:p>
            <w:pPr>
              <w:pStyle w:val="TableParagraph"/>
              <w:ind w:right="115"/>
              <w:rPr>
                <w:sz w:val="20"/>
              </w:rPr>
            </w:pPr>
            <w:r>
              <w:rPr>
                <w:sz w:val="20"/>
              </w:rPr>
              <w:t>Fase C Arquitecturas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Sistemas de </w:t>
            </w:r>
            <w:r>
              <w:rPr>
                <w:spacing w:val="-2"/>
                <w:sz w:val="20"/>
              </w:rPr>
              <w:t>Informacion</w:t>
            </w:r>
          </w:p>
        </w:tc>
        <w:tc>
          <w:tcPr>
            <w:tcW w:w="2600" w:type="dxa"/>
            <w:shd w:val="clear" w:color="auto" w:fill="F5F8FF"/>
          </w:tcPr>
          <w:p>
            <w:pPr>
              <w:pStyle w:val="TableParagraph"/>
              <w:ind w:right="413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 aplicaciones;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definicion del ecosistema digital </w:t>
            </w:r>
            <w:r>
              <w:rPr>
                <w:spacing w:val="-2"/>
                <w:sz w:val="20"/>
              </w:rPr>
              <w:t>integrado</w:t>
            </w:r>
          </w:p>
        </w:tc>
        <w:tc>
          <w:tcPr>
            <w:tcW w:w="1100" w:type="dxa"/>
            <w:shd w:val="clear" w:color="auto" w:fill="F5F8FF"/>
          </w:tcPr>
          <w:p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01" w:type="dxa"/>
            <w:shd w:val="clear" w:color="auto" w:fill="F5F8FF"/>
          </w:tcPr>
          <w:p>
            <w:pPr>
              <w:pStyle w:val="TableParagraph"/>
              <w:ind w:left="118" w:right="63"/>
              <w:rPr>
                <w:sz w:val="20"/>
              </w:rPr>
            </w:pPr>
            <w:r>
              <w:rPr>
                <w:sz w:val="20"/>
              </w:rPr>
              <w:t>Catalogo de aplicaciones;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datos; diagrama de </w:t>
            </w:r>
            <w:r>
              <w:rPr>
                <w:spacing w:val="-2"/>
                <w:sz w:val="20"/>
              </w:rPr>
              <w:t>integracion</w:t>
            </w:r>
          </w:p>
        </w:tc>
        <w:tc>
          <w:tcPr>
            <w:tcW w:w="2561" w:type="dxa"/>
            <w:shd w:val="clear" w:color="auto" w:fill="F5F8FF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Definicion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ecosistema digital (app + blockchain</w:t>
            </w:r>
          </w:p>
          <w:p>
            <w:pPr>
              <w:pStyle w:val="TableParagraph"/>
              <w:spacing w:line="228" w:lineRule="exact" w:before="0"/>
              <w:ind w:left="118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GIS)</w:t>
            </w:r>
          </w:p>
        </w:tc>
      </w:tr>
      <w:tr>
        <w:trPr>
          <w:trHeight w:val="1075" w:hRule="atLeast"/>
        </w:trPr>
        <w:tc>
          <w:tcPr>
            <w:tcW w:w="1702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Fase D </w:t>
            </w:r>
            <w:r>
              <w:rPr>
                <w:spacing w:val="-2"/>
                <w:sz w:val="20"/>
              </w:rPr>
              <w:t>Arquitectura Tecnologica</w:t>
            </w:r>
          </w:p>
        </w:tc>
        <w:tc>
          <w:tcPr>
            <w:tcW w:w="2600" w:type="dxa"/>
          </w:tcPr>
          <w:p>
            <w:pPr>
              <w:pStyle w:val="TableParagraph"/>
              <w:spacing w:before="78"/>
              <w:ind w:right="302"/>
              <w:rPr>
                <w:sz w:val="20"/>
              </w:rPr>
            </w:pPr>
            <w:r>
              <w:rPr>
                <w:spacing w:val="-2"/>
                <w:sz w:val="20"/>
              </w:rPr>
              <w:t>Infraestructura </w:t>
            </w:r>
            <w:r>
              <w:rPr>
                <w:sz w:val="20"/>
              </w:rPr>
              <w:t>tecnologica,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plataformas cloud y seguridad de la </w:t>
            </w:r>
            <w:r>
              <w:rPr>
                <w:spacing w:val="-2"/>
                <w:sz w:val="20"/>
              </w:rPr>
              <w:t>informacion</w:t>
            </w:r>
          </w:p>
        </w:tc>
        <w:tc>
          <w:tcPr>
            <w:tcW w:w="1100" w:type="dxa"/>
          </w:tcPr>
          <w:p>
            <w:pPr>
              <w:pStyle w:val="TableParagraph"/>
              <w:spacing w:before="78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1" w:type="dxa"/>
          </w:tcPr>
          <w:p>
            <w:pPr>
              <w:pStyle w:val="TableParagraph"/>
              <w:spacing w:before="78"/>
              <w:ind w:left="118" w:right="404"/>
              <w:rPr>
                <w:sz w:val="20"/>
              </w:rPr>
            </w:pPr>
            <w:r>
              <w:rPr>
                <w:sz w:val="20"/>
              </w:rPr>
              <w:t>Diagrama de infraestructura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cloud, seguridad y redes</w:t>
            </w:r>
          </w:p>
        </w:tc>
        <w:tc>
          <w:tcPr>
            <w:tcW w:w="2561" w:type="dxa"/>
          </w:tcPr>
          <w:p>
            <w:pPr>
              <w:pStyle w:val="TableParagraph"/>
              <w:spacing w:before="78"/>
              <w:ind w:left="118"/>
              <w:rPr>
                <w:sz w:val="20"/>
              </w:rPr>
            </w:pPr>
            <w:r>
              <w:rPr>
                <w:sz w:val="20"/>
              </w:rPr>
              <w:t>Validacion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plataformas blockchain KSI, red neuronal y GIS</w:t>
            </w:r>
          </w:p>
        </w:tc>
      </w:tr>
      <w:tr>
        <w:trPr>
          <w:trHeight w:val="1077" w:hRule="atLeast"/>
        </w:trPr>
        <w:tc>
          <w:tcPr>
            <w:tcW w:w="1702" w:type="dxa"/>
            <w:shd w:val="clear" w:color="auto" w:fill="F5F8FF"/>
          </w:tcPr>
          <w:p>
            <w:pPr>
              <w:pStyle w:val="TableParagraph"/>
              <w:ind w:right="215"/>
              <w:rPr>
                <w:sz w:val="20"/>
              </w:rPr>
            </w:pPr>
            <w:r>
              <w:rPr>
                <w:sz w:val="20"/>
              </w:rPr>
              <w:t>Fase E </w:t>
            </w:r>
            <w:r>
              <w:rPr>
                <w:spacing w:val="-2"/>
                <w:sz w:val="20"/>
              </w:rPr>
              <w:t>Oportunidades </w:t>
            </w:r>
            <w:r>
              <w:rPr>
                <w:sz w:val="20"/>
              </w:rPr>
              <w:t>y Soluciones</w:t>
            </w:r>
          </w:p>
        </w:tc>
        <w:tc>
          <w:tcPr>
            <w:tcW w:w="2600" w:type="dxa"/>
            <w:shd w:val="clear" w:color="auto" w:fill="F5F8FF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Identificacion y priorizacion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soluciones; plan de implementacion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1100" w:type="dxa"/>
            <w:shd w:val="clear" w:color="auto" w:fill="F5F8FF"/>
          </w:tcPr>
          <w:p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401" w:type="dxa"/>
            <w:shd w:val="clear" w:color="auto" w:fill="F5F8FF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Catalogo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soluciones priorizadas; gaps y </w:t>
            </w:r>
            <w:r>
              <w:rPr>
                <w:spacing w:val="-2"/>
                <w:sz w:val="20"/>
              </w:rPr>
              <w:t>oportunidades</w:t>
            </w:r>
          </w:p>
        </w:tc>
        <w:tc>
          <w:tcPr>
            <w:tcW w:w="2561" w:type="dxa"/>
            <w:shd w:val="clear" w:color="auto" w:fill="F5F8FF"/>
          </w:tcPr>
          <w:p>
            <w:pPr>
              <w:pStyle w:val="TableParagraph"/>
              <w:ind w:left="118" w:right="497"/>
              <w:rPr>
                <w:sz w:val="20"/>
              </w:rPr>
            </w:pPr>
            <w:r>
              <w:rPr>
                <w:sz w:val="20"/>
              </w:rPr>
              <w:t>Seleccion de </w:t>
            </w:r>
            <w:r>
              <w:rPr>
                <w:spacing w:val="-2"/>
                <w:sz w:val="20"/>
              </w:rPr>
              <w:t>componentes </w:t>
            </w:r>
            <w:r>
              <w:rPr>
                <w:sz w:val="20"/>
              </w:rPr>
              <w:t>tecnologicos para implementacion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piloto</w:t>
            </w:r>
          </w:p>
        </w:tc>
      </w:tr>
      <w:tr>
        <w:trPr>
          <w:trHeight w:val="1077" w:hRule="atLeast"/>
        </w:trPr>
        <w:tc>
          <w:tcPr>
            <w:tcW w:w="1702" w:type="dxa"/>
          </w:tcPr>
          <w:p>
            <w:pPr>
              <w:pStyle w:val="TableParagraph"/>
              <w:ind w:right="171"/>
              <w:rPr>
                <w:sz w:val="20"/>
              </w:rPr>
            </w:pPr>
            <w:r>
              <w:rPr>
                <w:sz w:val="20"/>
              </w:rPr>
              <w:t>Fase F Planificacion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la Migracion</w:t>
            </w:r>
          </w:p>
        </w:tc>
        <w:tc>
          <w:tcPr>
            <w:tcW w:w="2600" w:type="dxa"/>
          </w:tcPr>
          <w:p>
            <w:pPr>
              <w:pStyle w:val="TableParagraph"/>
              <w:ind w:right="430"/>
              <w:rPr>
                <w:sz w:val="20"/>
              </w:rPr>
            </w:pPr>
            <w:r>
              <w:rPr>
                <w:sz w:val="20"/>
              </w:rPr>
              <w:t>Plan de transicion del estado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AS-IS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estado TO-BE; hoja de ruta </w:t>
            </w:r>
            <w:r>
              <w:rPr>
                <w:spacing w:val="-2"/>
                <w:sz w:val="20"/>
              </w:rPr>
              <w:t>detallada</w:t>
            </w:r>
          </w:p>
        </w:tc>
        <w:tc>
          <w:tcPr>
            <w:tcW w:w="1100" w:type="dxa"/>
          </w:tcPr>
          <w:p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401" w:type="dxa"/>
          </w:tcPr>
          <w:p>
            <w:pPr>
              <w:pStyle w:val="TableParagraph"/>
              <w:ind w:left="118" w:right="154"/>
              <w:rPr>
                <w:sz w:val="20"/>
              </w:rPr>
            </w:pPr>
            <w:r>
              <w:rPr>
                <w:sz w:val="20"/>
              </w:rPr>
              <w:t>Hoja de ruta de migracion por fases; plan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implementacion </w:t>
            </w:r>
            <w:r>
              <w:rPr>
                <w:spacing w:val="-2"/>
                <w:sz w:val="20"/>
              </w:rPr>
              <w:t>piloto</w:t>
            </w:r>
          </w:p>
        </w:tc>
        <w:tc>
          <w:tcPr>
            <w:tcW w:w="256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Aprobacion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piloto (SJL, Ate, El Agustino)</w:t>
            </w:r>
          </w:p>
        </w:tc>
      </w:tr>
      <w:tr>
        <w:trPr>
          <w:trHeight w:val="1077" w:hRule="atLeast"/>
        </w:trPr>
        <w:tc>
          <w:tcPr>
            <w:tcW w:w="1702" w:type="dxa"/>
            <w:shd w:val="clear" w:color="auto" w:fill="F5F8FF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Fase G Gobierno de la </w:t>
            </w:r>
            <w:r>
              <w:rPr>
                <w:spacing w:val="-2"/>
                <w:sz w:val="20"/>
              </w:rPr>
              <w:t>Implementacion</w:t>
            </w:r>
          </w:p>
        </w:tc>
        <w:tc>
          <w:tcPr>
            <w:tcW w:w="2600" w:type="dxa"/>
            <w:shd w:val="clear" w:color="auto" w:fill="F5F8FF"/>
          </w:tcPr>
          <w:p>
            <w:pPr>
              <w:pStyle w:val="TableParagraph"/>
              <w:ind w:right="268"/>
              <w:rPr>
                <w:sz w:val="20"/>
              </w:rPr>
            </w:pPr>
            <w:r>
              <w:rPr>
                <w:sz w:val="20"/>
              </w:rPr>
              <w:t>Supervision de la ejecucion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arquitectonica; contratos y marcos de </w:t>
            </w:r>
            <w:r>
              <w:rPr>
                <w:spacing w:val="-2"/>
                <w:sz w:val="20"/>
              </w:rPr>
              <w:t>gobierno</w:t>
            </w:r>
          </w:p>
        </w:tc>
        <w:tc>
          <w:tcPr>
            <w:tcW w:w="1100" w:type="dxa"/>
            <w:shd w:val="clear" w:color="auto" w:fill="F5F8FF"/>
          </w:tcPr>
          <w:p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401" w:type="dxa"/>
            <w:shd w:val="clear" w:color="auto" w:fill="F5F8FF"/>
          </w:tcPr>
          <w:p>
            <w:pPr>
              <w:pStyle w:val="TableParagraph"/>
              <w:ind w:left="118" w:right="165"/>
              <w:rPr>
                <w:sz w:val="20"/>
              </w:rPr>
            </w:pPr>
            <w:r>
              <w:rPr>
                <w:sz w:val="20"/>
              </w:rPr>
              <w:t>Marcos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gobierno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implementacion; </w:t>
            </w:r>
            <w:r>
              <w:rPr>
                <w:sz w:val="20"/>
              </w:rPr>
              <w:t>contratos de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2561" w:type="dxa"/>
            <w:shd w:val="clear" w:color="auto" w:fill="F5F8FF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Inicio formal de implementacion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piloto</w:t>
            </w:r>
          </w:p>
        </w:tc>
      </w:tr>
      <w:tr>
        <w:trPr>
          <w:trHeight w:val="1075" w:hRule="atLeast"/>
        </w:trPr>
        <w:tc>
          <w:tcPr>
            <w:tcW w:w="1702" w:type="dxa"/>
          </w:tcPr>
          <w:p>
            <w:pPr>
              <w:pStyle w:val="TableParagraph"/>
              <w:ind w:right="188"/>
              <w:jc w:val="both"/>
              <w:rPr>
                <w:sz w:val="20"/>
              </w:rPr>
            </w:pPr>
            <w:r>
              <w:rPr>
                <w:sz w:val="20"/>
              </w:rPr>
              <w:t>Fase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Gestion de Cambios de la Arquitectura</w:t>
            </w:r>
          </w:p>
        </w:tc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Monitoreo continuo, evaluacion de KPIs y gestion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cambios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 modelo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arquitectonico</w:t>
            </w:r>
          </w:p>
        </w:tc>
        <w:tc>
          <w:tcPr>
            <w:tcW w:w="1100" w:type="dxa"/>
          </w:tcPr>
          <w:p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401" w:type="dxa"/>
          </w:tcPr>
          <w:p>
            <w:pPr>
              <w:pStyle w:val="TableParagraph"/>
              <w:ind w:left="118" w:right="154"/>
              <w:rPr>
                <w:sz w:val="20"/>
              </w:rPr>
            </w:pPr>
            <w:r>
              <w:rPr>
                <w:sz w:val="20"/>
              </w:rPr>
              <w:t>Registro de cambios; informe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evaluacion de KPIs; lecciones </w:t>
            </w:r>
            <w:r>
              <w:rPr>
                <w:spacing w:val="-2"/>
                <w:sz w:val="20"/>
              </w:rPr>
              <w:t>aprendidas</w:t>
            </w:r>
          </w:p>
        </w:tc>
        <w:tc>
          <w:tcPr>
            <w:tcW w:w="2561" w:type="dxa"/>
          </w:tcPr>
          <w:p>
            <w:pPr>
              <w:pStyle w:val="TableParagraph"/>
              <w:ind w:left="118" w:right="34"/>
              <w:rPr>
                <w:sz w:val="20"/>
              </w:rPr>
            </w:pPr>
            <w:r>
              <w:rPr>
                <w:sz w:val="20"/>
              </w:rPr>
              <w:t>Evaluacion de KPIs y ajuste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segun resultados del piloto</w:t>
            </w:r>
          </w:p>
        </w:tc>
      </w:tr>
    </w:tbl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896416</wp:posOffset>
                </wp:positionH>
                <wp:positionV relativeFrom="paragraph">
                  <wp:posOffset>224777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699024pt;width:454.27pt;height:.47998pt;mso-position-horizontal-relative:page;mso-position-vertical-relative:paragraph;z-index:-15727104;mso-wrap-distance-left:0;mso-wrap-distance-right:0" id="docshape4" filled="true" fillcolor="#2d539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00" w:bottom="280" w:left="1275" w:right="0"/>
        </w:sectPr>
      </w:pPr>
    </w:p>
    <w:p>
      <w:pPr>
        <w:pStyle w:val="Heading1"/>
        <w:numPr>
          <w:ilvl w:val="0"/>
          <w:numId w:val="1"/>
        </w:numPr>
        <w:tabs>
          <w:tab w:pos="519" w:val="left" w:leader="none"/>
        </w:tabs>
        <w:spacing w:line="240" w:lineRule="auto" w:before="61" w:after="0"/>
        <w:ind w:left="519" w:right="0" w:hanging="354"/>
        <w:jc w:val="left"/>
      </w:pPr>
      <w:r>
        <w:rPr>
          <w:color w:val="1F3863"/>
          <w:spacing w:val="-2"/>
        </w:rPr>
        <w:t>Restricciones</w:t>
      </w:r>
      <w:r>
        <w:rPr>
          <w:color w:val="1F3863"/>
          <w:spacing w:val="3"/>
        </w:rPr>
        <w:t> </w:t>
      </w:r>
      <w:r>
        <w:rPr>
          <w:color w:val="1F3863"/>
          <w:spacing w:val="-2"/>
        </w:rPr>
        <w:t>Clave</w:t>
      </w: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241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pacing w:val="-2"/>
          <w:sz w:val="26"/>
        </w:rPr>
        <w:t>Restricciones</w:t>
      </w:r>
      <w:r>
        <w:rPr>
          <w:b/>
          <w:color w:val="2D5395"/>
          <w:spacing w:val="6"/>
          <w:sz w:val="26"/>
        </w:rPr>
        <w:t> </w:t>
      </w:r>
      <w:r>
        <w:rPr>
          <w:b/>
          <w:color w:val="2D5395"/>
          <w:spacing w:val="-2"/>
          <w:sz w:val="26"/>
        </w:rPr>
        <w:t>Organizacionales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6759"/>
      </w:tblGrid>
      <w:tr>
        <w:trPr>
          <w:trHeight w:val="388" w:hRule="atLeast"/>
        </w:trPr>
        <w:tc>
          <w:tcPr>
            <w:tcW w:w="2602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6759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</w:tr>
      <w:tr>
        <w:trPr>
          <w:trHeight w:val="846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Unidades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incluidas</w:t>
            </w:r>
          </w:p>
        </w:tc>
        <w:tc>
          <w:tcPr>
            <w:tcW w:w="6759" w:type="dxa"/>
          </w:tcPr>
          <w:p>
            <w:pPr>
              <w:pStyle w:val="TableParagraph"/>
              <w:ind w:left="120" w:right="150"/>
              <w:rPr>
                <w:sz w:val="20"/>
              </w:rPr>
            </w:pPr>
            <w:r>
              <w:rPr>
                <w:sz w:val="20"/>
              </w:rPr>
              <w:t>Direccion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PNP,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Division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Investigacion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Criminal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(DIRINCRI), Unidad de Inteligencia Tactica, Area de TI, Unidades de Patrullaje Urbano en Lima Metropolitana</w:t>
            </w:r>
          </w:p>
        </w:tc>
      </w:tr>
      <w:tr>
        <w:trPr>
          <w:trHeight w:val="616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ind w:right="515"/>
              <w:rPr>
                <w:sz w:val="20"/>
              </w:rPr>
            </w:pPr>
            <w:r>
              <w:rPr>
                <w:spacing w:val="-2"/>
                <w:sz w:val="20"/>
              </w:rPr>
              <w:t>Instituciones interoperantes</w:t>
            </w:r>
          </w:p>
        </w:tc>
        <w:tc>
          <w:tcPr>
            <w:tcW w:w="6759" w:type="dxa"/>
            <w:shd w:val="clear" w:color="auto" w:fill="F5F8FF"/>
          </w:tcPr>
          <w:p>
            <w:pPr>
              <w:pStyle w:val="TableParagraph"/>
              <w:ind w:left="120" w:right="398"/>
              <w:rPr>
                <w:sz w:val="20"/>
              </w:rPr>
            </w:pPr>
            <w:r>
              <w:rPr>
                <w:sz w:val="20"/>
              </w:rPr>
              <w:t>Ministerio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Publico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(Fiscalia),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INPE,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RENIEC,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(Autoridad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Transporte Urbano), Ministerio del Interior</w:t>
            </w:r>
          </w:p>
        </w:tc>
      </w:tr>
      <w:tr>
        <w:trPr>
          <w:trHeight w:val="847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Stakeholders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negocio </w:t>
            </w:r>
            <w:r>
              <w:rPr>
                <w:spacing w:val="-2"/>
                <w:sz w:val="20"/>
              </w:rPr>
              <w:t>incluidos</w:t>
            </w:r>
          </w:p>
        </w:tc>
        <w:tc>
          <w:tcPr>
            <w:tcW w:w="6759" w:type="dxa"/>
          </w:tcPr>
          <w:p>
            <w:pPr>
              <w:pStyle w:val="TableParagraph"/>
              <w:ind w:left="120" w:right="363"/>
              <w:rPr>
                <w:sz w:val="20"/>
              </w:rPr>
            </w:pPr>
            <w:r>
              <w:rPr>
                <w:sz w:val="20"/>
              </w:rPr>
              <w:t>Gremios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transporte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(validan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adopcion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incidencias),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transportistas-choferes (usuarios de denuncia anonima), ciudadania (receptores del </w:t>
            </w:r>
            <w:r>
              <w:rPr>
                <w:spacing w:val="-2"/>
                <w:sz w:val="20"/>
              </w:rPr>
              <w:t>servicio)</w:t>
            </w:r>
          </w:p>
        </w:tc>
      </w:tr>
      <w:tr>
        <w:trPr>
          <w:trHeight w:val="617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Areas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excluidas</w:t>
            </w:r>
          </w:p>
        </w:tc>
        <w:tc>
          <w:tcPr>
            <w:tcW w:w="6759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PNP de regiones fuera de Lima Metropolitana, unidades de crimen organizado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transnacional,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sistemas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inteligencia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Estado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clasificados</w:t>
            </w:r>
          </w:p>
        </w:tc>
      </w:tr>
      <w:tr>
        <w:trPr>
          <w:trHeight w:val="847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Restriccion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burocratica</w:t>
            </w:r>
          </w:p>
        </w:tc>
        <w:tc>
          <w:tcPr>
            <w:tcW w:w="675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Ley de Contrataciones del Estado extiende tiempos de adquisicion tecnologica;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escasez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especialistas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internos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requiere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tercerializacion </w:t>
            </w:r>
            <w:r>
              <w:rPr>
                <w:spacing w:val="-2"/>
                <w:sz w:val="20"/>
              </w:rPr>
              <w:t>controlada</w:t>
            </w:r>
          </w:p>
        </w:tc>
      </w:tr>
      <w:tr>
        <w:trPr>
          <w:trHeight w:val="616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Influencer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critico</w:t>
            </w:r>
          </w:p>
        </w:tc>
        <w:tc>
          <w:tcPr>
            <w:tcW w:w="6759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Reaccion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policial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tardia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silos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informacion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comisarias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las principales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limitaciones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operativas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resolver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nueva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arquitectura</w:t>
            </w:r>
          </w:p>
        </w:tc>
      </w:tr>
    </w:tbl>
    <w:p>
      <w:pPr>
        <w:pStyle w:val="BodyText"/>
        <w:spacing w:before="276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0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Restricciones</w:t>
      </w:r>
      <w:r>
        <w:rPr>
          <w:b/>
          <w:color w:val="2D5395"/>
          <w:spacing w:val="-15"/>
          <w:sz w:val="26"/>
        </w:rPr>
        <w:t> </w:t>
      </w:r>
      <w:r>
        <w:rPr>
          <w:b/>
          <w:color w:val="2D5395"/>
          <w:sz w:val="26"/>
        </w:rPr>
        <w:t>Presupuestarias</w:t>
      </w:r>
      <w:r>
        <w:rPr>
          <w:b/>
          <w:color w:val="2D5395"/>
          <w:spacing w:val="-15"/>
          <w:sz w:val="26"/>
        </w:rPr>
        <w:t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16"/>
          <w:sz w:val="26"/>
        </w:rPr>
        <w:t> </w:t>
      </w:r>
      <w:r>
        <w:rPr>
          <w:b/>
          <w:color w:val="2D5395"/>
          <w:spacing w:val="-2"/>
          <w:sz w:val="26"/>
        </w:rPr>
        <w:t>Financieras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3202"/>
        <w:gridCol w:w="4359"/>
      </w:tblGrid>
      <w:tr>
        <w:trPr>
          <w:trHeight w:val="388" w:hRule="atLeast"/>
        </w:trPr>
        <w:tc>
          <w:tcPr>
            <w:tcW w:w="180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Nivel</w:t>
            </w:r>
          </w:p>
        </w:tc>
        <w:tc>
          <w:tcPr>
            <w:tcW w:w="3202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Concepto</w:t>
            </w:r>
          </w:p>
        </w:tc>
        <w:tc>
          <w:tcPr>
            <w:tcW w:w="4359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Monto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Detalle</w:t>
            </w:r>
          </w:p>
        </w:tc>
      </w:tr>
      <w:tr>
        <w:trPr>
          <w:trHeight w:val="616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Corto plazo </w:t>
            </w:r>
            <w:r>
              <w:rPr>
                <w:spacing w:val="-2"/>
                <w:sz w:val="20"/>
              </w:rPr>
              <w:t>(Arquitectura)</w:t>
            </w:r>
          </w:p>
        </w:tc>
        <w:tc>
          <w:tcPr>
            <w:tcW w:w="3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equipo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435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Cubierto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asignacion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academica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curso SI605 — UNI</w:t>
            </w:r>
          </w:p>
        </w:tc>
      </w:tr>
      <w:tr>
        <w:trPr>
          <w:trHeight w:val="847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Corto plazo </w:t>
            </w:r>
            <w:r>
              <w:rPr>
                <w:spacing w:val="-2"/>
                <w:sz w:val="20"/>
              </w:rPr>
              <w:t>(Arquitectura)</w:t>
            </w:r>
          </w:p>
        </w:tc>
        <w:tc>
          <w:tcPr>
            <w:tcW w:w="3202" w:type="dxa"/>
            <w:shd w:val="clear" w:color="auto" w:fill="F5F8FF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Recursos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disponibles</w:t>
            </w:r>
          </w:p>
        </w:tc>
        <w:tc>
          <w:tcPr>
            <w:tcW w:w="4359" w:type="dxa"/>
            <w:shd w:val="clear" w:color="auto" w:fill="F5F8FF"/>
          </w:tcPr>
          <w:p>
            <w:pPr>
              <w:pStyle w:val="TableParagraph"/>
              <w:spacing w:before="78"/>
              <w:ind w:left="120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arquitectos-estudiantes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herramientas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modelado (Bizagi, Archi, draw.io) + documentacion TOGAF 9</w:t>
            </w:r>
          </w:p>
        </w:tc>
      </w:tr>
      <w:tr>
        <w:trPr>
          <w:trHeight w:val="846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Largo plazo </w:t>
            </w:r>
            <w:r>
              <w:rPr>
                <w:spacing w:val="-2"/>
                <w:sz w:val="20"/>
              </w:rPr>
              <w:t>(Implementacion)</w:t>
            </w:r>
          </w:p>
        </w:tc>
        <w:tc>
          <w:tcPr>
            <w:tcW w:w="3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estimado</w:t>
            </w:r>
          </w:p>
        </w:tc>
        <w:tc>
          <w:tcPr>
            <w:tcW w:w="4359" w:type="dxa"/>
          </w:tcPr>
          <w:p>
            <w:pPr>
              <w:pStyle w:val="TableParagraph"/>
              <w:ind w:left="120" w:right="217"/>
              <w:rPr>
                <w:sz w:val="20"/>
              </w:rPr>
            </w:pPr>
            <w:r>
              <w:rPr>
                <w:sz w:val="20"/>
              </w:rPr>
              <w:t>S/.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2,500,000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ejecutable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meses (40% de recursos requeridos vs. 20% actualmente disponible)</w:t>
            </w:r>
          </w:p>
        </w:tc>
      </w:tr>
      <w:tr>
        <w:trPr>
          <w:trHeight w:val="847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Largo plazo </w:t>
            </w:r>
            <w:r>
              <w:rPr>
                <w:spacing w:val="-2"/>
                <w:sz w:val="20"/>
              </w:rPr>
              <w:t>(Implementacion)</w:t>
            </w:r>
          </w:p>
        </w:tc>
        <w:tc>
          <w:tcPr>
            <w:tcW w:w="32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Fondos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actualmente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disponibles</w:t>
            </w:r>
          </w:p>
        </w:tc>
        <w:tc>
          <w:tcPr>
            <w:tcW w:w="4359" w:type="dxa"/>
            <w:shd w:val="clear" w:color="auto" w:fill="F5F8FF"/>
          </w:tcPr>
          <w:p>
            <w:pPr>
              <w:pStyle w:val="TableParagraph"/>
              <w:ind w:left="120" w:right="217"/>
              <w:rPr>
                <w:sz w:val="20"/>
              </w:rPr>
            </w:pPr>
            <w:r>
              <w:rPr>
                <w:sz w:val="20"/>
              </w:rPr>
              <w:t>S/. 500,000 (20% del total) — exige priorizacion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estrategica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tecnologia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2"/>
                <w:sz w:val="20"/>
              </w:rPr>
              <w:t>capacitacion</w:t>
            </w:r>
          </w:p>
        </w:tc>
      </w:tr>
      <w:tr>
        <w:trPr>
          <w:trHeight w:val="847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Largo plazo </w:t>
            </w:r>
            <w:r>
              <w:rPr>
                <w:spacing w:val="-2"/>
                <w:sz w:val="20"/>
              </w:rPr>
              <w:t>(Implementacion)</w:t>
            </w:r>
          </w:p>
        </w:tc>
        <w:tc>
          <w:tcPr>
            <w:tcW w:w="3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Fuentes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financiamiento</w:t>
            </w:r>
          </w:p>
        </w:tc>
        <w:tc>
          <w:tcPr>
            <w:tcW w:w="4359" w:type="dxa"/>
          </w:tcPr>
          <w:p>
            <w:pPr>
              <w:pStyle w:val="TableParagraph"/>
              <w:ind w:left="120" w:right="217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institucional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PNP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(Ministerio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 Interior), cooperacion internacional en seguridad ciudadana, MEF</w:t>
            </w:r>
          </w:p>
        </w:tc>
      </w:tr>
    </w:tbl>
    <w:p>
      <w:pPr>
        <w:pStyle w:val="BodyText"/>
        <w:spacing w:before="276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0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Restricciones</w:t>
      </w:r>
      <w:r>
        <w:rPr>
          <w:b/>
          <w:color w:val="2D5395"/>
          <w:spacing w:val="-10"/>
          <w:sz w:val="26"/>
        </w:rPr>
        <w:t> </w:t>
      </w:r>
      <w:r>
        <w:rPr>
          <w:b/>
          <w:color w:val="2D5395"/>
          <w:sz w:val="26"/>
        </w:rPr>
        <w:t>Externas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11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pacing w:val="-2"/>
          <w:sz w:val="26"/>
        </w:rPr>
        <w:t>Negocio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3201"/>
        <w:gridCol w:w="4161"/>
      </w:tblGrid>
      <w:tr>
        <w:trPr>
          <w:trHeight w:val="616" w:hRule="atLeast"/>
        </w:trPr>
        <w:tc>
          <w:tcPr>
            <w:tcW w:w="2002" w:type="dxa"/>
            <w:shd w:val="clear" w:color="auto" w:fill="1F3863"/>
          </w:tcPr>
          <w:p>
            <w:pPr>
              <w:pStyle w:val="TableParagraph"/>
              <w:ind w:righ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Tipo de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Restriccion</w:t>
            </w:r>
          </w:p>
        </w:tc>
        <w:tc>
          <w:tcPr>
            <w:tcW w:w="32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  <w:tc>
          <w:tcPr>
            <w:tcW w:w="4161" w:type="dxa"/>
            <w:shd w:val="clear" w:color="auto" w:fill="1F3863"/>
          </w:tcPr>
          <w:p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Impacto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la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Arquitectura</w:t>
            </w:r>
          </w:p>
        </w:tc>
      </w:tr>
      <w:tr>
        <w:trPr>
          <w:trHeight w:val="846" w:hRule="atLeast"/>
        </w:trPr>
        <w:tc>
          <w:tcPr>
            <w:tcW w:w="2002" w:type="dxa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Datos </w:t>
            </w:r>
            <w:r>
              <w:rPr>
                <w:spacing w:val="-2"/>
                <w:sz w:val="20"/>
              </w:rPr>
              <w:t>personales</w:t>
            </w:r>
          </w:p>
        </w:tc>
        <w:tc>
          <w:tcPr>
            <w:tcW w:w="3201" w:type="dxa"/>
          </w:tcPr>
          <w:p>
            <w:pPr>
              <w:pStyle w:val="TableParagraph"/>
              <w:ind w:right="26"/>
              <w:rPr>
                <w:sz w:val="20"/>
              </w:rPr>
            </w:pPr>
            <w:r>
              <w:rPr>
                <w:sz w:val="20"/>
              </w:rPr>
              <w:t>Ley N° 29733 — Ley de Proteccion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Personales</w:t>
            </w:r>
          </w:p>
        </w:tc>
        <w:tc>
          <w:tcPr>
            <w:tcW w:w="4161" w:type="dxa"/>
          </w:tcPr>
          <w:p>
            <w:pPr>
              <w:pStyle w:val="TableParagraph"/>
              <w:ind w:left="118" w:right="171"/>
              <w:rPr>
                <w:sz w:val="20"/>
              </w:rPr>
            </w:pPr>
            <w:r>
              <w:rPr>
                <w:sz w:val="20"/>
              </w:rPr>
              <w:t>Anonimizacion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obligatoria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cifrado AES-256; ningun denunciante debe ingresar datos personales (ni DNI)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360" w:bottom="1272" w:left="1275" w:right="0"/>
        </w:sect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3201"/>
        <w:gridCol w:w="4161"/>
      </w:tblGrid>
      <w:tr>
        <w:trPr>
          <w:trHeight w:val="1077" w:hRule="atLeast"/>
        </w:trPr>
        <w:tc>
          <w:tcPr>
            <w:tcW w:w="2002" w:type="dxa"/>
            <w:shd w:val="clear" w:color="auto" w:fill="F5F8FF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Marco </w:t>
            </w:r>
            <w:r>
              <w:rPr>
                <w:spacing w:val="-2"/>
                <w:sz w:val="20"/>
              </w:rPr>
              <w:t>institucional</w:t>
            </w:r>
          </w:p>
        </w:tc>
        <w:tc>
          <w:tcPr>
            <w:tcW w:w="32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Ley PNP N° 30714, Codigo Procesal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Penal,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directivas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Ministerio del Interior y lineamientos CEPLAN</w:t>
            </w:r>
          </w:p>
        </w:tc>
        <w:tc>
          <w:tcPr>
            <w:tcW w:w="4161" w:type="dxa"/>
            <w:shd w:val="clear" w:color="auto" w:fill="F5F8FF"/>
          </w:tcPr>
          <w:p>
            <w:pPr>
              <w:pStyle w:val="TableParagraph"/>
              <w:ind w:left="118" w:right="17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arquitectura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alinearse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 Estrategico de Desarrollo Nacional y los OEI de la PNP</w:t>
            </w:r>
          </w:p>
        </w:tc>
      </w:tr>
      <w:tr>
        <w:trPr>
          <w:trHeight w:val="1305" w:hRule="atLeast"/>
        </w:trPr>
        <w:tc>
          <w:tcPr>
            <w:tcW w:w="2002" w:type="dxa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pacing w:val="-2"/>
                <w:sz w:val="20"/>
              </w:rPr>
              <w:t>Dependencias externas</w:t>
            </w:r>
          </w:p>
        </w:tc>
        <w:tc>
          <w:tcPr>
            <w:tcW w:w="3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Interoperabilidad con INPE, RENIEC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Ministerio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Publico requiere convenios previos; integracion con ATU para trazabilidad de delincuentes</w:t>
            </w:r>
          </w:p>
        </w:tc>
        <w:tc>
          <w:tcPr>
            <w:tcW w:w="416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Riesgo de demoras en integracion; contemplar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hoja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ruta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Fase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</w:t>
            </w:r>
          </w:p>
        </w:tc>
      </w:tr>
      <w:tr>
        <w:trPr>
          <w:trHeight w:val="1077" w:hRule="atLeast"/>
        </w:trPr>
        <w:tc>
          <w:tcPr>
            <w:tcW w:w="2002" w:type="dxa"/>
            <w:shd w:val="clear" w:color="auto" w:fill="F5F8FF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pacing w:val="-2"/>
                <w:sz w:val="20"/>
              </w:rPr>
              <w:t>Estandares tecnologicos</w:t>
            </w:r>
          </w:p>
        </w:tc>
        <w:tc>
          <w:tcPr>
            <w:tcW w:w="32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ISO/IEC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27001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(seguridad de informacion),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NIST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CSF,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BPM estandar, NIST para redes </w:t>
            </w:r>
            <w:r>
              <w:rPr>
                <w:spacing w:val="-2"/>
                <w:sz w:val="20"/>
              </w:rPr>
              <w:t>neuronales</w:t>
            </w:r>
          </w:p>
        </w:tc>
        <w:tc>
          <w:tcPr>
            <w:tcW w:w="4161" w:type="dxa"/>
            <w:shd w:val="clear" w:color="auto" w:fill="F5F8FF"/>
          </w:tcPr>
          <w:p>
            <w:pPr>
              <w:pStyle w:val="TableParagraph"/>
              <w:ind w:left="118" w:right="171"/>
              <w:rPr>
                <w:sz w:val="20"/>
              </w:rPr>
            </w:pPr>
            <w:r>
              <w:rPr>
                <w:sz w:val="20"/>
              </w:rPr>
              <w:t>Todos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componentes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(app,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blockchain, IA, GIS) deben cumplir estos estandares</w:t>
            </w:r>
          </w:p>
        </w:tc>
      </w:tr>
      <w:tr>
        <w:trPr>
          <w:trHeight w:val="847" w:hRule="atLeast"/>
        </w:trPr>
        <w:tc>
          <w:tcPr>
            <w:tcW w:w="2002" w:type="dxa"/>
          </w:tcPr>
          <w:p>
            <w:pPr>
              <w:pStyle w:val="TableParagraph"/>
              <w:ind w:right="604"/>
              <w:rPr>
                <w:sz w:val="20"/>
              </w:rPr>
            </w:pPr>
            <w:r>
              <w:rPr>
                <w:sz w:val="20"/>
              </w:rPr>
              <w:t>Restriccion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3201" w:type="dxa"/>
          </w:tcPr>
          <w:p>
            <w:pPr>
              <w:pStyle w:val="TableParagraph"/>
              <w:ind w:right="665"/>
              <w:jc w:val="both"/>
              <w:rPr>
                <w:sz w:val="20"/>
              </w:rPr>
            </w:pPr>
            <w:r>
              <w:rPr>
                <w:sz w:val="20"/>
              </w:rPr>
              <w:t>Cobertura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limitada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rutas informales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zonas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baja presencia policial</w:t>
            </w:r>
          </w:p>
        </w:tc>
        <w:tc>
          <w:tcPr>
            <w:tcW w:w="4161" w:type="dxa"/>
          </w:tcPr>
          <w:p>
            <w:pPr>
              <w:pStyle w:val="TableParagraph"/>
              <w:ind w:left="118" w:right="171"/>
              <w:rPr>
                <w:sz w:val="20"/>
              </w:rPr>
            </w:pPr>
            <w:r>
              <w:rPr>
                <w:sz w:val="20"/>
              </w:rPr>
              <w:t>Requiere conectividad satelital o baja latencia para sensores y camaras en distritos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criticos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(SJL,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Agustino)</w:t>
            </w:r>
          </w:p>
        </w:tc>
      </w:tr>
    </w:tbl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896416</wp:posOffset>
                </wp:positionH>
                <wp:positionV relativeFrom="paragraph">
                  <wp:posOffset>223507</wp:posOffset>
                </wp:positionV>
                <wp:extent cx="576961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599024pt;width:454.27pt;height:.47998pt;mso-position-horizontal-relative:page;mso-position-vertical-relative:paragraph;z-index:-15726592;mso-wrap-distance-left:0;mso-wrap-distance-right:0" id="docshape5" filled="true" fillcolor="#2d539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00" w:bottom="280" w:left="1275" w:right="0"/>
        </w:sectPr>
      </w:pPr>
    </w:p>
    <w:p>
      <w:pPr>
        <w:pStyle w:val="Heading1"/>
        <w:numPr>
          <w:ilvl w:val="0"/>
          <w:numId w:val="1"/>
        </w:numPr>
        <w:tabs>
          <w:tab w:pos="519" w:val="left" w:leader="none"/>
        </w:tabs>
        <w:spacing w:line="240" w:lineRule="auto" w:before="61" w:after="0"/>
        <w:ind w:left="519" w:right="0" w:hanging="354"/>
        <w:jc w:val="left"/>
      </w:pPr>
      <w:r>
        <w:rPr>
          <w:color w:val="1F3863"/>
        </w:rPr>
        <w:t>Informacion</w:t>
      </w:r>
      <w:r>
        <w:rPr>
          <w:color w:val="1F3863"/>
          <w:spacing w:val="-18"/>
        </w:rPr>
        <w:t> </w:t>
      </w:r>
      <w:r>
        <w:rPr>
          <w:color w:val="1F3863"/>
          <w:spacing w:val="-2"/>
        </w:rPr>
        <w:t>Adicional</w:t>
      </w: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241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Descripcion</w:t>
      </w:r>
      <w:r>
        <w:rPr>
          <w:b/>
          <w:color w:val="2D5395"/>
          <w:spacing w:val="-10"/>
          <w:sz w:val="26"/>
        </w:rPr>
        <w:t> </w:t>
      </w:r>
      <w:r>
        <w:rPr>
          <w:b/>
          <w:color w:val="2D5395"/>
          <w:sz w:val="26"/>
        </w:rPr>
        <w:t>del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Sistema</w:t>
      </w:r>
      <w:r>
        <w:rPr>
          <w:b/>
          <w:color w:val="2D5395"/>
          <w:spacing w:val="-11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11"/>
          <w:sz w:val="26"/>
        </w:rPr>
        <w:t> </w:t>
      </w:r>
      <w:r>
        <w:rPr>
          <w:b/>
          <w:color w:val="2D5395"/>
          <w:sz w:val="26"/>
        </w:rPr>
        <w:t>Negocio</w:t>
      </w:r>
      <w:r>
        <w:rPr>
          <w:b/>
          <w:color w:val="2D5395"/>
          <w:spacing w:val="-11"/>
          <w:sz w:val="26"/>
        </w:rPr>
        <w:t> </w:t>
      </w:r>
      <w:r>
        <w:rPr>
          <w:b/>
          <w:color w:val="2D5395"/>
          <w:sz w:val="26"/>
        </w:rPr>
        <w:t>Actual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(AS-</w:t>
      </w:r>
      <w:r>
        <w:rPr>
          <w:b/>
          <w:color w:val="2D5395"/>
          <w:spacing w:val="-5"/>
          <w:sz w:val="26"/>
        </w:rPr>
        <w:t>IS)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3601"/>
        <w:gridCol w:w="3361"/>
      </w:tblGrid>
      <w:tr>
        <w:trPr>
          <w:trHeight w:val="616" w:hRule="atLeast"/>
        </w:trPr>
        <w:tc>
          <w:tcPr>
            <w:tcW w:w="240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Cuello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Botella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Influencer</w:t>
            </w:r>
          </w:p>
        </w:tc>
        <w:tc>
          <w:tcPr>
            <w:tcW w:w="3601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  <w:tc>
          <w:tcPr>
            <w:tcW w:w="336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Consecuencia</w:t>
            </w:r>
            <w:r>
              <w:rPr>
                <w:rFonts w:ascii="Arial"/>
                <w:b/>
                <w:color w:val="FFFFFF"/>
                <w:spacing w:val="6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Operativa</w:t>
            </w:r>
          </w:p>
        </w:tc>
      </w:tr>
      <w:tr>
        <w:trPr>
          <w:trHeight w:val="847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 comisaria (Interno)</w:t>
            </w:r>
          </w:p>
        </w:tc>
        <w:tc>
          <w:tcPr>
            <w:tcW w:w="3601" w:type="dxa"/>
          </w:tcPr>
          <w:p>
            <w:pPr>
              <w:pStyle w:val="TableParagraph"/>
              <w:ind w:left="120" w:right="104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formato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estandar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trazabilidad; sujeto a manipulacion, perdida de datos y retraso en analisis</w:t>
            </w:r>
          </w:p>
        </w:tc>
        <w:tc>
          <w:tcPr>
            <w:tcW w:w="3361" w:type="dxa"/>
          </w:tcPr>
          <w:p>
            <w:pPr>
              <w:pStyle w:val="TableParagraph"/>
              <w:ind w:right="150"/>
              <w:rPr>
                <w:sz w:val="20"/>
              </w:rPr>
            </w:pPr>
            <w:r>
              <w:rPr>
                <w:sz w:val="20"/>
              </w:rPr>
              <w:t>Datos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incompletos;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imposibilidad 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analisis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cruzado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360</w:t>
            </w:r>
          </w:p>
        </w:tc>
      </w:tr>
      <w:tr>
        <w:trPr>
          <w:trHeight w:val="1077" w:hRule="atLeast"/>
        </w:trPr>
        <w:tc>
          <w:tcPr>
            <w:tcW w:w="240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Abandono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denuncia </w:t>
            </w:r>
            <w:r>
              <w:rPr>
                <w:spacing w:val="-2"/>
                <w:sz w:val="20"/>
              </w:rPr>
              <w:t>(Interno)</w:t>
            </w:r>
          </w:p>
        </w:tc>
        <w:tc>
          <w:tcPr>
            <w:tcW w:w="3601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En &gt; 70% de casos el transportista paga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miedo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represalias; canales de denuncia vulnerables sin garantias de anonimato</w:t>
            </w:r>
          </w:p>
        </w:tc>
        <w:tc>
          <w:tcPr>
            <w:tcW w:w="3361" w:type="dxa"/>
            <w:shd w:val="clear" w:color="auto" w:fill="F5F8FF"/>
          </w:tcPr>
          <w:p>
            <w:pPr>
              <w:pStyle w:val="TableParagraph"/>
              <w:ind w:right="260"/>
              <w:jc w:val="both"/>
              <w:rPr>
                <w:sz w:val="20"/>
              </w:rPr>
            </w:pPr>
            <w:r>
              <w:rPr>
                <w:sz w:val="20"/>
              </w:rPr>
              <w:t>Impunidad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estructural;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cifra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negra elevada;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silencio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impuesta por sicariato</w:t>
            </w:r>
          </w:p>
        </w:tc>
      </w:tr>
      <w:tr>
        <w:trPr>
          <w:trHeight w:val="1078" w:hRule="atLeast"/>
        </w:trPr>
        <w:tc>
          <w:tcPr>
            <w:tcW w:w="2400" w:type="dxa"/>
          </w:tcPr>
          <w:p>
            <w:pPr>
              <w:pStyle w:val="TableParagraph"/>
              <w:ind w:right="574"/>
              <w:rPr>
                <w:sz w:val="20"/>
              </w:rPr>
            </w:pPr>
            <w:r>
              <w:rPr>
                <w:spacing w:val="-2"/>
                <w:sz w:val="20"/>
              </w:rPr>
              <w:t>Desconexion interinstitucional (Interno)</w:t>
            </w:r>
          </w:p>
        </w:tc>
        <w:tc>
          <w:tcPr>
            <w:tcW w:w="3601" w:type="dxa"/>
          </w:tcPr>
          <w:p>
            <w:pPr>
              <w:pStyle w:val="TableParagraph"/>
              <w:ind w:left="120" w:right="104"/>
              <w:rPr>
                <w:sz w:val="20"/>
              </w:rPr>
            </w:pPr>
            <w:r>
              <w:rPr>
                <w:sz w:val="20"/>
              </w:rPr>
              <w:t>PNP,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Fiscalia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INPE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comunican via oficios fisicos o correos no cifrados; informacion fragmentada entre comisarias</w:t>
            </w:r>
          </w:p>
        </w:tc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Retrasos de dias o semanas; filtracion de informacion a redes criminales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canales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inseguros</w:t>
            </w:r>
          </w:p>
        </w:tc>
      </w:tr>
      <w:tr>
        <w:trPr>
          <w:trHeight w:val="1077" w:hRule="atLeast"/>
        </w:trPr>
        <w:tc>
          <w:tcPr>
            <w:tcW w:w="240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Reaccion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tardia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baja visibilidad (Interno)</w:t>
            </w:r>
          </w:p>
        </w:tc>
        <w:tc>
          <w:tcPr>
            <w:tcW w:w="3601" w:type="dxa"/>
            <w:shd w:val="clear" w:color="auto" w:fill="F5F8FF"/>
          </w:tcPr>
          <w:p>
            <w:pPr>
              <w:pStyle w:val="TableParagraph"/>
              <w:ind w:left="120" w:right="104"/>
              <w:rPr>
                <w:sz w:val="20"/>
              </w:rPr>
            </w:pPr>
            <w:r>
              <w:rPr>
                <w:sz w:val="20"/>
              </w:rPr>
              <w:t>Despliegue policial solo tras el atentado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consumado;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mapa criminal operativo ni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capacidad analitica Big Data</w:t>
            </w:r>
          </w:p>
        </w:tc>
        <w:tc>
          <w:tcPr>
            <w:tcW w:w="3361" w:type="dxa"/>
            <w:shd w:val="clear" w:color="auto" w:fill="F5F8FF"/>
          </w:tcPr>
          <w:p>
            <w:pPr>
              <w:pStyle w:val="TableParagraph"/>
              <w:ind w:right="150"/>
              <w:rPr>
                <w:sz w:val="20"/>
              </w:rPr>
            </w:pPr>
            <w:r>
              <w:rPr>
                <w:sz w:val="20"/>
              </w:rPr>
              <w:t>TRI actual de ~20 min; 29% de casos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concentrados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SJL,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 El Agustino sin respuesta </w:t>
            </w:r>
            <w:r>
              <w:rPr>
                <w:spacing w:val="-2"/>
                <w:sz w:val="20"/>
              </w:rPr>
              <w:t>focalizada</w:t>
            </w:r>
          </w:p>
        </w:tc>
      </w:tr>
      <w:tr>
        <w:trPr>
          <w:trHeight w:val="847" w:hRule="atLeast"/>
        </w:trPr>
        <w:tc>
          <w:tcPr>
            <w:tcW w:w="2400" w:type="dxa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Sistematizacion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criminal </w:t>
            </w:r>
            <w:r>
              <w:rPr>
                <w:spacing w:val="-2"/>
                <w:sz w:val="20"/>
              </w:rPr>
              <w:t>(Externo)</w:t>
            </w:r>
          </w:p>
        </w:tc>
        <w:tc>
          <w:tcPr>
            <w:tcW w:w="3601" w:type="dxa"/>
          </w:tcPr>
          <w:p>
            <w:pPr>
              <w:pStyle w:val="TableParagraph"/>
              <w:ind w:left="120" w:right="366"/>
              <w:jc w:val="both"/>
              <w:rPr>
                <w:sz w:val="20"/>
              </w:rPr>
            </w:pPr>
            <w:r>
              <w:rPr>
                <w:sz w:val="20"/>
              </w:rPr>
              <w:t>Mafias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territorial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rutas mapeadas; terror por sicariato que impone la ley del silencio</w:t>
            </w:r>
          </w:p>
        </w:tc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Riesgo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critico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exige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anonimato absoluto como requisito no negociable de la solucion</w:t>
            </w:r>
          </w:p>
        </w:tc>
      </w:tr>
    </w:tbl>
    <w:p>
      <w:pPr>
        <w:pStyle w:val="BodyText"/>
        <w:spacing w:before="274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1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Descripcion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del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Sistema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Arquitectura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/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TI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z w:val="26"/>
        </w:rPr>
        <w:t>Actual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pacing w:val="-2"/>
          <w:sz w:val="26"/>
        </w:rPr>
        <w:t>Propuesto</w:t>
      </w:r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3301"/>
        <w:gridCol w:w="3860"/>
      </w:tblGrid>
      <w:tr>
        <w:trPr>
          <w:trHeight w:val="388" w:hRule="atLeast"/>
        </w:trPr>
        <w:tc>
          <w:tcPr>
            <w:tcW w:w="22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Componente</w:t>
            </w:r>
          </w:p>
        </w:tc>
        <w:tc>
          <w:tcPr>
            <w:tcW w:w="33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Estado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Actual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(AS-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IS)</w:t>
            </w:r>
          </w:p>
        </w:tc>
        <w:tc>
          <w:tcPr>
            <w:tcW w:w="386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Estado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Objetivo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(TO-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BE)</w:t>
            </w:r>
          </w:p>
        </w:tc>
      </w:tr>
      <w:tr>
        <w:trPr>
          <w:trHeight w:val="1075" w:hRule="atLeast"/>
        </w:trPr>
        <w:tc>
          <w:tcPr>
            <w:tcW w:w="2201" w:type="dxa"/>
          </w:tcPr>
          <w:p>
            <w:pPr>
              <w:pStyle w:val="TableParagraph"/>
              <w:ind w:right="1070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denuncias</w:t>
            </w:r>
          </w:p>
        </w:tc>
        <w:tc>
          <w:tcPr>
            <w:tcW w:w="3301" w:type="dxa"/>
          </w:tcPr>
          <w:p>
            <w:pPr>
              <w:pStyle w:val="TableParagraph"/>
              <w:ind w:right="106"/>
              <w:rPr>
                <w:sz w:val="20"/>
              </w:rPr>
            </w:pPr>
            <w:r>
              <w:rPr>
                <w:sz w:val="20"/>
              </w:rPr>
              <w:t>SIDPOL: sistema legado, cobertura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parcial,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manual, sin integracion en tiempo real</w:t>
            </w:r>
          </w:p>
        </w:tc>
        <w:tc>
          <w:tcPr>
            <w:tcW w:w="3860" w:type="dxa"/>
          </w:tcPr>
          <w:p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>App movil anonima: la victima no ingresa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personales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(ni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DNI); genera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hash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KSI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geolocalizacion </w:t>
            </w:r>
            <w:r>
              <w:rPr>
                <w:spacing w:val="-2"/>
                <w:sz w:val="20"/>
              </w:rPr>
              <w:t>automatica</w:t>
            </w:r>
          </w:p>
        </w:tc>
      </w:tr>
      <w:tr>
        <w:trPr>
          <w:trHeight w:val="1077" w:hRule="atLeast"/>
        </w:trPr>
        <w:tc>
          <w:tcPr>
            <w:tcW w:w="2201" w:type="dxa"/>
            <w:shd w:val="clear" w:color="auto" w:fill="F5F8FF"/>
          </w:tcPr>
          <w:p>
            <w:pPr>
              <w:pStyle w:val="TableParagraph"/>
              <w:ind w:right="215"/>
              <w:rPr>
                <w:sz w:val="20"/>
              </w:rPr>
            </w:pPr>
            <w:r>
              <w:rPr>
                <w:sz w:val="20"/>
              </w:rPr>
              <w:t>Registro y </w:t>
            </w:r>
            <w:r>
              <w:rPr>
                <w:spacing w:val="-2"/>
                <w:sz w:val="20"/>
              </w:rPr>
              <w:t>trazabilidad</w:t>
            </w:r>
          </w:p>
        </w:tc>
        <w:tc>
          <w:tcPr>
            <w:tcW w:w="33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Registros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manuales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modificables, sin auditoria ni sellado temporal</w:t>
            </w:r>
          </w:p>
        </w:tc>
        <w:tc>
          <w:tcPr>
            <w:tcW w:w="3860" w:type="dxa"/>
            <w:shd w:val="clear" w:color="auto" w:fill="F5F8FF"/>
          </w:tcPr>
          <w:p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>Plataforma Blockchain distribuida: denuncia inalterable enviada simultaneamente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PNP,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Fiscalia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 INPE; sellado criptografico KSI</w:t>
            </w:r>
          </w:p>
        </w:tc>
      </w:tr>
      <w:tr>
        <w:trPr>
          <w:trHeight w:val="1077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Analisis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3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capacidad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predictiva;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analisis reactivo y manual; capacidad analitica limitada</w:t>
            </w:r>
          </w:p>
        </w:tc>
        <w:tc>
          <w:tcPr>
            <w:tcW w:w="38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neuronal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(IA)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cruza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 detecta patrones operativos para patrullajes focalizados y alertas a </w:t>
            </w:r>
            <w:r>
              <w:rPr>
                <w:spacing w:val="-2"/>
                <w:sz w:val="20"/>
              </w:rPr>
              <w:t>DIRINCRI</w:t>
            </w:r>
          </w:p>
        </w:tc>
      </w:tr>
      <w:tr>
        <w:trPr>
          <w:trHeight w:val="847" w:hRule="atLeast"/>
        </w:trPr>
        <w:tc>
          <w:tcPr>
            <w:tcW w:w="2201" w:type="dxa"/>
            <w:shd w:val="clear" w:color="auto" w:fill="F5F8FF"/>
          </w:tcPr>
          <w:p>
            <w:pPr>
              <w:pStyle w:val="TableParagraph"/>
              <w:ind w:right="215"/>
              <w:rPr>
                <w:sz w:val="20"/>
              </w:rPr>
            </w:pPr>
            <w:r>
              <w:rPr>
                <w:spacing w:val="-2"/>
                <w:sz w:val="20"/>
              </w:rPr>
              <w:t>Vigilancia geoespacial</w:t>
            </w:r>
          </w:p>
        </w:tc>
        <w:tc>
          <w:tcPr>
            <w:tcW w:w="3301" w:type="dxa"/>
            <w:shd w:val="clear" w:color="auto" w:fill="F5F8FF"/>
          </w:tcPr>
          <w:p>
            <w:pPr>
              <w:pStyle w:val="TableParagraph"/>
              <w:ind w:right="106"/>
              <w:rPr>
                <w:sz w:val="20"/>
              </w:rPr>
            </w:pPr>
            <w:r>
              <w:rPr>
                <w:sz w:val="20"/>
              </w:rPr>
              <w:t>Camaras heterogeneas con brechas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cobertura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zonas </w:t>
            </w:r>
            <w:r>
              <w:rPr>
                <w:spacing w:val="-2"/>
                <w:sz w:val="20"/>
              </w:rPr>
              <w:t>criticas</w:t>
            </w:r>
          </w:p>
        </w:tc>
        <w:tc>
          <w:tcPr>
            <w:tcW w:w="386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Mapa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Calor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Delictivo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tiempo real; clasificacion de distritos por intensidad; horarios pico por ruta</w:t>
            </w:r>
          </w:p>
        </w:tc>
      </w:tr>
      <w:tr>
        <w:trPr>
          <w:trHeight w:val="1077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Cruce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INPE-</w:t>
            </w:r>
            <w:r>
              <w:rPr>
                <w:spacing w:val="-5"/>
                <w:sz w:val="20"/>
              </w:rPr>
              <w:t>PNP</w:t>
            </w:r>
          </w:p>
        </w:tc>
        <w:tc>
          <w:tcPr>
            <w:tcW w:w="3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Sin integracion 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tiempo real; comunicacion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oficios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lentos</w:t>
            </w:r>
          </w:p>
        </w:tc>
        <w:tc>
          <w:tcPr>
            <w:tcW w:w="3860" w:type="dxa"/>
          </w:tcPr>
          <w:p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>Nodo de interoperabilidad INPE-PNP que monitorea llamadas de internos y las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cruza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contra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numeros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denuncias </w:t>
            </w:r>
            <w:r>
              <w:rPr>
                <w:spacing w:val="-2"/>
                <w:sz w:val="20"/>
              </w:rPr>
              <w:t>activas</w:t>
            </w:r>
          </w:p>
        </w:tc>
      </w:tr>
      <w:tr>
        <w:trPr>
          <w:trHeight w:val="846" w:hRule="atLeast"/>
        </w:trPr>
        <w:tc>
          <w:tcPr>
            <w:tcW w:w="22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Interoperabilidad</w:t>
            </w:r>
          </w:p>
        </w:tc>
        <w:tc>
          <w:tcPr>
            <w:tcW w:w="33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protocolos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estandar; comunicacion no cifrada entre </w:t>
            </w:r>
            <w:r>
              <w:rPr>
                <w:spacing w:val="-2"/>
                <w:sz w:val="20"/>
              </w:rPr>
              <w:t>instituciones</w:t>
            </w:r>
          </w:p>
        </w:tc>
        <w:tc>
          <w:tcPr>
            <w:tcW w:w="3860" w:type="dxa"/>
            <w:shd w:val="clear" w:color="auto" w:fill="F5F8FF"/>
          </w:tcPr>
          <w:p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>APIs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seguras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RENIEC,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ATU y Ministerio Publico; convenios de intercambio de datos formalizados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360" w:bottom="941" w:left="1275" w:right="0"/>
        </w:sect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3301"/>
        <w:gridCol w:w="3860"/>
      </w:tblGrid>
      <w:tr>
        <w:trPr>
          <w:trHeight w:val="1077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Seguridad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informacion</w:t>
            </w:r>
          </w:p>
        </w:tc>
        <w:tc>
          <w:tcPr>
            <w:tcW w:w="3301" w:type="dxa"/>
          </w:tcPr>
          <w:p>
            <w:pPr>
              <w:pStyle w:val="TableParagraph"/>
              <w:ind w:right="216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cifrado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estandar;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control de accesos robusto; riesgo de filtracion por agentes corruptos</w:t>
            </w:r>
          </w:p>
        </w:tc>
        <w:tc>
          <w:tcPr>
            <w:tcW w:w="3860" w:type="dxa"/>
          </w:tcPr>
          <w:p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>Cifrado AES-256, autenticacion multifactor,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ISO/IEC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27001;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auditoria continua para prevenir corrupcion </w:t>
            </w:r>
            <w:r>
              <w:rPr>
                <w:spacing w:val="-2"/>
                <w:sz w:val="20"/>
              </w:rPr>
              <w:t>interna</w:t>
            </w:r>
          </w:p>
        </w:tc>
      </w:tr>
    </w:tbl>
    <w:p>
      <w:pPr>
        <w:pStyle w:val="BodyText"/>
        <w:spacing w:before="295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0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Descripcion</w:t>
      </w:r>
      <w:r>
        <w:rPr>
          <w:b/>
          <w:color w:val="2D5395"/>
          <w:spacing w:val="-11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z w:val="26"/>
        </w:rPr>
        <w:t>la</w:t>
      </w:r>
      <w:r>
        <w:rPr>
          <w:b/>
          <w:color w:val="2D5395"/>
          <w:spacing w:val="-11"/>
          <w:sz w:val="26"/>
        </w:rPr>
        <w:t> </w:t>
      </w:r>
      <w:r>
        <w:rPr>
          <w:b/>
          <w:color w:val="2D5395"/>
          <w:sz w:val="26"/>
        </w:rPr>
        <w:t>Organizacion</w:t>
      </w:r>
      <w:r>
        <w:rPr>
          <w:b/>
          <w:color w:val="2D5395"/>
          <w:spacing w:val="-10"/>
          <w:sz w:val="26"/>
        </w:rPr>
        <w:t> </w:t>
      </w:r>
      <w:r>
        <w:rPr>
          <w:b/>
          <w:color w:val="2D5395"/>
          <w:spacing w:val="-2"/>
          <w:sz w:val="26"/>
        </w:rPr>
        <w:t>Desarrolladora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1"/>
        <w:gridCol w:w="3961"/>
        <w:gridCol w:w="1801"/>
      </w:tblGrid>
      <w:tr>
        <w:trPr>
          <w:trHeight w:val="388" w:hRule="atLeast"/>
        </w:trPr>
        <w:tc>
          <w:tcPr>
            <w:tcW w:w="3601" w:type="dxa"/>
            <w:shd w:val="clear" w:color="auto" w:fill="2D539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Integrante</w:t>
            </w:r>
          </w:p>
        </w:tc>
        <w:tc>
          <w:tcPr>
            <w:tcW w:w="3961" w:type="dxa"/>
            <w:shd w:val="clear" w:color="auto" w:fill="2D539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Entregable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Asignado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(Fase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Preliminar)</w:t>
            </w:r>
          </w:p>
        </w:tc>
        <w:tc>
          <w:tcPr>
            <w:tcW w:w="1801" w:type="dxa"/>
            <w:shd w:val="clear" w:color="auto" w:fill="2D5395"/>
          </w:tcPr>
          <w:p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Codigo</w:t>
            </w:r>
          </w:p>
        </w:tc>
      </w:tr>
      <w:tr>
        <w:trPr>
          <w:trHeight w:val="616" w:hRule="atLeast"/>
        </w:trPr>
        <w:tc>
          <w:tcPr>
            <w:tcW w:w="3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Yaures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Casanca,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Joel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Leonardo</w:t>
            </w:r>
          </w:p>
        </w:tc>
        <w:tc>
          <w:tcPr>
            <w:tcW w:w="3961" w:type="dxa"/>
          </w:tcPr>
          <w:p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Principios,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Metas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Motivadores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180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20232581G</w:t>
            </w:r>
          </w:p>
        </w:tc>
      </w:tr>
      <w:tr>
        <w:trPr>
          <w:trHeight w:val="386" w:hRule="atLeast"/>
        </w:trPr>
        <w:tc>
          <w:tcPr>
            <w:tcW w:w="36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Vilcas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Pilco,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Adrian</w:t>
            </w:r>
          </w:p>
        </w:tc>
        <w:tc>
          <w:tcPr>
            <w:tcW w:w="396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Principios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1801" w:type="dxa"/>
            <w:shd w:val="clear" w:color="auto" w:fill="F5F8FF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20234521A</w:t>
            </w:r>
          </w:p>
        </w:tc>
      </w:tr>
      <w:tr>
        <w:trPr>
          <w:trHeight w:val="616" w:hRule="atLeast"/>
        </w:trPr>
        <w:tc>
          <w:tcPr>
            <w:tcW w:w="3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Villanueva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Calderon,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Jostin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Daniel</w:t>
            </w:r>
          </w:p>
        </w:tc>
        <w:tc>
          <w:tcPr>
            <w:tcW w:w="3961" w:type="dxa"/>
          </w:tcPr>
          <w:p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Organizacional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 Arquitectura Empresarial</w:t>
            </w:r>
          </w:p>
        </w:tc>
        <w:tc>
          <w:tcPr>
            <w:tcW w:w="180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20231041I</w:t>
            </w:r>
          </w:p>
        </w:tc>
      </w:tr>
      <w:tr>
        <w:trPr>
          <w:trHeight w:val="617" w:hRule="atLeast"/>
        </w:trPr>
        <w:tc>
          <w:tcPr>
            <w:tcW w:w="3601" w:type="dxa"/>
            <w:shd w:val="clear" w:color="auto" w:fill="F5F8FF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Vidarte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Chuque,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Kevin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Alexis</w:t>
            </w:r>
          </w:p>
        </w:tc>
        <w:tc>
          <w:tcPr>
            <w:tcW w:w="3961" w:type="dxa"/>
            <w:shd w:val="clear" w:color="auto" w:fill="F5F8FF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Solicitud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Trabajo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Arquitectura (Request for Architecture Work)</w:t>
            </w:r>
          </w:p>
        </w:tc>
        <w:tc>
          <w:tcPr>
            <w:tcW w:w="1801" w:type="dxa"/>
            <w:shd w:val="clear" w:color="auto" w:fill="F5F8FF"/>
          </w:tcPr>
          <w:p>
            <w:pPr>
              <w:pStyle w:val="TableParagraph"/>
              <w:spacing w:before="78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20234516H</w:t>
            </w:r>
          </w:p>
        </w:tc>
      </w:tr>
      <w:tr>
        <w:trPr>
          <w:trHeight w:val="388" w:hRule="atLeast"/>
        </w:trPr>
        <w:tc>
          <w:tcPr>
            <w:tcW w:w="3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Briceno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Cabello,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Cristhian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Javier</w:t>
            </w:r>
          </w:p>
        </w:tc>
        <w:tc>
          <w:tcPr>
            <w:tcW w:w="39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Repositorio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Arquitectura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180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20234508E</w:t>
            </w:r>
          </w:p>
        </w:tc>
      </w:tr>
      <w:tr>
        <w:trPr>
          <w:trHeight w:val="616" w:hRule="atLeast"/>
        </w:trPr>
        <w:tc>
          <w:tcPr>
            <w:tcW w:w="36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Quispe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Chambi,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Carlos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Saul</w:t>
            </w:r>
          </w:p>
        </w:tc>
        <w:tc>
          <w:tcPr>
            <w:tcW w:w="3961" w:type="dxa"/>
            <w:shd w:val="clear" w:color="auto" w:fill="F5F8FF"/>
          </w:tcPr>
          <w:p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Marco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Trabajo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Arquitectura </w:t>
            </w:r>
            <w:r>
              <w:rPr>
                <w:spacing w:val="-2"/>
                <w:sz w:val="20"/>
              </w:rPr>
              <w:t>Adaptado</w:t>
            </w:r>
          </w:p>
        </w:tc>
        <w:tc>
          <w:tcPr>
            <w:tcW w:w="1801" w:type="dxa"/>
            <w:shd w:val="clear" w:color="auto" w:fill="F5F8FF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20230196I</w:t>
            </w:r>
          </w:p>
        </w:tc>
      </w:tr>
      <w:tr>
        <w:trPr>
          <w:trHeight w:val="386" w:hRule="atLeast"/>
        </w:trPr>
        <w:tc>
          <w:tcPr>
            <w:tcW w:w="3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Ulloa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Villanque,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Luis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Jose</w:t>
            </w:r>
          </w:p>
        </w:tc>
        <w:tc>
          <w:tcPr>
            <w:tcW w:w="39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Marco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Gobierno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180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20230018C</w:t>
            </w:r>
          </w:p>
        </w:tc>
      </w:tr>
    </w:tbl>
    <w:p>
      <w:pPr>
        <w:pStyle w:val="BodyText"/>
        <w:spacing w:before="276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1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Descripcion</w:t>
      </w:r>
      <w:r>
        <w:rPr>
          <w:b/>
          <w:color w:val="2D5395"/>
          <w:spacing w:val="-11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los</w:t>
      </w:r>
      <w:r>
        <w:rPr>
          <w:b/>
          <w:color w:val="2D5395"/>
          <w:spacing w:val="-11"/>
          <w:sz w:val="26"/>
        </w:rPr>
        <w:t> </w:t>
      </w:r>
      <w:r>
        <w:rPr>
          <w:b/>
          <w:color w:val="2D5395"/>
          <w:sz w:val="26"/>
        </w:rPr>
        <w:t>Recursos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pacing w:val="-2"/>
          <w:sz w:val="26"/>
        </w:rPr>
        <w:t>Disponibles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6560"/>
      </w:tblGrid>
      <w:tr>
        <w:trPr>
          <w:trHeight w:val="386" w:hRule="atLeast"/>
        </w:trPr>
        <w:tc>
          <w:tcPr>
            <w:tcW w:w="28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Tipo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Recurso</w:t>
            </w:r>
          </w:p>
        </w:tc>
        <w:tc>
          <w:tcPr>
            <w:tcW w:w="6560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</w:tr>
      <w:tr>
        <w:trPr>
          <w:trHeight w:val="847" w:hRule="atLeast"/>
        </w:trPr>
        <w:tc>
          <w:tcPr>
            <w:tcW w:w="2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Recursos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humanos</w:t>
            </w:r>
          </w:p>
        </w:tc>
        <w:tc>
          <w:tcPr>
            <w:tcW w:w="6560" w:type="dxa"/>
          </w:tcPr>
          <w:p>
            <w:pPr>
              <w:pStyle w:val="TableParagraph"/>
              <w:ind w:left="120" w:right="244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arquitectos-estudiantes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curso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SI605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formacion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ingenieria de sistemas, gestion de procesos y tecnologias de informacion — Universidad Nacional de Ingenieria</w:t>
            </w:r>
          </w:p>
        </w:tc>
      </w:tr>
      <w:tr>
        <w:trPr>
          <w:trHeight w:val="616" w:hRule="atLeast"/>
        </w:trPr>
        <w:tc>
          <w:tcPr>
            <w:tcW w:w="28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Herramientas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modelado</w:t>
            </w:r>
          </w:p>
        </w:tc>
        <w:tc>
          <w:tcPr>
            <w:tcW w:w="6560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Bizagi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Modeler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(BPMN),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Archi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(ArchiMate),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draw.io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diagramas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 arquitectura; GitHub para control de versiones del codigo de IA</w:t>
            </w:r>
          </w:p>
        </w:tc>
      </w:tr>
      <w:tr>
        <w:trPr>
          <w:trHeight w:val="616" w:hRule="atLeast"/>
        </w:trPr>
        <w:tc>
          <w:tcPr>
            <w:tcW w:w="2801" w:type="dxa"/>
          </w:tcPr>
          <w:p>
            <w:pPr>
              <w:pStyle w:val="TableParagraph"/>
              <w:ind w:right="1003"/>
              <w:rPr>
                <w:sz w:val="20"/>
              </w:rPr>
            </w:pPr>
            <w:r>
              <w:rPr>
                <w:sz w:val="20"/>
              </w:rPr>
              <w:t>Documentacion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referencia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TOGAF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9,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ISO/IEC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27001,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CSF,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PNP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30714,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Codigo</w:t>
            </w: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Procesal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Penal,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Estrategico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PNP,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lineamientos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CEPLAN</w:t>
            </w:r>
          </w:p>
        </w:tc>
      </w:tr>
      <w:tr>
        <w:trPr>
          <w:trHeight w:val="847" w:hRule="atLeast"/>
        </w:trPr>
        <w:tc>
          <w:tcPr>
            <w:tcW w:w="28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Repositorio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6560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TOGAF PNP v1.0 — incluye Metamodelo Estructural, Biblioteca de Referencias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(ISO/IEC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27001,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BPM,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CSF)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Estandares (Ley PNP, Codigo Penal)</w:t>
            </w:r>
          </w:p>
        </w:tc>
      </w:tr>
      <w:tr>
        <w:trPr>
          <w:trHeight w:val="616" w:hRule="atLeast"/>
        </w:trPr>
        <w:tc>
          <w:tcPr>
            <w:tcW w:w="2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Sistemas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referenciados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SIDPOL,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Sistemas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Camaras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PNP,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INPE,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RENIEC, ATU — como inputs para el diseno de la arquitectura TO-BE</w:t>
            </w:r>
          </w:p>
        </w:tc>
      </w:tr>
      <w:tr>
        <w:trPr>
          <w:trHeight w:val="847" w:hRule="atLeast"/>
        </w:trPr>
        <w:tc>
          <w:tcPr>
            <w:tcW w:w="2801" w:type="dxa"/>
            <w:shd w:val="clear" w:color="auto" w:fill="F5F8FF"/>
          </w:tcPr>
          <w:p>
            <w:pPr>
              <w:pStyle w:val="TableParagraph"/>
              <w:ind w:right="925"/>
              <w:rPr>
                <w:sz w:val="20"/>
              </w:rPr>
            </w:pPr>
            <w:r>
              <w:rPr>
                <w:sz w:val="20"/>
              </w:rPr>
              <w:t>Tecnologias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TO-BE </w:t>
            </w:r>
            <w:r>
              <w:rPr>
                <w:spacing w:val="-2"/>
                <w:sz w:val="20"/>
              </w:rPr>
              <w:t>disponibles</w:t>
            </w:r>
          </w:p>
        </w:tc>
        <w:tc>
          <w:tcPr>
            <w:tcW w:w="6560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(redes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neuronales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maduras),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Blockchain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KSI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(sellado criptografico), GIS (mapas de calor), Cloud (escalabilidad y alta disponibilidad 24/7)</w:t>
            </w:r>
          </w:p>
        </w:tc>
      </w:tr>
      <w:tr>
        <w:trPr>
          <w:trHeight w:val="616" w:hRule="atLeast"/>
        </w:trPr>
        <w:tc>
          <w:tcPr>
            <w:tcW w:w="2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Supervision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academica</w:t>
            </w:r>
          </w:p>
        </w:tc>
        <w:tc>
          <w:tcPr>
            <w:tcW w:w="6560" w:type="dxa"/>
          </w:tcPr>
          <w:p>
            <w:pPr>
              <w:pStyle w:val="TableParagraph"/>
              <w:ind w:left="120" w:right="244"/>
              <w:rPr>
                <w:sz w:val="20"/>
              </w:rPr>
            </w:pPr>
            <w:r>
              <w:rPr>
                <w:sz w:val="20"/>
              </w:rPr>
              <w:t>Prof.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Aliaga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Vilchez,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Tobias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Enrique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Facultad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Ingenieria Industrial y Sistemas, UNI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896416</wp:posOffset>
                </wp:positionH>
                <wp:positionV relativeFrom="paragraph">
                  <wp:posOffset>289009</wp:posOffset>
                </wp:positionV>
                <wp:extent cx="576961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2.75666pt;width:454.27pt;height:.47998pt;mso-position-horizontal-relative:page;mso-position-vertical-relative:paragraph;z-index:-15726080;mso-wrap-distance-left:0;mso-wrap-distance-right:0" id="docshape6" filled="true" fillcolor="#2d5395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01"/>
        <w:ind w:left="0" w:right="1275" w:firstLine="0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color w:val="878787"/>
          <w:sz w:val="20"/>
        </w:rPr>
        <w:t>—</w:t>
      </w:r>
      <w:r>
        <w:rPr>
          <w:rFonts w:ascii="Arial" w:hAnsi="Arial"/>
          <w:i/>
          <w:color w:val="878787"/>
          <w:spacing w:val="-7"/>
          <w:sz w:val="20"/>
        </w:rPr>
        <w:t> </w:t>
      </w:r>
      <w:r>
        <w:rPr>
          <w:rFonts w:ascii="Arial" w:hAnsi="Arial"/>
          <w:i/>
          <w:color w:val="878787"/>
          <w:sz w:val="20"/>
        </w:rPr>
        <w:t>Fin</w:t>
      </w:r>
      <w:r>
        <w:rPr>
          <w:rFonts w:ascii="Arial" w:hAnsi="Arial"/>
          <w:i/>
          <w:color w:val="878787"/>
          <w:spacing w:val="-4"/>
          <w:sz w:val="20"/>
        </w:rPr>
        <w:t> </w:t>
      </w:r>
      <w:r>
        <w:rPr>
          <w:rFonts w:ascii="Arial" w:hAnsi="Arial"/>
          <w:i/>
          <w:color w:val="878787"/>
          <w:sz w:val="20"/>
        </w:rPr>
        <w:t>del</w:t>
      </w:r>
      <w:r>
        <w:rPr>
          <w:rFonts w:ascii="Arial" w:hAnsi="Arial"/>
          <w:i/>
          <w:color w:val="878787"/>
          <w:spacing w:val="-7"/>
          <w:sz w:val="20"/>
        </w:rPr>
        <w:t> </w:t>
      </w:r>
      <w:r>
        <w:rPr>
          <w:rFonts w:ascii="Arial" w:hAnsi="Arial"/>
          <w:i/>
          <w:color w:val="878787"/>
          <w:sz w:val="20"/>
        </w:rPr>
        <w:t>Documento</w:t>
      </w:r>
      <w:r>
        <w:rPr>
          <w:rFonts w:ascii="Arial" w:hAnsi="Arial"/>
          <w:i/>
          <w:color w:val="878787"/>
          <w:spacing w:val="-4"/>
          <w:sz w:val="20"/>
        </w:rPr>
        <w:t> </w:t>
      </w:r>
      <w:r>
        <w:rPr>
          <w:rFonts w:ascii="Arial" w:hAnsi="Arial"/>
          <w:i/>
          <w:color w:val="878787"/>
          <w:spacing w:val="-10"/>
          <w:sz w:val="20"/>
        </w:rPr>
        <w:t>—</w:t>
      </w:r>
    </w:p>
    <w:p>
      <w:pPr>
        <w:spacing w:before="62"/>
        <w:ind w:left="0" w:right="1269" w:firstLine="0"/>
        <w:jc w:val="center"/>
        <w:rPr>
          <w:sz w:val="18"/>
        </w:rPr>
      </w:pPr>
      <w:r>
        <w:rPr>
          <w:color w:val="AAAAAA"/>
          <w:sz w:val="18"/>
        </w:rPr>
        <w:t>Version</w:t>
      </w:r>
      <w:r>
        <w:rPr>
          <w:color w:val="AAAAAA"/>
          <w:spacing w:val="-2"/>
          <w:sz w:val="18"/>
        </w:rPr>
        <w:t> </w:t>
      </w:r>
      <w:r>
        <w:rPr>
          <w:color w:val="AAAAAA"/>
          <w:sz w:val="18"/>
        </w:rPr>
        <w:t>1.0</w:t>
      </w:r>
      <w:r>
        <w:rPr>
          <w:color w:val="AAAAAA"/>
          <w:spacing w:val="-3"/>
          <w:sz w:val="18"/>
        </w:rPr>
        <w:t> </w:t>
      </w:r>
      <w:r>
        <w:rPr>
          <w:color w:val="AAAAAA"/>
          <w:sz w:val="18"/>
        </w:rPr>
        <w:t>|</w:t>
      </w:r>
      <w:r>
        <w:rPr>
          <w:color w:val="AAAAAA"/>
          <w:spacing w:val="-4"/>
          <w:sz w:val="18"/>
        </w:rPr>
        <w:t> </w:t>
      </w:r>
      <w:r>
        <w:rPr>
          <w:color w:val="AAAAAA"/>
          <w:sz w:val="18"/>
        </w:rPr>
        <w:t>Lima,</w:t>
      </w:r>
      <w:r>
        <w:rPr>
          <w:color w:val="AAAAAA"/>
          <w:spacing w:val="-4"/>
          <w:sz w:val="18"/>
        </w:rPr>
        <w:t> </w:t>
      </w:r>
      <w:r>
        <w:rPr>
          <w:color w:val="AAAAAA"/>
          <w:sz w:val="18"/>
        </w:rPr>
        <w:t>mayo</w:t>
      </w:r>
      <w:r>
        <w:rPr>
          <w:color w:val="AAAAAA"/>
          <w:spacing w:val="-3"/>
          <w:sz w:val="18"/>
        </w:rPr>
        <w:t> </w:t>
      </w:r>
      <w:r>
        <w:rPr>
          <w:color w:val="AAAAAA"/>
          <w:sz w:val="18"/>
        </w:rPr>
        <w:t>2026</w:t>
      </w:r>
      <w:r>
        <w:rPr>
          <w:color w:val="AAAAAA"/>
          <w:spacing w:val="-5"/>
          <w:sz w:val="18"/>
        </w:rPr>
        <w:t> </w:t>
      </w:r>
      <w:r>
        <w:rPr>
          <w:color w:val="AAAAAA"/>
          <w:sz w:val="18"/>
        </w:rPr>
        <w:t>|</w:t>
      </w:r>
      <w:r>
        <w:rPr>
          <w:color w:val="AAAAAA"/>
          <w:spacing w:val="-3"/>
          <w:sz w:val="18"/>
        </w:rPr>
        <w:t> </w:t>
      </w:r>
      <w:r>
        <w:rPr>
          <w:color w:val="AAAAAA"/>
          <w:sz w:val="18"/>
        </w:rPr>
        <w:t>Arquitectura</w:t>
      </w:r>
      <w:r>
        <w:rPr>
          <w:color w:val="AAAAAA"/>
          <w:spacing w:val="-5"/>
          <w:sz w:val="18"/>
        </w:rPr>
        <w:t> </w:t>
      </w:r>
      <w:r>
        <w:rPr>
          <w:color w:val="AAAAAA"/>
          <w:sz w:val="18"/>
        </w:rPr>
        <w:t>Empresarial</w:t>
      </w:r>
      <w:r>
        <w:rPr>
          <w:color w:val="AAAAAA"/>
          <w:spacing w:val="-5"/>
          <w:sz w:val="18"/>
        </w:rPr>
        <w:t> </w:t>
      </w:r>
      <w:r>
        <w:rPr>
          <w:color w:val="AAAAAA"/>
          <w:sz w:val="18"/>
        </w:rPr>
        <w:t>SI605</w:t>
      </w:r>
      <w:r>
        <w:rPr>
          <w:color w:val="AAAAAA"/>
          <w:spacing w:val="3"/>
          <w:sz w:val="18"/>
        </w:rPr>
        <w:t> </w:t>
      </w:r>
      <w:r>
        <w:rPr>
          <w:color w:val="AAAAAA"/>
          <w:sz w:val="18"/>
        </w:rPr>
        <w:t>—</w:t>
      </w:r>
      <w:r>
        <w:rPr>
          <w:color w:val="AAAAAA"/>
          <w:spacing w:val="-3"/>
          <w:sz w:val="18"/>
        </w:rPr>
        <w:t> </w:t>
      </w:r>
      <w:r>
        <w:rPr>
          <w:color w:val="AAAAAA"/>
          <w:spacing w:val="-5"/>
          <w:sz w:val="18"/>
        </w:rPr>
        <w:t>UNI</w:t>
      </w:r>
    </w:p>
    <w:sectPr>
      <w:type w:val="continuous"/>
      <w:pgSz w:w="11910" w:h="16840"/>
      <w:pgMar w:top="1400" w:bottom="280" w:left="127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20" w:hanging="355"/>
        <w:jc w:val="left"/>
      </w:pPr>
      <w:rPr>
        <w:rFonts w:hint="default" w:ascii="Arial" w:hAnsi="Arial" w:eastAsia="Arial" w:cs="Arial"/>
        <w:b/>
        <w:bCs/>
        <w:i w:val="0"/>
        <w:iCs w:val="0"/>
        <w:color w:val="1F3863"/>
        <w:spacing w:val="0"/>
        <w:w w:val="99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97" w:hanging="433"/>
        <w:jc w:val="left"/>
      </w:pPr>
      <w:rPr>
        <w:rFonts w:hint="default" w:ascii="Arial" w:hAnsi="Arial" w:eastAsia="Arial" w:cs="Arial"/>
        <w:b/>
        <w:bCs/>
        <w:i w:val="0"/>
        <w:iCs w:val="0"/>
        <w:color w:val="2D5395"/>
        <w:spacing w:val="0"/>
        <w:w w:val="99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14" w:hanging="43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29" w:hanging="43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43" w:hanging="43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58" w:hanging="43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73" w:hanging="43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7" w:hanging="43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2" w:hanging="43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519" w:hanging="354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402"/>
      <w:ind w:right="1270"/>
      <w:jc w:val="center"/>
    </w:pPr>
    <w:rPr>
      <w:rFonts w:ascii="Arial" w:hAnsi="Arial" w:eastAsia="Arial" w:cs="Arial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96" w:hanging="431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7"/>
      <w:ind w:left="119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20234516H@uni.pe" TargetMode="External"/><Relationship Id="rId6" Type="http://schemas.openxmlformats.org/officeDocument/2006/relationships/hyperlink" Target="mailto:taliaga@uni.pe" TargetMode="External"/><Relationship Id="rId7" Type="http://schemas.openxmlformats.org/officeDocument/2006/relationships/hyperlink" Target="mailto:grupo4-ae@uni.pe" TargetMode="External"/><Relationship Id="rId8" Type="http://schemas.openxmlformats.org/officeDocument/2006/relationships/hyperlink" Target="mailto:dgpnp@pnp.gob.pe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2026-06-05T21:09:52Z</dcterms:created>
  <dcterms:modified xsi:type="dcterms:W3CDTF">2026-06-05T21:09:52Z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2026-06-05T00:00:00Z</vt:filetime>
  </property>
  <property fmtid="{D5CDD505-2E9C-101B-9397-08002B2CF9AE}" pid="6" name="Producer">
    <vt:lpwstr>Microsoft® Word LTSC</vt:lpwstr>
  </property>
</Properties>
</file>