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4ED2" w14:textId="11B6FA11" w:rsidR="00EF3DF3" w:rsidRPr="00034BE7" w:rsidRDefault="00890A14" w:rsidP="00F518CA">
      <w:pPr>
        <w:spacing w:line="360" w:lineRule="auto"/>
      </w:pPr>
      <w:r w:rsidRPr="00034BE7">
        <w:t xml:space="preserve">Cheat Sheet for </w:t>
      </w:r>
      <w:r w:rsidR="006F5903" w:rsidRPr="00034BE7">
        <w:t>C</w:t>
      </w:r>
    </w:p>
    <w:p w14:paraId="39E112D9" w14:textId="2017CCEA" w:rsidR="006F5903" w:rsidRPr="00034BE7" w:rsidRDefault="00D8058A" w:rsidP="00F518CA">
      <w:pPr>
        <w:pStyle w:val="Heading2"/>
        <w:spacing w:line="360" w:lineRule="auto"/>
        <w:rPr>
          <w:sz w:val="22"/>
          <w:szCs w:val="22"/>
        </w:rPr>
      </w:pPr>
      <w:r w:rsidRPr="00034BE7">
        <w:rPr>
          <w:sz w:val="22"/>
          <w:szCs w:val="22"/>
        </w:rPr>
        <w:t>Data Types</w:t>
      </w:r>
    </w:p>
    <w:p w14:paraId="0D2FCBF4" w14:textId="00862ACC" w:rsidR="00D8058A" w:rsidRPr="00034BE7" w:rsidRDefault="00D8058A" w:rsidP="00F518CA">
      <w:pPr>
        <w:spacing w:line="360" w:lineRule="auto"/>
      </w:pPr>
      <w:r w:rsidRPr="00034BE7">
        <w:t>Data</w:t>
      </w:r>
      <w:r w:rsidR="009208D4" w:rsidRPr="00034BE7">
        <w:t xml:space="preserve"> types </w:t>
      </w:r>
      <w:r w:rsidR="00A62F39" w:rsidRPr="00034BE7">
        <w:t>of all variables must be known (specified at declaration) at compilation time.</w:t>
      </w:r>
      <w:r w:rsidR="008A5C0D" w:rsidRPr="00034BE7">
        <w:t xml:space="preserve"> The main categories of data types in C includes,</w:t>
      </w:r>
    </w:p>
    <w:p w14:paraId="335B2CB1" w14:textId="30A853B6" w:rsidR="008A5C0D" w:rsidRPr="00034BE7" w:rsidRDefault="00A9042D" w:rsidP="008B6097">
      <w:pPr>
        <w:pStyle w:val="Heading3"/>
        <w:rPr>
          <w:sz w:val="22"/>
          <w:szCs w:val="22"/>
        </w:rPr>
      </w:pPr>
      <w:r w:rsidRPr="00034BE7">
        <w:rPr>
          <w:sz w:val="22"/>
          <w:szCs w:val="22"/>
        </w:rPr>
        <w:t>Basic / Built-in:</w:t>
      </w:r>
    </w:p>
    <w:p w14:paraId="531DDBEE" w14:textId="107B579A" w:rsidR="00D51173" w:rsidRPr="00034BE7" w:rsidRDefault="00A03BDC" w:rsidP="00A9042D">
      <w:pPr>
        <w:pStyle w:val="ListParagraph"/>
        <w:numPr>
          <w:ilvl w:val="1"/>
          <w:numId w:val="1"/>
        </w:numPr>
        <w:spacing w:line="360" w:lineRule="auto"/>
      </w:pPr>
      <w:r w:rsidRPr="00034BE7">
        <w:t>void</w:t>
      </w:r>
      <w:r w:rsidR="00E073D5" w:rsidRPr="00034BE7">
        <w:t xml:space="preserve"> – absence of type</w:t>
      </w:r>
    </w:p>
    <w:p w14:paraId="53DCE6F3" w14:textId="20929E81" w:rsidR="00D51173" w:rsidRPr="00034BE7" w:rsidRDefault="00E073D5" w:rsidP="00D51173">
      <w:pPr>
        <w:pStyle w:val="ListParagraph"/>
        <w:numPr>
          <w:ilvl w:val="2"/>
          <w:numId w:val="1"/>
        </w:numPr>
        <w:spacing w:line="360" w:lineRule="auto"/>
      </w:pPr>
      <w:r w:rsidRPr="00034BE7">
        <w:t>int main(void)</w:t>
      </w:r>
    </w:p>
    <w:p w14:paraId="3A3A1439" w14:textId="12D8D6AA" w:rsidR="00E073D5" w:rsidRPr="00034BE7" w:rsidRDefault="00A03BDC" w:rsidP="00A9042D">
      <w:pPr>
        <w:pStyle w:val="ListParagraph"/>
        <w:numPr>
          <w:ilvl w:val="1"/>
          <w:numId w:val="1"/>
        </w:numPr>
        <w:spacing w:line="360" w:lineRule="auto"/>
      </w:pPr>
      <w:r w:rsidRPr="00034BE7">
        <w:t>char</w:t>
      </w:r>
      <w:r w:rsidR="00E073D5" w:rsidRPr="00034BE7">
        <w:t xml:space="preserve"> – </w:t>
      </w:r>
      <w:r w:rsidR="004A44FA" w:rsidRPr="00034BE7">
        <w:t>ASCII characters</w:t>
      </w:r>
    </w:p>
    <w:p w14:paraId="31CB8CD8" w14:textId="45F84FF2" w:rsidR="004A44FA" w:rsidRPr="00034BE7" w:rsidRDefault="004A44FA" w:rsidP="00A9042D">
      <w:pPr>
        <w:pStyle w:val="ListParagraph"/>
        <w:numPr>
          <w:ilvl w:val="1"/>
          <w:numId w:val="1"/>
        </w:numPr>
        <w:spacing w:line="360" w:lineRule="auto"/>
      </w:pPr>
      <w:r w:rsidRPr="00034BE7">
        <w:t>int – integer</w:t>
      </w:r>
      <w:r w:rsidR="00D84476" w:rsidRPr="00034BE7">
        <w:t>, signed</w:t>
      </w:r>
    </w:p>
    <w:p w14:paraId="0E24A298" w14:textId="261E4C41" w:rsidR="00533EE5" w:rsidRPr="00034BE7" w:rsidRDefault="004A44FA" w:rsidP="00B24C7B">
      <w:pPr>
        <w:pStyle w:val="ListParagraph"/>
        <w:numPr>
          <w:ilvl w:val="1"/>
          <w:numId w:val="1"/>
        </w:numPr>
        <w:spacing w:line="360" w:lineRule="auto"/>
      </w:pPr>
      <w:r w:rsidRPr="00034BE7">
        <w:t xml:space="preserve">float </w:t>
      </w:r>
      <w:r w:rsidR="00B24C7B" w:rsidRPr="00034BE7">
        <w:t>–</w:t>
      </w:r>
      <w:r w:rsidRPr="00034BE7">
        <w:t xml:space="preserve"> floatin</w:t>
      </w:r>
      <w:r w:rsidR="00B24C7B" w:rsidRPr="00034BE7">
        <w:t>g point</w:t>
      </w:r>
    </w:p>
    <w:p w14:paraId="358627FE" w14:textId="77777777" w:rsidR="00D84476" w:rsidRPr="00034BE7" w:rsidRDefault="0088021F" w:rsidP="0088021F">
      <w:pPr>
        <w:spacing w:line="360" w:lineRule="auto"/>
        <w:ind w:left="360"/>
      </w:pPr>
      <w:r w:rsidRPr="00034BE7">
        <w:t xml:space="preserve">Data types defined in </w:t>
      </w:r>
      <w:r w:rsidRPr="00034BE7">
        <w:rPr>
          <w:b/>
          <w:bCs/>
        </w:rPr>
        <w:t>stdint.h</w:t>
      </w:r>
      <w:r w:rsidRPr="00034BE7">
        <w:t xml:space="preserve"> have guaranteed</w:t>
      </w:r>
      <w:r w:rsidR="00D84476" w:rsidRPr="00034BE7">
        <w:t xml:space="preserve"> fixed data size.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9"/>
        <w:gridCol w:w="1268"/>
        <w:gridCol w:w="1946"/>
        <w:gridCol w:w="3539"/>
      </w:tblGrid>
      <w:tr w:rsidR="008A131D" w:rsidRPr="00034BE7" w14:paraId="2BD8BA43" w14:textId="77777777" w:rsidTr="00E529F9">
        <w:trPr>
          <w:jc w:val="center"/>
        </w:trPr>
        <w:tc>
          <w:tcPr>
            <w:tcW w:w="1039" w:type="dxa"/>
          </w:tcPr>
          <w:p w14:paraId="7E3C4C44" w14:textId="0148F717" w:rsidR="00861F93" w:rsidRPr="00034BE7" w:rsidRDefault="00861F93" w:rsidP="003440AD">
            <w:pPr>
              <w:spacing w:line="360" w:lineRule="auto"/>
              <w:jc w:val="center"/>
              <w:rPr>
                <w:b/>
                <w:bCs/>
              </w:rPr>
            </w:pPr>
            <w:r w:rsidRPr="00034BE7">
              <w:rPr>
                <w:b/>
                <w:bCs/>
              </w:rPr>
              <w:t>Signed</w:t>
            </w:r>
          </w:p>
        </w:tc>
        <w:tc>
          <w:tcPr>
            <w:tcW w:w="1268" w:type="dxa"/>
          </w:tcPr>
          <w:p w14:paraId="6A46C88F" w14:textId="78126BBE" w:rsidR="00861F93" w:rsidRPr="00034BE7" w:rsidRDefault="00861F93" w:rsidP="003440AD">
            <w:pPr>
              <w:spacing w:line="360" w:lineRule="auto"/>
              <w:jc w:val="center"/>
              <w:rPr>
                <w:b/>
                <w:bCs/>
              </w:rPr>
            </w:pPr>
            <w:r w:rsidRPr="00034BE7">
              <w:rPr>
                <w:b/>
                <w:bCs/>
              </w:rPr>
              <w:t>Unsigned</w:t>
            </w:r>
          </w:p>
        </w:tc>
        <w:tc>
          <w:tcPr>
            <w:tcW w:w="1946" w:type="dxa"/>
          </w:tcPr>
          <w:p w14:paraId="3888F988" w14:textId="52F27502" w:rsidR="00861F93" w:rsidRPr="00034BE7" w:rsidRDefault="00861F93" w:rsidP="003440AD">
            <w:pPr>
              <w:spacing w:line="360" w:lineRule="auto"/>
              <w:jc w:val="center"/>
              <w:rPr>
                <w:b/>
                <w:bCs/>
              </w:rPr>
            </w:pPr>
            <w:r w:rsidRPr="00034BE7">
              <w:rPr>
                <w:b/>
                <w:bCs/>
              </w:rPr>
              <w:t>Data Size (Bytes)</w:t>
            </w:r>
          </w:p>
        </w:tc>
        <w:tc>
          <w:tcPr>
            <w:tcW w:w="3539" w:type="dxa"/>
          </w:tcPr>
          <w:p w14:paraId="79D9993D" w14:textId="3D6763C8" w:rsidR="00861F93" w:rsidRPr="00034BE7" w:rsidRDefault="00861F93" w:rsidP="003440AD">
            <w:pPr>
              <w:spacing w:line="360" w:lineRule="auto"/>
              <w:jc w:val="center"/>
              <w:rPr>
                <w:b/>
                <w:bCs/>
              </w:rPr>
            </w:pPr>
            <w:r w:rsidRPr="00034BE7">
              <w:rPr>
                <w:b/>
                <w:bCs/>
              </w:rPr>
              <w:t>Min &amp; Max Value</w:t>
            </w:r>
          </w:p>
        </w:tc>
      </w:tr>
      <w:tr w:rsidR="00861F93" w:rsidRPr="00034BE7" w14:paraId="50552A92" w14:textId="77777777" w:rsidTr="00E529F9">
        <w:trPr>
          <w:jc w:val="center"/>
        </w:trPr>
        <w:tc>
          <w:tcPr>
            <w:tcW w:w="1039" w:type="dxa"/>
          </w:tcPr>
          <w:p w14:paraId="712282ED" w14:textId="395E9A3F" w:rsidR="00861F93" w:rsidRPr="00034BE7" w:rsidRDefault="008A131D" w:rsidP="003440AD">
            <w:pPr>
              <w:spacing w:line="360" w:lineRule="auto"/>
              <w:jc w:val="center"/>
            </w:pPr>
            <w:r w:rsidRPr="00034BE7">
              <w:t>int8_t</w:t>
            </w:r>
          </w:p>
        </w:tc>
        <w:tc>
          <w:tcPr>
            <w:tcW w:w="1268" w:type="dxa"/>
          </w:tcPr>
          <w:p w14:paraId="5405A666" w14:textId="7D70B79C" w:rsidR="00861F93" w:rsidRPr="00034BE7" w:rsidRDefault="008A131D" w:rsidP="003440AD">
            <w:pPr>
              <w:spacing w:line="360" w:lineRule="auto"/>
              <w:jc w:val="center"/>
            </w:pPr>
            <w:r w:rsidRPr="00034BE7">
              <w:t>int8_t</w:t>
            </w:r>
          </w:p>
        </w:tc>
        <w:tc>
          <w:tcPr>
            <w:tcW w:w="1946" w:type="dxa"/>
          </w:tcPr>
          <w:p w14:paraId="77CD6AE5" w14:textId="72E30EC5" w:rsidR="00861F93" w:rsidRPr="00034BE7" w:rsidRDefault="00DD212C" w:rsidP="003440AD">
            <w:pPr>
              <w:spacing w:line="360" w:lineRule="auto"/>
              <w:jc w:val="center"/>
            </w:pPr>
            <w:r w:rsidRPr="00034BE7">
              <w:t>1</w:t>
            </w:r>
          </w:p>
        </w:tc>
        <w:tc>
          <w:tcPr>
            <w:tcW w:w="3539" w:type="dxa"/>
          </w:tcPr>
          <w:p w14:paraId="1E8ADD36" w14:textId="66A4F1AC" w:rsidR="00861F93" w:rsidRPr="00034BE7" w:rsidRDefault="00870BB2" w:rsidP="003440AD">
            <w:pPr>
              <w:spacing w:line="360" w:lineRule="auto"/>
              <w:jc w:val="center"/>
            </w:pPr>
            <w:r w:rsidRPr="00034BE7">
              <w:t>-2</w:t>
            </w:r>
            <w:r w:rsidRPr="00034BE7">
              <w:rPr>
                <w:vertAlign w:val="superscript"/>
              </w:rPr>
              <w:t>7</w:t>
            </w:r>
            <w:r w:rsidRPr="00034BE7">
              <w:t xml:space="preserve"> to (2</w:t>
            </w:r>
            <w:r w:rsidRPr="00034BE7">
              <w:rPr>
                <w:vertAlign w:val="superscript"/>
              </w:rPr>
              <w:t>7</w:t>
            </w:r>
            <w:r w:rsidR="000E6BD3" w:rsidRPr="00034BE7">
              <w:rPr>
                <w:vertAlign w:val="superscript"/>
              </w:rPr>
              <w:t xml:space="preserve"> </w:t>
            </w:r>
            <w:r w:rsidR="000E6BD3" w:rsidRPr="00034BE7">
              <w:t xml:space="preserve">- </w:t>
            </w:r>
            <w:r w:rsidRPr="00034BE7">
              <w:t xml:space="preserve">1) / </w:t>
            </w:r>
            <w:r w:rsidR="000E6BD3" w:rsidRPr="00034BE7">
              <w:t>0 to (2</w:t>
            </w:r>
            <w:r w:rsidR="000E6BD3" w:rsidRPr="00034BE7">
              <w:rPr>
                <w:vertAlign w:val="superscript"/>
              </w:rPr>
              <w:t>8</w:t>
            </w:r>
            <w:r w:rsidR="000E6BD3" w:rsidRPr="00034BE7">
              <w:t xml:space="preserve"> – 1)</w:t>
            </w:r>
          </w:p>
        </w:tc>
      </w:tr>
      <w:tr w:rsidR="00DD212C" w:rsidRPr="00034BE7" w14:paraId="40C26A31" w14:textId="77777777" w:rsidTr="00E529F9">
        <w:trPr>
          <w:jc w:val="center"/>
        </w:trPr>
        <w:tc>
          <w:tcPr>
            <w:tcW w:w="1039" w:type="dxa"/>
          </w:tcPr>
          <w:p w14:paraId="3DCA8AF9" w14:textId="743E24C6" w:rsidR="00DD212C" w:rsidRPr="00034BE7" w:rsidRDefault="00DD212C" w:rsidP="003440AD">
            <w:pPr>
              <w:spacing w:line="360" w:lineRule="auto"/>
              <w:jc w:val="center"/>
            </w:pPr>
            <w:r w:rsidRPr="00034BE7">
              <w:t>i</w:t>
            </w:r>
            <w:r w:rsidRPr="00034BE7">
              <w:t>nt</w:t>
            </w:r>
            <w:r w:rsidRPr="00034BE7">
              <w:t>16</w:t>
            </w:r>
            <w:r w:rsidRPr="00034BE7">
              <w:t>_t</w:t>
            </w:r>
          </w:p>
        </w:tc>
        <w:tc>
          <w:tcPr>
            <w:tcW w:w="1268" w:type="dxa"/>
          </w:tcPr>
          <w:p w14:paraId="1E425298" w14:textId="4A177E1B" w:rsidR="00DD212C" w:rsidRPr="00034BE7" w:rsidRDefault="00DD212C" w:rsidP="003440AD">
            <w:pPr>
              <w:spacing w:line="360" w:lineRule="auto"/>
              <w:jc w:val="center"/>
            </w:pPr>
            <w:r w:rsidRPr="00034BE7">
              <w:t>u</w:t>
            </w:r>
            <w:r w:rsidRPr="00034BE7">
              <w:t>int16_t</w:t>
            </w:r>
          </w:p>
        </w:tc>
        <w:tc>
          <w:tcPr>
            <w:tcW w:w="1946" w:type="dxa"/>
          </w:tcPr>
          <w:p w14:paraId="7167466A" w14:textId="0BBA90AF" w:rsidR="00DD212C" w:rsidRPr="00034BE7" w:rsidRDefault="00DD212C" w:rsidP="003440AD">
            <w:pPr>
              <w:spacing w:line="360" w:lineRule="auto"/>
              <w:jc w:val="center"/>
            </w:pPr>
            <w:r w:rsidRPr="00034BE7">
              <w:t>2</w:t>
            </w:r>
          </w:p>
        </w:tc>
        <w:tc>
          <w:tcPr>
            <w:tcW w:w="3539" w:type="dxa"/>
          </w:tcPr>
          <w:p w14:paraId="22054F5D" w14:textId="752C9228" w:rsidR="00DD212C" w:rsidRPr="00034BE7" w:rsidRDefault="00E529F9" w:rsidP="003440AD">
            <w:pPr>
              <w:spacing w:line="360" w:lineRule="auto"/>
              <w:jc w:val="center"/>
            </w:pPr>
            <w:r w:rsidRPr="00034BE7">
              <w:t>-2</w:t>
            </w:r>
            <w:r w:rsidRPr="00034BE7">
              <w:rPr>
                <w:vertAlign w:val="superscript"/>
              </w:rPr>
              <w:t>15</w:t>
            </w:r>
            <w:r w:rsidRPr="00034BE7">
              <w:t xml:space="preserve"> to (2</w:t>
            </w:r>
            <w:r w:rsidRPr="00034BE7">
              <w:rPr>
                <w:vertAlign w:val="superscript"/>
              </w:rPr>
              <w:t>15</w:t>
            </w:r>
            <w:r w:rsidRPr="00034BE7">
              <w:rPr>
                <w:vertAlign w:val="superscript"/>
              </w:rPr>
              <w:t xml:space="preserve"> </w:t>
            </w:r>
            <w:r w:rsidRPr="00034BE7">
              <w:t>- 1) / 0 to (2</w:t>
            </w:r>
            <w:r w:rsidRPr="00034BE7">
              <w:rPr>
                <w:vertAlign w:val="superscript"/>
              </w:rPr>
              <w:t>16</w:t>
            </w:r>
            <w:r w:rsidRPr="00034BE7">
              <w:t xml:space="preserve"> – 1)</w:t>
            </w:r>
          </w:p>
        </w:tc>
      </w:tr>
      <w:tr w:rsidR="00DD212C" w:rsidRPr="00034BE7" w14:paraId="0525EB8D" w14:textId="77777777" w:rsidTr="00E529F9">
        <w:trPr>
          <w:jc w:val="center"/>
        </w:trPr>
        <w:tc>
          <w:tcPr>
            <w:tcW w:w="1039" w:type="dxa"/>
          </w:tcPr>
          <w:p w14:paraId="544395B1" w14:textId="5078AA19" w:rsidR="00DD212C" w:rsidRPr="00034BE7" w:rsidRDefault="00DD212C" w:rsidP="003440AD">
            <w:pPr>
              <w:spacing w:line="360" w:lineRule="auto"/>
              <w:jc w:val="center"/>
            </w:pPr>
            <w:r w:rsidRPr="00034BE7">
              <w:t>i</w:t>
            </w:r>
            <w:r w:rsidRPr="00034BE7">
              <w:t>nt</w:t>
            </w:r>
            <w:r w:rsidRPr="00034BE7">
              <w:t>32</w:t>
            </w:r>
            <w:r w:rsidRPr="00034BE7">
              <w:t>_t</w:t>
            </w:r>
          </w:p>
        </w:tc>
        <w:tc>
          <w:tcPr>
            <w:tcW w:w="1268" w:type="dxa"/>
          </w:tcPr>
          <w:p w14:paraId="3FD27D80" w14:textId="024DA728" w:rsidR="00DD212C" w:rsidRPr="00034BE7" w:rsidRDefault="00DD212C" w:rsidP="003440AD">
            <w:pPr>
              <w:spacing w:line="360" w:lineRule="auto"/>
              <w:jc w:val="center"/>
            </w:pPr>
            <w:r w:rsidRPr="00034BE7">
              <w:t>u</w:t>
            </w:r>
            <w:r w:rsidRPr="00034BE7">
              <w:t>int32_t</w:t>
            </w:r>
          </w:p>
        </w:tc>
        <w:tc>
          <w:tcPr>
            <w:tcW w:w="1946" w:type="dxa"/>
          </w:tcPr>
          <w:p w14:paraId="09257C0F" w14:textId="0F4D3975" w:rsidR="00DD212C" w:rsidRPr="00034BE7" w:rsidRDefault="00DD212C" w:rsidP="003440AD">
            <w:pPr>
              <w:spacing w:line="360" w:lineRule="auto"/>
              <w:jc w:val="center"/>
            </w:pPr>
            <w:r w:rsidRPr="00034BE7">
              <w:t>4</w:t>
            </w:r>
          </w:p>
        </w:tc>
        <w:tc>
          <w:tcPr>
            <w:tcW w:w="3539" w:type="dxa"/>
          </w:tcPr>
          <w:p w14:paraId="7E14F5C8" w14:textId="1A3998E0" w:rsidR="00DD212C" w:rsidRPr="00034BE7" w:rsidRDefault="00E529F9" w:rsidP="003440AD">
            <w:pPr>
              <w:spacing w:line="360" w:lineRule="auto"/>
              <w:jc w:val="center"/>
            </w:pPr>
            <w:r w:rsidRPr="00034BE7">
              <w:t>-2</w:t>
            </w:r>
            <w:r w:rsidR="003440AD" w:rsidRPr="00034BE7">
              <w:rPr>
                <w:vertAlign w:val="superscript"/>
              </w:rPr>
              <w:t>31</w:t>
            </w:r>
            <w:r w:rsidRPr="00034BE7">
              <w:t xml:space="preserve"> to (2</w:t>
            </w:r>
            <w:r w:rsidR="003440AD" w:rsidRPr="00034BE7">
              <w:rPr>
                <w:vertAlign w:val="superscript"/>
              </w:rPr>
              <w:t>31</w:t>
            </w:r>
            <w:r w:rsidRPr="00034BE7">
              <w:rPr>
                <w:vertAlign w:val="superscript"/>
              </w:rPr>
              <w:t xml:space="preserve"> </w:t>
            </w:r>
            <w:r w:rsidRPr="00034BE7">
              <w:t>- 1) / 0 to (2</w:t>
            </w:r>
            <w:r w:rsidR="003440AD" w:rsidRPr="00034BE7">
              <w:rPr>
                <w:vertAlign w:val="superscript"/>
              </w:rPr>
              <w:t>32</w:t>
            </w:r>
            <w:r w:rsidRPr="00034BE7">
              <w:t xml:space="preserve"> – 1)</w:t>
            </w:r>
          </w:p>
        </w:tc>
      </w:tr>
      <w:tr w:rsidR="00DD212C" w:rsidRPr="00034BE7" w14:paraId="1DC6B680" w14:textId="77777777" w:rsidTr="00E529F9">
        <w:trPr>
          <w:jc w:val="center"/>
        </w:trPr>
        <w:tc>
          <w:tcPr>
            <w:tcW w:w="1039" w:type="dxa"/>
          </w:tcPr>
          <w:p w14:paraId="303DEA8C" w14:textId="0200F629" w:rsidR="00DD212C" w:rsidRPr="00034BE7" w:rsidRDefault="00DD212C" w:rsidP="003440AD">
            <w:pPr>
              <w:spacing w:line="360" w:lineRule="auto"/>
              <w:jc w:val="center"/>
            </w:pPr>
            <w:r w:rsidRPr="00034BE7">
              <w:t>i</w:t>
            </w:r>
            <w:r w:rsidRPr="00034BE7">
              <w:t>nt</w:t>
            </w:r>
            <w:r w:rsidRPr="00034BE7">
              <w:t>64</w:t>
            </w:r>
            <w:r w:rsidRPr="00034BE7">
              <w:t>_t</w:t>
            </w:r>
          </w:p>
        </w:tc>
        <w:tc>
          <w:tcPr>
            <w:tcW w:w="1268" w:type="dxa"/>
          </w:tcPr>
          <w:p w14:paraId="525BD14E" w14:textId="781258BC" w:rsidR="00DD212C" w:rsidRPr="00034BE7" w:rsidRDefault="00DD212C" w:rsidP="003440AD">
            <w:pPr>
              <w:spacing w:line="360" w:lineRule="auto"/>
              <w:jc w:val="center"/>
            </w:pPr>
            <w:r w:rsidRPr="00034BE7">
              <w:t>u</w:t>
            </w:r>
            <w:r w:rsidRPr="00034BE7">
              <w:t>int64_t</w:t>
            </w:r>
          </w:p>
        </w:tc>
        <w:tc>
          <w:tcPr>
            <w:tcW w:w="1946" w:type="dxa"/>
          </w:tcPr>
          <w:p w14:paraId="27796C03" w14:textId="20A1F39B" w:rsidR="00DD212C" w:rsidRPr="00034BE7" w:rsidRDefault="00DD212C" w:rsidP="003440AD">
            <w:pPr>
              <w:spacing w:line="360" w:lineRule="auto"/>
              <w:jc w:val="center"/>
            </w:pPr>
            <w:r w:rsidRPr="00034BE7">
              <w:t>8</w:t>
            </w:r>
          </w:p>
        </w:tc>
        <w:tc>
          <w:tcPr>
            <w:tcW w:w="3539" w:type="dxa"/>
          </w:tcPr>
          <w:p w14:paraId="78317E49" w14:textId="2E86542F" w:rsidR="00DD212C" w:rsidRPr="00034BE7" w:rsidRDefault="00E529F9" w:rsidP="003440AD">
            <w:pPr>
              <w:spacing w:line="360" w:lineRule="auto"/>
              <w:jc w:val="center"/>
            </w:pPr>
            <w:r w:rsidRPr="00034BE7">
              <w:t>-2</w:t>
            </w:r>
            <w:r w:rsidR="003440AD" w:rsidRPr="00034BE7">
              <w:rPr>
                <w:vertAlign w:val="superscript"/>
              </w:rPr>
              <w:t>63</w:t>
            </w:r>
            <w:r w:rsidRPr="00034BE7">
              <w:t xml:space="preserve"> to (2</w:t>
            </w:r>
            <w:r w:rsidR="003440AD" w:rsidRPr="00034BE7">
              <w:rPr>
                <w:vertAlign w:val="superscript"/>
              </w:rPr>
              <w:t>63</w:t>
            </w:r>
            <w:r w:rsidRPr="00034BE7">
              <w:rPr>
                <w:vertAlign w:val="superscript"/>
              </w:rPr>
              <w:t xml:space="preserve"> </w:t>
            </w:r>
            <w:r w:rsidRPr="00034BE7">
              <w:t>- 1) / 0 to (2</w:t>
            </w:r>
            <w:r w:rsidR="003440AD" w:rsidRPr="00034BE7">
              <w:rPr>
                <w:vertAlign w:val="superscript"/>
              </w:rPr>
              <w:t>64</w:t>
            </w:r>
            <w:r w:rsidRPr="00034BE7">
              <w:t xml:space="preserve"> – 1)</w:t>
            </w:r>
          </w:p>
        </w:tc>
      </w:tr>
    </w:tbl>
    <w:p w14:paraId="1A16F3F3" w14:textId="30999B0E" w:rsidR="001A7B1E" w:rsidRPr="00034BE7" w:rsidRDefault="001A7B1E" w:rsidP="003440AD">
      <w:pPr>
        <w:spacing w:line="360" w:lineRule="auto"/>
      </w:pPr>
    </w:p>
    <w:p w14:paraId="057D5283" w14:textId="694CDAD8" w:rsidR="00A03BDC" w:rsidRPr="00034BE7" w:rsidRDefault="00A03BDC" w:rsidP="008B6097">
      <w:pPr>
        <w:pStyle w:val="Heading3"/>
        <w:rPr>
          <w:sz w:val="22"/>
          <w:szCs w:val="22"/>
        </w:rPr>
      </w:pPr>
      <w:r w:rsidRPr="00034BE7">
        <w:rPr>
          <w:sz w:val="22"/>
          <w:szCs w:val="22"/>
        </w:rPr>
        <w:t>Derived</w:t>
      </w:r>
    </w:p>
    <w:p w14:paraId="00193566" w14:textId="2F1F4E22" w:rsidR="00FA10A5" w:rsidRPr="00034BE7" w:rsidRDefault="00FA10A5" w:rsidP="00FA10A5">
      <w:pPr>
        <w:pStyle w:val="ListParagraph"/>
        <w:numPr>
          <w:ilvl w:val="1"/>
          <w:numId w:val="1"/>
        </w:numPr>
        <w:spacing w:line="360" w:lineRule="auto"/>
      </w:pPr>
      <w:r w:rsidRPr="00034BE7">
        <w:t>array, pointers, references, etc.</w:t>
      </w:r>
    </w:p>
    <w:p w14:paraId="41E2A194" w14:textId="038911DD" w:rsidR="00A03BDC" w:rsidRPr="00034BE7" w:rsidRDefault="00B43A6B" w:rsidP="008B6097">
      <w:pPr>
        <w:pStyle w:val="Heading3"/>
        <w:rPr>
          <w:sz w:val="22"/>
          <w:szCs w:val="22"/>
        </w:rPr>
      </w:pPr>
      <w:r w:rsidRPr="00034BE7">
        <w:rPr>
          <w:sz w:val="22"/>
          <w:szCs w:val="22"/>
        </w:rPr>
        <w:t>User-defined</w:t>
      </w:r>
    </w:p>
    <w:p w14:paraId="6FA42923" w14:textId="0820EE7A" w:rsidR="00B43A6B" w:rsidRPr="00034BE7" w:rsidRDefault="00B43A6B" w:rsidP="00B43A6B">
      <w:pPr>
        <w:pStyle w:val="ListParagraph"/>
        <w:numPr>
          <w:ilvl w:val="1"/>
          <w:numId w:val="1"/>
        </w:numPr>
        <w:spacing w:line="360" w:lineRule="auto"/>
      </w:pPr>
      <w:r w:rsidRPr="00034BE7">
        <w:t xml:space="preserve">structure, union, </w:t>
      </w:r>
      <w:r w:rsidR="00207C58" w:rsidRPr="00034BE7">
        <w:t>enumeration, etc.</w:t>
      </w:r>
    </w:p>
    <w:p w14:paraId="31C687C9" w14:textId="71486235" w:rsidR="00EF3A3B" w:rsidRPr="00034BE7" w:rsidRDefault="000C4B6F" w:rsidP="00EF3A3B">
      <w:pPr>
        <w:spacing w:line="360" w:lineRule="auto"/>
      </w:pPr>
      <w:r w:rsidRPr="00034BE7">
        <w:t>There are two forms of data type conversion,</w:t>
      </w:r>
    </w:p>
    <w:p w14:paraId="7840CFFC" w14:textId="3FAE69CE" w:rsidR="008B6097" w:rsidRPr="00034BE7" w:rsidRDefault="00D472A8" w:rsidP="008B6097">
      <w:pPr>
        <w:pStyle w:val="Heading3"/>
        <w:rPr>
          <w:sz w:val="22"/>
          <w:szCs w:val="22"/>
        </w:rPr>
      </w:pPr>
      <w:r w:rsidRPr="00034BE7">
        <w:rPr>
          <w:sz w:val="22"/>
          <w:szCs w:val="22"/>
        </w:rPr>
        <w:t>Implicit</w:t>
      </w:r>
      <w:r w:rsidR="008B6097" w:rsidRPr="00034BE7">
        <w:rPr>
          <w:sz w:val="22"/>
          <w:szCs w:val="22"/>
        </w:rPr>
        <w:t xml:space="preserve"> (automatic)</w:t>
      </w:r>
    </w:p>
    <w:p w14:paraId="0457E0C9" w14:textId="6CF767EF" w:rsidR="006A6392" w:rsidRPr="00034BE7" w:rsidRDefault="00E36A2E" w:rsidP="008B6097">
      <w:r w:rsidRPr="00034BE7">
        <w:t>For expressions with mixed data types, compiler automatically promotes lower type to higher type to avoid loss of data.</w:t>
      </w:r>
      <w:r w:rsidR="006A6392" w:rsidRPr="00034BE7">
        <w:t xml:space="preserve"> </w:t>
      </w:r>
      <w:r w:rsidR="00D716CC" w:rsidRPr="00034BE7">
        <w:t xml:space="preserve">Note that information lose is possible for implicit conversions (eg. </w:t>
      </w:r>
      <w:r w:rsidR="00B94582" w:rsidRPr="00034BE7">
        <w:t xml:space="preserve">int to unsigned). </w:t>
      </w:r>
      <w:r w:rsidR="006A6392" w:rsidRPr="00034BE7">
        <w:t>Conversion is based on the following Data Type Orde (lowest to highest),</w:t>
      </w:r>
    </w:p>
    <w:p w14:paraId="631F2988" w14:textId="71766164" w:rsidR="006A6392" w:rsidRPr="00034BE7" w:rsidRDefault="006A6392" w:rsidP="008B6097">
      <w:r w:rsidRPr="00034BE7">
        <w:t>bool &gt; char &gt; short &gt; unsigned short &gt; int &gt; unsigned &gt; long &gt; un</w:t>
      </w:r>
      <w:r w:rsidR="00CB7E73" w:rsidRPr="00034BE7">
        <w:t>signed long &gt; long long &gt; unsigned long long &gt; float &gt; double …</w:t>
      </w:r>
    </w:p>
    <w:p w14:paraId="26D4D75F" w14:textId="67D4163E" w:rsidR="008B2C52" w:rsidRPr="00034BE7" w:rsidRDefault="008B2C52" w:rsidP="008B2C52">
      <w:pPr>
        <w:pStyle w:val="Heading3"/>
        <w:rPr>
          <w:sz w:val="22"/>
          <w:szCs w:val="22"/>
        </w:rPr>
      </w:pPr>
      <w:r w:rsidRPr="00034BE7">
        <w:rPr>
          <w:sz w:val="22"/>
          <w:szCs w:val="22"/>
        </w:rPr>
        <w:lastRenderedPageBreak/>
        <w:t>Explicit (type casting)</w:t>
      </w:r>
    </w:p>
    <w:p w14:paraId="47133453" w14:textId="2105120F" w:rsidR="00130EB9" w:rsidRPr="00034BE7" w:rsidRDefault="006351C4" w:rsidP="008B2C52">
      <w:r w:rsidRPr="00034BE7">
        <w:t xml:space="preserve">Explicit is user-defined to make a </w:t>
      </w:r>
      <w:r w:rsidR="00130EB9" w:rsidRPr="00034BE7">
        <w:t>convert to a specific data type.</w:t>
      </w:r>
      <w:r w:rsidR="00FE6992" w:rsidRPr="00034BE7">
        <w:t xml:space="preserve"> </w:t>
      </w:r>
      <w:r w:rsidR="00AE2135" w:rsidRPr="00034BE7">
        <w:t xml:space="preserve">Results can become unpredictable as per the following example. </w:t>
      </w:r>
      <w:r w:rsidR="00FE6992" w:rsidRPr="00034BE7">
        <w:t>Use the following C syntax</w:t>
      </w:r>
      <w:r w:rsidR="00D738B3" w:rsidRPr="00034BE7"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0EB9" w:rsidRPr="00034BE7" w14:paraId="335524E3" w14:textId="77777777" w:rsidTr="00130EB9">
        <w:tc>
          <w:tcPr>
            <w:tcW w:w="9016" w:type="dxa"/>
          </w:tcPr>
          <w:p w14:paraId="7CCF2F43" w14:textId="21F39EDA" w:rsidR="00130EB9" w:rsidRPr="00034BE7" w:rsidRDefault="00FE6992" w:rsidP="00851351">
            <w:pPr>
              <w:jc w:val="center"/>
              <w:rPr>
                <w:i/>
                <w:iCs/>
              </w:rPr>
            </w:pPr>
            <w:r w:rsidRPr="00034BE7">
              <w:rPr>
                <w:i/>
                <w:iCs/>
              </w:rPr>
              <w:t>(</w:t>
            </w:r>
            <w:r w:rsidRPr="00034BE7">
              <w:rPr>
                <w:b/>
                <w:bCs/>
                <w:i/>
                <w:iCs/>
              </w:rPr>
              <w:t>type</w:t>
            </w:r>
            <w:r w:rsidRPr="00034BE7">
              <w:rPr>
                <w:i/>
                <w:iCs/>
              </w:rPr>
              <w:t>) expression</w:t>
            </w:r>
          </w:p>
        </w:tc>
      </w:tr>
    </w:tbl>
    <w:p w14:paraId="2D63604E" w14:textId="77777777" w:rsidR="00034BE7" w:rsidRDefault="00034BE7" w:rsidP="008B2C52"/>
    <w:p w14:paraId="5C690EA4" w14:textId="76445502" w:rsidR="00130EB9" w:rsidRPr="00034BE7" w:rsidRDefault="00034BE7" w:rsidP="008B2C52">
      <w:r>
        <w:br w:type="page"/>
      </w:r>
      <w:r w:rsidR="007B23CE" w:rsidRPr="00034BE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23CE" w:rsidRPr="00034BE7" w14:paraId="4CBCB0A0" w14:textId="77777777" w:rsidTr="007B23CE">
        <w:tc>
          <w:tcPr>
            <w:tcW w:w="9016" w:type="dxa"/>
          </w:tcPr>
          <w:p w14:paraId="176E4E6A" w14:textId="1188542C" w:rsidR="007B23CE" w:rsidRPr="00034BE7" w:rsidRDefault="007B23CE" w:rsidP="008B2C52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float x = 1.99</w:t>
            </w:r>
            <w:r w:rsidR="00E02B15" w:rsidRPr="00034BE7">
              <w:rPr>
                <w:i/>
                <w:iCs/>
              </w:rPr>
              <w:t>;</w:t>
            </w:r>
          </w:p>
          <w:p w14:paraId="66F71504" w14:textId="77777777" w:rsidR="007B23CE" w:rsidRPr="00034BE7" w:rsidRDefault="00E02B15" w:rsidP="008B2C52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int sum = (int) x + 2;</w:t>
            </w:r>
          </w:p>
          <w:p w14:paraId="0CC3E785" w14:textId="77777777" w:rsidR="00E02B15" w:rsidRPr="00034BE7" w:rsidRDefault="00301D44" w:rsidP="008B2C52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printf(“sum = %d”, sum);</w:t>
            </w:r>
          </w:p>
          <w:p w14:paraId="4CDFC995" w14:textId="77777777" w:rsidR="00301D44" w:rsidRPr="00034BE7" w:rsidRDefault="00301D44" w:rsidP="008B2C52"/>
          <w:p w14:paraId="6D4E1CEB" w14:textId="50277ADD" w:rsidR="00301D44" w:rsidRPr="00034BE7" w:rsidRDefault="00301D44" w:rsidP="008B2C52">
            <w:r w:rsidRPr="00034BE7">
              <w:t>Output will be …</w:t>
            </w:r>
          </w:p>
          <w:p w14:paraId="61992F69" w14:textId="15A15D3C" w:rsidR="00301D44" w:rsidRPr="00034BE7" w:rsidRDefault="00301D44" w:rsidP="008B2C52">
            <w:r w:rsidRPr="00034BE7">
              <w:t>sum = 3</w:t>
            </w:r>
          </w:p>
        </w:tc>
      </w:tr>
    </w:tbl>
    <w:p w14:paraId="2F248223" w14:textId="77777777" w:rsidR="007B23CE" w:rsidRPr="00034BE7" w:rsidRDefault="007B23CE" w:rsidP="008B2C52"/>
    <w:p w14:paraId="63F5A6E4" w14:textId="0E88A563" w:rsidR="00C56A14" w:rsidRPr="00034BE7" w:rsidRDefault="00C56A14" w:rsidP="00C56A14">
      <w:pPr>
        <w:pStyle w:val="Heading2"/>
        <w:rPr>
          <w:sz w:val="22"/>
          <w:szCs w:val="22"/>
        </w:rPr>
      </w:pPr>
      <w:r w:rsidRPr="00034BE7">
        <w:rPr>
          <w:sz w:val="22"/>
          <w:szCs w:val="22"/>
        </w:rPr>
        <w:t>Variables and Constants</w:t>
      </w:r>
    </w:p>
    <w:p w14:paraId="2DBF077F" w14:textId="77777777" w:rsidR="00483C6F" w:rsidRPr="00034BE7" w:rsidRDefault="00A67F9F" w:rsidP="00C56A14">
      <w:r w:rsidRPr="00034BE7">
        <w:t>Have meaningful naming conventions which indicates its purpose concisely using only alphanumeric characters and underscore</w:t>
      </w:r>
      <w:r w:rsidR="00483C6F" w:rsidRPr="00034BE7">
        <w:t>, not forgetting all variables are case sensitive</w:t>
      </w:r>
      <w:r w:rsidR="005F172A" w:rsidRPr="00034BE7">
        <w:t xml:space="preserve">. </w:t>
      </w:r>
    </w:p>
    <w:p w14:paraId="56412F3B" w14:textId="439106CF" w:rsidR="00A67F9F" w:rsidRPr="00034BE7" w:rsidRDefault="005F172A" w:rsidP="00C56A14">
      <w:r w:rsidRPr="00034BE7">
        <w:t>Do not begin with a number and some keywords / reserved words are not allowed</w:t>
      </w:r>
      <w:r w:rsidR="00503EE1" w:rsidRPr="00034BE7">
        <w:t>.</w:t>
      </w:r>
      <w:r w:rsidR="002833A8" w:rsidRPr="00034BE7">
        <w:t xml:space="preserve"> Note that names begin with ‘_’ are for reserved identifiers while a trailing </w:t>
      </w:r>
      <w:r w:rsidR="00AA34CD" w:rsidRPr="00034BE7">
        <w:t>‘_t’ are reserved for standard types.</w:t>
      </w:r>
    </w:p>
    <w:p w14:paraId="0F3E9F56" w14:textId="4BCAB7A6" w:rsidR="00AA34CD" w:rsidRPr="00034BE7" w:rsidRDefault="004465FA" w:rsidP="004465FA">
      <w:pPr>
        <w:pStyle w:val="Heading3"/>
        <w:rPr>
          <w:sz w:val="22"/>
          <w:szCs w:val="22"/>
        </w:rPr>
      </w:pPr>
      <w:r w:rsidRPr="00034BE7">
        <w:rPr>
          <w:sz w:val="22"/>
          <w:szCs w:val="22"/>
        </w:rPr>
        <w:t>Variables</w:t>
      </w:r>
    </w:p>
    <w:p w14:paraId="18EEB27D" w14:textId="6075DCD6" w:rsidR="004465FA" w:rsidRPr="00034BE7" w:rsidRDefault="004465FA" w:rsidP="004465FA">
      <w:r w:rsidRPr="00034BE7">
        <w:t>Usually in lowercase</w:t>
      </w:r>
    </w:p>
    <w:p w14:paraId="4368B7FB" w14:textId="2EFA8335" w:rsidR="004465FA" w:rsidRPr="00034BE7" w:rsidRDefault="004465FA" w:rsidP="004465FA">
      <w:pPr>
        <w:pStyle w:val="Heading3"/>
        <w:rPr>
          <w:sz w:val="22"/>
          <w:szCs w:val="22"/>
        </w:rPr>
      </w:pPr>
      <w:r w:rsidRPr="00034BE7">
        <w:rPr>
          <w:sz w:val="22"/>
          <w:szCs w:val="22"/>
        </w:rPr>
        <w:t>Constants</w:t>
      </w:r>
    </w:p>
    <w:p w14:paraId="511BF0B8" w14:textId="77777777" w:rsidR="0051677E" w:rsidRPr="00034BE7" w:rsidRDefault="004465FA" w:rsidP="004465FA">
      <w:r w:rsidRPr="00034BE7">
        <w:t xml:space="preserve">Usually in </w:t>
      </w:r>
      <w:r w:rsidR="00E65D60" w:rsidRPr="00034BE7">
        <w:t>uppercase. D</w:t>
      </w:r>
      <w:r w:rsidR="00073F46" w:rsidRPr="00034BE7">
        <w:t xml:space="preserve">eclaration of a </w:t>
      </w:r>
      <w:r w:rsidR="00073F46" w:rsidRPr="00034BE7">
        <w:rPr>
          <w:b/>
          <w:bCs/>
        </w:rPr>
        <w:t>constant</w:t>
      </w:r>
      <w:r w:rsidR="00073F46" w:rsidRPr="00034BE7">
        <w:t xml:space="preserve"> is similar to </w:t>
      </w:r>
      <w:r w:rsidR="008E3637" w:rsidRPr="00034BE7">
        <w:t xml:space="preserve">a </w:t>
      </w:r>
      <w:r w:rsidR="008E3637" w:rsidRPr="00034BE7">
        <w:rPr>
          <w:b/>
          <w:bCs/>
        </w:rPr>
        <w:t>variable</w:t>
      </w:r>
      <w:r w:rsidR="008E3637" w:rsidRPr="00034BE7">
        <w:t xml:space="preserve"> by prepending </w:t>
      </w:r>
      <w:r w:rsidR="008E3637" w:rsidRPr="00034BE7">
        <w:rPr>
          <w:b/>
          <w:bCs/>
          <w:i/>
          <w:iCs/>
        </w:rPr>
        <w:t>const</w:t>
      </w:r>
      <w:r w:rsidR="008E3637" w:rsidRPr="00034BE7">
        <w:t xml:space="preserve"> keyword</w:t>
      </w:r>
      <w:r w:rsidR="00CC311E" w:rsidRPr="00034BE7">
        <w:t xml:space="preserve"> and the value specified, eg. </w:t>
      </w:r>
    </w:p>
    <w:p w14:paraId="0E11E9D7" w14:textId="6D7F82C6" w:rsidR="004465FA" w:rsidRPr="00034BE7" w:rsidRDefault="00CC311E" w:rsidP="0051677E">
      <w:pPr>
        <w:ind w:firstLine="720"/>
        <w:rPr>
          <w:i/>
          <w:iCs/>
        </w:rPr>
      </w:pPr>
      <w:r w:rsidRPr="00034BE7">
        <w:rPr>
          <w:i/>
          <w:iCs/>
        </w:rPr>
        <w:t xml:space="preserve">const int </w:t>
      </w:r>
      <w:r w:rsidR="0051677E" w:rsidRPr="00034BE7">
        <w:rPr>
          <w:i/>
          <w:iCs/>
        </w:rPr>
        <w:t>FYP</w:t>
      </w:r>
      <w:r w:rsidRPr="00034BE7">
        <w:rPr>
          <w:i/>
          <w:iCs/>
        </w:rPr>
        <w:t xml:space="preserve"> = 2024</w:t>
      </w:r>
    </w:p>
    <w:p w14:paraId="070B577C" w14:textId="5F09683D" w:rsidR="00FA68E9" w:rsidRPr="00034BE7" w:rsidRDefault="00FA68E9" w:rsidP="004465FA">
      <w:r w:rsidRPr="00034BE7">
        <w:t xml:space="preserve">Alternatively, declare a constant using preprocessor directive </w:t>
      </w:r>
      <w:r w:rsidRPr="00034BE7">
        <w:rPr>
          <w:b/>
          <w:bCs/>
          <w:i/>
          <w:iCs/>
        </w:rPr>
        <w:t>#define</w:t>
      </w:r>
      <w:r w:rsidR="00B83D00" w:rsidRPr="00034BE7">
        <w:t xml:space="preserve">. </w:t>
      </w:r>
      <w:r w:rsidR="007A1CB0" w:rsidRPr="00034BE7">
        <w:t>It creates a macro which is the association of an identifier or parameterised identifier with a token string,</w:t>
      </w:r>
      <w:r w:rsidR="0051677E" w:rsidRPr="00034BE7">
        <w:t xml:space="preserve"> eg.</w:t>
      </w:r>
    </w:p>
    <w:p w14:paraId="3D285FE1" w14:textId="5A11F326" w:rsidR="0051677E" w:rsidRPr="00034BE7" w:rsidRDefault="0051677E" w:rsidP="004465FA">
      <w:r w:rsidRPr="00034BE7">
        <w:tab/>
        <w:t>#define FYP 2024</w:t>
      </w:r>
    </w:p>
    <w:p w14:paraId="79F740A1" w14:textId="6168513B" w:rsidR="00FA68E9" w:rsidRPr="00034BE7" w:rsidRDefault="004C05A2" w:rsidP="004C05A2">
      <w:pPr>
        <w:pStyle w:val="Heading2"/>
        <w:rPr>
          <w:sz w:val="22"/>
          <w:szCs w:val="22"/>
        </w:rPr>
      </w:pPr>
      <w:r w:rsidRPr="00034BE7">
        <w:rPr>
          <w:sz w:val="22"/>
          <w:szCs w:val="22"/>
        </w:rPr>
        <w:t>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463"/>
        <w:gridCol w:w="3006"/>
      </w:tblGrid>
      <w:tr w:rsidR="00F17EE4" w:rsidRPr="00034BE7" w14:paraId="16D6E530" w14:textId="77777777" w:rsidTr="00A90F88">
        <w:tc>
          <w:tcPr>
            <w:tcW w:w="2547" w:type="dxa"/>
          </w:tcPr>
          <w:p w14:paraId="62201024" w14:textId="10CA6A5E" w:rsidR="00F17EE4" w:rsidRPr="00034BE7" w:rsidRDefault="00F17EE4" w:rsidP="004C05A2">
            <w:pPr>
              <w:rPr>
                <w:b/>
                <w:bCs/>
              </w:rPr>
            </w:pPr>
            <w:r w:rsidRPr="00034BE7">
              <w:rPr>
                <w:b/>
                <w:bCs/>
              </w:rPr>
              <w:t>Group</w:t>
            </w:r>
          </w:p>
        </w:tc>
        <w:tc>
          <w:tcPr>
            <w:tcW w:w="3463" w:type="dxa"/>
          </w:tcPr>
          <w:p w14:paraId="031830A4" w14:textId="751C3A7A" w:rsidR="00F17EE4" w:rsidRPr="00034BE7" w:rsidRDefault="00F17EE4" w:rsidP="004C05A2">
            <w:pPr>
              <w:rPr>
                <w:b/>
                <w:bCs/>
              </w:rPr>
            </w:pPr>
            <w:r w:rsidRPr="00034BE7">
              <w:rPr>
                <w:b/>
                <w:bCs/>
              </w:rPr>
              <w:t>Operator(s)</w:t>
            </w:r>
          </w:p>
        </w:tc>
        <w:tc>
          <w:tcPr>
            <w:tcW w:w="3006" w:type="dxa"/>
          </w:tcPr>
          <w:p w14:paraId="520EA4D8" w14:textId="7D2BAA9A" w:rsidR="00F17EE4" w:rsidRPr="00034BE7" w:rsidRDefault="00F17EE4" w:rsidP="004C05A2">
            <w:pPr>
              <w:rPr>
                <w:b/>
                <w:bCs/>
              </w:rPr>
            </w:pPr>
            <w:r w:rsidRPr="00034BE7">
              <w:rPr>
                <w:b/>
                <w:bCs/>
              </w:rPr>
              <w:t>Remarks</w:t>
            </w:r>
          </w:p>
        </w:tc>
      </w:tr>
      <w:tr w:rsidR="00F17EE4" w:rsidRPr="00034BE7" w14:paraId="586060F3" w14:textId="77777777" w:rsidTr="00A90F88">
        <w:tc>
          <w:tcPr>
            <w:tcW w:w="2547" w:type="dxa"/>
          </w:tcPr>
          <w:p w14:paraId="4D233070" w14:textId="19BF7228" w:rsidR="00F17EE4" w:rsidRPr="00034BE7" w:rsidRDefault="00F17EE4" w:rsidP="004C05A2">
            <w:r w:rsidRPr="00034BE7">
              <w:t>Arithmetic</w:t>
            </w:r>
          </w:p>
        </w:tc>
        <w:tc>
          <w:tcPr>
            <w:tcW w:w="3463" w:type="dxa"/>
          </w:tcPr>
          <w:p w14:paraId="5A0615E6" w14:textId="140CA9A9" w:rsidR="00F17EE4" w:rsidRPr="00034BE7" w:rsidRDefault="006B4400" w:rsidP="004C05A2">
            <w:r w:rsidRPr="00034BE7">
              <w:t xml:space="preserve">+  -  *  </w:t>
            </w:r>
            <w:r w:rsidR="007D4311" w:rsidRPr="00034BE7">
              <w:t>/  %  ++  --</w:t>
            </w:r>
          </w:p>
        </w:tc>
        <w:tc>
          <w:tcPr>
            <w:tcW w:w="3006" w:type="dxa"/>
          </w:tcPr>
          <w:p w14:paraId="3682F0E5" w14:textId="1EDB9DCC" w:rsidR="00F17EE4" w:rsidRPr="00034BE7" w:rsidRDefault="00DC1965" w:rsidP="004C05A2">
            <w:r w:rsidRPr="00034BE7">
              <w:t>Addition, subtraction, multiplication, division</w:t>
            </w:r>
            <w:r w:rsidR="00C50353" w:rsidRPr="00034BE7">
              <w:t>, modulo, increment, decrement</w:t>
            </w:r>
          </w:p>
        </w:tc>
      </w:tr>
      <w:tr w:rsidR="00F17EE4" w:rsidRPr="00034BE7" w14:paraId="3C414E75" w14:textId="77777777" w:rsidTr="00A90F88">
        <w:tc>
          <w:tcPr>
            <w:tcW w:w="2547" w:type="dxa"/>
          </w:tcPr>
          <w:p w14:paraId="0474295E" w14:textId="216BCB01" w:rsidR="00F17EE4" w:rsidRPr="00034BE7" w:rsidRDefault="00F17EE4" w:rsidP="004C05A2">
            <w:r w:rsidRPr="00034BE7">
              <w:t xml:space="preserve">Comparison / Relational </w:t>
            </w:r>
          </w:p>
        </w:tc>
        <w:tc>
          <w:tcPr>
            <w:tcW w:w="3463" w:type="dxa"/>
          </w:tcPr>
          <w:p w14:paraId="77639B84" w14:textId="702D70BE" w:rsidR="00F17EE4" w:rsidRPr="00034BE7" w:rsidRDefault="007D4311" w:rsidP="004C05A2">
            <w:r w:rsidRPr="00034BE7">
              <w:t>&lt;  &lt;=  &gt;  &gt;=  ==  !=</w:t>
            </w:r>
          </w:p>
        </w:tc>
        <w:tc>
          <w:tcPr>
            <w:tcW w:w="3006" w:type="dxa"/>
          </w:tcPr>
          <w:p w14:paraId="435202C6" w14:textId="0015C3EB" w:rsidR="00F17EE4" w:rsidRPr="00034BE7" w:rsidRDefault="00C50353" w:rsidP="004C05A2">
            <w:r w:rsidRPr="00034BE7">
              <w:t xml:space="preserve">Less than, equal or less than, more than, equal or more than, </w:t>
            </w:r>
            <w:r w:rsidR="00913B79" w:rsidRPr="00034BE7">
              <w:t>equals to, not equals to</w:t>
            </w:r>
          </w:p>
        </w:tc>
      </w:tr>
      <w:tr w:rsidR="00F17EE4" w:rsidRPr="00034BE7" w14:paraId="788685DA" w14:textId="77777777" w:rsidTr="00A90F88">
        <w:tc>
          <w:tcPr>
            <w:tcW w:w="2547" w:type="dxa"/>
          </w:tcPr>
          <w:p w14:paraId="306BA0E4" w14:textId="47F651DC" w:rsidR="00F17EE4" w:rsidRPr="00034BE7" w:rsidRDefault="006B4400" w:rsidP="004C05A2">
            <w:r w:rsidRPr="00034BE7">
              <w:t>Logical</w:t>
            </w:r>
          </w:p>
        </w:tc>
        <w:tc>
          <w:tcPr>
            <w:tcW w:w="3463" w:type="dxa"/>
          </w:tcPr>
          <w:p w14:paraId="2C08221F" w14:textId="35D28D26" w:rsidR="00F17EE4" w:rsidRPr="00034BE7" w:rsidRDefault="007D4311" w:rsidP="004C05A2">
            <w:r w:rsidRPr="00034BE7">
              <w:t>!  &amp;&amp;  ||</w:t>
            </w:r>
          </w:p>
        </w:tc>
        <w:tc>
          <w:tcPr>
            <w:tcW w:w="3006" w:type="dxa"/>
          </w:tcPr>
          <w:p w14:paraId="2EE39203" w14:textId="77777777" w:rsidR="00F17EE4" w:rsidRPr="00034BE7" w:rsidRDefault="00913B79" w:rsidP="004C05A2">
            <w:r w:rsidRPr="00034BE7">
              <w:t>NOT, AND, OR</w:t>
            </w:r>
          </w:p>
          <w:p w14:paraId="4F11CA30" w14:textId="34E65572" w:rsidR="00F404B9" w:rsidRPr="00034BE7" w:rsidRDefault="00F404B9" w:rsidP="004C05A2">
            <w:r w:rsidRPr="00034BE7">
              <w:t>To combine 2 or more Boolean expressions</w:t>
            </w:r>
          </w:p>
        </w:tc>
      </w:tr>
      <w:tr w:rsidR="00F17EE4" w:rsidRPr="00034BE7" w14:paraId="6B0BDB9F" w14:textId="77777777" w:rsidTr="00A90F88">
        <w:tc>
          <w:tcPr>
            <w:tcW w:w="2547" w:type="dxa"/>
          </w:tcPr>
          <w:p w14:paraId="5BC9E40B" w14:textId="7FA4E85A" w:rsidR="00F17EE4" w:rsidRPr="00034BE7" w:rsidRDefault="006B4400" w:rsidP="004C05A2">
            <w:r w:rsidRPr="00034BE7">
              <w:t>Bitwise</w:t>
            </w:r>
          </w:p>
        </w:tc>
        <w:tc>
          <w:tcPr>
            <w:tcW w:w="3463" w:type="dxa"/>
          </w:tcPr>
          <w:p w14:paraId="6B3E70E8" w14:textId="0D3148EA" w:rsidR="00F17EE4" w:rsidRPr="00034BE7" w:rsidRDefault="002C4D78" w:rsidP="004C05A2">
            <w:r w:rsidRPr="00034BE7">
              <w:t>~  &lt;&lt;  &gt;&gt;  &amp;  ^  |</w:t>
            </w:r>
          </w:p>
        </w:tc>
        <w:tc>
          <w:tcPr>
            <w:tcW w:w="3006" w:type="dxa"/>
          </w:tcPr>
          <w:p w14:paraId="49C975B9" w14:textId="6A758C1F" w:rsidR="00F404B9" w:rsidRPr="00034BE7" w:rsidRDefault="00F404B9" w:rsidP="004C05A2">
            <w:r w:rsidRPr="00034BE7">
              <w:t>NOT</w:t>
            </w:r>
            <w:r w:rsidR="00D35468" w:rsidRPr="00034BE7">
              <w:t>, left shift, right shift, AND, XOR, OR</w:t>
            </w:r>
          </w:p>
          <w:p w14:paraId="557E583C" w14:textId="77992911" w:rsidR="00F17EE4" w:rsidRPr="00034BE7" w:rsidRDefault="00F404B9" w:rsidP="004C05A2">
            <w:r w:rsidRPr="00034BE7">
              <w:t>Manipulate data, perform bit-level operations on operands</w:t>
            </w:r>
          </w:p>
        </w:tc>
      </w:tr>
      <w:tr w:rsidR="00F17EE4" w:rsidRPr="00034BE7" w14:paraId="5476D697" w14:textId="77777777" w:rsidTr="00A90F88">
        <w:tc>
          <w:tcPr>
            <w:tcW w:w="2547" w:type="dxa"/>
          </w:tcPr>
          <w:p w14:paraId="40F55D32" w14:textId="319B55A6" w:rsidR="00F17EE4" w:rsidRPr="00034BE7" w:rsidRDefault="006B4400" w:rsidP="004C05A2">
            <w:r w:rsidRPr="00034BE7">
              <w:lastRenderedPageBreak/>
              <w:t>Assignment</w:t>
            </w:r>
          </w:p>
        </w:tc>
        <w:tc>
          <w:tcPr>
            <w:tcW w:w="3463" w:type="dxa"/>
          </w:tcPr>
          <w:p w14:paraId="20051983" w14:textId="0FDD327C" w:rsidR="00F17EE4" w:rsidRPr="00034BE7" w:rsidRDefault="002C4D78" w:rsidP="004C05A2">
            <w:r w:rsidRPr="00034BE7">
              <w:t xml:space="preserve">=  +=  -=  *=  /=  %=  </w:t>
            </w:r>
            <w:r w:rsidR="00A90F88" w:rsidRPr="00034BE7">
              <w:t>^=  |=  &lt;&lt;=  &gt;&gt;=</w:t>
            </w:r>
          </w:p>
        </w:tc>
        <w:tc>
          <w:tcPr>
            <w:tcW w:w="3006" w:type="dxa"/>
          </w:tcPr>
          <w:p w14:paraId="7EB081F7" w14:textId="440ADEBA" w:rsidR="00F17EE4" w:rsidRPr="00034BE7" w:rsidRDefault="00D35468" w:rsidP="004C05A2">
            <w:r w:rsidRPr="00034BE7">
              <w:t xml:space="preserve">Assign/Set value to a named variable </w:t>
            </w:r>
          </w:p>
        </w:tc>
      </w:tr>
      <w:tr w:rsidR="00F17EE4" w:rsidRPr="00034BE7" w14:paraId="57DA522D" w14:textId="77777777" w:rsidTr="00A90F88">
        <w:tc>
          <w:tcPr>
            <w:tcW w:w="2547" w:type="dxa"/>
          </w:tcPr>
          <w:p w14:paraId="6E13546A" w14:textId="4C2B5558" w:rsidR="00F17EE4" w:rsidRPr="00034BE7" w:rsidRDefault="006B4400" w:rsidP="004C05A2">
            <w:r w:rsidRPr="00034BE7">
              <w:t>Miscellaneous</w:t>
            </w:r>
          </w:p>
        </w:tc>
        <w:tc>
          <w:tcPr>
            <w:tcW w:w="3463" w:type="dxa"/>
          </w:tcPr>
          <w:p w14:paraId="769A667B" w14:textId="49E33783" w:rsidR="00F17EE4" w:rsidRPr="00034BE7" w:rsidRDefault="00A90F88" w:rsidP="004C05A2">
            <w:r w:rsidRPr="00034BE7">
              <w:t>()  []  .  -&gt;  (type)  *  &amp;  sizeof  ?:  ,</w:t>
            </w:r>
          </w:p>
        </w:tc>
        <w:tc>
          <w:tcPr>
            <w:tcW w:w="3006" w:type="dxa"/>
          </w:tcPr>
          <w:p w14:paraId="1C5A862E" w14:textId="77777777" w:rsidR="00F17EE4" w:rsidRPr="00034BE7" w:rsidRDefault="00F17EE4" w:rsidP="004C05A2"/>
        </w:tc>
      </w:tr>
    </w:tbl>
    <w:p w14:paraId="1B574E0C" w14:textId="77777777" w:rsidR="004C05A2" w:rsidRPr="00034BE7" w:rsidRDefault="004C05A2" w:rsidP="004C05A2"/>
    <w:p w14:paraId="5D667474" w14:textId="03A8F666" w:rsidR="00DE4187" w:rsidRPr="00034BE7" w:rsidRDefault="00410957" w:rsidP="00410957">
      <w:pPr>
        <w:pStyle w:val="Heading3"/>
        <w:rPr>
          <w:sz w:val="22"/>
          <w:szCs w:val="22"/>
        </w:rPr>
      </w:pPr>
      <w:r w:rsidRPr="00034BE7">
        <w:rPr>
          <w:b/>
          <w:bCs/>
          <w:sz w:val="22"/>
          <w:szCs w:val="22"/>
        </w:rPr>
        <w:t>sizeof</w:t>
      </w:r>
      <w:r w:rsidRPr="00034BE7">
        <w:rPr>
          <w:sz w:val="22"/>
          <w:szCs w:val="22"/>
        </w:rPr>
        <w:t xml:space="preserve"> operator</w:t>
      </w:r>
    </w:p>
    <w:p w14:paraId="26E0B138" w14:textId="1E4B38C9" w:rsidR="00803FEE" w:rsidRPr="00034BE7" w:rsidRDefault="00A75FD5" w:rsidP="00803FEE">
      <w:r w:rsidRPr="00034BE7">
        <w:t xml:space="preserve">A </w:t>
      </w:r>
      <w:r w:rsidRPr="00034BE7">
        <w:rPr>
          <w:b/>
          <w:bCs/>
        </w:rPr>
        <w:t>compile</w:t>
      </w:r>
      <w:r w:rsidR="00FF6869" w:rsidRPr="00034BE7">
        <w:rPr>
          <w:b/>
          <w:bCs/>
        </w:rPr>
        <w:t>-</w:t>
      </w:r>
      <w:r w:rsidRPr="00034BE7">
        <w:rPr>
          <w:b/>
          <w:bCs/>
        </w:rPr>
        <w:t>time</w:t>
      </w:r>
      <w:r w:rsidR="00FF6869" w:rsidRPr="00034BE7">
        <w:t xml:space="preserve"> (</w:t>
      </w:r>
      <w:r w:rsidR="00473A03" w:rsidRPr="00034BE7">
        <w:t>when source code is converted to binary code, as compared to run-time)</w:t>
      </w:r>
      <w:r w:rsidRPr="00034BE7">
        <w:t xml:space="preserve"> unary</w:t>
      </w:r>
      <w:r w:rsidR="00BB0387" w:rsidRPr="00034BE7">
        <w:t xml:space="preserve"> operator (operator that perform operations on a single operand to produce a new value)</w:t>
      </w:r>
      <w:r w:rsidR="00424386" w:rsidRPr="00034BE7">
        <w:t xml:space="preserve"> to compute size of its operand. Result of sizeof is unsigned integral type usually denoted by size_t</w:t>
      </w:r>
      <w:r w:rsidR="00711022" w:rsidRPr="00034BE7">
        <w:t>, can be applied to any data type (integer, floating point, etc.)</w:t>
      </w:r>
    </w:p>
    <w:p w14:paraId="7237DED6" w14:textId="612843CA" w:rsidR="00711022" w:rsidRPr="00034BE7" w:rsidRDefault="00711022" w:rsidP="00803FEE">
      <w:r w:rsidRPr="00034BE7"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022" w:rsidRPr="00034BE7" w14:paraId="0D86CAA2" w14:textId="77777777" w:rsidTr="00711022">
        <w:tc>
          <w:tcPr>
            <w:tcW w:w="9016" w:type="dxa"/>
          </w:tcPr>
          <w:p w14:paraId="26CFD0B7" w14:textId="65D6865F" w:rsidR="00711022" w:rsidRPr="00034BE7" w:rsidRDefault="00711022" w:rsidP="0015390E">
            <w:pPr>
              <w:rPr>
                <w:i/>
                <w:iCs/>
              </w:rPr>
            </w:pPr>
            <w:r w:rsidRPr="00034BE7">
              <w:rPr>
                <w:b/>
                <w:bCs/>
                <w:i/>
                <w:iCs/>
              </w:rPr>
              <w:t>sizeof</w:t>
            </w:r>
            <w:r w:rsidRPr="00034BE7">
              <w:rPr>
                <w:i/>
                <w:iCs/>
              </w:rPr>
              <w:t>(expression);</w:t>
            </w:r>
          </w:p>
        </w:tc>
      </w:tr>
    </w:tbl>
    <w:p w14:paraId="4A309D2C" w14:textId="77777777" w:rsidR="006F2785" w:rsidRPr="00034BE7" w:rsidRDefault="006F2785" w:rsidP="00803FEE"/>
    <w:p w14:paraId="4428B780" w14:textId="092467DB" w:rsidR="00410957" w:rsidRPr="00034BE7" w:rsidRDefault="00803FEE" w:rsidP="00410957">
      <w:pPr>
        <w:pStyle w:val="Heading3"/>
        <w:rPr>
          <w:sz w:val="22"/>
          <w:szCs w:val="22"/>
        </w:rPr>
      </w:pPr>
      <w:r w:rsidRPr="00034BE7">
        <w:rPr>
          <w:b/>
          <w:bCs/>
          <w:sz w:val="22"/>
          <w:szCs w:val="22"/>
        </w:rPr>
        <w:t>?:</w:t>
      </w:r>
      <w:r w:rsidRPr="00034BE7">
        <w:rPr>
          <w:sz w:val="22"/>
          <w:szCs w:val="22"/>
        </w:rPr>
        <w:t xml:space="preserve"> (</w:t>
      </w:r>
      <w:r w:rsidR="009232C5" w:rsidRPr="00034BE7">
        <w:rPr>
          <w:sz w:val="22"/>
          <w:szCs w:val="22"/>
        </w:rPr>
        <w:t xml:space="preserve">conditional / </w:t>
      </w:r>
      <w:r w:rsidRPr="00034BE7">
        <w:rPr>
          <w:sz w:val="22"/>
          <w:szCs w:val="22"/>
        </w:rPr>
        <w:t>ternary) operator</w:t>
      </w:r>
    </w:p>
    <w:p w14:paraId="34ED1FF2" w14:textId="738D8D8B" w:rsidR="00072E5A" w:rsidRPr="00034BE7" w:rsidRDefault="00072E5A" w:rsidP="00072E5A">
      <w:r w:rsidRPr="00034BE7">
        <w:t>Conditional operator similar to if-else statements that takes less space</w:t>
      </w:r>
      <w:r w:rsidR="009F4AB2" w:rsidRPr="00034BE7">
        <w:t>.</w:t>
      </w:r>
    </w:p>
    <w:p w14:paraId="2A789E2E" w14:textId="78FCC9F8" w:rsidR="009F4AB2" w:rsidRPr="00034BE7" w:rsidRDefault="009F4AB2" w:rsidP="00072E5A">
      <w:r w:rsidRPr="00034BE7"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4AB2" w:rsidRPr="00034BE7" w14:paraId="325B7571" w14:textId="77777777" w:rsidTr="009F4AB2">
        <w:tc>
          <w:tcPr>
            <w:tcW w:w="9016" w:type="dxa"/>
          </w:tcPr>
          <w:p w14:paraId="5052C13A" w14:textId="4DE3FC95" w:rsidR="009F4AB2" w:rsidRPr="00034BE7" w:rsidRDefault="007C3CB0" w:rsidP="0015390E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 xml:space="preserve">variable = expression_1 </w:t>
            </w:r>
            <w:r w:rsidRPr="00034BE7">
              <w:rPr>
                <w:b/>
                <w:bCs/>
                <w:i/>
                <w:iCs/>
              </w:rPr>
              <w:t>?</w:t>
            </w:r>
            <w:r w:rsidRPr="00034BE7">
              <w:rPr>
                <w:i/>
                <w:iCs/>
              </w:rPr>
              <w:t xml:space="preserve"> expression_2 </w:t>
            </w:r>
            <w:r w:rsidRPr="00034BE7">
              <w:rPr>
                <w:b/>
                <w:bCs/>
                <w:i/>
                <w:iCs/>
              </w:rPr>
              <w:t>:</w:t>
            </w:r>
            <w:r w:rsidRPr="00034BE7">
              <w:rPr>
                <w:i/>
                <w:iCs/>
              </w:rPr>
              <w:t xml:space="preserve"> expression_3;</w:t>
            </w:r>
          </w:p>
          <w:p w14:paraId="76014B26" w14:textId="0D2AD6E0" w:rsidR="004524BB" w:rsidRPr="00034BE7" w:rsidRDefault="004524BB" w:rsidP="0015390E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OR</w:t>
            </w:r>
          </w:p>
          <w:p w14:paraId="0132ADC0" w14:textId="77777777" w:rsidR="007C3CB0" w:rsidRPr="00034BE7" w:rsidRDefault="007C3CB0" w:rsidP="0015390E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 xml:space="preserve">variable = (condition) </w:t>
            </w:r>
            <w:r w:rsidRPr="00034BE7">
              <w:rPr>
                <w:b/>
                <w:bCs/>
                <w:i/>
                <w:iCs/>
              </w:rPr>
              <w:t>?</w:t>
            </w:r>
            <w:r w:rsidRPr="00034BE7">
              <w:rPr>
                <w:i/>
                <w:iCs/>
              </w:rPr>
              <w:t xml:space="preserve"> expression_2 </w:t>
            </w:r>
            <w:r w:rsidRPr="00034BE7">
              <w:rPr>
                <w:b/>
                <w:bCs/>
                <w:i/>
                <w:iCs/>
              </w:rPr>
              <w:t>:</w:t>
            </w:r>
            <w:r w:rsidRPr="00034BE7">
              <w:rPr>
                <w:i/>
                <w:iCs/>
              </w:rPr>
              <w:t xml:space="preserve"> expression_3;</w:t>
            </w:r>
          </w:p>
          <w:p w14:paraId="48AC3FC8" w14:textId="7B6C0314" w:rsidR="004524BB" w:rsidRPr="00034BE7" w:rsidRDefault="004524BB" w:rsidP="0015390E">
            <w:r w:rsidRPr="00034BE7">
              <w:t>OR</w:t>
            </w:r>
          </w:p>
          <w:p w14:paraId="3537A255" w14:textId="07142F1D" w:rsidR="007C3CB0" w:rsidRPr="00034BE7" w:rsidRDefault="004524BB" w:rsidP="0015390E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 xml:space="preserve">(condition) </w:t>
            </w:r>
            <w:r w:rsidRPr="00034BE7">
              <w:rPr>
                <w:b/>
                <w:bCs/>
                <w:i/>
                <w:iCs/>
              </w:rPr>
              <w:t>?</w:t>
            </w:r>
            <w:r w:rsidRPr="00034BE7">
              <w:rPr>
                <w:i/>
                <w:iCs/>
              </w:rPr>
              <w:t xml:space="preserve"> (variable = expression_2) </w:t>
            </w:r>
            <w:r w:rsidRPr="00034BE7">
              <w:rPr>
                <w:b/>
                <w:bCs/>
                <w:i/>
                <w:iCs/>
              </w:rPr>
              <w:t>:</w:t>
            </w:r>
            <w:r w:rsidRPr="00034BE7">
              <w:rPr>
                <w:i/>
                <w:iCs/>
              </w:rPr>
              <w:t xml:space="preserve"> (variable = expression_3);</w:t>
            </w:r>
          </w:p>
        </w:tc>
      </w:tr>
    </w:tbl>
    <w:p w14:paraId="0B0659D8" w14:textId="63C05681" w:rsidR="009C5C30" w:rsidRPr="00034BE7" w:rsidRDefault="00AA395D" w:rsidP="00405AE7">
      <w:pPr>
        <w:jc w:val="center"/>
      </w:pPr>
      <w:r w:rsidRPr="00034BE7">
        <w:rPr>
          <w:noProof/>
        </w:rPr>
        <w:drawing>
          <wp:inline distT="0" distB="0" distL="0" distR="0" wp14:anchorId="260E2CE7" wp14:editId="64C36C23">
            <wp:extent cx="3502025" cy="3320870"/>
            <wp:effectExtent l="0" t="0" r="3175" b="0"/>
            <wp:docPr id="1912300179" name="Picture 2" descr="flowchart of conditional/ternary operato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 of conditional/ternary operator in c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3"/>
                    <a:stretch/>
                  </pic:blipFill>
                  <pic:spPr bwMode="auto">
                    <a:xfrm>
                      <a:off x="0" y="0"/>
                      <a:ext cx="3509627" cy="33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6398A" w14:textId="0C72EA6A" w:rsidR="009F4AB2" w:rsidRPr="00034BE7" w:rsidRDefault="008213EC" w:rsidP="009C5C30">
      <w:pPr>
        <w:pStyle w:val="Heading2"/>
        <w:rPr>
          <w:sz w:val="22"/>
          <w:szCs w:val="22"/>
        </w:rPr>
      </w:pPr>
      <w:r w:rsidRPr="00034BE7">
        <w:rPr>
          <w:sz w:val="22"/>
          <w:szCs w:val="22"/>
        </w:rPr>
        <w:t>Selection</w:t>
      </w:r>
    </w:p>
    <w:p w14:paraId="77FA7F96" w14:textId="023D785A" w:rsidR="00F154FF" w:rsidRPr="00034BE7" w:rsidRDefault="006B38B5" w:rsidP="00F154FF">
      <w:r w:rsidRPr="00034BE7">
        <w:t>Selections or conditional are used to determine a different set of steps to execute based on Boolean expression</w:t>
      </w:r>
      <w:r w:rsidR="007A3029" w:rsidRPr="00034BE7">
        <w:t>(s).</w:t>
      </w:r>
    </w:p>
    <w:p w14:paraId="016CDEDB" w14:textId="533EFEF0" w:rsidR="007A3029" w:rsidRPr="00034BE7" w:rsidRDefault="007F73D0" w:rsidP="007A3029">
      <w:pPr>
        <w:pStyle w:val="Heading3"/>
        <w:rPr>
          <w:b/>
          <w:bCs/>
          <w:sz w:val="22"/>
          <w:szCs w:val="22"/>
        </w:rPr>
      </w:pPr>
      <w:r w:rsidRPr="00034BE7">
        <w:rPr>
          <w:b/>
          <w:bCs/>
          <w:sz w:val="22"/>
          <w:szCs w:val="22"/>
        </w:rPr>
        <w:t>if , else if , else</w:t>
      </w:r>
    </w:p>
    <w:p w14:paraId="1DBC5755" w14:textId="45F976C2" w:rsidR="007F73D0" w:rsidRPr="00034BE7" w:rsidRDefault="002A0BC9" w:rsidP="002A0BC9">
      <w:pPr>
        <w:pStyle w:val="ListParagraph"/>
        <w:numPr>
          <w:ilvl w:val="0"/>
          <w:numId w:val="3"/>
        </w:numPr>
      </w:pPr>
      <w:r w:rsidRPr="00034BE7">
        <w:t xml:space="preserve">Use </w:t>
      </w:r>
      <w:r w:rsidRPr="00034BE7">
        <w:rPr>
          <w:b/>
          <w:bCs/>
        </w:rPr>
        <w:t>if</w:t>
      </w:r>
      <w:r w:rsidRPr="00034BE7">
        <w:t xml:space="preserve"> to specify a block of code only to be executed if </w:t>
      </w:r>
      <w:r w:rsidR="00030DD3" w:rsidRPr="00034BE7">
        <w:t>a specified condition is true (condition_1)</w:t>
      </w:r>
    </w:p>
    <w:p w14:paraId="571870F6" w14:textId="6B3BC798" w:rsidR="00030DD3" w:rsidRPr="00034BE7" w:rsidRDefault="00030DD3" w:rsidP="002A0BC9">
      <w:pPr>
        <w:pStyle w:val="ListParagraph"/>
        <w:numPr>
          <w:ilvl w:val="0"/>
          <w:numId w:val="3"/>
        </w:numPr>
      </w:pPr>
      <w:r w:rsidRPr="00034BE7">
        <w:t xml:space="preserve">[Optional] Use </w:t>
      </w:r>
      <w:r w:rsidRPr="00034BE7">
        <w:rPr>
          <w:b/>
          <w:bCs/>
        </w:rPr>
        <w:t>else if</w:t>
      </w:r>
      <w:r w:rsidRPr="00034BE7">
        <w:t xml:space="preserve"> to specify a new / additional condition (condition_2) to tes</w:t>
      </w:r>
      <w:r w:rsidR="00F71DED" w:rsidRPr="00034BE7">
        <w:t>t after condition_1 is false.</w:t>
      </w:r>
    </w:p>
    <w:p w14:paraId="13722BB5" w14:textId="5C2CE693" w:rsidR="00F71DED" w:rsidRPr="00034BE7" w:rsidRDefault="00F71DED" w:rsidP="002A0BC9">
      <w:pPr>
        <w:pStyle w:val="ListParagraph"/>
        <w:numPr>
          <w:ilvl w:val="0"/>
          <w:numId w:val="3"/>
        </w:numPr>
      </w:pPr>
      <w:r w:rsidRPr="00034BE7">
        <w:t xml:space="preserve">[Optional] Use </w:t>
      </w:r>
      <w:r w:rsidRPr="00034BE7">
        <w:rPr>
          <w:b/>
          <w:bCs/>
        </w:rPr>
        <w:t>else</w:t>
      </w:r>
      <w:r w:rsidRPr="00034BE7">
        <w:t xml:space="preserve"> to specify a block of code to be executed </w:t>
      </w:r>
      <w:r w:rsidR="00814000" w:rsidRPr="00034BE7">
        <w:t>if both conditions are false</w:t>
      </w:r>
      <w:r w:rsidR="00591E34" w:rsidRPr="00034BE7">
        <w:t>.</w:t>
      </w:r>
    </w:p>
    <w:p w14:paraId="7DDD4F9A" w14:textId="18D97807" w:rsidR="00591E34" w:rsidRPr="00034BE7" w:rsidRDefault="00591E34" w:rsidP="00591E34">
      <w:pPr>
        <w:rPr>
          <w:i/>
          <w:iCs/>
        </w:rPr>
      </w:pPr>
      <w:r w:rsidRPr="00034BE7">
        <w:rPr>
          <w:i/>
          <w:iCs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E34" w:rsidRPr="00034BE7" w14:paraId="1D572FBB" w14:textId="77777777" w:rsidTr="00591E34">
        <w:tc>
          <w:tcPr>
            <w:tcW w:w="9016" w:type="dxa"/>
          </w:tcPr>
          <w:p w14:paraId="46607424" w14:textId="77777777" w:rsidR="00591E34" w:rsidRPr="00034BE7" w:rsidRDefault="00550876" w:rsidP="00591E34">
            <w:pPr>
              <w:rPr>
                <w:i/>
                <w:iCs/>
              </w:rPr>
            </w:pPr>
            <w:r w:rsidRPr="00034BE7">
              <w:rPr>
                <w:b/>
                <w:bCs/>
                <w:i/>
                <w:iCs/>
              </w:rPr>
              <w:t>if</w:t>
            </w:r>
            <w:r w:rsidRPr="00034BE7">
              <w:rPr>
                <w:i/>
                <w:iCs/>
              </w:rPr>
              <w:t xml:space="preserve"> (condition_1)</w:t>
            </w:r>
          </w:p>
          <w:p w14:paraId="40542687" w14:textId="77777777" w:rsidR="00365F09" w:rsidRPr="00034BE7" w:rsidRDefault="00550876" w:rsidP="00591E34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 xml:space="preserve">{ </w:t>
            </w:r>
          </w:p>
          <w:p w14:paraId="6679CEE2" w14:textId="0608C43B" w:rsidR="00550876" w:rsidRPr="00034BE7" w:rsidRDefault="00550876" w:rsidP="00591E34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// code block to be executed</w:t>
            </w:r>
            <w:r w:rsidR="00365F09" w:rsidRPr="00034BE7">
              <w:rPr>
                <w:i/>
                <w:iCs/>
              </w:rPr>
              <w:t xml:space="preserve"> if condition_1 is true</w:t>
            </w:r>
          </w:p>
          <w:p w14:paraId="591A42FE" w14:textId="77777777" w:rsidR="00550876" w:rsidRPr="00034BE7" w:rsidRDefault="00550876" w:rsidP="00591E34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}</w:t>
            </w:r>
          </w:p>
          <w:p w14:paraId="39913F5D" w14:textId="77777777" w:rsidR="00365F09" w:rsidRPr="00034BE7" w:rsidRDefault="00365F09" w:rsidP="00591E34">
            <w:pPr>
              <w:rPr>
                <w:i/>
                <w:iCs/>
              </w:rPr>
            </w:pPr>
            <w:r w:rsidRPr="00034BE7">
              <w:rPr>
                <w:b/>
                <w:bCs/>
                <w:i/>
                <w:iCs/>
              </w:rPr>
              <w:t>else</w:t>
            </w:r>
            <w:r w:rsidRPr="00034BE7">
              <w:rPr>
                <w:i/>
                <w:iCs/>
              </w:rPr>
              <w:t xml:space="preserve"> </w:t>
            </w:r>
            <w:r w:rsidRPr="00034BE7">
              <w:rPr>
                <w:b/>
                <w:bCs/>
                <w:i/>
                <w:iCs/>
              </w:rPr>
              <w:t>if</w:t>
            </w:r>
            <w:r w:rsidRPr="00034BE7">
              <w:rPr>
                <w:i/>
                <w:iCs/>
              </w:rPr>
              <w:t xml:space="preserve"> (condition_2)</w:t>
            </w:r>
          </w:p>
          <w:p w14:paraId="73CEE1A0" w14:textId="77777777" w:rsidR="00365F09" w:rsidRPr="00034BE7" w:rsidRDefault="00365F09" w:rsidP="00591E34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{</w:t>
            </w:r>
          </w:p>
          <w:p w14:paraId="15D5852A" w14:textId="77777777" w:rsidR="00365F09" w:rsidRPr="00034BE7" w:rsidRDefault="00365F09" w:rsidP="00591E34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// code block to be executed if condition_1 is false and condition_2 is true</w:t>
            </w:r>
          </w:p>
          <w:p w14:paraId="3DA967CE" w14:textId="77777777" w:rsidR="00365F09" w:rsidRPr="00034BE7" w:rsidRDefault="00365F09" w:rsidP="00591E34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}</w:t>
            </w:r>
          </w:p>
          <w:p w14:paraId="21233107" w14:textId="77777777" w:rsidR="00647232" w:rsidRPr="00034BE7" w:rsidRDefault="00647232" w:rsidP="00591E34">
            <w:pPr>
              <w:rPr>
                <w:b/>
                <w:bCs/>
                <w:i/>
                <w:iCs/>
              </w:rPr>
            </w:pPr>
            <w:r w:rsidRPr="00034BE7">
              <w:rPr>
                <w:b/>
                <w:bCs/>
                <w:i/>
                <w:iCs/>
              </w:rPr>
              <w:t>else</w:t>
            </w:r>
          </w:p>
          <w:p w14:paraId="641C2DFA" w14:textId="77777777" w:rsidR="00647232" w:rsidRPr="00034BE7" w:rsidRDefault="00647232" w:rsidP="00591E34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{</w:t>
            </w:r>
          </w:p>
          <w:p w14:paraId="02A53F5C" w14:textId="080F1ADC" w:rsidR="00647232" w:rsidRPr="00034BE7" w:rsidRDefault="00647232" w:rsidP="00591E34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// code block to be executed if both conditions are false</w:t>
            </w:r>
          </w:p>
          <w:p w14:paraId="212B8342" w14:textId="718B28B3" w:rsidR="00647232" w:rsidRPr="00034BE7" w:rsidRDefault="00647232" w:rsidP="00591E34">
            <w:pPr>
              <w:rPr>
                <w:i/>
                <w:iCs/>
              </w:rPr>
            </w:pPr>
            <w:r w:rsidRPr="00034BE7">
              <w:rPr>
                <w:i/>
                <w:iCs/>
              </w:rPr>
              <w:t>}</w:t>
            </w:r>
          </w:p>
        </w:tc>
      </w:tr>
    </w:tbl>
    <w:p w14:paraId="092FD93B" w14:textId="442EE830" w:rsidR="001827AD" w:rsidRPr="00034BE7" w:rsidRDefault="006547E4" w:rsidP="001827AD">
      <w:pPr>
        <w:pStyle w:val="Heading3"/>
        <w:rPr>
          <w:b/>
          <w:bCs/>
          <w:sz w:val="22"/>
          <w:szCs w:val="22"/>
        </w:rPr>
      </w:pPr>
      <w:r w:rsidRPr="00034BE7">
        <w:rPr>
          <w:b/>
          <w:bCs/>
          <w:sz w:val="22"/>
          <w:szCs w:val="22"/>
        </w:rPr>
        <w:t>switch</w:t>
      </w:r>
      <w:r w:rsidRPr="00034BE7">
        <w:rPr>
          <w:sz w:val="22"/>
          <w:szCs w:val="22"/>
        </w:rPr>
        <w:t xml:space="preserve"> , </w:t>
      </w:r>
      <w:r w:rsidRPr="00034BE7">
        <w:rPr>
          <w:b/>
          <w:bCs/>
          <w:sz w:val="22"/>
          <w:szCs w:val="22"/>
        </w:rPr>
        <w:t>case</w:t>
      </w:r>
    </w:p>
    <w:p w14:paraId="2D291BF3" w14:textId="6610592B" w:rsidR="006547E4" w:rsidRPr="00034BE7" w:rsidRDefault="006547E4" w:rsidP="006547E4">
      <w:r w:rsidRPr="00034BE7">
        <w:t xml:space="preserve">Use </w:t>
      </w:r>
      <w:r w:rsidRPr="00034BE7">
        <w:rPr>
          <w:b/>
          <w:bCs/>
        </w:rPr>
        <w:t>switch</w:t>
      </w:r>
      <w:r w:rsidRPr="00034BE7">
        <w:t>-</w:t>
      </w:r>
      <w:r w:rsidRPr="00034BE7">
        <w:rPr>
          <w:b/>
          <w:bCs/>
        </w:rPr>
        <w:t>case</w:t>
      </w:r>
      <w:r w:rsidRPr="00034BE7">
        <w:t xml:space="preserve"> to specify </w:t>
      </w:r>
      <w:r w:rsidR="000D6F4C" w:rsidRPr="00034BE7">
        <w:t xml:space="preserve">many alternative blocks of code to be executed instead of using multiple </w:t>
      </w:r>
      <w:r w:rsidR="000D6F4C" w:rsidRPr="00034BE7">
        <w:rPr>
          <w:b/>
          <w:bCs/>
        </w:rPr>
        <w:t>if</w:t>
      </w:r>
      <w:r w:rsidR="000D6F4C" w:rsidRPr="00034BE7">
        <w:t>-</w:t>
      </w:r>
      <w:r w:rsidR="000D6F4C" w:rsidRPr="00034BE7">
        <w:rPr>
          <w:b/>
          <w:bCs/>
        </w:rPr>
        <w:t>else</w:t>
      </w:r>
      <w:r w:rsidR="000D6F4C" w:rsidRPr="00034BE7">
        <w:t xml:space="preserve"> statements.</w:t>
      </w:r>
    </w:p>
    <w:p w14:paraId="69FB9E78" w14:textId="66809B66" w:rsidR="000D6F4C" w:rsidRPr="00034BE7" w:rsidRDefault="000D6F4C" w:rsidP="006547E4">
      <w:r w:rsidRPr="00034BE7"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6F4C" w:rsidRPr="00034BE7" w14:paraId="64EE71F9" w14:textId="77777777" w:rsidTr="000D6F4C">
        <w:tc>
          <w:tcPr>
            <w:tcW w:w="9016" w:type="dxa"/>
          </w:tcPr>
          <w:p w14:paraId="1FBE9F6D" w14:textId="77777777" w:rsidR="003F109C" w:rsidRPr="00034BE7" w:rsidRDefault="0015390E" w:rsidP="006547E4">
            <w:r w:rsidRPr="00034BE7">
              <w:rPr>
                <w:b/>
                <w:bCs/>
              </w:rPr>
              <w:t>switch</w:t>
            </w:r>
            <w:r w:rsidR="003F109C" w:rsidRPr="00034BE7">
              <w:t xml:space="preserve"> (expression) </w:t>
            </w:r>
          </w:p>
          <w:p w14:paraId="157BD30E" w14:textId="77777777" w:rsidR="003F109C" w:rsidRPr="00034BE7" w:rsidRDefault="003F109C" w:rsidP="006547E4">
            <w:r w:rsidRPr="00034BE7">
              <w:t>{</w:t>
            </w:r>
          </w:p>
          <w:p w14:paraId="2D5A7285" w14:textId="25BB8398" w:rsidR="003F109C" w:rsidRPr="00034BE7" w:rsidRDefault="003F109C" w:rsidP="006547E4">
            <w:r w:rsidRPr="00034BE7">
              <w:t xml:space="preserve">    </w:t>
            </w:r>
            <w:r w:rsidRPr="00034BE7">
              <w:rPr>
                <w:b/>
                <w:bCs/>
              </w:rPr>
              <w:t>case</w:t>
            </w:r>
            <w:r w:rsidRPr="00034BE7">
              <w:t xml:space="preserve"> a:</w:t>
            </w:r>
          </w:p>
          <w:p w14:paraId="500800DB" w14:textId="36D24EB2" w:rsidR="003F109C" w:rsidRPr="00034BE7" w:rsidRDefault="003F109C" w:rsidP="006547E4">
            <w:r w:rsidRPr="00034BE7">
              <w:t xml:space="preserve">    //block to be executed if a is true</w:t>
            </w:r>
          </w:p>
          <w:p w14:paraId="42C62CC9" w14:textId="69742456" w:rsidR="00660FD6" w:rsidRPr="00034BE7" w:rsidRDefault="00660FD6" w:rsidP="006547E4">
            <w:r w:rsidRPr="00034BE7">
              <w:t xml:space="preserve">    break; //ends this case &amp; passes to next statement</w:t>
            </w:r>
            <w:r w:rsidR="00135474" w:rsidRPr="00034BE7">
              <w:t xml:space="preserve"> after the switch-case construct</w:t>
            </w:r>
          </w:p>
          <w:p w14:paraId="1FEFC665" w14:textId="4C9AE5A9" w:rsidR="00006D65" w:rsidRPr="00034BE7" w:rsidRDefault="00006D65" w:rsidP="006547E4">
            <w:r w:rsidRPr="00034BE7">
              <w:t>.</w:t>
            </w:r>
          </w:p>
          <w:p w14:paraId="7E3436C2" w14:textId="1815FA51" w:rsidR="00006D65" w:rsidRPr="00034BE7" w:rsidRDefault="00006D65" w:rsidP="006547E4">
            <w:r w:rsidRPr="00034BE7">
              <w:t>. //</w:t>
            </w:r>
            <w:r w:rsidR="00B86056" w:rsidRPr="00034BE7">
              <w:t xml:space="preserve"> multiple case blocks to be tested</w:t>
            </w:r>
          </w:p>
          <w:p w14:paraId="1B7ED7DE" w14:textId="6C2C0F60" w:rsidR="00006D65" w:rsidRPr="00034BE7" w:rsidRDefault="00006D65" w:rsidP="006547E4">
            <w:r w:rsidRPr="00034BE7">
              <w:t>.</w:t>
            </w:r>
          </w:p>
          <w:p w14:paraId="0D75AD86" w14:textId="4C8A2F0E" w:rsidR="003F109C" w:rsidRPr="00034BE7" w:rsidRDefault="003F109C" w:rsidP="006547E4">
            <w:r w:rsidRPr="00034BE7">
              <w:t xml:space="preserve">    </w:t>
            </w:r>
            <w:r w:rsidRPr="00034BE7">
              <w:rPr>
                <w:b/>
                <w:bCs/>
              </w:rPr>
              <w:t>case</w:t>
            </w:r>
            <w:r w:rsidRPr="00034BE7">
              <w:t xml:space="preserve"> </w:t>
            </w:r>
            <w:r w:rsidR="00B86056" w:rsidRPr="00034BE7">
              <w:t>z</w:t>
            </w:r>
            <w:r w:rsidRPr="00034BE7">
              <w:t>:</w:t>
            </w:r>
          </w:p>
          <w:p w14:paraId="2B3086B0" w14:textId="41751AF9" w:rsidR="00B86056" w:rsidRPr="00034BE7" w:rsidRDefault="00B86056" w:rsidP="00B86056">
            <w:r w:rsidRPr="00034BE7">
              <w:t xml:space="preserve">    //block to be executed if </w:t>
            </w:r>
            <w:r w:rsidRPr="00034BE7">
              <w:t>z</w:t>
            </w:r>
            <w:r w:rsidRPr="00034BE7">
              <w:t xml:space="preserve"> is true</w:t>
            </w:r>
          </w:p>
          <w:p w14:paraId="2C85EEBC" w14:textId="77777777" w:rsidR="00B86056" w:rsidRPr="00034BE7" w:rsidRDefault="00B86056" w:rsidP="00B86056">
            <w:r w:rsidRPr="00034BE7">
              <w:t xml:space="preserve">    break; </w:t>
            </w:r>
          </w:p>
          <w:p w14:paraId="43383A49" w14:textId="1F775D3D" w:rsidR="004A794D" w:rsidRPr="00034BE7" w:rsidRDefault="004A794D" w:rsidP="00B86056">
            <w:pPr>
              <w:rPr>
                <w:b/>
                <w:bCs/>
              </w:rPr>
            </w:pPr>
            <w:r w:rsidRPr="00034BE7">
              <w:t xml:space="preserve">    </w:t>
            </w:r>
            <w:r w:rsidRPr="00034BE7">
              <w:rPr>
                <w:b/>
                <w:bCs/>
              </w:rPr>
              <w:t>default:</w:t>
            </w:r>
          </w:p>
          <w:p w14:paraId="68D22E34" w14:textId="28D80E4F" w:rsidR="004A794D" w:rsidRPr="00034BE7" w:rsidRDefault="004A794D" w:rsidP="00B86056">
            <w:r w:rsidRPr="00034BE7">
              <w:rPr>
                <w:b/>
                <w:bCs/>
              </w:rPr>
              <w:t xml:space="preserve">    </w:t>
            </w:r>
            <w:r w:rsidRPr="00034BE7">
              <w:t>//</w:t>
            </w:r>
            <w:r w:rsidR="00AF3639" w:rsidRPr="00034BE7">
              <w:t>block to be executed if no case matches</w:t>
            </w:r>
          </w:p>
          <w:p w14:paraId="5812D126" w14:textId="44989481" w:rsidR="000D6F4C" w:rsidRPr="00034BE7" w:rsidRDefault="003F109C" w:rsidP="00B86056">
            <w:r w:rsidRPr="00034BE7">
              <w:t>}</w:t>
            </w:r>
            <w:r w:rsidR="0015390E" w:rsidRPr="00034BE7">
              <w:t xml:space="preserve"> </w:t>
            </w:r>
          </w:p>
        </w:tc>
      </w:tr>
    </w:tbl>
    <w:p w14:paraId="0330E614" w14:textId="6853B26D" w:rsidR="000D6F4C" w:rsidRPr="00034BE7" w:rsidRDefault="00D80A56" w:rsidP="00D80A56">
      <w:pPr>
        <w:pStyle w:val="Heading2"/>
        <w:rPr>
          <w:sz w:val="22"/>
          <w:szCs w:val="22"/>
        </w:rPr>
      </w:pPr>
      <w:r w:rsidRPr="00034BE7">
        <w:rPr>
          <w:sz w:val="22"/>
          <w:szCs w:val="22"/>
        </w:rPr>
        <w:t>Iteration</w:t>
      </w:r>
    </w:p>
    <w:p w14:paraId="66D3140B" w14:textId="77777777" w:rsidR="006020C6" w:rsidRPr="00034BE7" w:rsidRDefault="009E1CB8" w:rsidP="00256849">
      <w:r w:rsidRPr="00034BE7">
        <w:rPr>
          <w:b/>
          <w:bCs/>
        </w:rPr>
        <w:t>Iteration</w:t>
      </w:r>
      <w:r w:rsidRPr="00034BE7">
        <w:t xml:space="preserve"> or loops are used to repeatedly execute a block of code based on either a </w:t>
      </w:r>
      <w:r w:rsidRPr="00034BE7">
        <w:rPr>
          <w:u w:val="single"/>
        </w:rPr>
        <w:t>count</w:t>
      </w:r>
      <w:r w:rsidRPr="00034BE7">
        <w:t xml:space="preserve"> or </w:t>
      </w:r>
      <w:r w:rsidRPr="00034BE7">
        <w:rPr>
          <w:u w:val="single"/>
        </w:rPr>
        <w:t>condition</w:t>
      </w:r>
      <w:r w:rsidRPr="00034BE7">
        <w:t>.</w:t>
      </w:r>
      <w:r w:rsidR="001725A2" w:rsidRPr="00034BE7">
        <w:t xml:space="preserve"> </w:t>
      </w:r>
    </w:p>
    <w:p w14:paraId="10539339" w14:textId="716C67B2" w:rsidR="00804135" w:rsidRPr="00034BE7" w:rsidRDefault="001725A2" w:rsidP="00256849">
      <w:r w:rsidRPr="00034BE7">
        <w:t xml:space="preserve">You can </w:t>
      </w:r>
      <w:r w:rsidRPr="00034BE7">
        <w:rPr>
          <w:u w:val="single"/>
        </w:rPr>
        <w:t>‘exit’ any loop</w:t>
      </w:r>
      <w:r w:rsidRPr="00034BE7">
        <w:t xml:space="preserve"> with the </w:t>
      </w:r>
      <w:r w:rsidRPr="00034BE7">
        <w:rPr>
          <w:b/>
          <w:bCs/>
        </w:rPr>
        <w:t>break</w:t>
      </w:r>
      <w:r w:rsidRPr="00034BE7">
        <w:t xml:space="preserve"> keyword or by using </w:t>
      </w:r>
      <w:r w:rsidRPr="00034BE7">
        <w:rPr>
          <w:b/>
          <w:bCs/>
        </w:rPr>
        <w:t>if-else</w:t>
      </w:r>
      <w:r w:rsidR="004A4EA5" w:rsidRPr="00034BE7">
        <w:t xml:space="preserve"> and continue immediately with the program </w:t>
      </w:r>
      <w:r w:rsidR="004A4EA5" w:rsidRPr="00034BE7">
        <w:rPr>
          <w:u w:val="single"/>
        </w:rPr>
        <w:t>after the loop</w:t>
      </w:r>
      <w:r w:rsidR="004A4EA5" w:rsidRPr="00034BE7">
        <w:t>.</w:t>
      </w:r>
    </w:p>
    <w:p w14:paraId="16CC17C2" w14:textId="52308EEB" w:rsidR="006020C6" w:rsidRPr="00034BE7" w:rsidRDefault="006020C6" w:rsidP="00256849">
      <w:r w:rsidRPr="00034BE7">
        <w:t xml:space="preserve">Also, using the </w:t>
      </w:r>
      <w:r w:rsidR="00060F4C" w:rsidRPr="00034BE7">
        <w:rPr>
          <w:b/>
          <w:bCs/>
        </w:rPr>
        <w:t>continue</w:t>
      </w:r>
      <w:r w:rsidR="00060F4C" w:rsidRPr="00034BE7">
        <w:t xml:space="preserve"> keyword within any loop to jump to the </w:t>
      </w:r>
      <w:r w:rsidR="00060F4C" w:rsidRPr="00034BE7">
        <w:rPr>
          <w:u w:val="single"/>
        </w:rPr>
        <w:t>end of the code block</w:t>
      </w:r>
      <w:r w:rsidR="0033386B" w:rsidRPr="00034BE7">
        <w:t>, skipping</w:t>
      </w:r>
      <w:r w:rsidR="00D82397" w:rsidRPr="00034BE7">
        <w:t xml:space="preserve"> statements between the keyword and end of the loop code block</w:t>
      </w:r>
      <w:r w:rsidR="00A72246" w:rsidRPr="00034BE7">
        <w:t>, the loop then continues normally</w:t>
      </w:r>
    </w:p>
    <w:p w14:paraId="39FA8085" w14:textId="7FE81AAC" w:rsidR="001725A2" w:rsidRPr="00034BE7" w:rsidRDefault="008406FB" w:rsidP="002763F4">
      <w:pPr>
        <w:pStyle w:val="Heading3"/>
        <w:rPr>
          <w:b/>
          <w:bCs/>
          <w:sz w:val="22"/>
          <w:szCs w:val="22"/>
        </w:rPr>
      </w:pPr>
      <w:r w:rsidRPr="00034BE7">
        <w:rPr>
          <w:b/>
          <w:bCs/>
          <w:sz w:val="22"/>
          <w:szCs w:val="22"/>
        </w:rPr>
        <w:t>f</w:t>
      </w:r>
      <w:r w:rsidR="002763F4" w:rsidRPr="00034BE7">
        <w:rPr>
          <w:b/>
          <w:bCs/>
          <w:sz w:val="22"/>
          <w:szCs w:val="22"/>
        </w:rPr>
        <w:t>or</w:t>
      </w:r>
    </w:p>
    <w:p w14:paraId="2DD986CC" w14:textId="430DE001" w:rsidR="002F686F" w:rsidRPr="00034BE7" w:rsidRDefault="002F686F" w:rsidP="002F686F">
      <w:pPr>
        <w:rPr>
          <w:b/>
          <w:bCs/>
        </w:rPr>
      </w:pPr>
      <w:r w:rsidRPr="00034BE7">
        <w:t>To repeatedly ex</w:t>
      </w:r>
      <w:r w:rsidR="00336433" w:rsidRPr="00034BE7">
        <w:t xml:space="preserve">ecute a block of code based on </w:t>
      </w:r>
      <w:r w:rsidR="00336433" w:rsidRPr="00034BE7">
        <w:rPr>
          <w:b/>
          <w:bCs/>
        </w:rPr>
        <w:t>count</w:t>
      </w:r>
    </w:p>
    <w:p w14:paraId="3CD33808" w14:textId="4C4C170F" w:rsidR="0025277B" w:rsidRPr="00034BE7" w:rsidRDefault="00B53EAF" w:rsidP="002F686F">
      <w:r w:rsidRPr="00034BE7"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3EAF" w:rsidRPr="00034BE7" w14:paraId="139280B1" w14:textId="77777777" w:rsidTr="00B53EAF">
        <w:tc>
          <w:tcPr>
            <w:tcW w:w="9016" w:type="dxa"/>
          </w:tcPr>
          <w:p w14:paraId="3741B52A" w14:textId="2DCC4316" w:rsidR="00B53EAF" w:rsidRPr="00034BE7" w:rsidRDefault="00B53EAF" w:rsidP="002F686F">
            <w:pPr>
              <w:rPr>
                <w:b/>
                <w:bCs/>
              </w:rPr>
            </w:pPr>
            <w:r w:rsidRPr="00034BE7">
              <w:rPr>
                <w:b/>
                <w:bCs/>
              </w:rPr>
              <w:t>for (</w:t>
            </w:r>
            <w:r w:rsidRPr="00034BE7">
              <w:t xml:space="preserve"> </w:t>
            </w:r>
            <w:r w:rsidRPr="00034BE7">
              <w:rPr>
                <w:i/>
                <w:iCs/>
              </w:rPr>
              <w:t>initial condition ; test ; update</w:t>
            </w:r>
            <w:r w:rsidRPr="00034BE7">
              <w:t xml:space="preserve"> </w:t>
            </w:r>
            <w:r w:rsidRPr="00034BE7">
              <w:rPr>
                <w:b/>
                <w:bCs/>
              </w:rPr>
              <w:t>)</w:t>
            </w:r>
          </w:p>
          <w:p w14:paraId="7F5F7288" w14:textId="77777777" w:rsidR="00B53EAF" w:rsidRPr="00034BE7" w:rsidRDefault="00B53EAF" w:rsidP="002F686F">
            <w:r w:rsidRPr="00034BE7">
              <w:t>{</w:t>
            </w:r>
          </w:p>
          <w:p w14:paraId="7276CBA4" w14:textId="1A3EA039" w:rsidR="00B53EAF" w:rsidRPr="00034BE7" w:rsidRDefault="00286739" w:rsidP="002F686F">
            <w:r w:rsidRPr="00034BE7">
              <w:t>//code block to be executed as long as test result is true</w:t>
            </w:r>
          </w:p>
          <w:p w14:paraId="4DBAD537" w14:textId="70FE9A6A" w:rsidR="00B53EAF" w:rsidRPr="00034BE7" w:rsidRDefault="00B53EAF" w:rsidP="002F686F">
            <w:r w:rsidRPr="00034BE7">
              <w:t>}</w:t>
            </w:r>
          </w:p>
        </w:tc>
      </w:tr>
    </w:tbl>
    <w:p w14:paraId="6D86EF95" w14:textId="6842DDAE" w:rsidR="00B53EAF" w:rsidRPr="00034BE7" w:rsidRDefault="00286739" w:rsidP="002F686F">
      <w:r w:rsidRPr="00034BE7">
        <w:t xml:space="preserve">Initial condition: Expression to initialise a local loop variable (eg. </w:t>
      </w:r>
      <w:r w:rsidR="0051097D" w:rsidRPr="00034BE7">
        <w:rPr>
          <w:i/>
          <w:iCs/>
        </w:rPr>
        <w:t>int count = 1</w:t>
      </w:r>
      <w:r w:rsidR="0051097D" w:rsidRPr="00034BE7">
        <w:t xml:space="preserve"> )</w:t>
      </w:r>
    </w:p>
    <w:p w14:paraId="0A82B2A7" w14:textId="2FF31336" w:rsidR="00286739" w:rsidRPr="00034BE7" w:rsidRDefault="00286739" w:rsidP="002F686F">
      <w:r w:rsidRPr="00034BE7">
        <w:t>Test</w:t>
      </w:r>
      <w:r w:rsidR="0051097D" w:rsidRPr="00034BE7">
        <w:t>: Checks that the loop variable meets the test condition to repeat</w:t>
      </w:r>
      <w:r w:rsidR="001B6977" w:rsidRPr="00034BE7">
        <w:t xml:space="preserve">edly execute the block of code, otherwise it ends the loop (eg. </w:t>
      </w:r>
      <w:r w:rsidR="001B6977" w:rsidRPr="00034BE7">
        <w:rPr>
          <w:i/>
          <w:iCs/>
        </w:rPr>
        <w:t>count &lt;= 10</w:t>
      </w:r>
      <w:r w:rsidR="001B6977" w:rsidRPr="00034BE7">
        <w:t xml:space="preserve"> )</w:t>
      </w:r>
    </w:p>
    <w:p w14:paraId="744FBFFA" w14:textId="7194DAF2" w:rsidR="00A976A8" w:rsidRPr="00034BE7" w:rsidRDefault="00286739" w:rsidP="002F686F">
      <w:r w:rsidRPr="00034BE7">
        <w:t>Update</w:t>
      </w:r>
      <w:r w:rsidR="001B6977" w:rsidRPr="00034BE7">
        <w:t>: Loop variable automatically incre</w:t>
      </w:r>
      <w:r w:rsidR="00A976A8" w:rsidRPr="00034BE7">
        <w:t xml:space="preserve">ases / decreases based on this expression (eg. </w:t>
      </w:r>
      <w:r w:rsidR="00A976A8" w:rsidRPr="00034BE7">
        <w:rPr>
          <w:i/>
          <w:iCs/>
        </w:rPr>
        <w:t>i++</w:t>
      </w:r>
      <w:r w:rsidR="00A976A8" w:rsidRPr="00034BE7">
        <w:t xml:space="preserve"> )</w:t>
      </w:r>
    </w:p>
    <w:p w14:paraId="2B66AC38" w14:textId="64E4EE27" w:rsidR="002763F4" w:rsidRPr="00034BE7" w:rsidRDefault="008406FB" w:rsidP="002763F4">
      <w:pPr>
        <w:pStyle w:val="Heading3"/>
        <w:rPr>
          <w:b/>
          <w:bCs/>
          <w:sz w:val="22"/>
          <w:szCs w:val="22"/>
        </w:rPr>
      </w:pPr>
      <w:r w:rsidRPr="00034BE7">
        <w:rPr>
          <w:b/>
          <w:bCs/>
          <w:sz w:val="22"/>
          <w:szCs w:val="22"/>
        </w:rPr>
        <w:t>w</w:t>
      </w:r>
      <w:r w:rsidR="002763F4" w:rsidRPr="00034BE7">
        <w:rPr>
          <w:b/>
          <w:bCs/>
          <w:sz w:val="22"/>
          <w:szCs w:val="22"/>
        </w:rPr>
        <w:t>hile</w:t>
      </w:r>
    </w:p>
    <w:p w14:paraId="05086CD7" w14:textId="7F694861" w:rsidR="00A976A8" w:rsidRPr="00034BE7" w:rsidRDefault="00D031B9" w:rsidP="00A976A8">
      <w:r w:rsidRPr="00034BE7">
        <w:t xml:space="preserve">A simpler </w:t>
      </w:r>
      <w:r w:rsidRPr="00034BE7">
        <w:rPr>
          <w:b/>
          <w:bCs/>
        </w:rPr>
        <w:t>for</w:t>
      </w:r>
      <w:r w:rsidRPr="00034BE7">
        <w:t>-loop with only a single test</w:t>
      </w:r>
    </w:p>
    <w:p w14:paraId="07DB5B7E" w14:textId="69EF45FB" w:rsidR="00D031B9" w:rsidRPr="00034BE7" w:rsidRDefault="00D031B9" w:rsidP="00A976A8">
      <w:r w:rsidRPr="00034BE7"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31B9" w:rsidRPr="00034BE7" w14:paraId="62D512BB" w14:textId="77777777" w:rsidTr="00D031B9">
        <w:tc>
          <w:tcPr>
            <w:tcW w:w="9016" w:type="dxa"/>
          </w:tcPr>
          <w:p w14:paraId="6D1B7A69" w14:textId="77777777" w:rsidR="00D031B9" w:rsidRPr="00034BE7" w:rsidRDefault="00D031B9" w:rsidP="00A976A8">
            <w:pPr>
              <w:rPr>
                <w:b/>
                <w:bCs/>
              </w:rPr>
            </w:pPr>
            <w:r w:rsidRPr="00034BE7">
              <w:rPr>
                <w:b/>
                <w:bCs/>
              </w:rPr>
              <w:t xml:space="preserve">while( </w:t>
            </w:r>
            <w:r w:rsidRPr="00034BE7">
              <w:rPr>
                <w:i/>
                <w:iCs/>
              </w:rPr>
              <w:t>test</w:t>
            </w:r>
            <w:r w:rsidRPr="00034BE7">
              <w:t xml:space="preserve"> </w:t>
            </w:r>
            <w:r w:rsidRPr="00034BE7">
              <w:rPr>
                <w:b/>
                <w:bCs/>
              </w:rPr>
              <w:t>)</w:t>
            </w:r>
          </w:p>
          <w:p w14:paraId="19D4A879" w14:textId="77777777" w:rsidR="00D031B9" w:rsidRPr="00034BE7" w:rsidRDefault="00D031B9" w:rsidP="00A976A8">
            <w:r w:rsidRPr="00034BE7">
              <w:t>{</w:t>
            </w:r>
          </w:p>
          <w:p w14:paraId="285383FB" w14:textId="120BB8DD" w:rsidR="00D031B9" w:rsidRPr="00034BE7" w:rsidRDefault="00012D96" w:rsidP="00A976A8">
            <w:r w:rsidRPr="00034BE7">
              <w:t>//code block to be executed while test result is true</w:t>
            </w:r>
          </w:p>
          <w:p w14:paraId="605F40D7" w14:textId="31F5FC56" w:rsidR="00012D96" w:rsidRPr="00034BE7" w:rsidRDefault="00012D96" w:rsidP="00A976A8">
            <w:r w:rsidRPr="00034BE7">
              <w:t>//usual</w:t>
            </w:r>
            <w:r w:rsidR="00E06B6B" w:rsidRPr="00034BE7">
              <w:t>ly ‘update’ within the code block</w:t>
            </w:r>
          </w:p>
          <w:p w14:paraId="46666F9F" w14:textId="59125164" w:rsidR="00D031B9" w:rsidRPr="00034BE7" w:rsidRDefault="00D031B9" w:rsidP="00A976A8">
            <w:r w:rsidRPr="00034BE7">
              <w:t>}</w:t>
            </w:r>
          </w:p>
        </w:tc>
      </w:tr>
    </w:tbl>
    <w:p w14:paraId="120766E2" w14:textId="0761E7C0" w:rsidR="002763F4" w:rsidRPr="00034BE7" w:rsidRDefault="008406FB" w:rsidP="002763F4">
      <w:pPr>
        <w:pStyle w:val="Heading3"/>
        <w:rPr>
          <w:sz w:val="22"/>
          <w:szCs w:val="22"/>
        </w:rPr>
      </w:pPr>
      <w:r w:rsidRPr="00034BE7">
        <w:rPr>
          <w:b/>
          <w:bCs/>
          <w:sz w:val="22"/>
          <w:szCs w:val="22"/>
        </w:rPr>
        <w:t>d</w:t>
      </w:r>
      <w:r w:rsidR="00712D71" w:rsidRPr="00034BE7">
        <w:rPr>
          <w:b/>
          <w:bCs/>
          <w:sz w:val="22"/>
          <w:szCs w:val="22"/>
        </w:rPr>
        <w:t>o</w:t>
      </w:r>
      <w:r w:rsidR="00712D71" w:rsidRPr="00034BE7">
        <w:rPr>
          <w:sz w:val="22"/>
          <w:szCs w:val="22"/>
        </w:rPr>
        <w:t>-</w:t>
      </w:r>
      <w:r w:rsidR="00712D71" w:rsidRPr="00034BE7">
        <w:rPr>
          <w:b/>
          <w:bCs/>
          <w:sz w:val="22"/>
          <w:szCs w:val="22"/>
        </w:rPr>
        <w:t>while</w:t>
      </w:r>
      <w:r w:rsidR="00AC27D1" w:rsidRPr="00034BE7">
        <w:rPr>
          <w:sz w:val="22"/>
          <w:szCs w:val="22"/>
        </w:rPr>
        <w:t xml:space="preserve"> </w:t>
      </w:r>
    </w:p>
    <w:p w14:paraId="167A3473" w14:textId="17F5E5BD" w:rsidR="00AC27D1" w:rsidRPr="00034BE7" w:rsidRDefault="00E20247" w:rsidP="00AC27D1">
      <w:r w:rsidRPr="00034BE7">
        <w:t xml:space="preserve">An ‘inverted’ </w:t>
      </w:r>
      <w:r w:rsidRPr="00034BE7">
        <w:rPr>
          <w:b/>
          <w:bCs/>
        </w:rPr>
        <w:t>while</w:t>
      </w:r>
      <w:r w:rsidRPr="00034BE7">
        <w:t xml:space="preserve"> loop that execute the code block once first before test.</w:t>
      </w:r>
    </w:p>
    <w:p w14:paraId="46803A0F" w14:textId="4C496BF6" w:rsidR="00E20247" w:rsidRPr="00034BE7" w:rsidRDefault="00E20247" w:rsidP="00AC27D1">
      <w:r w:rsidRPr="00034BE7">
        <w:t>Syntax</w:t>
      </w:r>
      <w:r w:rsidR="00046001" w:rsidRPr="00034BE7">
        <w:t xml:space="preserve"> &amp;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247" w:rsidRPr="00034BE7" w14:paraId="5F81A336" w14:textId="77777777" w:rsidTr="00E20247">
        <w:tc>
          <w:tcPr>
            <w:tcW w:w="9016" w:type="dxa"/>
          </w:tcPr>
          <w:p w14:paraId="390019D7" w14:textId="731547F8" w:rsidR="00046001" w:rsidRPr="00034BE7" w:rsidRDefault="00046001" w:rsidP="00AC27D1">
            <w:r w:rsidRPr="00034BE7">
              <w:t>int x = 5;</w:t>
            </w:r>
          </w:p>
          <w:p w14:paraId="7A5E2E5C" w14:textId="48DBF2D8" w:rsidR="00E20247" w:rsidRPr="00034BE7" w:rsidRDefault="002B6170" w:rsidP="00AC27D1">
            <w:pPr>
              <w:rPr>
                <w:b/>
                <w:bCs/>
              </w:rPr>
            </w:pPr>
            <w:r w:rsidRPr="00034BE7">
              <w:rPr>
                <w:b/>
                <w:bCs/>
              </w:rPr>
              <w:t>d</w:t>
            </w:r>
            <w:r w:rsidR="00E20247" w:rsidRPr="00034BE7">
              <w:rPr>
                <w:b/>
                <w:bCs/>
              </w:rPr>
              <w:t>o</w:t>
            </w:r>
          </w:p>
          <w:p w14:paraId="1DAEFDE0" w14:textId="77777777" w:rsidR="002B6170" w:rsidRPr="00034BE7" w:rsidRDefault="002B6170" w:rsidP="00AC27D1">
            <w:r w:rsidRPr="00034BE7">
              <w:t>{</w:t>
            </w:r>
          </w:p>
          <w:p w14:paraId="3DF5D081" w14:textId="286F9A5D" w:rsidR="002B6170" w:rsidRPr="00034BE7" w:rsidRDefault="00046001" w:rsidP="00AC27D1">
            <w:r w:rsidRPr="00034BE7">
              <w:t xml:space="preserve">    printf(“%d \n”, x);</w:t>
            </w:r>
          </w:p>
          <w:p w14:paraId="760811D0" w14:textId="32715042" w:rsidR="00046001" w:rsidRPr="00034BE7" w:rsidRDefault="00046001" w:rsidP="00AC27D1">
            <w:r w:rsidRPr="00034BE7">
              <w:t xml:space="preserve">    x = x – 2;</w:t>
            </w:r>
          </w:p>
          <w:p w14:paraId="5CC07CD3" w14:textId="658F3ADE" w:rsidR="002B6170" w:rsidRPr="00034BE7" w:rsidRDefault="002B6170" w:rsidP="00AC27D1">
            <w:pPr>
              <w:rPr>
                <w:b/>
                <w:bCs/>
              </w:rPr>
            </w:pPr>
            <w:r w:rsidRPr="00034BE7">
              <w:t xml:space="preserve">} </w:t>
            </w:r>
            <w:r w:rsidRPr="00034BE7">
              <w:rPr>
                <w:b/>
                <w:bCs/>
              </w:rPr>
              <w:t xml:space="preserve">while( </w:t>
            </w:r>
            <w:r w:rsidR="00046001" w:rsidRPr="00034BE7">
              <w:rPr>
                <w:i/>
                <w:iCs/>
              </w:rPr>
              <w:t>x &gt;= 0</w:t>
            </w:r>
            <w:r w:rsidRPr="00034BE7">
              <w:rPr>
                <w:b/>
                <w:bCs/>
              </w:rPr>
              <w:t xml:space="preserve"> )</w:t>
            </w:r>
            <w:r w:rsidR="004F1C35" w:rsidRPr="00034BE7">
              <w:rPr>
                <w:b/>
                <w:bCs/>
              </w:rPr>
              <w:t>;</w:t>
            </w:r>
          </w:p>
        </w:tc>
      </w:tr>
    </w:tbl>
    <w:p w14:paraId="7E047337" w14:textId="4E4A5200" w:rsidR="00E20247" w:rsidRPr="00034BE7" w:rsidRDefault="004F1C35" w:rsidP="00AC27D1">
      <w:r w:rsidRPr="00034BE7">
        <w:t xml:space="preserve">Result will be,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1C35" w:rsidRPr="00034BE7" w14:paraId="0089359C" w14:textId="77777777" w:rsidTr="004F1C35">
        <w:tc>
          <w:tcPr>
            <w:tcW w:w="9016" w:type="dxa"/>
          </w:tcPr>
          <w:p w14:paraId="3BEE6790" w14:textId="497269E4" w:rsidR="004F1C35" w:rsidRPr="00034BE7" w:rsidRDefault="004F1C35" w:rsidP="00AC27D1">
            <w:r w:rsidRPr="00034BE7">
              <w:t>5</w:t>
            </w:r>
            <w:r w:rsidR="00DA3F9A" w:rsidRPr="00034BE7">
              <w:t xml:space="preserve"> // </w:t>
            </w:r>
            <w:r w:rsidR="00D30768" w:rsidRPr="00034BE7">
              <w:t xml:space="preserve">code block executed once first, ‘update’ is done </w:t>
            </w:r>
          </w:p>
          <w:p w14:paraId="2CDB0AF5" w14:textId="1FE9BB95" w:rsidR="004F1C35" w:rsidRPr="00034BE7" w:rsidRDefault="00DA3F9A" w:rsidP="00AC27D1">
            <w:r w:rsidRPr="00034BE7">
              <w:t>3</w:t>
            </w:r>
            <w:r w:rsidR="00D30768" w:rsidRPr="00034BE7">
              <w:t xml:space="preserve"> // code block executed as test (x &gt;= 0) is true and x = 3</w:t>
            </w:r>
          </w:p>
          <w:p w14:paraId="59CBF52A" w14:textId="237B12D3" w:rsidR="00DA3F9A" w:rsidRPr="00034BE7" w:rsidRDefault="00DA3F9A" w:rsidP="00AC27D1">
            <w:r w:rsidRPr="00034BE7">
              <w:t>1</w:t>
            </w:r>
            <w:r w:rsidR="00D30768" w:rsidRPr="00034BE7">
              <w:t xml:space="preserve"> // </w:t>
            </w:r>
            <w:r w:rsidR="00D30768" w:rsidRPr="00034BE7">
              <w:t xml:space="preserve">code block executed as test (x &gt;= 0) is true and x = </w:t>
            </w:r>
            <w:r w:rsidR="00D30768" w:rsidRPr="00034BE7">
              <w:t>1</w:t>
            </w:r>
          </w:p>
        </w:tc>
      </w:tr>
    </w:tbl>
    <w:p w14:paraId="5E1FE7B0" w14:textId="77777777" w:rsidR="004F1C35" w:rsidRPr="00034BE7" w:rsidRDefault="004F1C35" w:rsidP="00AC27D1"/>
    <w:p w14:paraId="14538D6C" w14:textId="501103F8" w:rsidR="00AC27D1" w:rsidRPr="00034BE7" w:rsidRDefault="008406FB" w:rsidP="00AC27D1">
      <w:pPr>
        <w:pStyle w:val="Heading2"/>
        <w:rPr>
          <w:sz w:val="22"/>
          <w:szCs w:val="22"/>
        </w:rPr>
      </w:pPr>
      <w:r w:rsidRPr="00034BE7">
        <w:rPr>
          <w:sz w:val="22"/>
          <w:szCs w:val="22"/>
        </w:rPr>
        <w:t>Function</w:t>
      </w:r>
    </w:p>
    <w:p w14:paraId="1265D43E" w14:textId="77777777" w:rsidR="008406FB" w:rsidRPr="00034BE7" w:rsidRDefault="008406FB" w:rsidP="008406FB"/>
    <w:sectPr w:rsidR="008406FB" w:rsidRPr="00034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5676E"/>
    <w:multiLevelType w:val="hybridMultilevel"/>
    <w:tmpl w:val="47D881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11BAE"/>
    <w:multiLevelType w:val="hybridMultilevel"/>
    <w:tmpl w:val="2918DB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456EB"/>
    <w:multiLevelType w:val="hybridMultilevel"/>
    <w:tmpl w:val="863661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040829">
    <w:abstractNumId w:val="0"/>
  </w:num>
  <w:num w:numId="2" w16cid:durableId="39594392">
    <w:abstractNumId w:val="1"/>
  </w:num>
  <w:num w:numId="3" w16cid:durableId="231281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9C"/>
    <w:rsid w:val="00006D65"/>
    <w:rsid w:val="00012D96"/>
    <w:rsid w:val="00030DD3"/>
    <w:rsid w:val="00034BE7"/>
    <w:rsid w:val="00046001"/>
    <w:rsid w:val="00060F4C"/>
    <w:rsid w:val="00072E5A"/>
    <w:rsid w:val="00073F46"/>
    <w:rsid w:val="000C4B6F"/>
    <w:rsid w:val="000D6F4C"/>
    <w:rsid w:val="000E6BD3"/>
    <w:rsid w:val="00130EB9"/>
    <w:rsid w:val="00135474"/>
    <w:rsid w:val="0015390E"/>
    <w:rsid w:val="001725A2"/>
    <w:rsid w:val="00172D9C"/>
    <w:rsid w:val="001827AD"/>
    <w:rsid w:val="001A7B1E"/>
    <w:rsid w:val="001B6977"/>
    <w:rsid w:val="00207C58"/>
    <w:rsid w:val="0025277B"/>
    <w:rsid w:val="00256849"/>
    <w:rsid w:val="002763F4"/>
    <w:rsid w:val="002833A8"/>
    <w:rsid w:val="00286739"/>
    <w:rsid w:val="002A0BC9"/>
    <w:rsid w:val="002B6170"/>
    <w:rsid w:val="002C4D78"/>
    <w:rsid w:val="002F686F"/>
    <w:rsid w:val="00301D44"/>
    <w:rsid w:val="0033386B"/>
    <w:rsid w:val="00336433"/>
    <w:rsid w:val="003440AD"/>
    <w:rsid w:val="00365F09"/>
    <w:rsid w:val="003F109C"/>
    <w:rsid w:val="00405AE7"/>
    <w:rsid w:val="00410957"/>
    <w:rsid w:val="00424386"/>
    <w:rsid w:val="004465FA"/>
    <w:rsid w:val="004524BB"/>
    <w:rsid w:val="00473A03"/>
    <w:rsid w:val="00483C6F"/>
    <w:rsid w:val="004A44FA"/>
    <w:rsid w:val="004A4EA5"/>
    <w:rsid w:val="004A794D"/>
    <w:rsid w:val="004C05A2"/>
    <w:rsid w:val="004D0821"/>
    <w:rsid w:val="004F1C35"/>
    <w:rsid w:val="00503EE1"/>
    <w:rsid w:val="0051097D"/>
    <w:rsid w:val="0051677E"/>
    <w:rsid w:val="005258CB"/>
    <w:rsid w:val="00533EE5"/>
    <w:rsid w:val="00550876"/>
    <w:rsid w:val="005517B9"/>
    <w:rsid w:val="00591E34"/>
    <w:rsid w:val="005F172A"/>
    <w:rsid w:val="006020C6"/>
    <w:rsid w:val="006351C4"/>
    <w:rsid w:val="00647232"/>
    <w:rsid w:val="006547E4"/>
    <w:rsid w:val="00660FD6"/>
    <w:rsid w:val="006A6392"/>
    <w:rsid w:val="006B259C"/>
    <w:rsid w:val="006B38B5"/>
    <w:rsid w:val="006B4400"/>
    <w:rsid w:val="006F2785"/>
    <w:rsid w:val="006F5903"/>
    <w:rsid w:val="006F7839"/>
    <w:rsid w:val="00711022"/>
    <w:rsid w:val="00712D71"/>
    <w:rsid w:val="007A1CB0"/>
    <w:rsid w:val="007A3029"/>
    <w:rsid w:val="007B069C"/>
    <w:rsid w:val="007B23CE"/>
    <w:rsid w:val="007C3CB0"/>
    <w:rsid w:val="007D4311"/>
    <w:rsid w:val="007F73D0"/>
    <w:rsid w:val="00803FEE"/>
    <w:rsid w:val="00804135"/>
    <w:rsid w:val="008076DB"/>
    <w:rsid w:val="00814000"/>
    <w:rsid w:val="0082015D"/>
    <w:rsid w:val="008213EC"/>
    <w:rsid w:val="00831964"/>
    <w:rsid w:val="008406FB"/>
    <w:rsid w:val="00851351"/>
    <w:rsid w:val="00861F93"/>
    <w:rsid w:val="00870BB2"/>
    <w:rsid w:val="0088021F"/>
    <w:rsid w:val="00890A14"/>
    <w:rsid w:val="008A131D"/>
    <w:rsid w:val="008A5C0D"/>
    <w:rsid w:val="008B2C52"/>
    <w:rsid w:val="008B6097"/>
    <w:rsid w:val="008E12C1"/>
    <w:rsid w:val="008E3637"/>
    <w:rsid w:val="00913B79"/>
    <w:rsid w:val="009208D4"/>
    <w:rsid w:val="009232C5"/>
    <w:rsid w:val="00971971"/>
    <w:rsid w:val="009C5C30"/>
    <w:rsid w:val="009E1CB8"/>
    <w:rsid w:val="009F4AB2"/>
    <w:rsid w:val="00A03BDC"/>
    <w:rsid w:val="00A60CB4"/>
    <w:rsid w:val="00A62F39"/>
    <w:rsid w:val="00A67F9F"/>
    <w:rsid w:val="00A72246"/>
    <w:rsid w:val="00A75FD5"/>
    <w:rsid w:val="00A9042D"/>
    <w:rsid w:val="00A90F88"/>
    <w:rsid w:val="00A976A8"/>
    <w:rsid w:val="00AA34CD"/>
    <w:rsid w:val="00AA395D"/>
    <w:rsid w:val="00AC27D1"/>
    <w:rsid w:val="00AE2135"/>
    <w:rsid w:val="00AE748D"/>
    <w:rsid w:val="00AF3639"/>
    <w:rsid w:val="00B24C7B"/>
    <w:rsid w:val="00B43A6B"/>
    <w:rsid w:val="00B53EAF"/>
    <w:rsid w:val="00B83D00"/>
    <w:rsid w:val="00B86056"/>
    <w:rsid w:val="00B94582"/>
    <w:rsid w:val="00BB0387"/>
    <w:rsid w:val="00C50353"/>
    <w:rsid w:val="00C56A14"/>
    <w:rsid w:val="00CB7E73"/>
    <w:rsid w:val="00CC311E"/>
    <w:rsid w:val="00D031B9"/>
    <w:rsid w:val="00D30768"/>
    <w:rsid w:val="00D35468"/>
    <w:rsid w:val="00D472A8"/>
    <w:rsid w:val="00D51173"/>
    <w:rsid w:val="00D56511"/>
    <w:rsid w:val="00D716CC"/>
    <w:rsid w:val="00D738B3"/>
    <w:rsid w:val="00D8058A"/>
    <w:rsid w:val="00D80A56"/>
    <w:rsid w:val="00D82397"/>
    <w:rsid w:val="00D84476"/>
    <w:rsid w:val="00DA3F9A"/>
    <w:rsid w:val="00DC1965"/>
    <w:rsid w:val="00DD212C"/>
    <w:rsid w:val="00DE4187"/>
    <w:rsid w:val="00E02B15"/>
    <w:rsid w:val="00E06B6B"/>
    <w:rsid w:val="00E073D5"/>
    <w:rsid w:val="00E20247"/>
    <w:rsid w:val="00E36A2E"/>
    <w:rsid w:val="00E529F9"/>
    <w:rsid w:val="00E65D60"/>
    <w:rsid w:val="00EC0D5B"/>
    <w:rsid w:val="00EF3A3B"/>
    <w:rsid w:val="00EF3DF3"/>
    <w:rsid w:val="00F154FF"/>
    <w:rsid w:val="00F17EE4"/>
    <w:rsid w:val="00F404B9"/>
    <w:rsid w:val="00F518CA"/>
    <w:rsid w:val="00F71DED"/>
    <w:rsid w:val="00FA10A5"/>
    <w:rsid w:val="00FA68E9"/>
    <w:rsid w:val="00FE6992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30A5"/>
  <w15:chartTrackingRefBased/>
  <w15:docId w15:val="{479D5743-BFF8-453A-9A2E-7F7827E5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5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9042D"/>
    <w:pPr>
      <w:ind w:left="720"/>
      <w:contextualSpacing/>
    </w:pPr>
  </w:style>
  <w:style w:type="table" w:styleId="TableGrid">
    <w:name w:val="Table Grid"/>
    <w:basedOn w:val="TableNormal"/>
    <w:uiPriority w:val="39"/>
    <w:rsid w:val="0086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B60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F4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Jian Ying</dc:creator>
  <cp:keywords/>
  <dc:description/>
  <cp:lastModifiedBy>Chan Jian Ying</cp:lastModifiedBy>
  <cp:revision>161</cp:revision>
  <dcterms:created xsi:type="dcterms:W3CDTF">2024-02-18T11:52:00Z</dcterms:created>
  <dcterms:modified xsi:type="dcterms:W3CDTF">2024-02-18T18:01:00Z</dcterms:modified>
</cp:coreProperties>
</file>