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AE18" w14:textId="08517249" w:rsidR="00DA0F0E" w:rsidRPr="00DA0F0E" w:rsidRDefault="00507B7D" w:rsidP="00DA0F0E">
      <w:pPr>
        <w:pStyle w:val="Heading1"/>
        <w:rPr>
          <w:lang w:val="en-SG"/>
        </w:rPr>
      </w:pPr>
      <w:r>
        <w:rPr>
          <w:lang w:val="en-SG"/>
        </w:rPr>
        <w:t>Inter-IC Sound (</w:t>
      </w:r>
      <w:r w:rsidR="00DA0F0E">
        <w:rPr>
          <w:lang w:val="en-SG"/>
        </w:rPr>
        <w:t>I</w:t>
      </w:r>
      <w:r w:rsidR="00DA0F0E">
        <w:rPr>
          <w:vertAlign w:val="superscript"/>
          <w:lang w:val="en-SG"/>
        </w:rPr>
        <w:t>2</w:t>
      </w:r>
      <w:r w:rsidR="00DA0F0E">
        <w:rPr>
          <w:lang w:val="en-SG"/>
        </w:rPr>
        <w:t>C</w:t>
      </w:r>
      <w:r>
        <w:rPr>
          <w:lang w:val="en-SG"/>
        </w:rPr>
        <w:t>) Protocol</w:t>
      </w:r>
    </w:p>
    <w:p w14:paraId="6B78B61C" w14:textId="1A8E878B" w:rsidR="003F020A" w:rsidRDefault="003F020A" w:rsidP="00501DED">
      <w:pPr>
        <w:pStyle w:val="Heading2"/>
        <w:rPr>
          <w:lang w:val="en-SG"/>
        </w:rPr>
      </w:pPr>
      <w:bookmarkStart w:id="0" w:name="_Introduction"/>
      <w:bookmarkEnd w:id="0"/>
      <w:r>
        <w:rPr>
          <w:lang w:val="en-SG"/>
        </w:rPr>
        <w:t>Introduction</w:t>
      </w:r>
    </w:p>
    <w:p w14:paraId="0A90284C" w14:textId="5353AC04" w:rsidR="00BB5241" w:rsidRDefault="009F489D" w:rsidP="00E42FC6">
      <w:pPr>
        <w:rPr>
          <w:lang w:val="en-SG"/>
        </w:rPr>
      </w:pPr>
      <w:r>
        <w:rPr>
          <w:lang w:val="en-SG"/>
        </w:rPr>
        <w:t>I</w:t>
      </w:r>
      <w:r>
        <w:rPr>
          <w:vertAlign w:val="superscript"/>
          <w:lang w:val="en-SG"/>
        </w:rPr>
        <w:t>2</w:t>
      </w:r>
      <w:r>
        <w:rPr>
          <w:lang w:val="en-SG"/>
        </w:rPr>
        <w:t>S</w:t>
      </w:r>
      <w:r w:rsidR="00C5243B">
        <w:rPr>
          <w:lang w:val="en-SG"/>
        </w:rPr>
        <w:t xml:space="preserve"> (Inter-IC Sound)</w:t>
      </w:r>
      <w:r w:rsidR="00757073">
        <w:rPr>
          <w:lang w:val="en-SG"/>
        </w:rPr>
        <w:t xml:space="preserve"> protocol </w:t>
      </w:r>
      <w:r w:rsidR="00A21D58">
        <w:rPr>
          <w:lang w:val="en-SG"/>
        </w:rPr>
        <w:t>is</w:t>
      </w:r>
      <w:r w:rsidR="00BB5241">
        <w:rPr>
          <w:lang w:val="en-SG"/>
        </w:rPr>
        <w:t xml:space="preserve"> an electrical serial bus interface standard used for</w:t>
      </w:r>
      <w:r w:rsidR="006F0578">
        <w:rPr>
          <w:lang w:val="en-SG"/>
        </w:rPr>
        <w:t xml:space="preserve"> connecting between digital audio devices</w:t>
      </w:r>
      <w:r w:rsidR="009B5FCB">
        <w:rPr>
          <w:lang w:val="en-SG"/>
        </w:rPr>
        <w:t xml:space="preserve"> </w:t>
      </w:r>
      <w:sdt>
        <w:sdtPr>
          <w:rPr>
            <w:lang w:val="en-SG"/>
          </w:rPr>
          <w:id w:val="1512873951"/>
          <w:citation/>
        </w:sdtPr>
        <w:sdtContent>
          <w:r w:rsidR="009B5FCB">
            <w:rPr>
              <w:lang w:val="en-SG"/>
            </w:rPr>
            <w:fldChar w:fldCharType="begin"/>
          </w:r>
          <w:r w:rsidR="0029746E">
            <w:rPr>
              <w:lang w:val="en-SG"/>
            </w:rPr>
            <w:instrText xml:space="preserve">CITATION I2S_Wiki \l 18441 </w:instrText>
          </w:r>
          <w:r w:rsidR="009B5FCB">
            <w:rPr>
              <w:lang w:val="en-SG"/>
            </w:rPr>
            <w:fldChar w:fldCharType="separate"/>
          </w:r>
          <w:r w:rsidR="0029746E" w:rsidRPr="0029746E">
            <w:rPr>
              <w:noProof/>
              <w:lang w:val="en-SG"/>
            </w:rPr>
            <w:t>[1]</w:t>
          </w:r>
          <w:r w:rsidR="009B5FCB">
            <w:rPr>
              <w:lang w:val="en-SG"/>
            </w:rPr>
            <w:fldChar w:fldCharType="end"/>
          </w:r>
        </w:sdtContent>
      </w:sdt>
      <w:r w:rsidR="00567870">
        <w:rPr>
          <w:lang w:val="en-SG"/>
        </w:rPr>
        <w:t>.</w:t>
      </w:r>
      <w:r w:rsidR="004E3802">
        <w:rPr>
          <w:lang w:val="en-SG"/>
        </w:rPr>
        <w:t xml:space="preserve"> I</w:t>
      </w:r>
      <w:r w:rsidR="004E3802">
        <w:rPr>
          <w:vertAlign w:val="superscript"/>
          <w:lang w:val="en-SG"/>
        </w:rPr>
        <w:t>2</w:t>
      </w:r>
      <w:r w:rsidR="004E3802">
        <w:rPr>
          <w:lang w:val="en-SG"/>
        </w:rPr>
        <w:t>S</w:t>
      </w:r>
      <w:r w:rsidR="008F2162">
        <w:rPr>
          <w:lang w:val="en-SG"/>
        </w:rPr>
        <w:t xml:space="preserve"> is a synchronous</w:t>
      </w:r>
      <w:r w:rsidR="00816709">
        <w:rPr>
          <w:lang w:val="en-SG"/>
        </w:rPr>
        <w:t>, serial communication protocol</w:t>
      </w:r>
      <w:r w:rsidR="0029746E">
        <w:rPr>
          <w:lang w:val="en-SG"/>
        </w:rPr>
        <w:t xml:space="preserve"> </w:t>
      </w:r>
      <w:sdt>
        <w:sdtPr>
          <w:rPr>
            <w:lang w:val="en-SG"/>
          </w:rPr>
          <w:id w:val="-2016133468"/>
          <w:citation/>
        </w:sdtPr>
        <w:sdtContent>
          <w:r w:rsidR="0029746E">
            <w:rPr>
              <w:lang w:val="en-SG"/>
            </w:rPr>
            <w:fldChar w:fldCharType="begin"/>
          </w:r>
          <w:r w:rsidR="0029746E">
            <w:rPr>
              <w:lang w:val="en-SG"/>
            </w:rPr>
            <w:instrText xml:space="preserve"> CITATION I2S_MIO \l 18441 </w:instrText>
          </w:r>
          <w:r w:rsidR="0029746E">
            <w:rPr>
              <w:lang w:val="en-SG"/>
            </w:rPr>
            <w:fldChar w:fldCharType="separate"/>
          </w:r>
          <w:r w:rsidR="0029746E" w:rsidRPr="0029746E">
            <w:rPr>
              <w:noProof/>
              <w:lang w:val="en-SG"/>
            </w:rPr>
            <w:t>[2]</w:t>
          </w:r>
          <w:r w:rsidR="0029746E">
            <w:rPr>
              <w:lang w:val="en-SG"/>
            </w:rPr>
            <w:fldChar w:fldCharType="end"/>
          </w:r>
        </w:sdtContent>
      </w:sdt>
      <w:r w:rsidR="0029746E">
        <w:rPr>
          <w:lang w:val="en-SG"/>
        </w:rPr>
        <w:t xml:space="preserve"> </w:t>
      </w:r>
      <w:r w:rsidR="00E90D63">
        <w:rPr>
          <w:lang w:val="en-SG"/>
        </w:rPr>
        <w:t>meant to only handle audio data with other signals such as sub-coding and control transferred separately</w:t>
      </w:r>
      <w:r w:rsidR="00281DF7">
        <w:rPr>
          <w:lang w:val="en-SG"/>
        </w:rPr>
        <w:t>. I</w:t>
      </w:r>
      <w:r w:rsidR="00281DF7">
        <w:rPr>
          <w:vertAlign w:val="superscript"/>
          <w:lang w:val="en-SG"/>
        </w:rPr>
        <w:t>2</w:t>
      </w:r>
      <w:r w:rsidR="00281DF7">
        <w:rPr>
          <w:lang w:val="en-SG"/>
        </w:rPr>
        <w:t>S uses a 3-line serial bus</w:t>
      </w:r>
      <w:r w:rsidR="00BE530B">
        <w:rPr>
          <w:lang w:val="en-SG"/>
        </w:rPr>
        <w:t xml:space="preserve"> </w:t>
      </w:r>
      <w:r w:rsidR="00DE12AE">
        <w:rPr>
          <w:lang w:val="en-SG"/>
        </w:rPr>
        <w:t>–</w:t>
      </w:r>
      <w:r w:rsidR="00BE530B">
        <w:rPr>
          <w:lang w:val="en-SG"/>
        </w:rPr>
        <w:t xml:space="preserve"> </w:t>
      </w:r>
      <w:r w:rsidR="0019441E">
        <w:rPr>
          <w:lang w:val="en-SG"/>
        </w:rPr>
        <w:t xml:space="preserve">Continuous </w:t>
      </w:r>
      <w:r w:rsidR="00DE12AE">
        <w:rPr>
          <w:lang w:val="en-SG"/>
        </w:rPr>
        <w:t>Serial Clock (</w:t>
      </w:r>
      <w:r w:rsidR="00DE12AE" w:rsidRPr="007546CA">
        <w:rPr>
          <w:b/>
          <w:bCs/>
          <w:lang w:val="en-SG"/>
        </w:rPr>
        <w:t>SCK</w:t>
      </w:r>
      <w:r w:rsidR="00DE12AE">
        <w:rPr>
          <w:lang w:val="en-SG"/>
        </w:rPr>
        <w:t>)</w:t>
      </w:r>
      <w:r w:rsidR="007E4969">
        <w:rPr>
          <w:lang w:val="en-SG"/>
        </w:rPr>
        <w:t xml:space="preserve"> line</w:t>
      </w:r>
      <w:r w:rsidR="00DE12AE">
        <w:rPr>
          <w:lang w:val="en-SG"/>
        </w:rPr>
        <w:t>, Word Select (</w:t>
      </w:r>
      <w:r w:rsidR="00DE12AE" w:rsidRPr="007546CA">
        <w:rPr>
          <w:b/>
          <w:bCs/>
          <w:lang w:val="en-SG"/>
        </w:rPr>
        <w:t>WS</w:t>
      </w:r>
      <w:r w:rsidR="00DE12AE">
        <w:rPr>
          <w:lang w:val="en-SG"/>
        </w:rPr>
        <w:t>)</w:t>
      </w:r>
      <w:r w:rsidR="007E4969">
        <w:rPr>
          <w:lang w:val="en-SG"/>
        </w:rPr>
        <w:t xml:space="preserve"> line</w:t>
      </w:r>
      <w:r w:rsidR="00DE12AE">
        <w:rPr>
          <w:lang w:val="en-SG"/>
        </w:rPr>
        <w:t xml:space="preserve">, </w:t>
      </w:r>
      <w:r w:rsidR="007E4969">
        <w:rPr>
          <w:lang w:val="en-SG"/>
        </w:rPr>
        <w:t>a two time-multiplexed</w:t>
      </w:r>
      <w:r w:rsidR="007546CA">
        <w:rPr>
          <w:lang w:val="en-SG"/>
        </w:rPr>
        <w:t xml:space="preserve"> Serial Data (</w:t>
      </w:r>
      <w:r w:rsidR="007546CA" w:rsidRPr="007546CA">
        <w:rPr>
          <w:b/>
          <w:bCs/>
          <w:lang w:val="en-SG"/>
        </w:rPr>
        <w:t>SD</w:t>
      </w:r>
      <w:r w:rsidR="007546CA" w:rsidRPr="007546CA">
        <w:rPr>
          <w:lang w:val="en-SG"/>
        </w:rPr>
        <w:t>)</w:t>
      </w:r>
      <w:r w:rsidR="007546CA">
        <w:rPr>
          <w:lang w:val="en-SG"/>
        </w:rPr>
        <w:t xml:space="preserve"> line </w:t>
      </w:r>
      <w:sdt>
        <w:sdtPr>
          <w:rPr>
            <w:lang w:val="en-SG"/>
          </w:rPr>
          <w:id w:val="-1331131905"/>
          <w:citation/>
        </w:sdtPr>
        <w:sdtContent>
          <w:r w:rsidR="007546CA">
            <w:rPr>
              <w:lang w:val="en-SG"/>
            </w:rPr>
            <w:fldChar w:fldCharType="begin"/>
          </w:r>
          <w:r w:rsidR="007546CA">
            <w:rPr>
              <w:lang w:val="en-SG"/>
            </w:rPr>
            <w:instrText xml:space="preserve"> CITATION I2S_NXP \l 18441 </w:instrText>
          </w:r>
          <w:r w:rsidR="007546CA">
            <w:rPr>
              <w:lang w:val="en-SG"/>
            </w:rPr>
            <w:fldChar w:fldCharType="separate"/>
          </w:r>
          <w:r w:rsidR="007546CA" w:rsidRPr="007546CA">
            <w:rPr>
              <w:noProof/>
              <w:lang w:val="en-SG"/>
            </w:rPr>
            <w:t>[3]</w:t>
          </w:r>
          <w:r w:rsidR="007546CA">
            <w:rPr>
              <w:lang w:val="en-SG"/>
            </w:rPr>
            <w:fldChar w:fldCharType="end"/>
          </w:r>
        </w:sdtContent>
      </w:sdt>
      <w:r w:rsidR="007546CA">
        <w:rPr>
          <w:lang w:val="en-SG"/>
        </w:rPr>
        <w:t>.</w:t>
      </w:r>
    </w:p>
    <w:p w14:paraId="69C9468A" w14:textId="227FBBDF" w:rsidR="00681ADE" w:rsidRDefault="00681ADE" w:rsidP="00681ADE">
      <w:pPr>
        <w:pStyle w:val="Heading3"/>
        <w:rPr>
          <w:lang w:val="en-SG"/>
        </w:rPr>
      </w:pPr>
      <w:r>
        <w:rPr>
          <w:lang w:val="en-SG"/>
        </w:rPr>
        <w:t>Serial Data</w:t>
      </w:r>
      <w:r w:rsidR="00524216">
        <w:rPr>
          <w:lang w:val="en-SG"/>
        </w:rPr>
        <w:t xml:space="preserve"> (SD)</w:t>
      </w:r>
      <w:r w:rsidR="00EC4D7F">
        <w:rPr>
          <w:lang w:val="en-SG"/>
        </w:rPr>
        <w:t xml:space="preserve"> </w:t>
      </w:r>
      <w:sdt>
        <w:sdtPr>
          <w:rPr>
            <w:lang w:val="en-SG"/>
          </w:rPr>
          <w:id w:val="1066991114"/>
          <w:citation/>
        </w:sdtPr>
        <w:sdtContent>
          <w:r w:rsidR="00EC4D7F">
            <w:rPr>
              <w:lang w:val="en-SG"/>
            </w:rPr>
            <w:fldChar w:fldCharType="begin"/>
          </w:r>
          <w:r w:rsidR="00EC4D7F">
            <w:rPr>
              <w:lang w:val="en-SG"/>
            </w:rPr>
            <w:instrText xml:space="preserve"> CITATION I2S_NXP \l 18441 </w:instrText>
          </w:r>
          <w:r w:rsidR="00EC4D7F">
            <w:rPr>
              <w:lang w:val="en-SG"/>
            </w:rPr>
            <w:fldChar w:fldCharType="separate"/>
          </w:r>
          <w:r w:rsidR="00EC4D7F" w:rsidRPr="00EC4D7F">
            <w:rPr>
              <w:noProof/>
              <w:lang w:val="en-SG"/>
            </w:rPr>
            <w:t>[3]</w:t>
          </w:r>
          <w:r w:rsidR="00EC4D7F">
            <w:rPr>
              <w:lang w:val="en-SG"/>
            </w:rPr>
            <w:fldChar w:fldCharType="end"/>
          </w:r>
        </w:sdtContent>
      </w:sdt>
    </w:p>
    <w:p w14:paraId="3A7AFA1E" w14:textId="1BEEAC72" w:rsidR="00524216" w:rsidRDefault="00A71AC3" w:rsidP="00524216">
      <w:pPr>
        <w:rPr>
          <w:lang w:val="en-SG"/>
        </w:rPr>
      </w:pPr>
      <w:r>
        <w:rPr>
          <w:lang w:val="en-SG"/>
        </w:rPr>
        <w:t xml:space="preserve">Serial Data is transmitted in two’s complement with the </w:t>
      </w:r>
      <w:r w:rsidR="0030536E">
        <w:rPr>
          <w:lang w:val="en-SG"/>
        </w:rPr>
        <w:t>M</w:t>
      </w:r>
      <w:r>
        <w:rPr>
          <w:lang w:val="en-SG"/>
        </w:rPr>
        <w:t xml:space="preserve">ost </w:t>
      </w:r>
      <w:r w:rsidR="0030536E">
        <w:rPr>
          <w:lang w:val="en-SG"/>
        </w:rPr>
        <w:t>S</w:t>
      </w:r>
      <w:r>
        <w:rPr>
          <w:lang w:val="en-SG"/>
        </w:rPr>
        <w:t xml:space="preserve">ignificant </w:t>
      </w:r>
      <w:r w:rsidR="0030536E">
        <w:rPr>
          <w:lang w:val="en-SG"/>
        </w:rPr>
        <w:t>B</w:t>
      </w:r>
      <w:r>
        <w:rPr>
          <w:lang w:val="en-SG"/>
        </w:rPr>
        <w:t>it (MSB) first</w:t>
      </w:r>
      <w:r w:rsidR="0030536E">
        <w:rPr>
          <w:lang w:val="en-SG"/>
        </w:rPr>
        <w:t>, such that the MSB has a fixed position while the Least Significant Bit (LSB)</w:t>
      </w:r>
      <w:r w:rsidR="00317B5A">
        <w:rPr>
          <w:lang w:val="en-SG"/>
        </w:rPr>
        <w:t xml:space="preserve"> depends on the word length, </w:t>
      </w:r>
      <w:r w:rsidR="00341A1A">
        <w:rPr>
          <w:lang w:val="en-SG"/>
        </w:rPr>
        <w:t xml:space="preserve">as the transmitter and receiver may have different word lengths. </w:t>
      </w:r>
      <w:r w:rsidR="005D3DC3">
        <w:rPr>
          <w:lang w:val="en-SG"/>
        </w:rPr>
        <w:t xml:space="preserve">Note that neither the transmitter </w:t>
      </w:r>
      <w:r w:rsidR="00317B5A">
        <w:rPr>
          <w:lang w:val="en-SG"/>
        </w:rPr>
        <w:t>knows</w:t>
      </w:r>
      <w:r w:rsidR="005D3DC3">
        <w:rPr>
          <w:lang w:val="en-SG"/>
        </w:rPr>
        <w:t xml:space="preserve"> how many bits the receiver can handle, nor does receiver know how many bits are being transmitted</w:t>
      </w:r>
      <w:r w:rsidR="00355D9C">
        <w:rPr>
          <w:lang w:val="en-SG"/>
        </w:rPr>
        <w:t>, leading to possibilities of following situations:</w:t>
      </w:r>
    </w:p>
    <w:p w14:paraId="0E45A9C0" w14:textId="039AFEA0" w:rsidR="00D327F0" w:rsidRDefault="00306558" w:rsidP="00D327F0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System word length greater than transmitter word length</w:t>
      </w:r>
    </w:p>
    <w:p w14:paraId="2C3419F0" w14:textId="623C3867" w:rsidR="00D327F0" w:rsidRPr="00462131" w:rsidRDefault="004D0443" w:rsidP="00CF1ACF">
      <w:pPr>
        <w:ind w:firstLine="360"/>
        <w:rPr>
          <w:lang w:val="en-SG"/>
        </w:rPr>
      </w:pPr>
      <w:r w:rsidRPr="00462131">
        <w:rPr>
          <w:lang w:val="en-SG"/>
        </w:rPr>
        <w:t>The word is truncated where least significant data bits are set to ‘0’ for data transmission.</w:t>
      </w:r>
    </w:p>
    <w:p w14:paraId="7246A292" w14:textId="205E4BCC" w:rsidR="00355D9C" w:rsidRDefault="00CD372C" w:rsidP="00355D9C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Receiving more bits than receiver word length</w:t>
      </w:r>
    </w:p>
    <w:p w14:paraId="673E4996" w14:textId="2DD9C876" w:rsidR="00CD372C" w:rsidRPr="00462131" w:rsidRDefault="00F81077" w:rsidP="00CF1ACF">
      <w:pPr>
        <w:ind w:firstLine="360"/>
        <w:rPr>
          <w:lang w:val="en-SG"/>
        </w:rPr>
      </w:pPr>
      <w:r w:rsidRPr="00462131">
        <w:rPr>
          <w:lang w:val="en-SG"/>
        </w:rPr>
        <w:t>The received bits after the word length limit will be ignored.</w:t>
      </w:r>
    </w:p>
    <w:p w14:paraId="4F9A9C13" w14:textId="1ACCF0A8" w:rsidR="00CD372C" w:rsidRDefault="00A273D8" w:rsidP="00CD372C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Receiving less bits than receiver word length</w:t>
      </w:r>
    </w:p>
    <w:p w14:paraId="6F51B98D" w14:textId="349A9E53" w:rsidR="00CF1ACF" w:rsidRDefault="00F81077" w:rsidP="00EC4D7F">
      <w:pPr>
        <w:ind w:firstLine="360"/>
        <w:rPr>
          <w:lang w:val="en-SG"/>
        </w:rPr>
      </w:pPr>
      <w:r w:rsidRPr="00462131">
        <w:rPr>
          <w:lang w:val="en-SG"/>
        </w:rPr>
        <w:t xml:space="preserve">The missing bits </w:t>
      </w:r>
      <w:r w:rsidR="00462131" w:rsidRPr="00462131">
        <w:rPr>
          <w:lang w:val="en-SG"/>
        </w:rPr>
        <w:t xml:space="preserve">will be set to ‘0’ internally on the receiver end until the LSB position. </w:t>
      </w:r>
    </w:p>
    <w:p w14:paraId="4B6A8272" w14:textId="2E3EA49E" w:rsidR="00CF1ACF" w:rsidRPr="0019441E" w:rsidRDefault="009E2671" w:rsidP="00CF1ACF">
      <w:pPr>
        <w:rPr>
          <w:lang w:val="en-SG"/>
        </w:rPr>
      </w:pPr>
      <w:r>
        <w:rPr>
          <w:lang w:val="en-SG"/>
        </w:rPr>
        <w:t xml:space="preserve">Bits of serial data transmitted may be synchronised with either trailing (High-to-Low) </w:t>
      </w:r>
      <w:r w:rsidR="00EB3C3F">
        <w:rPr>
          <w:lang w:val="en-SG"/>
        </w:rPr>
        <w:t>or leading (Low-to-High) edge of the clock signal (SCK).</w:t>
      </w:r>
    </w:p>
    <w:p w14:paraId="394619F4" w14:textId="0264A3FC" w:rsidR="00524216" w:rsidRPr="00524216" w:rsidRDefault="008E2605" w:rsidP="00524216">
      <w:pPr>
        <w:rPr>
          <w:lang w:val="en-SG"/>
        </w:rPr>
      </w:pPr>
      <w:r>
        <w:rPr>
          <w:lang w:val="en-SG"/>
        </w:rPr>
        <w:t>It c</w:t>
      </w:r>
      <w:r w:rsidR="00524216">
        <w:rPr>
          <w:lang w:val="en-SG"/>
        </w:rPr>
        <w:t xml:space="preserve">an also be called SDATA, SDIN, SDOUT, DACDAT, ADCDAT </w:t>
      </w:r>
      <w:sdt>
        <w:sdtPr>
          <w:rPr>
            <w:lang w:val="en-SG"/>
          </w:rPr>
          <w:id w:val="-1787806892"/>
          <w:citation/>
        </w:sdtPr>
        <w:sdtContent>
          <w:r w:rsidR="00524216">
            <w:rPr>
              <w:lang w:val="en-SG"/>
            </w:rPr>
            <w:fldChar w:fldCharType="begin"/>
          </w:r>
          <w:r w:rsidR="00524216">
            <w:rPr>
              <w:lang w:val="en-SG"/>
            </w:rPr>
            <w:instrText xml:space="preserve"> CITATION I2S_Wiki \l 18441 </w:instrText>
          </w:r>
          <w:r w:rsidR="00524216">
            <w:rPr>
              <w:lang w:val="en-SG"/>
            </w:rPr>
            <w:fldChar w:fldCharType="separate"/>
          </w:r>
          <w:r w:rsidR="00524216" w:rsidRPr="00524216">
            <w:rPr>
              <w:noProof/>
              <w:lang w:val="en-SG"/>
            </w:rPr>
            <w:t>[1]</w:t>
          </w:r>
          <w:r w:rsidR="00524216">
            <w:rPr>
              <w:lang w:val="en-SG"/>
            </w:rPr>
            <w:fldChar w:fldCharType="end"/>
          </w:r>
        </w:sdtContent>
      </w:sdt>
      <w:r w:rsidR="00524216">
        <w:rPr>
          <w:lang w:val="en-SG"/>
        </w:rPr>
        <w:t>.</w:t>
      </w:r>
    </w:p>
    <w:p w14:paraId="6DF9F77B" w14:textId="5ACB7A80" w:rsidR="00681ADE" w:rsidRDefault="00EC4D7F" w:rsidP="00EC4D7F">
      <w:pPr>
        <w:pStyle w:val="Heading3"/>
        <w:rPr>
          <w:lang w:val="en-SG"/>
        </w:rPr>
      </w:pPr>
      <w:r>
        <w:rPr>
          <w:lang w:val="en-SG"/>
        </w:rPr>
        <w:lastRenderedPageBreak/>
        <w:t>Word Select (WS)</w:t>
      </w:r>
    </w:p>
    <w:p w14:paraId="40C441A3" w14:textId="021D9B55" w:rsidR="00EC4D7F" w:rsidRDefault="00EC4D7F" w:rsidP="00EC4D7F">
      <w:pPr>
        <w:rPr>
          <w:lang w:val="en-SG"/>
        </w:rPr>
      </w:pPr>
      <w:r>
        <w:rPr>
          <w:lang w:val="en-SG"/>
        </w:rPr>
        <w:t>The Word Select line indicate</w:t>
      </w:r>
      <w:r w:rsidR="00D63264">
        <w:rPr>
          <w:lang w:val="en-SG"/>
        </w:rPr>
        <w:t xml:space="preserve">s which channel </w:t>
      </w:r>
      <w:r w:rsidR="00135FC8">
        <w:rPr>
          <w:lang w:val="en-SG"/>
        </w:rPr>
        <w:t xml:space="preserve">(stereo L/R) </w:t>
      </w:r>
      <w:r w:rsidR="009856CB">
        <w:rPr>
          <w:lang w:val="en-SG"/>
        </w:rPr>
        <w:t>the transmitted audio data is for. Word Select may change on either trailing or leading edge of the Serial Clock</w:t>
      </w:r>
      <w:r w:rsidR="00016E91">
        <w:rPr>
          <w:lang w:val="en-SG"/>
        </w:rPr>
        <w:t xml:space="preserve">. Word Select will </w:t>
      </w:r>
      <w:r w:rsidR="00774E48">
        <w:rPr>
          <w:lang w:val="en-SG"/>
        </w:rPr>
        <w:t xml:space="preserve">change 1 clock period before the MSB is transmitted, allowing the target transmitter to derive synchronous timing of the </w:t>
      </w:r>
      <w:r w:rsidR="00C75EB8">
        <w:rPr>
          <w:lang w:val="en-SG"/>
        </w:rPr>
        <w:t>Serial Data for transmission</w:t>
      </w:r>
      <w:r w:rsidR="00A34ABE">
        <w:rPr>
          <w:lang w:val="en-SG"/>
        </w:rPr>
        <w:t>, also to enable the receiver to store the previous word and clear its input for the next word</w:t>
      </w:r>
      <w:r w:rsidR="0086355A">
        <w:rPr>
          <w:lang w:val="en-SG"/>
        </w:rPr>
        <w:t>.</w:t>
      </w:r>
    </w:p>
    <w:p w14:paraId="64B6EB72" w14:textId="11136A21" w:rsidR="0086355A" w:rsidRDefault="0086355A" w:rsidP="0086355A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WS = 0 (Low) ; Channel 1 (Left)</w:t>
      </w:r>
    </w:p>
    <w:p w14:paraId="7A6E568D" w14:textId="751724B7" w:rsidR="001712E5" w:rsidRDefault="0086355A" w:rsidP="001712E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WS = 1 (High) ; Channel 2 (Right)</w:t>
      </w:r>
    </w:p>
    <w:p w14:paraId="00E217A0" w14:textId="76F32906" w:rsidR="00510D33" w:rsidRDefault="00510D33" w:rsidP="00510D33">
      <w:pPr>
        <w:pStyle w:val="Heading3"/>
        <w:rPr>
          <w:lang w:val="en-SG"/>
        </w:rPr>
      </w:pPr>
      <w:r>
        <w:rPr>
          <w:lang w:val="en-SG"/>
        </w:rPr>
        <w:t>Serial Clock (SCK)</w:t>
      </w:r>
      <w:r w:rsidR="00F74557">
        <w:rPr>
          <w:lang w:val="en-SG"/>
        </w:rPr>
        <w:t xml:space="preserve"> </w:t>
      </w:r>
      <w:sdt>
        <w:sdtPr>
          <w:rPr>
            <w:lang w:val="en-SG"/>
          </w:rPr>
          <w:id w:val="-587848899"/>
          <w:citation/>
        </w:sdtPr>
        <w:sdtContent>
          <w:r w:rsidR="00ED40D8">
            <w:rPr>
              <w:lang w:val="en-SG"/>
            </w:rPr>
            <w:fldChar w:fldCharType="begin"/>
          </w:r>
          <w:r w:rsidR="00ED40D8">
            <w:rPr>
              <w:lang w:val="en-SG"/>
            </w:rPr>
            <w:instrText xml:space="preserve"> CITATION I2S_NOR \l 18441 </w:instrText>
          </w:r>
          <w:r w:rsidR="00ED40D8">
            <w:rPr>
              <w:lang w:val="en-SG"/>
            </w:rPr>
            <w:fldChar w:fldCharType="separate"/>
          </w:r>
          <w:r w:rsidR="00ED40D8" w:rsidRPr="00ED40D8">
            <w:rPr>
              <w:noProof/>
              <w:lang w:val="en-SG"/>
            </w:rPr>
            <w:t>[4]</w:t>
          </w:r>
          <w:r w:rsidR="00ED40D8">
            <w:rPr>
              <w:lang w:val="en-SG"/>
            </w:rPr>
            <w:fldChar w:fldCharType="end"/>
          </w:r>
        </w:sdtContent>
      </w:sdt>
    </w:p>
    <w:p w14:paraId="0F733BDE" w14:textId="6CACE92F" w:rsidR="00ED40D8" w:rsidRDefault="00ED40D8" w:rsidP="00ED40D8">
      <w:pPr>
        <w:rPr>
          <w:lang w:val="en-SG"/>
        </w:rPr>
      </w:pPr>
      <w:r>
        <w:rPr>
          <w:lang w:val="en-SG"/>
        </w:rPr>
        <w:t>It is o</w:t>
      </w:r>
      <w:r w:rsidRPr="00ED40D8">
        <w:rPr>
          <w:lang w:val="en-SG"/>
        </w:rPr>
        <w:t>ften referred to as the serial bit clock, pulses once for each data bit being transferred on the serial data lines SDIN and SDOUT.</w:t>
      </w:r>
    </w:p>
    <w:p w14:paraId="21285796" w14:textId="77777777" w:rsidR="007F7353" w:rsidRDefault="007F7353" w:rsidP="00ED40D8">
      <w:pPr>
        <w:rPr>
          <w:lang w:val="en-SG"/>
        </w:rPr>
      </w:pPr>
    </w:p>
    <w:p w14:paraId="7CC7AB06" w14:textId="3ABB7671" w:rsidR="00ED40D8" w:rsidRDefault="007F7353" w:rsidP="007F7353">
      <w:pPr>
        <w:jc w:val="center"/>
        <w:rPr>
          <w:lang w:val="en-SG"/>
        </w:rPr>
      </w:pPr>
      <w:r>
        <w:rPr>
          <w:noProof/>
        </w:rPr>
        <w:drawing>
          <wp:inline distT="0" distB="0" distL="0" distR="0" wp14:anchorId="105B9F58" wp14:editId="6E85646B">
            <wp:extent cx="4762500" cy="1454150"/>
            <wp:effectExtent l="0" t="0" r="0" b="0"/>
            <wp:docPr id="230616640" name="Picture 1" descr="A red line with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16640" name="Picture 1" descr="A red line with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2EAF" w14:textId="6F7ED1AF" w:rsidR="007F7353" w:rsidRPr="005D6CE1" w:rsidRDefault="005D6CE1" w:rsidP="007F7353">
      <w:pPr>
        <w:jc w:val="center"/>
        <w:rPr>
          <w:i/>
          <w:iCs/>
          <w:sz w:val="20"/>
          <w:szCs w:val="18"/>
          <w:lang w:val="en-SG"/>
        </w:rPr>
      </w:pPr>
      <w:r w:rsidRPr="005D6CE1">
        <w:rPr>
          <w:i/>
          <w:iCs/>
          <w:sz w:val="20"/>
          <w:szCs w:val="18"/>
          <w:lang w:val="en-SG"/>
        </w:rPr>
        <w:t xml:space="preserve">Timing Diagram of </w:t>
      </w:r>
      <w:r>
        <w:rPr>
          <w:i/>
          <w:iCs/>
          <w:sz w:val="20"/>
          <w:szCs w:val="18"/>
          <w:lang w:val="en-SG"/>
        </w:rPr>
        <w:t>I</w:t>
      </w:r>
      <w:r>
        <w:rPr>
          <w:i/>
          <w:iCs/>
          <w:sz w:val="20"/>
          <w:szCs w:val="18"/>
          <w:vertAlign w:val="superscript"/>
          <w:lang w:val="en-SG"/>
        </w:rPr>
        <w:t>2</w:t>
      </w:r>
      <w:r>
        <w:rPr>
          <w:i/>
          <w:iCs/>
          <w:sz w:val="20"/>
          <w:szCs w:val="18"/>
          <w:lang w:val="en-SG"/>
        </w:rPr>
        <w:t xml:space="preserve">S </w:t>
      </w:r>
      <w:sdt>
        <w:sdtPr>
          <w:rPr>
            <w:i/>
            <w:iCs/>
            <w:sz w:val="20"/>
            <w:szCs w:val="18"/>
            <w:lang w:val="en-SG"/>
          </w:rPr>
          <w:id w:val="-1734144572"/>
          <w:citation/>
        </w:sdtPr>
        <w:sdtContent>
          <w:r>
            <w:rPr>
              <w:i/>
              <w:iCs/>
              <w:sz w:val="20"/>
              <w:szCs w:val="18"/>
              <w:lang w:val="en-SG"/>
            </w:rPr>
            <w:fldChar w:fldCharType="begin"/>
          </w:r>
          <w:r>
            <w:rPr>
              <w:i/>
              <w:iCs/>
              <w:sz w:val="20"/>
              <w:szCs w:val="18"/>
              <w:lang w:val="en-SG"/>
            </w:rPr>
            <w:instrText xml:space="preserve"> CITATION I2S_Wiki \l 18441 </w:instrText>
          </w:r>
          <w:r>
            <w:rPr>
              <w:i/>
              <w:iCs/>
              <w:sz w:val="20"/>
              <w:szCs w:val="18"/>
              <w:lang w:val="en-SG"/>
            </w:rPr>
            <w:fldChar w:fldCharType="separate"/>
          </w:r>
          <w:r w:rsidRPr="005D6CE1">
            <w:rPr>
              <w:noProof/>
              <w:sz w:val="20"/>
              <w:szCs w:val="18"/>
              <w:lang w:val="en-SG"/>
            </w:rPr>
            <w:t>[1]</w:t>
          </w:r>
          <w:r>
            <w:rPr>
              <w:i/>
              <w:iCs/>
              <w:sz w:val="20"/>
              <w:szCs w:val="18"/>
              <w:lang w:val="en-SG"/>
            </w:rPr>
            <w:fldChar w:fldCharType="end"/>
          </w:r>
        </w:sdtContent>
      </w:sdt>
    </w:p>
    <w:p w14:paraId="06F87D98" w14:textId="2A47B0B4" w:rsidR="003F020A" w:rsidRDefault="003F020A" w:rsidP="00501DED">
      <w:pPr>
        <w:pStyle w:val="Heading2"/>
        <w:rPr>
          <w:lang w:val="en-SG"/>
        </w:rPr>
      </w:pPr>
      <w:r>
        <w:rPr>
          <w:lang w:val="en-SG"/>
        </w:rPr>
        <w:t>Serial Bus Requirements</w:t>
      </w:r>
      <w:sdt>
        <w:sdtPr>
          <w:rPr>
            <w:lang w:val="en-SG"/>
          </w:rPr>
          <w:id w:val="2102515754"/>
          <w:citation/>
        </w:sdtPr>
        <w:sdtContent>
          <w:r w:rsidR="0094580A">
            <w:rPr>
              <w:lang w:val="en-SG"/>
            </w:rPr>
            <w:fldChar w:fldCharType="begin"/>
          </w:r>
          <w:r w:rsidR="0094580A">
            <w:instrText xml:space="preserve"> CITATION I2S_NXP \l 2057 </w:instrText>
          </w:r>
          <w:r w:rsidR="0094580A">
            <w:rPr>
              <w:lang w:val="en-SG"/>
            </w:rPr>
            <w:fldChar w:fldCharType="separate"/>
          </w:r>
          <w:r w:rsidR="0094580A">
            <w:rPr>
              <w:noProof/>
            </w:rPr>
            <w:t xml:space="preserve"> </w:t>
          </w:r>
          <w:r w:rsidR="0094580A" w:rsidRPr="0094580A">
            <w:rPr>
              <w:noProof/>
            </w:rPr>
            <w:t>[3]</w:t>
          </w:r>
          <w:r w:rsidR="0094580A">
            <w:rPr>
              <w:lang w:val="en-SG"/>
            </w:rPr>
            <w:fldChar w:fldCharType="end"/>
          </w:r>
        </w:sdtContent>
      </w:sdt>
    </w:p>
    <w:p w14:paraId="177E60D0" w14:textId="6CD53F12" w:rsidR="003F020A" w:rsidRPr="004A060B" w:rsidRDefault="00CC147F" w:rsidP="00E42FC6">
      <w:pPr>
        <w:rPr>
          <w:lang w:val="en-SG"/>
        </w:rPr>
      </w:pPr>
      <w:r>
        <w:rPr>
          <w:lang w:val="en-SG"/>
        </w:rPr>
        <w:t>Both the transmitter</w:t>
      </w:r>
      <w:r w:rsidR="00770958">
        <w:rPr>
          <w:lang w:val="en-SG"/>
        </w:rPr>
        <w:t>(s) and receiver(s)</w:t>
      </w:r>
      <w:r w:rsidR="00087750">
        <w:rPr>
          <w:lang w:val="en-SG"/>
        </w:rPr>
        <w:t xml:space="preserve"> require the same </w:t>
      </w:r>
      <w:r w:rsidR="00E913E0">
        <w:rPr>
          <w:lang w:val="en-SG"/>
        </w:rPr>
        <w:t>Serial Clock signal for data transmission</w:t>
      </w:r>
      <w:r w:rsidR="00985C19">
        <w:rPr>
          <w:lang w:val="en-SG"/>
        </w:rPr>
        <w:t xml:space="preserve"> with the transmitter (in a one-to-one system) or a </w:t>
      </w:r>
      <w:r w:rsidR="003A090B">
        <w:rPr>
          <w:lang w:val="en-SG"/>
        </w:rPr>
        <w:t xml:space="preserve">system </w:t>
      </w:r>
      <w:r w:rsidR="00985C19">
        <w:rPr>
          <w:lang w:val="en-SG"/>
        </w:rPr>
        <w:t xml:space="preserve">controller </w:t>
      </w:r>
      <w:r w:rsidR="00A77C2C">
        <w:rPr>
          <w:lang w:val="en-SG"/>
        </w:rPr>
        <w:t xml:space="preserve">(for multiple transmitters </w:t>
      </w:r>
      <w:r w:rsidR="00BE39B7">
        <w:rPr>
          <w:lang w:val="en-SG"/>
        </w:rPr>
        <w:t>and</w:t>
      </w:r>
      <w:r w:rsidR="00A77C2C">
        <w:rPr>
          <w:lang w:val="en-SG"/>
        </w:rPr>
        <w:t xml:space="preserve"> receivers system) generating the </w:t>
      </w:r>
      <w:r w:rsidR="00863371">
        <w:rPr>
          <w:lang w:val="en-SG"/>
        </w:rPr>
        <w:t>Serial Clock</w:t>
      </w:r>
      <w:r w:rsidR="003A090B">
        <w:rPr>
          <w:lang w:val="en-SG"/>
        </w:rPr>
        <w:t xml:space="preserve"> and Word Select signal. </w:t>
      </w:r>
      <w:r w:rsidR="00BE39B7">
        <w:rPr>
          <w:lang w:val="en-SG"/>
        </w:rPr>
        <w:t xml:space="preserve">In a </w:t>
      </w:r>
      <w:r w:rsidR="00B42723">
        <w:rPr>
          <w:lang w:val="en-SG"/>
        </w:rPr>
        <w:t xml:space="preserve">complex system with multiple devices (transmitter or receiver), </w:t>
      </w:r>
      <w:r w:rsidR="000068D1">
        <w:rPr>
          <w:lang w:val="en-SG"/>
        </w:rPr>
        <w:t xml:space="preserve">a </w:t>
      </w:r>
      <w:r w:rsidR="00C843E6">
        <w:rPr>
          <w:lang w:val="en-SG"/>
        </w:rPr>
        <w:t xml:space="preserve">system </w:t>
      </w:r>
      <w:r w:rsidR="000068D1">
        <w:rPr>
          <w:lang w:val="en-SG"/>
        </w:rPr>
        <w:t xml:space="preserve">controller (external clock) controls the data-flow and the transmitting device acts as the </w:t>
      </w:r>
      <w:r w:rsidR="000068D1" w:rsidRPr="000068D1">
        <w:rPr>
          <w:b/>
          <w:bCs/>
          <w:lang w:val="en-SG"/>
        </w:rPr>
        <w:t>target</w:t>
      </w:r>
      <w:r w:rsidR="004A060B">
        <w:rPr>
          <w:lang w:val="en-SG"/>
        </w:rPr>
        <w:t xml:space="preserve"> and the generator source is the </w:t>
      </w:r>
      <w:r w:rsidR="004A060B">
        <w:rPr>
          <w:b/>
          <w:bCs/>
          <w:lang w:val="en-SG"/>
        </w:rPr>
        <w:t>controller</w:t>
      </w:r>
      <w:r w:rsidR="004A060B">
        <w:rPr>
          <w:lang w:val="en-SG"/>
        </w:rPr>
        <w:t>.</w:t>
      </w:r>
    </w:p>
    <w:p w14:paraId="07BA536B" w14:textId="1E6AA4A0" w:rsidR="00DB3CCB" w:rsidRDefault="0094580A" w:rsidP="00E42FC6">
      <w:pPr>
        <w:rPr>
          <w:lang w:val="en-SG"/>
        </w:rPr>
      </w:pPr>
      <w:r w:rsidRPr="0094580A">
        <w:rPr>
          <w:noProof/>
          <w:lang w:val="en-SG"/>
        </w:rPr>
        <w:lastRenderedPageBreak/>
        <w:drawing>
          <wp:inline distT="0" distB="0" distL="0" distR="0" wp14:anchorId="7C3A614B" wp14:editId="4E931A66">
            <wp:extent cx="5731510" cy="3387090"/>
            <wp:effectExtent l="0" t="0" r="2540" b="3810"/>
            <wp:docPr id="1797092411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92411" name="Picture 1" descr="A diagram of a mach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06E9" w14:textId="643B65D8" w:rsidR="0094580A" w:rsidRDefault="00EA2AB3" w:rsidP="00DF7509">
      <w:pPr>
        <w:pStyle w:val="Heading2"/>
        <w:rPr>
          <w:lang w:val="en-SG"/>
        </w:rPr>
      </w:pPr>
      <w:r>
        <w:rPr>
          <w:lang w:val="en-SG"/>
        </w:rPr>
        <w:t>Specifications</w:t>
      </w:r>
    </w:p>
    <w:p w14:paraId="0971A47B" w14:textId="58753CAF" w:rsidR="00E16CB4" w:rsidRDefault="00E24EC5" w:rsidP="00E16CB4">
      <w:pPr>
        <w:pStyle w:val="Heading3"/>
        <w:rPr>
          <w:lang w:val="en-SG"/>
        </w:rPr>
      </w:pPr>
      <w:r>
        <w:rPr>
          <w:lang w:val="en-SG"/>
        </w:rPr>
        <w:t>Protocol Features</w:t>
      </w:r>
      <w:sdt>
        <w:sdtPr>
          <w:rPr>
            <w:lang w:val="en-SG"/>
          </w:rPr>
          <w:id w:val="133756553"/>
          <w:citation/>
        </w:sdtPr>
        <w:sdtContent>
          <w:r w:rsidR="00620387">
            <w:rPr>
              <w:lang w:val="en-SG"/>
            </w:rPr>
            <w:fldChar w:fldCharType="begin"/>
          </w:r>
          <w:r w:rsidR="00620387">
            <w:instrText xml:space="preserve"> CITATION I2S_EPC \l 2057 </w:instrText>
          </w:r>
          <w:r w:rsidR="00620387">
            <w:rPr>
              <w:lang w:val="en-SG"/>
            </w:rPr>
            <w:fldChar w:fldCharType="separate"/>
          </w:r>
          <w:r w:rsidR="00620387">
            <w:rPr>
              <w:noProof/>
            </w:rPr>
            <w:t xml:space="preserve"> </w:t>
          </w:r>
          <w:r w:rsidR="00620387" w:rsidRPr="00620387">
            <w:rPr>
              <w:noProof/>
            </w:rPr>
            <w:t>[4]</w:t>
          </w:r>
          <w:r w:rsidR="00620387">
            <w:rPr>
              <w:lang w:val="en-SG"/>
            </w:rPr>
            <w:fldChar w:fldCharType="end"/>
          </w:r>
        </w:sdtContent>
      </w:sdt>
    </w:p>
    <w:p w14:paraId="211B988F" w14:textId="2B4806A1" w:rsidR="00AA399F" w:rsidRPr="00AA399F" w:rsidRDefault="00754E92" w:rsidP="00AA399F">
      <w:pPr>
        <w:rPr>
          <w:lang w:val="en-SG"/>
        </w:rPr>
      </w:pPr>
      <w:r>
        <w:rPr>
          <w:lang w:val="en-SG"/>
        </w:rPr>
        <w:t>Protocol transmit Pulse-code Modulated (PCM) audio data between devices</w:t>
      </w:r>
      <w:r w:rsidR="00191A5C">
        <w:rPr>
          <w:lang w:val="en-SG"/>
        </w:rPr>
        <w:t xml:space="preserve"> for application such as digitising </w:t>
      </w:r>
      <w:r w:rsidR="00115EE6">
        <w:rPr>
          <w:lang w:val="en-SG"/>
        </w:rPr>
        <w:t>audio from a microphone or playing back of .WAV audio files.</w:t>
      </w:r>
    </w:p>
    <w:p w14:paraId="37B528A8" w14:textId="774881AC" w:rsidR="00E16CB4" w:rsidRDefault="00115EE6" w:rsidP="00E16CB4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8 to 32 data bits per sample</w:t>
      </w:r>
    </w:p>
    <w:p w14:paraId="7F876A4E" w14:textId="3BEDEEA4" w:rsidR="00115EE6" w:rsidRDefault="00115EE6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Transmit &amp; Receive FIFO (First In First Out) Interrupt</w:t>
      </w:r>
    </w:p>
    <w:p w14:paraId="4D0201B5" w14:textId="0930171D" w:rsidR="006C0B89" w:rsidRDefault="006C0B89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Supports DMA (Direct Memory Access)</w:t>
      </w:r>
    </w:p>
    <w:p w14:paraId="35F9BF28" w14:textId="49CC2D37" w:rsidR="000C3805" w:rsidRDefault="00A85D90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16/32/48/64-bit Word Select period</w:t>
      </w:r>
    </w:p>
    <w:p w14:paraId="534F6AE7" w14:textId="3A584C5D" w:rsidR="00A85D90" w:rsidRDefault="00A85D90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Simultaneous bi-directional audio streaming</w:t>
      </w:r>
    </w:p>
    <w:p w14:paraId="21537ABB" w14:textId="66669A0B" w:rsidR="00A85D90" w:rsidRDefault="00144C32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8/16/24-bit sample width</w:t>
      </w:r>
    </w:p>
    <w:p w14:paraId="23D9616A" w14:textId="68FB58A8" w:rsidR="00144C32" w:rsidRDefault="00144C32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Various sample rates (eg. 44.1k Hz)</w:t>
      </w:r>
    </w:p>
    <w:p w14:paraId="4700CB55" w14:textId="657293E4" w:rsidR="00144C32" w:rsidRDefault="00675941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Data rate up to 96k Hz through 64-bit Word Select period</w:t>
      </w:r>
    </w:p>
    <w:p w14:paraId="64C75D52" w14:textId="5D028C64" w:rsidR="00675941" w:rsidRDefault="00675941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Interleaved stereo FIFOs or Independent L/R channel FIFOs</w:t>
      </w:r>
    </w:p>
    <w:p w14:paraId="7632808B" w14:textId="7B031EC6" w:rsidR="00675941" w:rsidRPr="006C0B89" w:rsidRDefault="00675941" w:rsidP="006C0B89">
      <w:pPr>
        <w:pStyle w:val="ListParagraph"/>
        <w:numPr>
          <w:ilvl w:val="0"/>
          <w:numId w:val="11"/>
        </w:numPr>
        <w:rPr>
          <w:lang w:val="en-SG"/>
        </w:rPr>
      </w:pPr>
      <w:r>
        <w:rPr>
          <w:lang w:val="en-SG"/>
        </w:rPr>
        <w:t>Independent enable of Transmit or Receive</w:t>
      </w:r>
    </w:p>
    <w:p w14:paraId="5F9C6E31" w14:textId="724B4515" w:rsidR="00793870" w:rsidRDefault="00793870" w:rsidP="00793870">
      <w:pPr>
        <w:pStyle w:val="Heading3"/>
        <w:rPr>
          <w:lang w:val="en-SG"/>
        </w:rPr>
      </w:pPr>
      <w:r>
        <w:rPr>
          <w:lang w:val="en-SG"/>
        </w:rPr>
        <w:lastRenderedPageBreak/>
        <w:t>Timing</w:t>
      </w:r>
      <w:r w:rsidR="00E24EC5">
        <w:rPr>
          <w:lang w:val="en-SG"/>
        </w:rPr>
        <w:t xml:space="preserve"> </w:t>
      </w:r>
      <w:sdt>
        <w:sdtPr>
          <w:rPr>
            <w:lang w:val="en-SG"/>
          </w:rPr>
          <w:id w:val="-1340991596"/>
          <w:citation/>
        </w:sdtPr>
        <w:sdtContent>
          <w:r w:rsidR="00E24EC5">
            <w:rPr>
              <w:lang w:val="en-SG"/>
            </w:rPr>
            <w:fldChar w:fldCharType="begin"/>
          </w:r>
          <w:r w:rsidR="00E24EC5">
            <w:instrText xml:space="preserve"> CITATION I2S_NXP \l 2057 </w:instrText>
          </w:r>
          <w:r w:rsidR="00E24EC5">
            <w:rPr>
              <w:lang w:val="en-SG"/>
            </w:rPr>
            <w:fldChar w:fldCharType="separate"/>
          </w:r>
          <w:r w:rsidR="00E24EC5" w:rsidRPr="00E24EC5">
            <w:rPr>
              <w:noProof/>
            </w:rPr>
            <w:t>[3]</w:t>
          </w:r>
          <w:r w:rsidR="00E24EC5">
            <w:rPr>
              <w:lang w:val="en-SG"/>
            </w:rPr>
            <w:fldChar w:fldCharType="end"/>
          </w:r>
        </w:sdtContent>
      </w:sdt>
    </w:p>
    <w:p w14:paraId="648179DB" w14:textId="09F302BE" w:rsidR="0068415A" w:rsidRDefault="00332312" w:rsidP="0068415A">
      <w:pPr>
        <w:rPr>
          <w:lang w:val="en-SG"/>
        </w:rPr>
      </w:pPr>
      <w:r>
        <w:rPr>
          <w:lang w:val="en-SG"/>
        </w:rPr>
        <w:t>Any device can act as the system controller (transmitter/receiver or external controller)</w:t>
      </w:r>
      <w:r w:rsidR="003C727A">
        <w:rPr>
          <w:lang w:val="en-SG"/>
        </w:rPr>
        <w:t xml:space="preserve"> by generating the necessary clock signals. A target (transmitter) </w:t>
      </w:r>
      <w:r w:rsidR="009C2854">
        <w:rPr>
          <w:lang w:val="en-SG"/>
        </w:rPr>
        <w:t xml:space="preserve">will derive its internal clock signal from an external clock input. </w:t>
      </w:r>
    </w:p>
    <w:p w14:paraId="4E287FCB" w14:textId="621C9BC6" w:rsidR="00405188" w:rsidRDefault="002513BF" w:rsidP="0068415A">
      <w:pPr>
        <w:rPr>
          <w:lang w:val="en-SG"/>
        </w:rPr>
      </w:pPr>
      <w:r>
        <w:rPr>
          <w:lang w:val="en-SG"/>
        </w:rPr>
        <w:t>To account for propagation delay between the controller’s clock and the Serial Data and/or Word Select signals, t</w:t>
      </w:r>
      <w:r w:rsidR="00405188">
        <w:rPr>
          <w:lang w:val="en-SG"/>
        </w:rPr>
        <w:t>he total delay is a sum of:</w:t>
      </w:r>
    </w:p>
    <w:p w14:paraId="23EF22CA" w14:textId="2BCD2694" w:rsidR="00405188" w:rsidRDefault="00573B65" w:rsidP="00405188">
      <w:pPr>
        <w:pStyle w:val="ListParagraph"/>
        <w:numPr>
          <w:ilvl w:val="0"/>
          <w:numId w:val="13"/>
        </w:numPr>
        <w:rPr>
          <w:lang w:val="en-SG"/>
        </w:rPr>
      </w:pPr>
      <w:r>
        <w:rPr>
          <w:lang w:val="en-SG"/>
        </w:rPr>
        <w:t>External (controller) clock and Serial Data and/or Word Select signal</w:t>
      </w:r>
      <w:r w:rsidR="009B777D">
        <w:rPr>
          <w:lang w:val="en-SG"/>
        </w:rPr>
        <w:t>; and</w:t>
      </w:r>
    </w:p>
    <w:p w14:paraId="725D7699" w14:textId="784DCBF0" w:rsidR="00573B65" w:rsidRDefault="009B777D" w:rsidP="00405188">
      <w:pPr>
        <w:pStyle w:val="ListParagraph"/>
        <w:numPr>
          <w:ilvl w:val="0"/>
          <w:numId w:val="13"/>
        </w:numPr>
        <w:rPr>
          <w:lang w:val="en-SG"/>
        </w:rPr>
      </w:pPr>
      <w:r>
        <w:rPr>
          <w:lang w:val="en-SG"/>
        </w:rPr>
        <w:t>Internal clock and the Serial Data and/or Word Select signal.</w:t>
      </w:r>
    </w:p>
    <w:p w14:paraId="669A5E9F" w14:textId="7F043D53" w:rsidR="00F06A5C" w:rsidRPr="00F06A5C" w:rsidRDefault="004745A5" w:rsidP="00F06A5C">
      <w:pPr>
        <w:rPr>
          <w:lang w:val="en-SG"/>
        </w:rPr>
      </w:pPr>
      <w:r>
        <w:rPr>
          <w:lang w:val="en-SG"/>
        </w:rPr>
        <w:t>For inputs of Serial Data and Word Select signals, the delay between external and interna clock is of no consequences as it only lengthens the set-up time</w:t>
      </w:r>
      <w:r w:rsidR="00CE3019">
        <w:rPr>
          <w:lang w:val="en-SG"/>
        </w:rPr>
        <w:t xml:space="preserve">. The time margin is to accommodate the difference between the propagation delay of transmitter and </w:t>
      </w:r>
      <w:r w:rsidR="00883E76">
        <w:rPr>
          <w:lang w:val="en-SG"/>
        </w:rPr>
        <w:t>set-up time of the receiver.</w:t>
      </w:r>
    </w:p>
    <w:p w14:paraId="09E4114A" w14:textId="461899EF" w:rsidR="0068415A" w:rsidRDefault="002377DE" w:rsidP="0068415A">
      <w:pPr>
        <w:pStyle w:val="Heading3"/>
        <w:rPr>
          <w:lang w:val="en-SG"/>
        </w:rPr>
      </w:pPr>
      <w:r>
        <w:rPr>
          <w:lang w:val="en-SG"/>
        </w:rPr>
        <w:t>Voltage Level</w:t>
      </w:r>
      <w:r w:rsidR="00E24EC5">
        <w:rPr>
          <w:lang w:val="en-SG"/>
        </w:rPr>
        <w:t xml:space="preserve"> </w:t>
      </w:r>
      <w:sdt>
        <w:sdtPr>
          <w:rPr>
            <w:lang w:val="en-SG"/>
          </w:rPr>
          <w:id w:val="925923603"/>
          <w:citation/>
        </w:sdtPr>
        <w:sdtContent>
          <w:r w:rsidR="00E24EC5">
            <w:rPr>
              <w:lang w:val="en-SG"/>
            </w:rPr>
            <w:fldChar w:fldCharType="begin"/>
          </w:r>
          <w:r w:rsidR="00E24EC5">
            <w:instrText xml:space="preserve"> CITATION I2S_NXP \l 2057 </w:instrText>
          </w:r>
          <w:r w:rsidR="00E24EC5">
            <w:rPr>
              <w:lang w:val="en-SG"/>
            </w:rPr>
            <w:fldChar w:fldCharType="separate"/>
          </w:r>
          <w:r w:rsidR="00E24EC5" w:rsidRPr="00E24EC5">
            <w:rPr>
              <w:noProof/>
            </w:rPr>
            <w:t>[3]</w:t>
          </w:r>
          <w:r w:rsidR="00E24EC5">
            <w:rPr>
              <w:lang w:val="en-SG"/>
            </w:rPr>
            <w:fldChar w:fldCharType="end"/>
          </w:r>
        </w:sdtContent>
      </w:sdt>
    </w:p>
    <w:p w14:paraId="75BDE8BA" w14:textId="7F799F96" w:rsidR="009778AD" w:rsidRPr="009778AD" w:rsidRDefault="0068415A" w:rsidP="009778AD">
      <w:pPr>
        <w:pStyle w:val="ListParagraph"/>
        <w:numPr>
          <w:ilvl w:val="0"/>
          <w:numId w:val="12"/>
        </w:numPr>
        <w:rPr>
          <w:lang w:val="en-SG"/>
        </w:rPr>
      </w:pPr>
      <w:r w:rsidRPr="0068415A">
        <w:rPr>
          <w:b/>
          <w:bCs/>
          <w:lang w:val="en-SG"/>
        </w:rPr>
        <w:t>Output</w:t>
      </w:r>
      <w:r>
        <w:rPr>
          <w:b/>
          <w:bCs/>
          <w:lang w:val="en-SG"/>
        </w:rPr>
        <w:t xml:space="preserve"> Level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313490" w14:paraId="1E56452D" w14:textId="77777777" w:rsidTr="00313490">
        <w:tc>
          <w:tcPr>
            <w:tcW w:w="4508" w:type="dxa"/>
          </w:tcPr>
          <w:p w14:paraId="626C6F1C" w14:textId="20F193D8" w:rsidR="00313490" w:rsidRPr="00313490" w:rsidRDefault="00313490" w:rsidP="00313490">
            <w:pPr>
              <w:rPr>
                <w:lang w:val="en-SG"/>
              </w:rPr>
            </w:pPr>
            <w:r w:rsidRPr="00313490">
              <w:rPr>
                <w:lang w:val="en-SG"/>
              </w:rPr>
              <w:t>V</w:t>
            </w:r>
            <w:r w:rsidRPr="00313490">
              <w:rPr>
                <w:vertAlign w:val="subscript"/>
                <w:lang w:val="en-SG"/>
              </w:rPr>
              <w:t>L</w:t>
            </w:r>
          </w:p>
        </w:tc>
        <w:tc>
          <w:tcPr>
            <w:tcW w:w="4508" w:type="dxa"/>
          </w:tcPr>
          <w:p w14:paraId="74EF6082" w14:textId="6D59FB7C" w:rsidR="00313490" w:rsidRDefault="00B523A7" w:rsidP="009778AD">
            <w:pPr>
              <w:pStyle w:val="ListParagraph"/>
              <w:ind w:left="0"/>
              <w:rPr>
                <w:lang w:val="en-SG"/>
              </w:rPr>
            </w:pPr>
            <w:r>
              <w:rPr>
                <w:lang w:val="en-SG"/>
              </w:rPr>
              <w:t>&lt; 0.4 V</w:t>
            </w:r>
          </w:p>
        </w:tc>
      </w:tr>
      <w:tr w:rsidR="00313490" w14:paraId="71F8BC75" w14:textId="77777777" w:rsidTr="00313490">
        <w:tc>
          <w:tcPr>
            <w:tcW w:w="4508" w:type="dxa"/>
          </w:tcPr>
          <w:p w14:paraId="6EA8A331" w14:textId="21CEB902" w:rsidR="00313490" w:rsidRPr="00313490" w:rsidRDefault="00313490" w:rsidP="00313490">
            <w:pPr>
              <w:rPr>
                <w:vertAlign w:val="subscript"/>
                <w:lang w:val="en-SG"/>
              </w:rPr>
            </w:pPr>
            <w:r w:rsidRPr="00313490">
              <w:rPr>
                <w:lang w:val="en-SG"/>
              </w:rPr>
              <w:t>V</w:t>
            </w:r>
            <w:r w:rsidRPr="00313490">
              <w:rPr>
                <w:vertAlign w:val="subscript"/>
                <w:lang w:val="en-SG"/>
              </w:rPr>
              <w:t>H</w:t>
            </w:r>
          </w:p>
        </w:tc>
        <w:tc>
          <w:tcPr>
            <w:tcW w:w="4508" w:type="dxa"/>
          </w:tcPr>
          <w:p w14:paraId="56897274" w14:textId="7A5E2AC7" w:rsidR="00313490" w:rsidRPr="00B523A7" w:rsidRDefault="00B523A7" w:rsidP="00B523A7">
            <w:pPr>
              <w:rPr>
                <w:lang w:val="en-SG"/>
              </w:rPr>
            </w:pPr>
            <w:r w:rsidRPr="00B523A7">
              <w:rPr>
                <w:lang w:val="en-SG"/>
              </w:rPr>
              <w:t>&gt;</w:t>
            </w:r>
            <w:r>
              <w:rPr>
                <w:lang w:val="en-SG"/>
              </w:rPr>
              <w:t xml:space="preserve"> </w:t>
            </w:r>
            <w:r w:rsidRPr="00B523A7">
              <w:rPr>
                <w:lang w:val="en-SG"/>
              </w:rPr>
              <w:t>2.4 V</w:t>
            </w:r>
          </w:p>
        </w:tc>
      </w:tr>
    </w:tbl>
    <w:p w14:paraId="273428AD" w14:textId="77777777" w:rsidR="009778AD" w:rsidRPr="00B523A7" w:rsidRDefault="009778AD" w:rsidP="00B523A7">
      <w:pPr>
        <w:rPr>
          <w:lang w:val="en-SG"/>
        </w:rPr>
      </w:pPr>
    </w:p>
    <w:p w14:paraId="7D770722" w14:textId="79213052" w:rsidR="0068415A" w:rsidRDefault="0068415A" w:rsidP="0068415A">
      <w:pPr>
        <w:pStyle w:val="ListParagraph"/>
        <w:numPr>
          <w:ilvl w:val="0"/>
          <w:numId w:val="12"/>
        </w:numPr>
        <w:rPr>
          <w:b/>
          <w:bCs/>
          <w:lang w:val="en-SG"/>
        </w:rPr>
      </w:pPr>
      <w:r w:rsidRPr="0068415A">
        <w:rPr>
          <w:b/>
          <w:bCs/>
          <w:lang w:val="en-SG"/>
        </w:rPr>
        <w:t>Input</w:t>
      </w:r>
      <w:r>
        <w:rPr>
          <w:b/>
          <w:bCs/>
          <w:lang w:val="en-SG"/>
        </w:rPr>
        <w:t xml:space="preserve"> Level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523A7" w14:paraId="2BA35F7D" w14:textId="77777777" w:rsidTr="008C16EF">
        <w:tc>
          <w:tcPr>
            <w:tcW w:w="4508" w:type="dxa"/>
          </w:tcPr>
          <w:p w14:paraId="2C4079E8" w14:textId="0572C9D5" w:rsidR="00B523A7" w:rsidRPr="00313490" w:rsidRDefault="00B523A7" w:rsidP="008C16EF">
            <w:pPr>
              <w:rPr>
                <w:lang w:val="en-SG"/>
              </w:rPr>
            </w:pPr>
            <w:r w:rsidRPr="00313490">
              <w:rPr>
                <w:lang w:val="en-SG"/>
              </w:rPr>
              <w:t>V</w:t>
            </w:r>
            <w:r w:rsidRPr="00B523A7">
              <w:rPr>
                <w:vertAlign w:val="subscript"/>
                <w:lang w:val="en-SG"/>
              </w:rPr>
              <w:t>I</w:t>
            </w:r>
            <w:r w:rsidRPr="00313490">
              <w:rPr>
                <w:vertAlign w:val="subscript"/>
                <w:lang w:val="en-SG"/>
              </w:rPr>
              <w:t>L</w:t>
            </w:r>
          </w:p>
        </w:tc>
        <w:tc>
          <w:tcPr>
            <w:tcW w:w="4508" w:type="dxa"/>
          </w:tcPr>
          <w:p w14:paraId="40919239" w14:textId="0D6D9D84" w:rsidR="00B523A7" w:rsidRDefault="00B523A7" w:rsidP="008C16EF">
            <w:pPr>
              <w:pStyle w:val="ListParagraph"/>
              <w:ind w:left="0"/>
              <w:rPr>
                <w:lang w:val="en-SG"/>
              </w:rPr>
            </w:pPr>
            <w:r>
              <w:rPr>
                <w:lang w:val="en-SG"/>
              </w:rPr>
              <w:t>0.8 V</w:t>
            </w:r>
          </w:p>
        </w:tc>
      </w:tr>
      <w:tr w:rsidR="00B523A7" w:rsidRPr="00B523A7" w14:paraId="7534CB93" w14:textId="77777777" w:rsidTr="008C16EF">
        <w:tc>
          <w:tcPr>
            <w:tcW w:w="4508" w:type="dxa"/>
          </w:tcPr>
          <w:p w14:paraId="3592FC87" w14:textId="1FB59492" w:rsidR="00B523A7" w:rsidRPr="00313490" w:rsidRDefault="00B523A7" w:rsidP="008C16EF">
            <w:pPr>
              <w:rPr>
                <w:vertAlign w:val="subscript"/>
                <w:lang w:val="en-SG"/>
              </w:rPr>
            </w:pPr>
            <w:r w:rsidRPr="00313490">
              <w:rPr>
                <w:lang w:val="en-SG"/>
              </w:rPr>
              <w:t>V</w:t>
            </w:r>
            <w:r w:rsidRPr="00B523A7">
              <w:rPr>
                <w:vertAlign w:val="subscript"/>
                <w:lang w:val="en-SG"/>
              </w:rPr>
              <w:t>I</w:t>
            </w:r>
            <w:r w:rsidRPr="00313490">
              <w:rPr>
                <w:vertAlign w:val="subscript"/>
                <w:lang w:val="en-SG"/>
              </w:rPr>
              <w:t>H</w:t>
            </w:r>
          </w:p>
        </w:tc>
        <w:tc>
          <w:tcPr>
            <w:tcW w:w="4508" w:type="dxa"/>
          </w:tcPr>
          <w:p w14:paraId="62EE90C5" w14:textId="69EFD91F" w:rsidR="00B523A7" w:rsidRPr="00B523A7" w:rsidRDefault="00B523A7" w:rsidP="008C16EF">
            <w:pPr>
              <w:rPr>
                <w:lang w:val="en-SG"/>
              </w:rPr>
            </w:pPr>
            <w:r w:rsidRPr="00B523A7">
              <w:rPr>
                <w:lang w:val="en-SG"/>
              </w:rPr>
              <w:t>2.</w:t>
            </w:r>
            <w:r>
              <w:rPr>
                <w:lang w:val="en-SG"/>
              </w:rPr>
              <w:t>0</w:t>
            </w:r>
            <w:r w:rsidRPr="00B523A7">
              <w:rPr>
                <w:lang w:val="en-SG"/>
              </w:rPr>
              <w:t xml:space="preserve"> V</w:t>
            </w:r>
          </w:p>
        </w:tc>
      </w:tr>
    </w:tbl>
    <w:p w14:paraId="7653D355" w14:textId="77777777" w:rsidR="00507B7D" w:rsidRDefault="00507B7D">
      <w:pPr>
        <w:spacing w:line="259" w:lineRule="auto"/>
        <w:jc w:val="left"/>
        <w:rPr>
          <w:lang w:val="en-SG"/>
        </w:rPr>
      </w:pPr>
      <w:r>
        <w:rPr>
          <w:lang w:val="en-SG"/>
        </w:rPr>
        <w:br w:type="page"/>
      </w:r>
    </w:p>
    <w:p w14:paraId="23C45B8E" w14:textId="5C941D9C" w:rsidR="009F1DF2" w:rsidRDefault="00ED0A9C" w:rsidP="00507B7D">
      <w:pPr>
        <w:pStyle w:val="Heading1"/>
        <w:rPr>
          <w:lang w:val="en-SG"/>
        </w:rPr>
      </w:pPr>
      <w:r>
        <w:rPr>
          <w:lang w:val="en-SG"/>
        </w:rPr>
        <w:lastRenderedPageBreak/>
        <w:t>I</w:t>
      </w:r>
      <w:r>
        <w:rPr>
          <w:vertAlign w:val="superscript"/>
          <w:lang w:val="en-SG"/>
        </w:rPr>
        <w:t>2</w:t>
      </w:r>
      <w:r>
        <w:rPr>
          <w:lang w:val="en-SG"/>
        </w:rPr>
        <w:t>C on</w:t>
      </w:r>
      <w:r w:rsidR="00123233">
        <w:rPr>
          <w:lang w:val="en-SG"/>
        </w:rPr>
        <w:t xml:space="preserve"> Infineon</w:t>
      </w:r>
      <w:r>
        <w:rPr>
          <w:lang w:val="en-SG"/>
        </w:rPr>
        <w:t xml:space="preserve"> XMC</w:t>
      </w:r>
    </w:p>
    <w:p w14:paraId="278B5118" w14:textId="1CC6EEC1" w:rsidR="00ED0A9C" w:rsidRDefault="00123233" w:rsidP="00AE233D">
      <w:pPr>
        <w:spacing w:before="240"/>
        <w:rPr>
          <w:lang w:val="en-SG"/>
        </w:rPr>
      </w:pPr>
      <w:r>
        <w:rPr>
          <w:lang w:val="en-SG"/>
        </w:rPr>
        <w:t>There is no dedicated module for I</w:t>
      </w:r>
      <w:r>
        <w:rPr>
          <w:vertAlign w:val="superscript"/>
          <w:lang w:val="en-SG"/>
        </w:rPr>
        <w:t>2</w:t>
      </w:r>
      <w:r>
        <w:rPr>
          <w:lang w:val="en-SG"/>
        </w:rPr>
        <w:t xml:space="preserve">C </w:t>
      </w:r>
      <w:r w:rsidR="00AE233D">
        <w:rPr>
          <w:lang w:val="en-SG"/>
        </w:rPr>
        <w:t xml:space="preserve">on the XMC Microcontroller instead, it uses the </w:t>
      </w:r>
      <w:r w:rsidR="00AE233D">
        <w:rPr>
          <w:b/>
          <w:bCs/>
          <w:lang w:val="en-SG"/>
        </w:rPr>
        <w:t>Universal Serial Interface Channel</w:t>
      </w:r>
      <w:r w:rsidR="00AE233D">
        <w:rPr>
          <w:lang w:val="en-SG"/>
        </w:rPr>
        <w:t xml:space="preserve"> (</w:t>
      </w:r>
      <w:r w:rsidR="00AE233D">
        <w:rPr>
          <w:b/>
          <w:bCs/>
          <w:lang w:val="en-SG"/>
        </w:rPr>
        <w:t>USIC</w:t>
      </w:r>
      <w:r w:rsidR="00AE233D">
        <w:rPr>
          <w:lang w:val="en-SG"/>
        </w:rPr>
        <w:t>) module – a flexible interface module covering several serial communication protocols</w:t>
      </w:r>
      <w:r w:rsidR="002A3F7C">
        <w:rPr>
          <w:lang w:val="en-SG"/>
        </w:rPr>
        <w:t xml:space="preserve"> (UART, LIN, SSC/SPI, I</w:t>
      </w:r>
      <w:r w:rsidR="002A3F7C">
        <w:rPr>
          <w:vertAlign w:val="superscript"/>
          <w:lang w:val="en-SG"/>
        </w:rPr>
        <w:t>2</w:t>
      </w:r>
      <w:r w:rsidR="002A3F7C">
        <w:rPr>
          <w:lang w:val="en-SG"/>
        </w:rPr>
        <w:t>S, I</w:t>
      </w:r>
      <w:r w:rsidR="002A3F7C">
        <w:rPr>
          <w:vertAlign w:val="superscript"/>
          <w:lang w:val="en-SG"/>
        </w:rPr>
        <w:t>2</w:t>
      </w:r>
      <w:r w:rsidR="002A3F7C">
        <w:rPr>
          <w:lang w:val="en-SG"/>
        </w:rPr>
        <w:t>C)</w:t>
      </w:r>
      <w:r w:rsidR="00B42492">
        <w:rPr>
          <w:lang w:val="en-SG"/>
        </w:rPr>
        <w:t>.</w:t>
      </w:r>
    </w:p>
    <w:p w14:paraId="2C2235BA" w14:textId="258D8877" w:rsidR="0058122B" w:rsidRDefault="0058122B" w:rsidP="0058122B">
      <w:pPr>
        <w:pStyle w:val="Heading2"/>
        <w:rPr>
          <w:lang w:val="en-SG"/>
        </w:rPr>
      </w:pPr>
      <w:r>
        <w:rPr>
          <w:lang w:val="en-SG"/>
        </w:rPr>
        <w:t>Abbreviations</w:t>
      </w:r>
      <w:r w:rsidR="00E8343C">
        <w:rPr>
          <w:lang w:val="en-SG"/>
        </w:rPr>
        <w:t xml:space="preserve"> </w:t>
      </w:r>
      <w:sdt>
        <w:sdtPr>
          <w:rPr>
            <w:lang w:val="en-SG"/>
          </w:rPr>
          <w:id w:val="1700202502"/>
          <w:citation/>
        </w:sdtPr>
        <w:sdtContent>
          <w:r w:rsidR="00E8343C">
            <w:rPr>
              <w:lang w:val="en-SG"/>
            </w:rPr>
            <w:fldChar w:fldCharType="begin"/>
          </w:r>
          <w:r w:rsidR="00E8343C">
            <w:rPr>
              <w:lang w:val="en-SG"/>
            </w:rPr>
            <w:instrText xml:space="preserve">CITATION XMC_RTFM \p 922 \l 18441 </w:instrText>
          </w:r>
          <w:r w:rsidR="00E8343C">
            <w:rPr>
              <w:lang w:val="en-SG"/>
            </w:rPr>
            <w:fldChar w:fldCharType="separate"/>
          </w:r>
          <w:r w:rsidR="00E8343C" w:rsidRPr="00E8343C">
            <w:rPr>
              <w:noProof/>
              <w:lang w:val="en-SG"/>
            </w:rPr>
            <w:t>[5, p. 922]</w:t>
          </w:r>
          <w:r w:rsidR="00E8343C">
            <w:rPr>
              <w:lang w:val="en-SG"/>
            </w:rPr>
            <w:fldChar w:fldCharType="end"/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30BD" w14:paraId="5864F45B" w14:textId="77777777" w:rsidTr="008830BD">
        <w:tc>
          <w:tcPr>
            <w:tcW w:w="4508" w:type="dxa"/>
          </w:tcPr>
          <w:p w14:paraId="04150C68" w14:textId="5B94D02D" w:rsidR="008830BD" w:rsidRDefault="008830BD" w:rsidP="0058122B">
            <w:pPr>
              <w:rPr>
                <w:lang w:val="en-SG"/>
              </w:rPr>
            </w:pPr>
            <w:r>
              <w:rPr>
                <w:lang w:val="en-SG"/>
              </w:rPr>
              <w:t>CTQ</w:t>
            </w:r>
          </w:p>
        </w:tc>
        <w:tc>
          <w:tcPr>
            <w:tcW w:w="4508" w:type="dxa"/>
          </w:tcPr>
          <w:p w14:paraId="36899D51" w14:textId="6E16C414" w:rsidR="008830BD" w:rsidRDefault="008830BD" w:rsidP="0058122B">
            <w:pPr>
              <w:rPr>
                <w:lang w:val="en-SG"/>
              </w:rPr>
            </w:pPr>
            <w:r>
              <w:rPr>
                <w:lang w:val="en-SG"/>
              </w:rPr>
              <w:t>Time Quanta Counter</w:t>
            </w:r>
          </w:p>
        </w:tc>
      </w:tr>
      <w:tr w:rsidR="008830BD" w14:paraId="42D89A78" w14:textId="77777777" w:rsidTr="008830BD">
        <w:tc>
          <w:tcPr>
            <w:tcW w:w="4508" w:type="dxa"/>
          </w:tcPr>
          <w:p w14:paraId="33FF2F49" w14:textId="06DBE0DD" w:rsidR="008830BD" w:rsidRDefault="008830BD" w:rsidP="0058122B">
            <w:pPr>
              <w:rPr>
                <w:lang w:val="en-SG"/>
              </w:rPr>
            </w:pPr>
            <w:r>
              <w:rPr>
                <w:lang w:val="en-SG"/>
              </w:rPr>
              <w:t>DSU</w:t>
            </w:r>
          </w:p>
        </w:tc>
        <w:tc>
          <w:tcPr>
            <w:tcW w:w="4508" w:type="dxa"/>
          </w:tcPr>
          <w:p w14:paraId="5FC5D065" w14:textId="4C8A6A3A" w:rsidR="008830BD" w:rsidRDefault="008830BD" w:rsidP="0058122B">
            <w:pPr>
              <w:rPr>
                <w:lang w:val="en-SG"/>
              </w:rPr>
            </w:pPr>
            <w:r>
              <w:rPr>
                <w:lang w:val="en-SG"/>
              </w:rPr>
              <w:t>Data Shift Unit</w:t>
            </w:r>
          </w:p>
        </w:tc>
      </w:tr>
      <w:tr w:rsidR="008830BD" w14:paraId="6BBC7FF8" w14:textId="77777777" w:rsidTr="008830BD">
        <w:tc>
          <w:tcPr>
            <w:tcW w:w="4508" w:type="dxa"/>
          </w:tcPr>
          <w:p w14:paraId="0AAAB707" w14:textId="09FCBE67" w:rsidR="008830BD" w:rsidRPr="008830BD" w:rsidRDefault="008830BD" w:rsidP="0058122B">
            <w:pPr>
              <w:rPr>
                <w:vertAlign w:val="subscript"/>
                <w:lang w:val="en-SG"/>
              </w:rPr>
            </w:pPr>
            <w:r w:rsidRPr="008830BD">
              <w:rPr>
                <w:i/>
                <w:iCs/>
                <w:lang w:val="en-SG"/>
              </w:rPr>
              <w:t>f</w:t>
            </w:r>
            <w:r w:rsidRPr="008830BD">
              <w:rPr>
                <w:vertAlign w:val="subscript"/>
                <w:lang w:val="en-SG"/>
              </w:rPr>
              <w:t>PERIPH</w:t>
            </w:r>
          </w:p>
        </w:tc>
        <w:tc>
          <w:tcPr>
            <w:tcW w:w="4508" w:type="dxa"/>
          </w:tcPr>
          <w:p w14:paraId="523C3B51" w14:textId="1BEB1449" w:rsidR="008830BD" w:rsidRDefault="008830BD" w:rsidP="0058122B">
            <w:pPr>
              <w:rPr>
                <w:lang w:val="en-SG"/>
              </w:rPr>
            </w:pPr>
            <w:r>
              <w:rPr>
                <w:lang w:val="en-SG"/>
              </w:rPr>
              <w:t>USIC module clock frequency</w:t>
            </w:r>
          </w:p>
        </w:tc>
      </w:tr>
      <w:tr w:rsidR="008830BD" w14:paraId="74E5BE20" w14:textId="77777777" w:rsidTr="008830BD">
        <w:tc>
          <w:tcPr>
            <w:tcW w:w="4508" w:type="dxa"/>
          </w:tcPr>
          <w:p w14:paraId="39863C5D" w14:textId="621F601F" w:rsidR="008830BD" w:rsidRDefault="008830BD" w:rsidP="0058122B">
            <w:pPr>
              <w:rPr>
                <w:lang w:val="en-SG"/>
              </w:rPr>
            </w:pPr>
            <w:r w:rsidRPr="008830BD">
              <w:rPr>
                <w:i/>
                <w:iCs/>
                <w:lang w:val="en-SG"/>
              </w:rPr>
              <w:t>f</w:t>
            </w:r>
            <w:r>
              <w:rPr>
                <w:vertAlign w:val="subscript"/>
                <w:lang w:val="en-SG"/>
              </w:rPr>
              <w:t>PIN</w:t>
            </w:r>
          </w:p>
        </w:tc>
        <w:tc>
          <w:tcPr>
            <w:tcW w:w="4508" w:type="dxa"/>
          </w:tcPr>
          <w:p w14:paraId="6DC68B95" w14:textId="762B43AC" w:rsidR="008830BD" w:rsidRDefault="006F5887" w:rsidP="0058122B">
            <w:pPr>
              <w:rPr>
                <w:lang w:val="en-SG"/>
              </w:rPr>
            </w:pPr>
            <w:r>
              <w:rPr>
                <w:lang w:val="en-SG"/>
              </w:rPr>
              <w:t>Input frequency to baud rate generator</w:t>
            </w:r>
          </w:p>
        </w:tc>
      </w:tr>
      <w:tr w:rsidR="008830BD" w14:paraId="3179FAC0" w14:textId="77777777" w:rsidTr="008830BD">
        <w:tc>
          <w:tcPr>
            <w:tcW w:w="4508" w:type="dxa"/>
          </w:tcPr>
          <w:p w14:paraId="2CBBBA27" w14:textId="2AF01EBE" w:rsidR="008830BD" w:rsidRDefault="006F5887" w:rsidP="0058122B">
            <w:pPr>
              <w:rPr>
                <w:lang w:val="en-SG"/>
              </w:rPr>
            </w:pPr>
            <w:r>
              <w:rPr>
                <w:lang w:val="en-SG"/>
              </w:rPr>
              <w:t>MCLK</w:t>
            </w:r>
          </w:p>
        </w:tc>
        <w:tc>
          <w:tcPr>
            <w:tcW w:w="4508" w:type="dxa"/>
          </w:tcPr>
          <w:p w14:paraId="38E12CA1" w14:textId="6BF3A433" w:rsidR="008830BD" w:rsidRDefault="006F5887" w:rsidP="0058122B">
            <w:pPr>
              <w:rPr>
                <w:lang w:val="en-SG"/>
              </w:rPr>
            </w:pPr>
            <w:r>
              <w:rPr>
                <w:lang w:val="en-SG"/>
              </w:rPr>
              <w:t>Master Clock</w:t>
            </w:r>
          </w:p>
        </w:tc>
      </w:tr>
      <w:tr w:rsidR="008830BD" w14:paraId="4FD32734" w14:textId="77777777" w:rsidTr="008830BD">
        <w:tc>
          <w:tcPr>
            <w:tcW w:w="4508" w:type="dxa"/>
          </w:tcPr>
          <w:p w14:paraId="2F955E8F" w14:textId="1B18B92E" w:rsidR="008830BD" w:rsidRDefault="006F5887" w:rsidP="0058122B">
            <w:pPr>
              <w:rPr>
                <w:lang w:val="en-SG"/>
              </w:rPr>
            </w:pPr>
            <w:r>
              <w:rPr>
                <w:lang w:val="en-SG"/>
              </w:rPr>
              <w:t>PPP</w:t>
            </w:r>
          </w:p>
        </w:tc>
        <w:tc>
          <w:tcPr>
            <w:tcW w:w="4508" w:type="dxa"/>
          </w:tcPr>
          <w:p w14:paraId="10596061" w14:textId="3A2C2F35" w:rsidR="008830BD" w:rsidRDefault="006F5887" w:rsidP="0058122B">
            <w:pPr>
              <w:rPr>
                <w:lang w:val="en-SG"/>
              </w:rPr>
            </w:pPr>
            <w:r>
              <w:rPr>
                <w:lang w:val="en-SG"/>
              </w:rPr>
              <w:t>Protocol Pre-Processor</w:t>
            </w:r>
          </w:p>
        </w:tc>
      </w:tr>
      <w:tr w:rsidR="008830BD" w14:paraId="604C9FA3" w14:textId="77777777" w:rsidTr="008830BD">
        <w:tc>
          <w:tcPr>
            <w:tcW w:w="4508" w:type="dxa"/>
          </w:tcPr>
          <w:p w14:paraId="7293D80B" w14:textId="33227980" w:rsidR="008830BD" w:rsidRDefault="006F5887" w:rsidP="0058122B">
            <w:pPr>
              <w:rPr>
                <w:lang w:val="en-SG"/>
              </w:rPr>
            </w:pPr>
            <w:r>
              <w:rPr>
                <w:lang w:val="en-SG"/>
              </w:rPr>
              <w:t>RSR</w:t>
            </w:r>
          </w:p>
        </w:tc>
        <w:tc>
          <w:tcPr>
            <w:tcW w:w="4508" w:type="dxa"/>
          </w:tcPr>
          <w:p w14:paraId="2CD41C40" w14:textId="4AED9091" w:rsidR="008830BD" w:rsidRDefault="006F5887" w:rsidP="0058122B">
            <w:pPr>
              <w:rPr>
                <w:lang w:val="en-SG"/>
              </w:rPr>
            </w:pPr>
            <w:r>
              <w:rPr>
                <w:lang w:val="en-SG"/>
              </w:rPr>
              <w:t>Receive Shift Register</w:t>
            </w:r>
          </w:p>
        </w:tc>
      </w:tr>
      <w:tr w:rsidR="008830BD" w14:paraId="107DEC06" w14:textId="77777777" w:rsidTr="008830BD">
        <w:tc>
          <w:tcPr>
            <w:tcW w:w="4508" w:type="dxa"/>
          </w:tcPr>
          <w:p w14:paraId="769508A1" w14:textId="0A9CBFB9" w:rsidR="008830BD" w:rsidRDefault="00E8343C" w:rsidP="0058122B">
            <w:pPr>
              <w:rPr>
                <w:lang w:val="en-SG"/>
              </w:rPr>
            </w:pPr>
            <w:r>
              <w:rPr>
                <w:lang w:val="en-SG"/>
              </w:rPr>
              <w:t>TSR</w:t>
            </w:r>
          </w:p>
        </w:tc>
        <w:tc>
          <w:tcPr>
            <w:tcW w:w="4508" w:type="dxa"/>
          </w:tcPr>
          <w:p w14:paraId="4E78EF37" w14:textId="0C8C264A" w:rsidR="008830BD" w:rsidRDefault="00E8343C" w:rsidP="0058122B">
            <w:pPr>
              <w:rPr>
                <w:lang w:val="en-SG"/>
              </w:rPr>
            </w:pPr>
            <w:r>
              <w:rPr>
                <w:lang w:val="en-SG"/>
              </w:rPr>
              <w:t>Transmit Shift Register</w:t>
            </w:r>
          </w:p>
        </w:tc>
      </w:tr>
      <w:tr w:rsidR="00F804A7" w14:paraId="127B0FC9" w14:textId="77777777" w:rsidTr="008830BD">
        <w:tc>
          <w:tcPr>
            <w:tcW w:w="4508" w:type="dxa"/>
          </w:tcPr>
          <w:p w14:paraId="7DAA5EFB" w14:textId="0A49F8F3" w:rsidR="00F804A7" w:rsidRDefault="00880F53" w:rsidP="0058122B">
            <w:pPr>
              <w:rPr>
                <w:lang w:val="en-SG"/>
              </w:rPr>
            </w:pPr>
            <w:r>
              <w:rPr>
                <w:lang w:val="en-SG"/>
              </w:rPr>
              <w:t>WAIN</w:t>
            </w:r>
          </w:p>
        </w:tc>
        <w:tc>
          <w:tcPr>
            <w:tcW w:w="4508" w:type="dxa"/>
          </w:tcPr>
          <w:p w14:paraId="0C0AB980" w14:textId="46B829C1" w:rsidR="00F804A7" w:rsidRDefault="00880F53" w:rsidP="0058122B">
            <w:pPr>
              <w:rPr>
                <w:lang w:val="en-SG"/>
              </w:rPr>
            </w:pPr>
            <w:r>
              <w:rPr>
                <w:lang w:val="en-SG"/>
              </w:rPr>
              <w:t>Word Address (a.k.a WS) Input</w:t>
            </w:r>
          </w:p>
        </w:tc>
      </w:tr>
      <w:tr w:rsidR="00880F53" w14:paraId="47E46D5A" w14:textId="77777777" w:rsidTr="008830BD">
        <w:tc>
          <w:tcPr>
            <w:tcW w:w="4508" w:type="dxa"/>
          </w:tcPr>
          <w:p w14:paraId="58E40519" w14:textId="089AB09F" w:rsidR="00880F53" w:rsidRDefault="00880F53" w:rsidP="0058122B">
            <w:pPr>
              <w:rPr>
                <w:lang w:val="en-SG"/>
              </w:rPr>
            </w:pPr>
            <w:r>
              <w:rPr>
                <w:lang w:val="en-SG"/>
              </w:rPr>
              <w:t>SCLKIN</w:t>
            </w:r>
          </w:p>
        </w:tc>
        <w:tc>
          <w:tcPr>
            <w:tcW w:w="4508" w:type="dxa"/>
          </w:tcPr>
          <w:p w14:paraId="3EA4808D" w14:textId="0073C16F" w:rsidR="00880F53" w:rsidRDefault="00880F53" w:rsidP="0058122B">
            <w:pPr>
              <w:rPr>
                <w:lang w:val="en-SG"/>
              </w:rPr>
            </w:pPr>
            <w:r>
              <w:rPr>
                <w:lang w:val="en-SG"/>
              </w:rPr>
              <w:t>Serial Clock In</w:t>
            </w:r>
          </w:p>
        </w:tc>
      </w:tr>
      <w:tr w:rsidR="00880F53" w14:paraId="5F2FD501" w14:textId="77777777" w:rsidTr="008830BD">
        <w:tc>
          <w:tcPr>
            <w:tcW w:w="4508" w:type="dxa"/>
          </w:tcPr>
          <w:p w14:paraId="6AA757D7" w14:textId="580E8B5E" w:rsidR="00880F53" w:rsidRDefault="00880F53" w:rsidP="0058122B">
            <w:pPr>
              <w:rPr>
                <w:lang w:val="en-SG"/>
              </w:rPr>
            </w:pPr>
            <w:r>
              <w:rPr>
                <w:lang w:val="en-SG"/>
              </w:rPr>
              <w:t>SCLK</w:t>
            </w:r>
          </w:p>
        </w:tc>
        <w:tc>
          <w:tcPr>
            <w:tcW w:w="4508" w:type="dxa"/>
          </w:tcPr>
          <w:p w14:paraId="30E1BD81" w14:textId="2D750540" w:rsidR="00880F53" w:rsidRDefault="00880F53" w:rsidP="0058122B">
            <w:pPr>
              <w:rPr>
                <w:lang w:val="en-SG"/>
              </w:rPr>
            </w:pPr>
            <w:r>
              <w:rPr>
                <w:lang w:val="en-SG"/>
              </w:rPr>
              <w:t>Serial Clock (a.k.a SCK)</w:t>
            </w:r>
          </w:p>
        </w:tc>
      </w:tr>
    </w:tbl>
    <w:p w14:paraId="2B11DCED" w14:textId="3E7BC1A8" w:rsidR="004B605A" w:rsidRDefault="004B605A" w:rsidP="004B605A">
      <w:pPr>
        <w:rPr>
          <w:lang w:val="en-SG"/>
        </w:rPr>
      </w:pPr>
    </w:p>
    <w:p w14:paraId="2CC11303" w14:textId="77777777" w:rsidR="004B605A" w:rsidRDefault="004B605A">
      <w:pPr>
        <w:spacing w:line="259" w:lineRule="auto"/>
        <w:jc w:val="left"/>
        <w:rPr>
          <w:lang w:val="en-SG"/>
        </w:rPr>
      </w:pPr>
      <w:r>
        <w:rPr>
          <w:lang w:val="en-SG"/>
        </w:rPr>
        <w:br w:type="page"/>
      </w:r>
    </w:p>
    <w:p w14:paraId="48187729" w14:textId="3ECF202B" w:rsidR="00BA2C78" w:rsidRDefault="00BA2C78" w:rsidP="00BA2C78">
      <w:pPr>
        <w:pStyle w:val="Heading2"/>
        <w:rPr>
          <w:lang w:val="en-SG"/>
        </w:rPr>
      </w:pPr>
      <w:r>
        <w:rPr>
          <w:lang w:val="en-SG"/>
        </w:rPr>
        <w:lastRenderedPageBreak/>
        <w:t>Channel Structure</w:t>
      </w:r>
    </w:p>
    <w:p w14:paraId="3EB2863A" w14:textId="76F24A47" w:rsidR="0095145D" w:rsidRDefault="0095145D" w:rsidP="00BA2C78">
      <w:pPr>
        <w:rPr>
          <w:lang w:val="en-SG"/>
        </w:rPr>
      </w:pPr>
      <w:r>
        <w:rPr>
          <w:lang w:val="en-SG"/>
        </w:rPr>
        <w:t>Each USIC module contains 2 independent communication channels named USICx_CH0 and USICx_CH1 where x is the number o the USIC module. It is user-programmable during run-time which protocol will be handled by a corresponding communication channel and pins.</w:t>
      </w:r>
    </w:p>
    <w:p w14:paraId="61D4322A" w14:textId="77777777" w:rsidR="0095145D" w:rsidRDefault="0095145D" w:rsidP="0095145D">
      <w:pPr>
        <w:spacing w:before="240"/>
        <w:jc w:val="center"/>
        <w:rPr>
          <w:lang w:val="en-SG"/>
        </w:rPr>
      </w:pPr>
      <w:r w:rsidRPr="00FE595F">
        <w:rPr>
          <w:noProof/>
          <w:lang w:val="en-SG"/>
        </w:rPr>
        <w:drawing>
          <wp:inline distT="0" distB="0" distL="0" distR="0" wp14:anchorId="24955FF5" wp14:editId="520981CE">
            <wp:extent cx="3838011" cy="2914650"/>
            <wp:effectExtent l="0" t="0" r="0" b="0"/>
            <wp:docPr id="1841698916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98916" name="Picture 1" descr="A diagram of a software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84" cy="29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7568" w14:textId="61089D40" w:rsidR="0095145D" w:rsidRDefault="00FC6A8C" w:rsidP="00FC6A8C">
      <w:pPr>
        <w:pStyle w:val="Heading2"/>
        <w:rPr>
          <w:lang w:val="en-SG"/>
        </w:rPr>
      </w:pPr>
      <w:r>
        <w:rPr>
          <w:lang w:val="en-SG"/>
        </w:rPr>
        <w:t>Input Stages</w:t>
      </w:r>
      <w:r w:rsidR="00D22BB0">
        <w:rPr>
          <w:lang w:val="en-SG"/>
        </w:rPr>
        <w:t xml:space="preserve"> </w:t>
      </w:r>
      <w:sdt>
        <w:sdtPr>
          <w:rPr>
            <w:lang w:val="en-SG"/>
          </w:rPr>
          <w:id w:val="1889689674"/>
          <w:citation/>
        </w:sdtPr>
        <w:sdtContent>
          <w:r w:rsidR="00D22BB0">
            <w:rPr>
              <w:lang w:val="en-SG"/>
            </w:rPr>
            <w:fldChar w:fldCharType="begin"/>
          </w:r>
          <w:r w:rsidR="00031C85">
            <w:rPr>
              <w:lang w:val="en-SG"/>
            </w:rPr>
            <w:instrText xml:space="preserve">CITATION XMC_RTFM \p 927-928 \l 18441 </w:instrText>
          </w:r>
          <w:r w:rsidR="00D22BB0">
            <w:rPr>
              <w:lang w:val="en-SG"/>
            </w:rPr>
            <w:fldChar w:fldCharType="separate"/>
          </w:r>
          <w:r w:rsidR="00031C85" w:rsidRPr="00031C85">
            <w:rPr>
              <w:noProof/>
              <w:lang w:val="en-SG"/>
            </w:rPr>
            <w:t>[5, pp. 927-928]</w:t>
          </w:r>
          <w:r w:rsidR="00D22BB0">
            <w:rPr>
              <w:lang w:val="en-SG"/>
            </w:rPr>
            <w:fldChar w:fldCharType="end"/>
          </w:r>
        </w:sdtContent>
      </w:sdt>
    </w:p>
    <w:p w14:paraId="2412E77A" w14:textId="7B8234E5" w:rsidR="00FC6A8C" w:rsidRDefault="000A4F5A" w:rsidP="000A4F5A">
      <w:pPr>
        <w:rPr>
          <w:lang w:val="en-SG"/>
        </w:rPr>
      </w:pPr>
      <w:r w:rsidRPr="000A4F5A">
        <w:rPr>
          <w:lang w:val="en-SG"/>
        </w:rPr>
        <w:t>For each protocol, the number of input signals used depends on the selected protocol.</w:t>
      </w:r>
      <w:r>
        <w:rPr>
          <w:lang w:val="en-SG"/>
        </w:rPr>
        <w:t xml:space="preserve"> </w:t>
      </w:r>
      <w:r w:rsidRPr="000A4F5A">
        <w:rPr>
          <w:lang w:val="en-SG"/>
        </w:rPr>
        <w:t>Each input signal is handled by an input stage (called DXn, where n=0-5) for signal</w:t>
      </w:r>
      <w:r>
        <w:rPr>
          <w:lang w:val="en-SG"/>
        </w:rPr>
        <w:t xml:space="preserve"> </w:t>
      </w:r>
      <w:r w:rsidRPr="000A4F5A">
        <w:rPr>
          <w:lang w:val="en-SG"/>
        </w:rPr>
        <w:t>conditioning, such as input selection, polarity control, or a digital input filter.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5C67F3" w14:paraId="3FFE887E" w14:textId="77777777" w:rsidTr="006F28CD">
        <w:tc>
          <w:tcPr>
            <w:tcW w:w="2337" w:type="dxa"/>
          </w:tcPr>
          <w:p w14:paraId="3BAF5E77" w14:textId="751F35F4" w:rsidR="005C67F3" w:rsidRPr="00031C85" w:rsidRDefault="005C67F3" w:rsidP="000A4F5A">
            <w:pPr>
              <w:rPr>
                <w:b/>
                <w:bCs/>
                <w:lang w:val="en-SG"/>
              </w:rPr>
            </w:pPr>
            <w:r w:rsidRPr="00031C85">
              <w:rPr>
                <w:b/>
                <w:bCs/>
                <w:lang w:val="en-SG"/>
              </w:rPr>
              <w:t>Protocol</w:t>
            </w:r>
          </w:p>
        </w:tc>
        <w:tc>
          <w:tcPr>
            <w:tcW w:w="2338" w:type="dxa"/>
          </w:tcPr>
          <w:p w14:paraId="622AA363" w14:textId="77777777" w:rsidR="005C67F3" w:rsidRPr="00031C85" w:rsidRDefault="005C67F3" w:rsidP="000A4F5A">
            <w:pPr>
              <w:rPr>
                <w:b/>
                <w:bCs/>
                <w:lang w:val="en-SG"/>
              </w:rPr>
            </w:pPr>
            <w:r w:rsidRPr="00031C85">
              <w:rPr>
                <w:b/>
                <w:bCs/>
                <w:lang w:val="en-SG"/>
              </w:rPr>
              <w:t>Shift Data Input(s)</w:t>
            </w:r>
          </w:p>
          <w:p w14:paraId="51C7DC43" w14:textId="1C37C2CD" w:rsidR="00675C0E" w:rsidRPr="00261AF2" w:rsidRDefault="006F28CD" w:rsidP="000A4F5A">
            <w:pPr>
              <w:rPr>
                <w:i/>
                <w:iCs/>
                <w:lang w:val="en-SG"/>
              </w:rPr>
            </w:pPr>
            <w:r w:rsidRPr="00261AF2">
              <w:rPr>
                <w:i/>
                <w:iCs/>
                <w:lang w:val="en-SG"/>
              </w:rPr>
              <w:t>[Handled by DX0, DX3, DX4, DX5]</w:t>
            </w:r>
          </w:p>
        </w:tc>
        <w:tc>
          <w:tcPr>
            <w:tcW w:w="2337" w:type="dxa"/>
          </w:tcPr>
          <w:p w14:paraId="7C4D67C6" w14:textId="77777777" w:rsidR="005C67F3" w:rsidRPr="00031C85" w:rsidRDefault="005C67F3" w:rsidP="000A4F5A">
            <w:pPr>
              <w:rPr>
                <w:b/>
                <w:bCs/>
                <w:lang w:val="en-SG"/>
              </w:rPr>
            </w:pPr>
            <w:r w:rsidRPr="00031C85">
              <w:rPr>
                <w:b/>
                <w:bCs/>
                <w:lang w:val="en-SG"/>
              </w:rPr>
              <w:t>Shift Clock Input</w:t>
            </w:r>
          </w:p>
          <w:p w14:paraId="7B59D8CB" w14:textId="456E1AC8" w:rsidR="006F28CD" w:rsidRPr="00261AF2" w:rsidRDefault="006F28CD" w:rsidP="000A4F5A">
            <w:pPr>
              <w:rPr>
                <w:i/>
                <w:iCs/>
                <w:lang w:val="en-SG"/>
              </w:rPr>
            </w:pPr>
            <w:r w:rsidRPr="00261AF2">
              <w:rPr>
                <w:i/>
                <w:iCs/>
                <w:lang w:val="en-SG"/>
              </w:rPr>
              <w:t>[Handled by DX1]</w:t>
            </w:r>
          </w:p>
        </w:tc>
        <w:tc>
          <w:tcPr>
            <w:tcW w:w="2338" w:type="dxa"/>
          </w:tcPr>
          <w:p w14:paraId="432EBBA2" w14:textId="77777777" w:rsidR="005C67F3" w:rsidRPr="00031C85" w:rsidRDefault="005C67F3" w:rsidP="000A4F5A">
            <w:pPr>
              <w:rPr>
                <w:b/>
                <w:bCs/>
                <w:lang w:val="en-SG"/>
              </w:rPr>
            </w:pPr>
            <w:r w:rsidRPr="00031C85">
              <w:rPr>
                <w:b/>
                <w:bCs/>
                <w:lang w:val="en-SG"/>
              </w:rPr>
              <w:t>Shift Control Input</w:t>
            </w:r>
          </w:p>
          <w:p w14:paraId="40DED783" w14:textId="2FE1954F" w:rsidR="006F28CD" w:rsidRPr="00261AF2" w:rsidRDefault="006F28CD" w:rsidP="000A4F5A">
            <w:pPr>
              <w:rPr>
                <w:i/>
                <w:iCs/>
                <w:lang w:val="en-SG"/>
              </w:rPr>
            </w:pPr>
            <w:r w:rsidRPr="00261AF2">
              <w:rPr>
                <w:i/>
                <w:iCs/>
                <w:lang w:val="en-SG"/>
              </w:rPr>
              <w:t>[Handled by DX</w:t>
            </w:r>
            <w:r w:rsidRPr="00261AF2">
              <w:rPr>
                <w:i/>
                <w:iCs/>
                <w:lang w:val="en-SG"/>
              </w:rPr>
              <w:t>2</w:t>
            </w:r>
            <w:r w:rsidRPr="00261AF2">
              <w:rPr>
                <w:i/>
                <w:iCs/>
                <w:lang w:val="en-SG"/>
              </w:rPr>
              <w:t>]</w:t>
            </w:r>
          </w:p>
        </w:tc>
      </w:tr>
      <w:tr w:rsidR="005C67F3" w14:paraId="24FD643F" w14:textId="77777777" w:rsidTr="006F28CD">
        <w:tc>
          <w:tcPr>
            <w:tcW w:w="2337" w:type="dxa"/>
          </w:tcPr>
          <w:p w14:paraId="22C723B1" w14:textId="7C17C64A" w:rsidR="005C67F3" w:rsidRPr="005C67F3" w:rsidRDefault="005C67F3" w:rsidP="000A4F5A">
            <w:pPr>
              <w:rPr>
                <w:lang w:val="en-SG"/>
              </w:rPr>
            </w:pPr>
            <w:r>
              <w:rPr>
                <w:lang w:val="en-SG"/>
              </w:rPr>
              <w:t>I</w:t>
            </w:r>
            <w:r>
              <w:rPr>
                <w:vertAlign w:val="superscript"/>
                <w:lang w:val="en-SG"/>
              </w:rPr>
              <w:t>2</w:t>
            </w:r>
            <w:r>
              <w:rPr>
                <w:lang w:val="en-SG"/>
              </w:rPr>
              <w:t>S (Master)</w:t>
            </w:r>
          </w:p>
        </w:tc>
        <w:tc>
          <w:tcPr>
            <w:tcW w:w="2338" w:type="dxa"/>
          </w:tcPr>
          <w:p w14:paraId="4CB0EF94" w14:textId="10B5C026" w:rsidR="005C67F3" w:rsidRDefault="00675C0E" w:rsidP="000A4F5A">
            <w:pPr>
              <w:rPr>
                <w:lang w:val="en-SG"/>
              </w:rPr>
            </w:pPr>
            <w:r>
              <w:rPr>
                <w:lang w:val="en-SG"/>
              </w:rPr>
              <w:t>DIN0</w:t>
            </w:r>
          </w:p>
        </w:tc>
        <w:tc>
          <w:tcPr>
            <w:tcW w:w="2337" w:type="dxa"/>
          </w:tcPr>
          <w:p w14:paraId="3AE3D609" w14:textId="681617F9" w:rsidR="005C67F3" w:rsidRDefault="006F28CD" w:rsidP="000A4F5A">
            <w:pPr>
              <w:rPr>
                <w:lang w:val="en-SG"/>
              </w:rPr>
            </w:pPr>
            <w:r>
              <w:rPr>
                <w:lang w:val="en-SG"/>
              </w:rPr>
              <w:t>Optional: External Frequency Input or Delay Compensation</w:t>
            </w:r>
          </w:p>
        </w:tc>
        <w:tc>
          <w:tcPr>
            <w:tcW w:w="2338" w:type="dxa"/>
          </w:tcPr>
          <w:p w14:paraId="5196E5DE" w14:textId="64C63A70" w:rsidR="005C67F3" w:rsidRDefault="006F28CD" w:rsidP="000A4F5A">
            <w:pPr>
              <w:rPr>
                <w:lang w:val="en-SG"/>
              </w:rPr>
            </w:pPr>
            <w:r>
              <w:rPr>
                <w:lang w:val="en-SG"/>
              </w:rPr>
              <w:t>Optional: Transmit data validation or Delay Compensation</w:t>
            </w:r>
          </w:p>
        </w:tc>
      </w:tr>
      <w:tr w:rsidR="005C67F3" w14:paraId="3CDD9CAF" w14:textId="77777777" w:rsidTr="006F28CD">
        <w:tc>
          <w:tcPr>
            <w:tcW w:w="2337" w:type="dxa"/>
          </w:tcPr>
          <w:p w14:paraId="27FB7C43" w14:textId="4E95B514" w:rsidR="005C67F3" w:rsidRDefault="005C67F3" w:rsidP="000A4F5A">
            <w:pPr>
              <w:rPr>
                <w:lang w:val="en-SG"/>
              </w:rPr>
            </w:pPr>
            <w:r>
              <w:rPr>
                <w:lang w:val="en-SG"/>
              </w:rPr>
              <w:t>I</w:t>
            </w:r>
            <w:r>
              <w:rPr>
                <w:vertAlign w:val="superscript"/>
                <w:lang w:val="en-SG"/>
              </w:rPr>
              <w:t>2</w:t>
            </w:r>
            <w:r>
              <w:rPr>
                <w:lang w:val="en-SG"/>
              </w:rPr>
              <w:t>S (</w:t>
            </w:r>
            <w:r>
              <w:rPr>
                <w:lang w:val="en-SG"/>
              </w:rPr>
              <w:t>Slave</w:t>
            </w:r>
            <w:r>
              <w:rPr>
                <w:lang w:val="en-SG"/>
              </w:rPr>
              <w:t>)</w:t>
            </w:r>
          </w:p>
        </w:tc>
        <w:tc>
          <w:tcPr>
            <w:tcW w:w="2338" w:type="dxa"/>
          </w:tcPr>
          <w:p w14:paraId="75DAD2BB" w14:textId="17B44D45" w:rsidR="005C67F3" w:rsidRDefault="00675C0E" w:rsidP="000A4F5A">
            <w:pPr>
              <w:rPr>
                <w:lang w:val="en-SG"/>
              </w:rPr>
            </w:pPr>
            <w:r>
              <w:rPr>
                <w:lang w:val="en-SG"/>
              </w:rPr>
              <w:t>DIN0</w:t>
            </w:r>
          </w:p>
        </w:tc>
        <w:tc>
          <w:tcPr>
            <w:tcW w:w="2337" w:type="dxa"/>
          </w:tcPr>
          <w:p w14:paraId="66D33935" w14:textId="583CDBBC" w:rsidR="005C67F3" w:rsidRDefault="00675C0E" w:rsidP="000A4F5A">
            <w:pPr>
              <w:rPr>
                <w:lang w:val="en-SG"/>
              </w:rPr>
            </w:pPr>
            <w:r>
              <w:rPr>
                <w:lang w:val="en-SG"/>
              </w:rPr>
              <w:t>SCLKIN</w:t>
            </w:r>
          </w:p>
        </w:tc>
        <w:tc>
          <w:tcPr>
            <w:tcW w:w="2338" w:type="dxa"/>
          </w:tcPr>
          <w:p w14:paraId="50468809" w14:textId="46CC69D1" w:rsidR="005C67F3" w:rsidRDefault="00675C0E" w:rsidP="000A4F5A">
            <w:pPr>
              <w:rPr>
                <w:lang w:val="en-SG"/>
              </w:rPr>
            </w:pPr>
            <w:r>
              <w:rPr>
                <w:lang w:val="en-SG"/>
              </w:rPr>
              <w:t>WAIN</w:t>
            </w:r>
          </w:p>
        </w:tc>
      </w:tr>
    </w:tbl>
    <w:p w14:paraId="5B79E0CF" w14:textId="14C7DF7D" w:rsidR="005C67F3" w:rsidRDefault="00031C85" w:rsidP="00031C85">
      <w:pPr>
        <w:pStyle w:val="Heading2"/>
        <w:rPr>
          <w:lang w:val="en-SG"/>
        </w:rPr>
      </w:pPr>
      <w:r>
        <w:rPr>
          <w:lang w:val="en-SG"/>
        </w:rPr>
        <w:lastRenderedPageBreak/>
        <w:t xml:space="preserve">Output Stages </w:t>
      </w:r>
      <w:sdt>
        <w:sdtPr>
          <w:rPr>
            <w:lang w:val="en-SG"/>
          </w:rPr>
          <w:id w:val="-793671204"/>
          <w:citation/>
        </w:sdtPr>
        <w:sdtContent>
          <w:r>
            <w:rPr>
              <w:lang w:val="en-SG"/>
            </w:rPr>
            <w:fldChar w:fldCharType="begin"/>
          </w:r>
          <w:r>
            <w:rPr>
              <w:lang w:val="en-SG"/>
            </w:rPr>
            <w:instrText xml:space="preserve">CITATION XMC_RTFM \p 929-930 \l 18441 </w:instrText>
          </w:r>
          <w:r>
            <w:rPr>
              <w:lang w:val="en-SG"/>
            </w:rPr>
            <w:fldChar w:fldCharType="separate"/>
          </w:r>
          <w:r w:rsidRPr="00031C85">
            <w:rPr>
              <w:noProof/>
              <w:lang w:val="en-SG"/>
            </w:rPr>
            <w:t>[5, pp. 929-930]</w:t>
          </w:r>
          <w:r>
            <w:rPr>
              <w:lang w:val="en-SG"/>
            </w:rPr>
            <w:fldChar w:fldCharType="end"/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3B18" w14:paraId="265CC63D" w14:textId="47FE201E" w:rsidTr="004009F2">
        <w:tc>
          <w:tcPr>
            <w:tcW w:w="1870" w:type="dxa"/>
          </w:tcPr>
          <w:p w14:paraId="54C3B82D" w14:textId="77777777" w:rsidR="00E53B18" w:rsidRPr="00031C85" w:rsidRDefault="00E53B18" w:rsidP="008C16EF">
            <w:pPr>
              <w:rPr>
                <w:b/>
                <w:bCs/>
                <w:lang w:val="en-SG"/>
              </w:rPr>
            </w:pPr>
            <w:r w:rsidRPr="00031C85">
              <w:rPr>
                <w:b/>
                <w:bCs/>
                <w:lang w:val="en-SG"/>
              </w:rPr>
              <w:t>Protocol</w:t>
            </w:r>
          </w:p>
        </w:tc>
        <w:tc>
          <w:tcPr>
            <w:tcW w:w="1870" w:type="dxa"/>
          </w:tcPr>
          <w:p w14:paraId="737D7D12" w14:textId="38D1018B" w:rsidR="00E53B18" w:rsidRPr="00031C85" w:rsidRDefault="00E53B18" w:rsidP="00261AF2">
            <w:pPr>
              <w:rPr>
                <w:b/>
                <w:bCs/>
                <w:lang w:val="en-SG"/>
              </w:rPr>
            </w:pPr>
            <w:r w:rsidRPr="00031C85">
              <w:rPr>
                <w:b/>
                <w:bCs/>
                <w:lang w:val="en-SG"/>
              </w:rPr>
              <w:t xml:space="preserve">Shift Data </w:t>
            </w:r>
            <w:r>
              <w:rPr>
                <w:b/>
                <w:bCs/>
                <w:lang w:val="en-SG"/>
              </w:rPr>
              <w:t>Out</w:t>
            </w:r>
            <w:r w:rsidRPr="00031C85">
              <w:rPr>
                <w:b/>
                <w:bCs/>
                <w:lang w:val="en-SG"/>
              </w:rPr>
              <w:t>put(s)</w:t>
            </w:r>
          </w:p>
          <w:p w14:paraId="30341CDE" w14:textId="6F5E5991" w:rsidR="00E53B18" w:rsidRPr="00E53B18" w:rsidRDefault="00E53B18" w:rsidP="00261AF2">
            <w:pPr>
              <w:rPr>
                <w:i/>
                <w:iCs/>
                <w:lang w:val="en-SG"/>
              </w:rPr>
            </w:pPr>
            <w:r>
              <w:rPr>
                <w:i/>
                <w:iCs/>
                <w:lang w:val="en-SG"/>
              </w:rPr>
              <w:t>DOUT[3:0]</w:t>
            </w:r>
          </w:p>
        </w:tc>
        <w:tc>
          <w:tcPr>
            <w:tcW w:w="1870" w:type="dxa"/>
          </w:tcPr>
          <w:p w14:paraId="5A4437E7" w14:textId="2AA025D0" w:rsidR="00E53B18" w:rsidRPr="00031C85" w:rsidRDefault="00E53B18" w:rsidP="00261AF2">
            <w:pPr>
              <w:rPr>
                <w:b/>
                <w:bCs/>
                <w:lang w:val="en-SG"/>
              </w:rPr>
            </w:pPr>
            <w:r w:rsidRPr="00031C85">
              <w:rPr>
                <w:b/>
                <w:bCs/>
                <w:lang w:val="en-SG"/>
              </w:rPr>
              <w:t xml:space="preserve">Shift Clock </w:t>
            </w:r>
            <w:r>
              <w:rPr>
                <w:b/>
                <w:bCs/>
                <w:lang w:val="en-SG"/>
              </w:rPr>
              <w:t>Out</w:t>
            </w:r>
            <w:r w:rsidRPr="00031C85">
              <w:rPr>
                <w:b/>
                <w:bCs/>
                <w:lang w:val="en-SG"/>
              </w:rPr>
              <w:t>put</w:t>
            </w:r>
          </w:p>
          <w:p w14:paraId="06218F29" w14:textId="7C5172AE" w:rsidR="00E53B18" w:rsidRPr="004009F2" w:rsidRDefault="00E53B18" w:rsidP="00261AF2">
            <w:pPr>
              <w:rPr>
                <w:i/>
                <w:iCs/>
                <w:lang w:val="en-SG"/>
              </w:rPr>
            </w:pPr>
            <w:r w:rsidRPr="004009F2">
              <w:rPr>
                <w:i/>
                <w:iCs/>
                <w:lang w:val="en-SG"/>
              </w:rPr>
              <w:t>SCLKOUT</w:t>
            </w:r>
          </w:p>
        </w:tc>
        <w:tc>
          <w:tcPr>
            <w:tcW w:w="1870" w:type="dxa"/>
          </w:tcPr>
          <w:p w14:paraId="507DBD22" w14:textId="6BAA1143" w:rsidR="00E53B18" w:rsidRPr="00031C85" w:rsidRDefault="00E53B18" w:rsidP="00261AF2">
            <w:pPr>
              <w:rPr>
                <w:b/>
                <w:bCs/>
                <w:lang w:val="en-SG"/>
              </w:rPr>
            </w:pPr>
            <w:r w:rsidRPr="00031C85">
              <w:rPr>
                <w:b/>
                <w:bCs/>
                <w:lang w:val="en-SG"/>
              </w:rPr>
              <w:t xml:space="preserve">Shift Control </w:t>
            </w:r>
            <w:r>
              <w:rPr>
                <w:b/>
                <w:bCs/>
                <w:lang w:val="en-SG"/>
              </w:rPr>
              <w:t>Out</w:t>
            </w:r>
            <w:r w:rsidRPr="00031C85">
              <w:rPr>
                <w:b/>
                <w:bCs/>
                <w:lang w:val="en-SG"/>
              </w:rPr>
              <w:t>put</w:t>
            </w:r>
            <w:r>
              <w:rPr>
                <w:b/>
                <w:bCs/>
                <w:lang w:val="en-SG"/>
              </w:rPr>
              <w:t>s</w:t>
            </w:r>
          </w:p>
          <w:p w14:paraId="02CDA5C2" w14:textId="306FEC56" w:rsidR="00E53B18" w:rsidRPr="004009F2" w:rsidRDefault="004009F2" w:rsidP="00261AF2">
            <w:pPr>
              <w:rPr>
                <w:i/>
                <w:iCs/>
                <w:lang w:val="en-SG"/>
              </w:rPr>
            </w:pPr>
            <w:r>
              <w:rPr>
                <w:i/>
                <w:iCs/>
                <w:lang w:val="en-SG"/>
              </w:rPr>
              <w:t>SELO[7:0]</w:t>
            </w:r>
          </w:p>
        </w:tc>
        <w:tc>
          <w:tcPr>
            <w:tcW w:w="1870" w:type="dxa"/>
          </w:tcPr>
          <w:p w14:paraId="3FC45E2B" w14:textId="77777777" w:rsidR="00E53B18" w:rsidRDefault="004009F2" w:rsidP="00261AF2">
            <w:pPr>
              <w:rPr>
                <w:b/>
                <w:bCs/>
                <w:lang w:val="en-SG"/>
              </w:rPr>
            </w:pPr>
            <w:r>
              <w:rPr>
                <w:b/>
                <w:bCs/>
                <w:lang w:val="en-SG"/>
              </w:rPr>
              <w:t>Master Clock Output</w:t>
            </w:r>
          </w:p>
          <w:p w14:paraId="7B22F463" w14:textId="7ED0E9B3" w:rsidR="004009F2" w:rsidRPr="004009F2" w:rsidRDefault="004009F2" w:rsidP="00261AF2">
            <w:pPr>
              <w:rPr>
                <w:i/>
                <w:iCs/>
                <w:lang w:val="en-SG"/>
              </w:rPr>
            </w:pPr>
            <w:r>
              <w:rPr>
                <w:i/>
                <w:iCs/>
                <w:lang w:val="en-SG"/>
              </w:rPr>
              <w:t>MCLKOUT</w:t>
            </w:r>
          </w:p>
        </w:tc>
      </w:tr>
      <w:tr w:rsidR="00E53B18" w14:paraId="6B66040E" w14:textId="30AC9388" w:rsidTr="004009F2">
        <w:tc>
          <w:tcPr>
            <w:tcW w:w="1870" w:type="dxa"/>
          </w:tcPr>
          <w:p w14:paraId="502DE5EF" w14:textId="77777777" w:rsidR="00E53B18" w:rsidRPr="005C67F3" w:rsidRDefault="00E53B18" w:rsidP="008C16EF">
            <w:pPr>
              <w:rPr>
                <w:lang w:val="en-SG"/>
              </w:rPr>
            </w:pPr>
            <w:r>
              <w:rPr>
                <w:lang w:val="en-SG"/>
              </w:rPr>
              <w:t>I</w:t>
            </w:r>
            <w:r>
              <w:rPr>
                <w:vertAlign w:val="superscript"/>
                <w:lang w:val="en-SG"/>
              </w:rPr>
              <w:t>2</w:t>
            </w:r>
            <w:r>
              <w:rPr>
                <w:lang w:val="en-SG"/>
              </w:rPr>
              <w:t>S (Master)</w:t>
            </w:r>
          </w:p>
        </w:tc>
        <w:tc>
          <w:tcPr>
            <w:tcW w:w="1870" w:type="dxa"/>
          </w:tcPr>
          <w:p w14:paraId="0BDACF27" w14:textId="2BF5CAEB" w:rsidR="00E53B18" w:rsidRDefault="004009F2" w:rsidP="008C16EF">
            <w:pPr>
              <w:rPr>
                <w:lang w:val="en-SG"/>
              </w:rPr>
            </w:pPr>
            <w:r>
              <w:rPr>
                <w:lang w:val="en-SG"/>
              </w:rPr>
              <w:t>DOUT0</w:t>
            </w:r>
          </w:p>
        </w:tc>
        <w:tc>
          <w:tcPr>
            <w:tcW w:w="1870" w:type="dxa"/>
          </w:tcPr>
          <w:p w14:paraId="6449D006" w14:textId="581B4C2D" w:rsidR="00E53B18" w:rsidRDefault="004009F2" w:rsidP="008C16EF">
            <w:pPr>
              <w:rPr>
                <w:lang w:val="en-SG"/>
              </w:rPr>
            </w:pPr>
            <w:r>
              <w:rPr>
                <w:lang w:val="en-SG"/>
              </w:rPr>
              <w:t>Master Shift Clock</w:t>
            </w:r>
          </w:p>
        </w:tc>
        <w:tc>
          <w:tcPr>
            <w:tcW w:w="1870" w:type="dxa"/>
          </w:tcPr>
          <w:p w14:paraId="7EBE739B" w14:textId="7540AE5B" w:rsidR="00E53B18" w:rsidRDefault="004009F2" w:rsidP="008C16EF">
            <w:pPr>
              <w:rPr>
                <w:lang w:val="en-SG"/>
              </w:rPr>
            </w:pPr>
            <w:r>
              <w:rPr>
                <w:lang w:val="en-SG"/>
              </w:rPr>
              <w:t>WA (or Word Select)</w:t>
            </w:r>
          </w:p>
        </w:tc>
        <w:tc>
          <w:tcPr>
            <w:tcW w:w="1870" w:type="dxa"/>
          </w:tcPr>
          <w:p w14:paraId="67A4A098" w14:textId="56DF7629" w:rsidR="00E53B18" w:rsidRDefault="004009F2" w:rsidP="008C16EF">
            <w:pPr>
              <w:rPr>
                <w:lang w:val="en-SG"/>
              </w:rPr>
            </w:pPr>
            <w:r>
              <w:rPr>
                <w:lang w:val="en-SG"/>
              </w:rPr>
              <w:t>Optional: Master Time Base</w:t>
            </w:r>
          </w:p>
        </w:tc>
      </w:tr>
      <w:tr w:rsidR="00E53B18" w14:paraId="257399AD" w14:textId="6083BA5E" w:rsidTr="004009F2">
        <w:tc>
          <w:tcPr>
            <w:tcW w:w="1870" w:type="dxa"/>
          </w:tcPr>
          <w:p w14:paraId="43B68BF1" w14:textId="77777777" w:rsidR="00E53B18" w:rsidRDefault="00E53B18" w:rsidP="008C16EF">
            <w:pPr>
              <w:rPr>
                <w:lang w:val="en-SG"/>
              </w:rPr>
            </w:pPr>
            <w:r>
              <w:rPr>
                <w:lang w:val="en-SG"/>
              </w:rPr>
              <w:t>I</w:t>
            </w:r>
            <w:r>
              <w:rPr>
                <w:vertAlign w:val="superscript"/>
                <w:lang w:val="en-SG"/>
              </w:rPr>
              <w:t>2</w:t>
            </w:r>
            <w:r>
              <w:rPr>
                <w:lang w:val="en-SG"/>
              </w:rPr>
              <w:t>S (Slave)</w:t>
            </w:r>
          </w:p>
        </w:tc>
        <w:tc>
          <w:tcPr>
            <w:tcW w:w="1870" w:type="dxa"/>
          </w:tcPr>
          <w:p w14:paraId="4D2363F5" w14:textId="6D9F0AE7" w:rsidR="00E53B18" w:rsidRDefault="004009F2" w:rsidP="008C16EF">
            <w:pPr>
              <w:rPr>
                <w:lang w:val="en-SG"/>
              </w:rPr>
            </w:pPr>
            <w:r>
              <w:rPr>
                <w:lang w:val="en-SG"/>
              </w:rPr>
              <w:t>DOUT0</w:t>
            </w:r>
          </w:p>
        </w:tc>
        <w:tc>
          <w:tcPr>
            <w:tcW w:w="1870" w:type="dxa"/>
          </w:tcPr>
          <w:p w14:paraId="61BE8BD0" w14:textId="0AEB81DF" w:rsidR="00E53B18" w:rsidRDefault="004009F2" w:rsidP="008C16EF">
            <w:pPr>
              <w:rPr>
                <w:lang w:val="en-SG"/>
              </w:rPr>
            </w:pPr>
            <w:r>
              <w:rPr>
                <w:lang w:val="en-SG"/>
              </w:rPr>
              <w:t>Optional: Independent Clock Output</w:t>
            </w:r>
          </w:p>
        </w:tc>
        <w:tc>
          <w:tcPr>
            <w:tcW w:w="1870" w:type="dxa"/>
          </w:tcPr>
          <w:p w14:paraId="66069449" w14:textId="79FE1D5B" w:rsidR="00E53B18" w:rsidRDefault="004009F2" w:rsidP="008C16EF">
            <w:pPr>
              <w:rPr>
                <w:lang w:val="en-SG"/>
              </w:rPr>
            </w:pPr>
            <w:r>
              <w:rPr>
                <w:lang w:val="en-SG"/>
              </w:rPr>
              <w:t>Not used</w:t>
            </w:r>
          </w:p>
        </w:tc>
        <w:tc>
          <w:tcPr>
            <w:tcW w:w="1870" w:type="dxa"/>
          </w:tcPr>
          <w:p w14:paraId="38919B04" w14:textId="3FF14001" w:rsidR="00E53B18" w:rsidRDefault="004009F2" w:rsidP="008C16EF">
            <w:pPr>
              <w:rPr>
                <w:lang w:val="en-SG"/>
              </w:rPr>
            </w:pPr>
            <w:r>
              <w:rPr>
                <w:lang w:val="en-SG"/>
              </w:rPr>
              <w:t>Optional: Independent Clock Output</w:t>
            </w:r>
          </w:p>
        </w:tc>
      </w:tr>
    </w:tbl>
    <w:p w14:paraId="79D1262C" w14:textId="159E09FC" w:rsidR="00031C85" w:rsidRDefault="00BA24A5" w:rsidP="00BA24A5">
      <w:pPr>
        <w:pStyle w:val="Heading2"/>
        <w:rPr>
          <w:lang w:val="en-SG"/>
        </w:rPr>
      </w:pPr>
      <w:r>
        <w:rPr>
          <w:lang w:val="en-SG"/>
        </w:rPr>
        <w:t>Signal Description</w:t>
      </w:r>
    </w:p>
    <w:p w14:paraId="5B111273" w14:textId="6714E408" w:rsidR="00BA24A5" w:rsidRDefault="003E07D4" w:rsidP="00BA24A5">
      <w:pPr>
        <w:rPr>
          <w:lang w:val="en-SG"/>
        </w:rPr>
      </w:pPr>
      <w:r>
        <w:rPr>
          <w:lang w:val="en-SG"/>
        </w:rPr>
        <w:t>A typical connection between a master and slave is based on the following signals:</w:t>
      </w:r>
    </w:p>
    <w:p w14:paraId="024D116F" w14:textId="5C6316C4" w:rsidR="003E07D4" w:rsidRDefault="00221D1C" w:rsidP="003E07D4">
      <w:pPr>
        <w:pStyle w:val="ListParagraph"/>
        <w:numPr>
          <w:ilvl w:val="0"/>
          <w:numId w:val="12"/>
        </w:numPr>
        <w:rPr>
          <w:lang w:val="en-SG"/>
        </w:rPr>
      </w:pPr>
      <w:r w:rsidRPr="000173EA">
        <w:rPr>
          <w:b/>
          <w:bCs/>
          <w:lang w:val="en-SG"/>
        </w:rPr>
        <w:t>SCK</w:t>
      </w:r>
      <w:r>
        <w:rPr>
          <w:lang w:val="en-SG"/>
        </w:rPr>
        <w:t xml:space="preserve"> generated by the transfer master</w:t>
      </w:r>
      <w:r w:rsidR="00AB0476">
        <w:rPr>
          <w:lang w:val="en-SG"/>
        </w:rPr>
        <w:t>. It is permanently generated while an I</w:t>
      </w:r>
      <w:r w:rsidR="00AB0476">
        <w:rPr>
          <w:vertAlign w:val="superscript"/>
          <w:lang w:val="en-SG"/>
        </w:rPr>
        <w:t>2</w:t>
      </w:r>
      <w:r w:rsidR="00AB0476">
        <w:rPr>
          <w:lang w:val="en-SG"/>
        </w:rPr>
        <w:t>S connection is established</w:t>
      </w:r>
      <w:r w:rsidR="00AB035D">
        <w:rPr>
          <w:lang w:val="en-SG"/>
        </w:rPr>
        <w:t xml:space="preserve"> even when no valid data bites are transferred.</w:t>
      </w:r>
    </w:p>
    <w:p w14:paraId="5D26E1A7" w14:textId="12863CEC" w:rsidR="00AB035D" w:rsidRDefault="00AB035D" w:rsidP="003E07D4">
      <w:pPr>
        <w:pStyle w:val="ListParagraph"/>
        <w:numPr>
          <w:ilvl w:val="0"/>
          <w:numId w:val="12"/>
        </w:numPr>
        <w:rPr>
          <w:lang w:val="en-SG"/>
        </w:rPr>
      </w:pPr>
      <w:r>
        <w:rPr>
          <w:lang w:val="en-SG"/>
        </w:rPr>
        <w:t>Word Address (</w:t>
      </w:r>
      <w:r w:rsidRPr="000173EA">
        <w:rPr>
          <w:b/>
          <w:bCs/>
          <w:lang w:val="en-SG"/>
        </w:rPr>
        <w:t>WA</w:t>
      </w:r>
      <w:r>
        <w:rPr>
          <w:lang w:val="en-SG"/>
        </w:rPr>
        <w:t>), also known as Word Select (</w:t>
      </w:r>
      <w:r w:rsidRPr="000173EA">
        <w:rPr>
          <w:b/>
          <w:bCs/>
          <w:lang w:val="en-SG"/>
        </w:rPr>
        <w:t>WS</w:t>
      </w:r>
      <w:r>
        <w:rPr>
          <w:lang w:val="en-SG"/>
        </w:rPr>
        <w:t xml:space="preserve">), </w:t>
      </w:r>
      <w:r w:rsidR="00271733">
        <w:rPr>
          <w:lang w:val="en-SG"/>
        </w:rPr>
        <w:t>generated by transfer master. It indicates the beginning of a new data word</w:t>
      </w:r>
      <w:r w:rsidR="00A81A6D">
        <w:rPr>
          <w:lang w:val="en-SG"/>
        </w:rPr>
        <w:t xml:space="preserve"> and its corresponding L/R channel.</w:t>
      </w:r>
      <w:r w:rsidR="009B19C7">
        <w:rPr>
          <w:lang w:val="en-SG"/>
        </w:rPr>
        <w:t xml:space="preserve"> The </w:t>
      </w:r>
      <w:r w:rsidR="009B19C7" w:rsidRPr="000173EA">
        <w:rPr>
          <w:b/>
          <w:bCs/>
          <w:lang w:val="en-SG"/>
        </w:rPr>
        <w:t>WA</w:t>
      </w:r>
      <w:r w:rsidR="009B19C7">
        <w:rPr>
          <w:lang w:val="en-SG"/>
        </w:rPr>
        <w:t xml:space="preserve"> signal is available on all </w:t>
      </w:r>
      <w:r w:rsidR="009B19C7" w:rsidRPr="009B19C7">
        <w:rPr>
          <w:b/>
          <w:bCs/>
          <w:i/>
          <w:iCs/>
          <w:lang w:val="en-SG"/>
        </w:rPr>
        <w:t>SELOx</w:t>
      </w:r>
      <w:r w:rsidR="009B19C7">
        <w:rPr>
          <w:lang w:val="en-SG"/>
        </w:rPr>
        <w:t xml:space="preserve"> outputs if </w:t>
      </w:r>
      <w:r w:rsidR="009B19C7" w:rsidRPr="000173EA">
        <w:rPr>
          <w:b/>
          <w:bCs/>
          <w:lang w:val="en-SG"/>
        </w:rPr>
        <w:t>WA</w:t>
      </w:r>
      <w:r w:rsidR="009B19C7">
        <w:rPr>
          <w:lang w:val="en-SG"/>
        </w:rPr>
        <w:t xml:space="preserve"> generation is enabled (by PCR.WAGEN = 1 for the transfer master)</w:t>
      </w:r>
      <w:r w:rsidR="000173EA">
        <w:rPr>
          <w:lang w:val="en-SG"/>
        </w:rPr>
        <w:t xml:space="preserve"> and the signal changes</w:t>
      </w:r>
      <w:r w:rsidR="00DC6B41">
        <w:rPr>
          <w:lang w:val="en-SG"/>
        </w:rPr>
        <w:t xml:space="preserve"> synchronously to the falling edges of the </w:t>
      </w:r>
      <w:r w:rsidR="00DC6B41" w:rsidRPr="00DC6B41">
        <w:rPr>
          <w:b/>
          <w:bCs/>
          <w:lang w:val="en-SG"/>
        </w:rPr>
        <w:t>SCK</w:t>
      </w:r>
      <w:r w:rsidR="00DC6B41">
        <w:rPr>
          <w:lang w:val="en-SG"/>
        </w:rPr>
        <w:t>.</w:t>
      </w:r>
    </w:p>
    <w:p w14:paraId="06918000" w14:textId="32A0E100" w:rsidR="00DC6B41" w:rsidRDefault="007746BA" w:rsidP="003E07D4">
      <w:pPr>
        <w:pStyle w:val="ListParagraph"/>
        <w:numPr>
          <w:ilvl w:val="0"/>
          <w:numId w:val="12"/>
        </w:numPr>
        <w:rPr>
          <w:lang w:val="en-SG"/>
        </w:rPr>
      </w:pPr>
      <w:r>
        <w:rPr>
          <w:lang w:val="en-SG"/>
        </w:rPr>
        <w:t xml:space="preserve">If the </w:t>
      </w:r>
      <w:r w:rsidRPr="007746BA">
        <w:rPr>
          <w:lang w:val="en-SG"/>
        </w:rPr>
        <w:t>transmitter</w:t>
      </w:r>
      <w:r>
        <w:rPr>
          <w:lang w:val="en-SG"/>
        </w:rPr>
        <w:t xml:space="preserve"> is the </w:t>
      </w:r>
      <w:r>
        <w:rPr>
          <w:lang w:val="en-SG"/>
        </w:rPr>
        <w:t>I</w:t>
      </w:r>
      <w:r>
        <w:rPr>
          <w:vertAlign w:val="superscript"/>
          <w:lang w:val="en-SG"/>
        </w:rPr>
        <w:t>2</w:t>
      </w:r>
      <w:r>
        <w:rPr>
          <w:lang w:val="en-SG"/>
        </w:rPr>
        <w:t>S</w:t>
      </w:r>
      <w:r>
        <w:rPr>
          <w:lang w:val="en-SG"/>
        </w:rPr>
        <w:t xml:space="preserve"> </w:t>
      </w:r>
      <w:r w:rsidRPr="007746BA">
        <w:rPr>
          <w:u w:val="single"/>
          <w:lang w:val="en-SG"/>
        </w:rPr>
        <w:t>master</w:t>
      </w:r>
      <w:r>
        <w:rPr>
          <w:lang w:val="en-SG"/>
        </w:rPr>
        <w:t xml:space="preserve"> device, </w:t>
      </w:r>
      <w:r w:rsidR="007303B7">
        <w:rPr>
          <w:lang w:val="en-SG"/>
        </w:rPr>
        <w:t>it generates a master transmit slave receive data signal.</w:t>
      </w:r>
    </w:p>
    <w:p w14:paraId="25D11FE5" w14:textId="2363F60C" w:rsidR="007746BA" w:rsidRDefault="007746BA" w:rsidP="003E07D4">
      <w:pPr>
        <w:pStyle w:val="ListParagraph"/>
        <w:numPr>
          <w:ilvl w:val="0"/>
          <w:numId w:val="12"/>
        </w:numPr>
        <w:rPr>
          <w:lang w:val="en-SG"/>
        </w:rPr>
      </w:pPr>
      <w:r>
        <w:rPr>
          <w:lang w:val="en-SG"/>
        </w:rPr>
        <w:t xml:space="preserve">If the transmitter is the </w:t>
      </w:r>
      <w:r>
        <w:rPr>
          <w:lang w:val="en-SG"/>
        </w:rPr>
        <w:t>I</w:t>
      </w:r>
      <w:r>
        <w:rPr>
          <w:vertAlign w:val="superscript"/>
          <w:lang w:val="en-SG"/>
        </w:rPr>
        <w:t>2</w:t>
      </w:r>
      <w:r>
        <w:rPr>
          <w:lang w:val="en-SG"/>
        </w:rPr>
        <w:t>S</w:t>
      </w:r>
      <w:r>
        <w:rPr>
          <w:lang w:val="en-SG"/>
        </w:rPr>
        <w:t xml:space="preserve"> </w:t>
      </w:r>
      <w:r>
        <w:rPr>
          <w:u w:val="single"/>
          <w:lang w:val="en-SG"/>
        </w:rPr>
        <w:t>slave</w:t>
      </w:r>
      <w:r>
        <w:rPr>
          <w:lang w:val="en-SG"/>
        </w:rPr>
        <w:t xml:space="preserve"> device, </w:t>
      </w:r>
      <w:r w:rsidR="007303B7">
        <w:rPr>
          <w:lang w:val="en-SG"/>
        </w:rPr>
        <w:t xml:space="preserve">it generates a master receive slave transmit data signal. </w:t>
      </w:r>
      <w:r w:rsidR="000F5E35">
        <w:rPr>
          <w:lang w:val="en-SG"/>
        </w:rPr>
        <w:t xml:space="preserve">Both data changes synchronously to the falling edges of the </w:t>
      </w:r>
      <w:r w:rsidR="000F5E35">
        <w:rPr>
          <w:b/>
          <w:bCs/>
          <w:lang w:val="en-SG"/>
        </w:rPr>
        <w:t>SCK</w:t>
      </w:r>
      <w:r w:rsidR="000F5E35">
        <w:rPr>
          <w:lang w:val="en-SG"/>
        </w:rPr>
        <w:t>.</w:t>
      </w:r>
    </w:p>
    <w:p w14:paraId="2C7D159E" w14:textId="1E5FE6CF" w:rsidR="00167975" w:rsidRDefault="0067307C" w:rsidP="00C914DD">
      <w:pPr>
        <w:pStyle w:val="Heading2"/>
        <w:rPr>
          <w:lang w:val="en-SG"/>
        </w:rPr>
      </w:pPr>
      <w:r>
        <w:rPr>
          <w:lang w:val="en-SG"/>
        </w:rPr>
        <w:t xml:space="preserve">Protocol Overview </w:t>
      </w:r>
      <w:sdt>
        <w:sdtPr>
          <w:rPr>
            <w:lang w:val="en-SG"/>
          </w:rPr>
          <w:id w:val="-113750237"/>
          <w:citation/>
        </w:sdtPr>
        <w:sdtContent>
          <w:r>
            <w:rPr>
              <w:lang w:val="en-SG"/>
            </w:rPr>
            <w:fldChar w:fldCharType="begin"/>
          </w:r>
          <w:r>
            <w:rPr>
              <w:lang w:val="en-SG"/>
            </w:rPr>
            <w:instrText xml:space="preserve">CITATION XMC_RTFM \p 1057-1058 \l 18441 </w:instrText>
          </w:r>
          <w:r>
            <w:rPr>
              <w:lang w:val="en-SG"/>
            </w:rPr>
            <w:fldChar w:fldCharType="separate"/>
          </w:r>
          <w:r w:rsidRPr="0067307C">
            <w:rPr>
              <w:noProof/>
              <w:lang w:val="en-SG"/>
            </w:rPr>
            <w:t>[6, pp. 1057-1058]</w:t>
          </w:r>
          <w:r>
            <w:rPr>
              <w:lang w:val="en-SG"/>
            </w:rPr>
            <w:fldChar w:fldCharType="end"/>
          </w:r>
        </w:sdtContent>
      </w:sdt>
    </w:p>
    <w:p w14:paraId="3B21021A" w14:textId="74C4C499" w:rsidR="0067307C" w:rsidRDefault="000F3794" w:rsidP="0067307C">
      <w:pPr>
        <w:rPr>
          <w:lang w:val="en-SG"/>
        </w:rPr>
      </w:pPr>
      <w:r>
        <w:rPr>
          <w:lang w:val="en-SG"/>
        </w:rPr>
        <w:t xml:space="preserve">The </w:t>
      </w:r>
      <w:r>
        <w:rPr>
          <w:lang w:val="en-SG"/>
        </w:rPr>
        <w:t>I</w:t>
      </w:r>
      <w:r>
        <w:rPr>
          <w:vertAlign w:val="superscript"/>
          <w:lang w:val="en-SG"/>
        </w:rPr>
        <w:t>2</w:t>
      </w:r>
      <w:r>
        <w:rPr>
          <w:lang w:val="en-SG"/>
        </w:rPr>
        <w:t>S</w:t>
      </w:r>
      <w:r>
        <w:rPr>
          <w:lang w:val="en-SG"/>
        </w:rPr>
        <w:t xml:space="preserve"> protocol supports transfer of 2 different data frames (a length of </w:t>
      </w:r>
      <w:r w:rsidR="00A72A06">
        <w:rPr>
          <w:lang w:val="en-SG"/>
        </w:rPr>
        <w:t xml:space="preserve">data </w:t>
      </w:r>
      <w:r w:rsidR="00A04C69">
        <w:rPr>
          <w:lang w:val="en-SG"/>
        </w:rPr>
        <w:t xml:space="preserve">word) via the same data line </w:t>
      </w:r>
      <w:r w:rsidR="0037549D">
        <w:rPr>
          <w:lang w:val="en-SG"/>
        </w:rPr>
        <w:t xml:space="preserve">distinguished by the </w:t>
      </w:r>
      <w:r w:rsidR="0037549D">
        <w:rPr>
          <w:b/>
          <w:bCs/>
          <w:lang w:val="en-SG"/>
        </w:rPr>
        <w:t>WA</w:t>
      </w:r>
      <w:r w:rsidR="0037549D">
        <w:rPr>
          <w:lang w:val="en-SG"/>
        </w:rPr>
        <w:t>/</w:t>
      </w:r>
      <w:r w:rsidR="0037549D">
        <w:rPr>
          <w:b/>
          <w:bCs/>
          <w:lang w:val="en-SG"/>
        </w:rPr>
        <w:t>WS</w:t>
      </w:r>
      <w:r w:rsidR="0037549D">
        <w:rPr>
          <w:lang w:val="en-SG"/>
        </w:rPr>
        <w:t xml:space="preserve"> sign</w:t>
      </w:r>
      <w:r w:rsidR="00A72A06">
        <w:rPr>
          <w:lang w:val="en-SG"/>
        </w:rPr>
        <w:t xml:space="preserve">al [see </w:t>
      </w:r>
      <w:hyperlink w:anchor="_Introduction" w:history="1">
        <w:r w:rsidR="00A72A06" w:rsidRPr="00A72A06">
          <w:rPr>
            <w:rStyle w:val="Hyperlink"/>
            <w:lang w:val="en-SG"/>
          </w:rPr>
          <w:t>I</w:t>
        </w:r>
        <w:r w:rsidR="00A72A06" w:rsidRPr="00A72A06">
          <w:rPr>
            <w:rStyle w:val="Hyperlink"/>
            <w:vertAlign w:val="superscript"/>
            <w:lang w:val="en-SG"/>
          </w:rPr>
          <w:t>2</w:t>
        </w:r>
        <w:r w:rsidR="00A72A06" w:rsidRPr="00A72A06">
          <w:rPr>
            <w:rStyle w:val="Hyperlink"/>
            <w:lang w:val="en-SG"/>
          </w:rPr>
          <w:t>S</w:t>
        </w:r>
        <w:r w:rsidR="00A72A06" w:rsidRPr="00A72A06">
          <w:rPr>
            <w:rStyle w:val="Hyperlink"/>
            <w:lang w:val="en-SG"/>
          </w:rPr>
          <w:t xml:space="preserve"> Introduction</w:t>
        </w:r>
      </w:hyperlink>
      <w:r w:rsidR="00A72A06">
        <w:rPr>
          <w:lang w:val="en-SG"/>
        </w:rPr>
        <w:t>]</w:t>
      </w:r>
      <w:r w:rsidR="005F6F2C">
        <w:rPr>
          <w:lang w:val="en-SG"/>
        </w:rPr>
        <w:t xml:space="preserve">. The received data words also contains a tag identifying the </w:t>
      </w:r>
      <w:r w:rsidR="005F6F2C">
        <w:rPr>
          <w:b/>
          <w:bCs/>
          <w:lang w:val="en-SG"/>
        </w:rPr>
        <w:t>WA</w:t>
      </w:r>
      <w:r w:rsidR="005F6F2C">
        <w:rPr>
          <w:lang w:val="en-SG"/>
        </w:rPr>
        <w:t>/</w:t>
      </w:r>
      <w:r w:rsidR="005F6F2C">
        <w:rPr>
          <w:b/>
          <w:bCs/>
          <w:lang w:val="en-SG"/>
        </w:rPr>
        <w:t>WS</w:t>
      </w:r>
      <w:r w:rsidR="005F6F2C">
        <w:rPr>
          <w:lang w:val="en-SG"/>
        </w:rPr>
        <w:t xml:space="preserve"> state when the data has been received. </w:t>
      </w:r>
    </w:p>
    <w:p w14:paraId="44109389" w14:textId="568A221B" w:rsidR="00BF5F8F" w:rsidRDefault="00BF5F8F" w:rsidP="00BF5F8F">
      <w:pPr>
        <w:jc w:val="center"/>
        <w:rPr>
          <w:lang w:val="en-SG"/>
        </w:rPr>
      </w:pPr>
      <w:r w:rsidRPr="00BF5F8F">
        <w:rPr>
          <w:lang w:val="en-SG"/>
        </w:rPr>
        <w:lastRenderedPageBreak/>
        <w:drawing>
          <wp:inline distT="0" distB="0" distL="0" distR="0" wp14:anchorId="0C4B41E6" wp14:editId="5CA87C58">
            <wp:extent cx="4368800" cy="1835767"/>
            <wp:effectExtent l="0" t="0" r="0" b="0"/>
            <wp:docPr id="188487166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1663" name="Picture 1" descr="A diagram of a computer&#10;&#10;Description automatically generated"/>
                    <pic:cNvPicPr/>
                  </pic:nvPicPr>
                  <pic:blipFill rotWithShape="1">
                    <a:blip r:embed="rId9"/>
                    <a:srcRect l="7051" t="9322" r="7265" b="10134"/>
                    <a:stretch/>
                  </pic:blipFill>
                  <pic:spPr bwMode="auto">
                    <a:xfrm>
                      <a:off x="0" y="0"/>
                      <a:ext cx="4394887" cy="184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719F6" w14:textId="777BCC69" w:rsidR="00BF5F8F" w:rsidRDefault="005B242E" w:rsidP="00BF5F8F">
      <w:pPr>
        <w:pStyle w:val="Subtitle"/>
        <w:rPr>
          <w:lang w:val="en-SG"/>
        </w:rPr>
      </w:pPr>
      <w:r>
        <w:rPr>
          <w:lang w:val="en-SG"/>
        </w:rPr>
        <w:t>Overview of each signal during transmission</w:t>
      </w:r>
    </w:p>
    <w:p w14:paraId="22AEDB2B" w14:textId="2A27B842" w:rsidR="005B242E" w:rsidRDefault="00634BBE" w:rsidP="004C1328">
      <w:pPr>
        <w:pStyle w:val="Heading2"/>
        <w:rPr>
          <w:lang w:val="en-SG"/>
        </w:rPr>
      </w:pPr>
      <w:r>
        <w:rPr>
          <w:lang w:val="en-SG"/>
        </w:rPr>
        <w:t>Connecting to External Audio Components</w:t>
      </w:r>
      <w:r w:rsidR="00F24B07">
        <w:rPr>
          <w:lang w:val="en-SG"/>
        </w:rPr>
        <w:t xml:space="preserve"> </w:t>
      </w:r>
      <w:sdt>
        <w:sdtPr>
          <w:rPr>
            <w:lang w:val="en-SG"/>
          </w:rPr>
          <w:id w:val="1366332639"/>
          <w:citation/>
        </w:sdtPr>
        <w:sdtContent>
          <w:r w:rsidR="00F24B07">
            <w:rPr>
              <w:lang w:val="en-SG"/>
            </w:rPr>
            <w:fldChar w:fldCharType="begin"/>
          </w:r>
          <w:r w:rsidR="00F24B07">
            <w:rPr>
              <w:lang w:val="en-SG"/>
            </w:rPr>
            <w:instrText xml:space="preserve">CITATION XMC_RTFM \p 1059 \l 18441 </w:instrText>
          </w:r>
          <w:r w:rsidR="00F24B07">
            <w:rPr>
              <w:lang w:val="en-SG"/>
            </w:rPr>
            <w:fldChar w:fldCharType="separate"/>
          </w:r>
          <w:r w:rsidR="00F24B07" w:rsidRPr="00F24B07">
            <w:rPr>
              <w:noProof/>
              <w:lang w:val="en-SG"/>
            </w:rPr>
            <w:t>[6, p. 1059]</w:t>
          </w:r>
          <w:r w:rsidR="00F24B07">
            <w:rPr>
              <w:lang w:val="en-SG"/>
            </w:rPr>
            <w:fldChar w:fldCharType="end"/>
          </w:r>
        </w:sdtContent>
      </w:sdt>
    </w:p>
    <w:p w14:paraId="2A2666D2" w14:textId="02CB5587" w:rsidR="00F43DA0" w:rsidRDefault="00F43DA0" w:rsidP="00F43DA0">
      <w:pPr>
        <w:rPr>
          <w:lang w:val="en-SG"/>
        </w:rPr>
      </w:pPr>
      <w:r>
        <w:rPr>
          <w:lang w:val="en-SG"/>
        </w:rPr>
        <w:t>The I</w:t>
      </w:r>
      <w:r>
        <w:rPr>
          <w:vertAlign w:val="superscript"/>
          <w:lang w:val="en-SG"/>
        </w:rPr>
        <w:t>2</w:t>
      </w:r>
      <w:r>
        <w:rPr>
          <w:lang w:val="en-SG"/>
        </w:rPr>
        <w:t xml:space="preserve">S protocol allows communication with external audio devices such as codecs or other audio data sources / destinations. </w:t>
      </w:r>
    </w:p>
    <w:p w14:paraId="3462DF7E" w14:textId="0F08B4F4" w:rsidR="003F3FA5" w:rsidRPr="00D449C3" w:rsidRDefault="003F3FA5" w:rsidP="00F43DA0">
      <w:pPr>
        <w:rPr>
          <w:lang w:val="en-SG"/>
        </w:rPr>
      </w:pPr>
      <w:r>
        <w:rPr>
          <w:lang w:val="en-SG"/>
        </w:rPr>
        <w:t xml:space="preserve">In applications especially for audio-ADCs and audio-DACs, a master clock signal is required with a </w:t>
      </w:r>
      <w:r w:rsidRPr="00D449C3">
        <w:rPr>
          <w:u w:val="single"/>
          <w:lang w:val="en-SG"/>
        </w:rPr>
        <w:t>fixed phase relation</w:t>
      </w:r>
      <w:r>
        <w:rPr>
          <w:lang w:val="en-SG"/>
        </w:rPr>
        <w:t xml:space="preserve"> </w:t>
      </w:r>
      <w:r w:rsidR="00D449C3">
        <w:rPr>
          <w:lang w:val="en-SG"/>
        </w:rPr>
        <w:t xml:space="preserve">to the </w:t>
      </w:r>
      <w:r w:rsidR="00D449C3">
        <w:rPr>
          <w:b/>
          <w:bCs/>
          <w:lang w:val="en-SG"/>
        </w:rPr>
        <w:t>SCK</w:t>
      </w:r>
      <w:r w:rsidR="00D449C3">
        <w:rPr>
          <w:lang w:val="en-SG"/>
        </w:rPr>
        <w:t xml:space="preserve"> signal. The frequency of </w:t>
      </w:r>
      <w:r w:rsidR="00D449C3">
        <w:rPr>
          <w:b/>
          <w:bCs/>
          <w:lang w:val="en-SG"/>
        </w:rPr>
        <w:t>MCLKOUT</w:t>
      </w:r>
      <w:r w:rsidR="00D449C3">
        <w:rPr>
          <w:lang w:val="en-SG"/>
        </w:rPr>
        <w:t xml:space="preserve"> is a multiple o the shift frequency </w:t>
      </w:r>
      <w:r w:rsidR="00D449C3">
        <w:rPr>
          <w:b/>
          <w:bCs/>
          <w:lang w:val="en-SG"/>
        </w:rPr>
        <w:t>SCLKOUT</w:t>
      </w:r>
      <w:r w:rsidR="00475CEE">
        <w:rPr>
          <w:lang w:val="en-SG"/>
        </w:rPr>
        <w:t>. This factor defines the oversampling factor of the external device (common value of 256 or 384).</w:t>
      </w:r>
    </w:p>
    <w:p w14:paraId="68A1C13D" w14:textId="466A0023" w:rsidR="00634BBE" w:rsidRDefault="00F43DA0" w:rsidP="00F24B07">
      <w:pPr>
        <w:jc w:val="center"/>
        <w:rPr>
          <w:lang w:val="en-SG"/>
        </w:rPr>
      </w:pPr>
      <w:r w:rsidRPr="00F43DA0">
        <w:rPr>
          <w:lang w:val="en-SG"/>
        </w:rPr>
        <w:drawing>
          <wp:inline distT="0" distB="0" distL="0" distR="0" wp14:anchorId="761CE878" wp14:editId="3A20774A">
            <wp:extent cx="5321300" cy="3377547"/>
            <wp:effectExtent l="0" t="0" r="0" b="0"/>
            <wp:docPr id="94977637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76370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703" cy="33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1850" w14:textId="01E278F0" w:rsidR="00475CEE" w:rsidRDefault="00475CEE" w:rsidP="00475CEE">
      <w:pPr>
        <w:pStyle w:val="Subtitle"/>
        <w:rPr>
          <w:lang w:val="en-SG"/>
        </w:rPr>
      </w:pPr>
      <w:r>
        <w:rPr>
          <w:lang w:val="en-SG"/>
        </w:rPr>
        <w:t xml:space="preserve">Example </w:t>
      </w:r>
      <w:r w:rsidR="00F24B07">
        <w:rPr>
          <w:lang w:val="en-SG"/>
        </w:rPr>
        <w:t>of connection to external audio-DAC and audio-ADC</w:t>
      </w:r>
    </w:p>
    <w:p w14:paraId="6BF95834" w14:textId="5A7175AB" w:rsidR="005C31E2" w:rsidRDefault="00F4770C" w:rsidP="00BC521B">
      <w:pPr>
        <w:pStyle w:val="Heading2"/>
        <w:rPr>
          <w:lang w:val="en-SG"/>
        </w:rPr>
      </w:pPr>
      <w:r>
        <w:rPr>
          <w:lang w:val="en-SG"/>
        </w:rPr>
        <w:lastRenderedPageBreak/>
        <w:t>Measurement &amp; Verification of I2S Signal</w:t>
      </w:r>
    </w:p>
    <w:p w14:paraId="41CDC790" w14:textId="69F85142" w:rsidR="00F4770C" w:rsidRDefault="000852E8" w:rsidP="00F4770C">
      <w:pPr>
        <w:rPr>
          <w:lang w:val="en-SG"/>
        </w:rPr>
      </w:pPr>
      <w:r>
        <w:rPr>
          <w:lang w:val="en-SG"/>
        </w:rPr>
        <w:t>P3.0 – SCK Signal</w:t>
      </w:r>
    </w:p>
    <w:p w14:paraId="4F5FFF1D" w14:textId="708A00D2" w:rsidR="000852E8" w:rsidRPr="00F4770C" w:rsidRDefault="000852E8" w:rsidP="00F4770C">
      <w:pPr>
        <w:rPr>
          <w:lang w:val="en-SG"/>
        </w:rPr>
      </w:pPr>
      <w:r>
        <w:rPr>
          <w:lang w:val="en-SG"/>
        </w:rPr>
        <w:t xml:space="preserve">P2.5 </w:t>
      </w:r>
      <w:r w:rsidR="0072639A">
        <w:rPr>
          <w:lang w:val="en-SG"/>
        </w:rPr>
        <w:t>–</w:t>
      </w:r>
      <w:r>
        <w:rPr>
          <w:lang w:val="en-SG"/>
        </w:rPr>
        <w:t xml:space="preserve"> </w:t>
      </w:r>
      <w:r w:rsidR="0072639A">
        <w:rPr>
          <w:lang w:val="en-SG"/>
        </w:rPr>
        <w:t>SD Signal</w:t>
      </w:r>
    </w:p>
    <w:p w14:paraId="067BA4FD" w14:textId="35ADEA11" w:rsidR="005C31E2" w:rsidRDefault="005C31E2">
      <w:pPr>
        <w:spacing w:line="259" w:lineRule="auto"/>
        <w:jc w:val="left"/>
        <w:rPr>
          <w:lang w:val="en-SG"/>
        </w:rPr>
      </w:pPr>
      <w:r>
        <w:rPr>
          <w:lang w:val="en-SG"/>
        </w:rPr>
        <w:br w:type="page"/>
      </w:r>
    </w:p>
    <w:sdt>
      <w:sdtPr>
        <w:id w:val="-810472747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  <w:u w:val="none"/>
        </w:rPr>
      </w:sdtEndPr>
      <w:sdtContent>
        <w:p w14:paraId="42AD0FB6" w14:textId="3F70DCF4" w:rsidR="005C31E2" w:rsidRDefault="005C31E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C7F844F" w14:textId="77777777" w:rsidR="005C31E2" w:rsidRDefault="005C31E2">
              <w:pPr>
                <w:rPr>
                  <w:rFonts w:asciiTheme="minorHAnsi" w:hAnsiTheme="minorHAnsi"/>
                  <w:noProof/>
                  <w:sz w:val="22"/>
                  <w:lang w:val="en-SG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9018"/>
              </w:tblGrid>
              <w:tr w:rsidR="005C31E2" w14:paraId="6D6B2B0E" w14:textId="77777777">
                <w:trPr>
                  <w:divId w:val="142888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2E93DF" w14:textId="45AD1806" w:rsidR="005C31E2" w:rsidRDefault="005C31E2">
                    <w:pPr>
                      <w:pStyle w:val="Bibliography"/>
                      <w:rPr>
                        <w:noProof/>
                        <w:kern w:val="0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EBC82D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“I²S,” [Online]. Available: https://en.wikipedia.org/wiki/I%C2%B2S. [Accessed Mar 2024].</w:t>
                    </w:r>
                  </w:p>
                </w:tc>
              </w:tr>
              <w:tr w:rsidR="005C31E2" w14:paraId="48EAA35B" w14:textId="77777777">
                <w:trPr>
                  <w:divId w:val="142888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5FA794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ACBD65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Maker.io, “What is the I2S Communication Protocol?,” 30 Aug 2023. [Online]. Available: https://www.digikey.sg/en/maker/tutorials/2023/what-is-the-i2s-communication-protocol. [Accessed Mar 2024].</w:t>
                    </w:r>
                  </w:p>
                </w:tc>
              </w:tr>
              <w:tr w:rsidR="005C31E2" w14:paraId="0387A161" w14:textId="77777777">
                <w:trPr>
                  <w:divId w:val="142888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89C7D3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3EDD3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NXP, “UM11732 I2S bus specification,” 17 Feb 2022. [Online]. Available: https://www.nxp.com/docs/en/user-manual/UM11732.pdf. [Accessed Mar 2024].</w:t>
                    </w:r>
                  </w:p>
                </w:tc>
              </w:tr>
              <w:tr w:rsidR="005C31E2" w14:paraId="4DD057F0" w14:textId="77777777">
                <w:trPr>
                  <w:divId w:val="142888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46C51B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045F80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Nordic, “I2S — Inter-IC sound interface,” [Online]. Available: https://infocenter.nordicsemi.com/topic/ps_nrf9160/i2s.html. [Accessed Mar 2024].</w:t>
                    </w:r>
                  </w:p>
                </w:tc>
              </w:tr>
              <w:tr w:rsidR="005C31E2" w14:paraId="5E520133" w14:textId="77777777">
                <w:trPr>
                  <w:divId w:val="142888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CA72FF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A6E31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El-Pro-Cus, “I2S Protocol: Working, Differences &amp; Its Applications,” [Online]. Available: https://www.elprocus.com/i2s-protocol/. [Accessed Mar 2024].</w:t>
                    </w:r>
                  </w:p>
                </w:tc>
              </w:tr>
              <w:tr w:rsidR="005C31E2" w14:paraId="1CFF69C9" w14:textId="77777777">
                <w:trPr>
                  <w:divId w:val="142888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04F299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DB8EBA" w14:textId="77777777" w:rsidR="005C31E2" w:rsidRDefault="005C31E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Infineon, “XMC4000 Family Reference Manual,” Jul 2016. [Online]. Available: https://www.infineon.com/dgdl/Infineon-xmc4100_xmc4200_rm_v1.6_2016-UM-v01_06-EN.pdf?fileId=db3a30433afc7e3e013b3c44ccd35c20.</w:t>
                    </w:r>
                  </w:p>
                </w:tc>
              </w:tr>
            </w:tbl>
            <w:p w14:paraId="0D8A134C" w14:textId="77777777" w:rsidR="005C31E2" w:rsidRDefault="005C31E2">
              <w:pPr>
                <w:divId w:val="1428885682"/>
                <w:rPr>
                  <w:rFonts w:eastAsia="Times New Roman"/>
                  <w:noProof/>
                </w:rPr>
              </w:pPr>
            </w:p>
            <w:p w14:paraId="0440962F" w14:textId="1B5C4FDF" w:rsidR="005C31E2" w:rsidRDefault="005C31E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D4CFC4" w14:textId="77777777" w:rsidR="00F24B07" w:rsidRPr="00F24B07" w:rsidRDefault="00F24B07" w:rsidP="00F24B07">
      <w:pPr>
        <w:rPr>
          <w:lang w:val="en-SG"/>
        </w:rPr>
      </w:pPr>
    </w:p>
    <w:sectPr w:rsidR="00F24B07" w:rsidRPr="00F24B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891"/>
    <w:multiLevelType w:val="hybridMultilevel"/>
    <w:tmpl w:val="DF7071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16E8"/>
    <w:multiLevelType w:val="hybridMultilevel"/>
    <w:tmpl w:val="045A62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83A5F"/>
    <w:multiLevelType w:val="hybridMultilevel"/>
    <w:tmpl w:val="202C7C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404"/>
    <w:multiLevelType w:val="hybridMultilevel"/>
    <w:tmpl w:val="57F26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A5DD9"/>
    <w:multiLevelType w:val="hybridMultilevel"/>
    <w:tmpl w:val="16FAF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73A19"/>
    <w:multiLevelType w:val="hybridMultilevel"/>
    <w:tmpl w:val="FB42C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40751"/>
    <w:multiLevelType w:val="hybridMultilevel"/>
    <w:tmpl w:val="FA868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69B0"/>
    <w:multiLevelType w:val="hybridMultilevel"/>
    <w:tmpl w:val="649629D6"/>
    <w:lvl w:ilvl="0" w:tplc="577A512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322EE"/>
    <w:multiLevelType w:val="hybridMultilevel"/>
    <w:tmpl w:val="8FECF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5676E"/>
    <w:multiLevelType w:val="hybridMultilevel"/>
    <w:tmpl w:val="47D881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330CB"/>
    <w:multiLevelType w:val="hybridMultilevel"/>
    <w:tmpl w:val="4C62D2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11BAE"/>
    <w:multiLevelType w:val="hybridMultilevel"/>
    <w:tmpl w:val="2918DB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313FA"/>
    <w:multiLevelType w:val="hybridMultilevel"/>
    <w:tmpl w:val="BD88BA4E"/>
    <w:lvl w:ilvl="0" w:tplc="9DE264C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41FC4"/>
    <w:multiLevelType w:val="hybridMultilevel"/>
    <w:tmpl w:val="BE4E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A70E1"/>
    <w:multiLevelType w:val="hybridMultilevel"/>
    <w:tmpl w:val="197E6CAC"/>
    <w:lvl w:ilvl="0" w:tplc="087277A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456EB"/>
    <w:multiLevelType w:val="hybridMultilevel"/>
    <w:tmpl w:val="863661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40829">
    <w:abstractNumId w:val="9"/>
  </w:num>
  <w:num w:numId="2" w16cid:durableId="39594392">
    <w:abstractNumId w:val="11"/>
  </w:num>
  <w:num w:numId="3" w16cid:durableId="231281064">
    <w:abstractNumId w:val="15"/>
  </w:num>
  <w:num w:numId="4" w16cid:durableId="755632085">
    <w:abstractNumId w:val="3"/>
  </w:num>
  <w:num w:numId="5" w16cid:durableId="473302353">
    <w:abstractNumId w:val="1"/>
  </w:num>
  <w:num w:numId="6" w16cid:durableId="269900979">
    <w:abstractNumId w:val="0"/>
  </w:num>
  <w:num w:numId="7" w16cid:durableId="2085099558">
    <w:abstractNumId w:val="2"/>
  </w:num>
  <w:num w:numId="8" w16cid:durableId="1491483143">
    <w:abstractNumId w:val="10"/>
  </w:num>
  <w:num w:numId="9" w16cid:durableId="761145675">
    <w:abstractNumId w:val="8"/>
  </w:num>
  <w:num w:numId="10" w16cid:durableId="1906144194">
    <w:abstractNumId w:val="5"/>
  </w:num>
  <w:num w:numId="11" w16cid:durableId="1425035430">
    <w:abstractNumId w:val="4"/>
  </w:num>
  <w:num w:numId="12" w16cid:durableId="1854612162">
    <w:abstractNumId w:val="6"/>
  </w:num>
  <w:num w:numId="13" w16cid:durableId="1422487582">
    <w:abstractNumId w:val="13"/>
  </w:num>
  <w:num w:numId="14" w16cid:durableId="520555385">
    <w:abstractNumId w:val="12"/>
  </w:num>
  <w:num w:numId="15" w16cid:durableId="52118365">
    <w:abstractNumId w:val="14"/>
  </w:num>
  <w:num w:numId="16" w16cid:durableId="955914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9C"/>
    <w:rsid w:val="00005633"/>
    <w:rsid w:val="000068D1"/>
    <w:rsid w:val="00006D65"/>
    <w:rsid w:val="00012D96"/>
    <w:rsid w:val="00016E91"/>
    <w:rsid w:val="000173EA"/>
    <w:rsid w:val="00023DB4"/>
    <w:rsid w:val="00030DD3"/>
    <w:rsid w:val="00031970"/>
    <w:rsid w:val="00031C85"/>
    <w:rsid w:val="00034BE7"/>
    <w:rsid w:val="00037982"/>
    <w:rsid w:val="000413EE"/>
    <w:rsid w:val="00046001"/>
    <w:rsid w:val="00046240"/>
    <w:rsid w:val="00054D20"/>
    <w:rsid w:val="00060F4C"/>
    <w:rsid w:val="00072E5A"/>
    <w:rsid w:val="00073F46"/>
    <w:rsid w:val="00073F62"/>
    <w:rsid w:val="000759B1"/>
    <w:rsid w:val="000852E8"/>
    <w:rsid w:val="00087750"/>
    <w:rsid w:val="000A0F34"/>
    <w:rsid w:val="000A4F5A"/>
    <w:rsid w:val="000B3D8B"/>
    <w:rsid w:val="000C1E12"/>
    <w:rsid w:val="000C3805"/>
    <w:rsid w:val="000C4B6F"/>
    <w:rsid w:val="000D6F4C"/>
    <w:rsid w:val="000E4092"/>
    <w:rsid w:val="000E6BD3"/>
    <w:rsid w:val="000F2838"/>
    <w:rsid w:val="000F3794"/>
    <w:rsid w:val="000F5E35"/>
    <w:rsid w:val="00115EE6"/>
    <w:rsid w:val="00123233"/>
    <w:rsid w:val="00126B9E"/>
    <w:rsid w:val="00127748"/>
    <w:rsid w:val="00130EB9"/>
    <w:rsid w:val="00135474"/>
    <w:rsid w:val="00135FC8"/>
    <w:rsid w:val="00142AC1"/>
    <w:rsid w:val="00144C32"/>
    <w:rsid w:val="0015390E"/>
    <w:rsid w:val="001544B0"/>
    <w:rsid w:val="00162125"/>
    <w:rsid w:val="00163BE8"/>
    <w:rsid w:val="00163C80"/>
    <w:rsid w:val="00167975"/>
    <w:rsid w:val="001712E5"/>
    <w:rsid w:val="001725A2"/>
    <w:rsid w:val="00172D9C"/>
    <w:rsid w:val="001827AD"/>
    <w:rsid w:val="00191A5C"/>
    <w:rsid w:val="0019441E"/>
    <w:rsid w:val="001955B2"/>
    <w:rsid w:val="001A4E9C"/>
    <w:rsid w:val="001A7B1E"/>
    <w:rsid w:val="001B002D"/>
    <w:rsid w:val="001B6977"/>
    <w:rsid w:val="001C1A25"/>
    <w:rsid w:val="001C28B7"/>
    <w:rsid w:val="001D1BBE"/>
    <w:rsid w:val="001E17D1"/>
    <w:rsid w:val="001F3DC1"/>
    <w:rsid w:val="00207C58"/>
    <w:rsid w:val="00211F05"/>
    <w:rsid w:val="0021334E"/>
    <w:rsid w:val="00221D1C"/>
    <w:rsid w:val="0022351D"/>
    <w:rsid w:val="00224F02"/>
    <w:rsid w:val="00230EB7"/>
    <w:rsid w:val="002377DE"/>
    <w:rsid w:val="00243B48"/>
    <w:rsid w:val="002513BF"/>
    <w:rsid w:val="002514C2"/>
    <w:rsid w:val="0025277B"/>
    <w:rsid w:val="00256849"/>
    <w:rsid w:val="00260667"/>
    <w:rsid w:val="00261AF2"/>
    <w:rsid w:val="00271733"/>
    <w:rsid w:val="002763F4"/>
    <w:rsid w:val="00281DF7"/>
    <w:rsid w:val="002833A8"/>
    <w:rsid w:val="00286739"/>
    <w:rsid w:val="0029746E"/>
    <w:rsid w:val="002A0BC9"/>
    <w:rsid w:val="002A3F7C"/>
    <w:rsid w:val="002A6BCB"/>
    <w:rsid w:val="002B1D08"/>
    <w:rsid w:val="002B6170"/>
    <w:rsid w:val="002C2CE6"/>
    <w:rsid w:val="002C497F"/>
    <w:rsid w:val="002C4D78"/>
    <w:rsid w:val="002D106C"/>
    <w:rsid w:val="002D5549"/>
    <w:rsid w:val="002D7BB8"/>
    <w:rsid w:val="002F686F"/>
    <w:rsid w:val="00300F47"/>
    <w:rsid w:val="00301D44"/>
    <w:rsid w:val="0030536E"/>
    <w:rsid w:val="00306558"/>
    <w:rsid w:val="003125CC"/>
    <w:rsid w:val="00313274"/>
    <w:rsid w:val="00313490"/>
    <w:rsid w:val="00317B5A"/>
    <w:rsid w:val="00321355"/>
    <w:rsid w:val="00327125"/>
    <w:rsid w:val="00331662"/>
    <w:rsid w:val="00332312"/>
    <w:rsid w:val="0033386B"/>
    <w:rsid w:val="00336433"/>
    <w:rsid w:val="00341A1A"/>
    <w:rsid w:val="003440AD"/>
    <w:rsid w:val="00355D9C"/>
    <w:rsid w:val="00365F09"/>
    <w:rsid w:val="0037549D"/>
    <w:rsid w:val="0038043E"/>
    <w:rsid w:val="0038087D"/>
    <w:rsid w:val="003821B8"/>
    <w:rsid w:val="003873C7"/>
    <w:rsid w:val="0038758E"/>
    <w:rsid w:val="0039052F"/>
    <w:rsid w:val="00393618"/>
    <w:rsid w:val="003A090B"/>
    <w:rsid w:val="003A4C71"/>
    <w:rsid w:val="003B370F"/>
    <w:rsid w:val="003C021C"/>
    <w:rsid w:val="003C727A"/>
    <w:rsid w:val="003E07D4"/>
    <w:rsid w:val="003F020A"/>
    <w:rsid w:val="003F109C"/>
    <w:rsid w:val="003F3FA5"/>
    <w:rsid w:val="004009F2"/>
    <w:rsid w:val="00404DCC"/>
    <w:rsid w:val="00405188"/>
    <w:rsid w:val="00405AE7"/>
    <w:rsid w:val="00410957"/>
    <w:rsid w:val="00414CCC"/>
    <w:rsid w:val="00417120"/>
    <w:rsid w:val="00422E42"/>
    <w:rsid w:val="00424386"/>
    <w:rsid w:val="00425A87"/>
    <w:rsid w:val="00425D44"/>
    <w:rsid w:val="004346C5"/>
    <w:rsid w:val="004465FA"/>
    <w:rsid w:val="00450854"/>
    <w:rsid w:val="00450D45"/>
    <w:rsid w:val="004524BB"/>
    <w:rsid w:val="00462131"/>
    <w:rsid w:val="004633F7"/>
    <w:rsid w:val="00473A03"/>
    <w:rsid w:val="00473CE1"/>
    <w:rsid w:val="004745A5"/>
    <w:rsid w:val="00475AE8"/>
    <w:rsid w:val="00475CEE"/>
    <w:rsid w:val="00483C6F"/>
    <w:rsid w:val="00497483"/>
    <w:rsid w:val="004A060B"/>
    <w:rsid w:val="004A44FA"/>
    <w:rsid w:val="004A4C8B"/>
    <w:rsid w:val="004A4D07"/>
    <w:rsid w:val="004A4EA5"/>
    <w:rsid w:val="004A794D"/>
    <w:rsid w:val="004B0588"/>
    <w:rsid w:val="004B605A"/>
    <w:rsid w:val="004C0148"/>
    <w:rsid w:val="004C05A2"/>
    <w:rsid w:val="004C1328"/>
    <w:rsid w:val="004D0443"/>
    <w:rsid w:val="004D0821"/>
    <w:rsid w:val="004E3802"/>
    <w:rsid w:val="004E5673"/>
    <w:rsid w:val="004F1C35"/>
    <w:rsid w:val="004F7232"/>
    <w:rsid w:val="00501100"/>
    <w:rsid w:val="00501DED"/>
    <w:rsid w:val="00503EE1"/>
    <w:rsid w:val="00507B7D"/>
    <w:rsid w:val="0051097D"/>
    <w:rsid w:val="00510D33"/>
    <w:rsid w:val="00516042"/>
    <w:rsid w:val="0051677E"/>
    <w:rsid w:val="00524216"/>
    <w:rsid w:val="005258CB"/>
    <w:rsid w:val="0052666D"/>
    <w:rsid w:val="00532DB7"/>
    <w:rsid w:val="00533EE5"/>
    <w:rsid w:val="00540A7F"/>
    <w:rsid w:val="00550876"/>
    <w:rsid w:val="005517B9"/>
    <w:rsid w:val="005518EC"/>
    <w:rsid w:val="005526A7"/>
    <w:rsid w:val="00567870"/>
    <w:rsid w:val="00573B65"/>
    <w:rsid w:val="0057679D"/>
    <w:rsid w:val="0058122B"/>
    <w:rsid w:val="00585193"/>
    <w:rsid w:val="0058521E"/>
    <w:rsid w:val="00591E34"/>
    <w:rsid w:val="00594634"/>
    <w:rsid w:val="005A249E"/>
    <w:rsid w:val="005B242E"/>
    <w:rsid w:val="005C31E2"/>
    <w:rsid w:val="005C67F3"/>
    <w:rsid w:val="005C7BED"/>
    <w:rsid w:val="005D3DC3"/>
    <w:rsid w:val="005D4221"/>
    <w:rsid w:val="005D60D2"/>
    <w:rsid w:val="005D6CE1"/>
    <w:rsid w:val="005D7A98"/>
    <w:rsid w:val="005E593C"/>
    <w:rsid w:val="005F172A"/>
    <w:rsid w:val="005F6F2C"/>
    <w:rsid w:val="006020C6"/>
    <w:rsid w:val="00603693"/>
    <w:rsid w:val="00604902"/>
    <w:rsid w:val="006078B8"/>
    <w:rsid w:val="00620387"/>
    <w:rsid w:val="0062710C"/>
    <w:rsid w:val="00634BBE"/>
    <w:rsid w:val="006351C4"/>
    <w:rsid w:val="00636ACF"/>
    <w:rsid w:val="00641051"/>
    <w:rsid w:val="00647232"/>
    <w:rsid w:val="00653236"/>
    <w:rsid w:val="006547E4"/>
    <w:rsid w:val="00655166"/>
    <w:rsid w:val="00660AE7"/>
    <w:rsid w:val="00660FD6"/>
    <w:rsid w:val="00667C86"/>
    <w:rsid w:val="0067307C"/>
    <w:rsid w:val="00673EEB"/>
    <w:rsid w:val="00675941"/>
    <w:rsid w:val="00675C0E"/>
    <w:rsid w:val="00681ADE"/>
    <w:rsid w:val="0068415A"/>
    <w:rsid w:val="006A6392"/>
    <w:rsid w:val="006B259C"/>
    <w:rsid w:val="006B38B5"/>
    <w:rsid w:val="006B4400"/>
    <w:rsid w:val="006C0B89"/>
    <w:rsid w:val="006C1AFE"/>
    <w:rsid w:val="006F0578"/>
    <w:rsid w:val="006F2785"/>
    <w:rsid w:val="006F28CD"/>
    <w:rsid w:val="006F5887"/>
    <w:rsid w:val="006F5903"/>
    <w:rsid w:val="006F5BA8"/>
    <w:rsid w:val="006F7839"/>
    <w:rsid w:val="00703B03"/>
    <w:rsid w:val="00704A5A"/>
    <w:rsid w:val="00711022"/>
    <w:rsid w:val="00712D71"/>
    <w:rsid w:val="00715686"/>
    <w:rsid w:val="00725641"/>
    <w:rsid w:val="0072639A"/>
    <w:rsid w:val="007303B7"/>
    <w:rsid w:val="00732471"/>
    <w:rsid w:val="007447BE"/>
    <w:rsid w:val="0074506E"/>
    <w:rsid w:val="0074762B"/>
    <w:rsid w:val="0074791B"/>
    <w:rsid w:val="007546CA"/>
    <w:rsid w:val="00754E92"/>
    <w:rsid w:val="00755444"/>
    <w:rsid w:val="00757073"/>
    <w:rsid w:val="00770958"/>
    <w:rsid w:val="007746BA"/>
    <w:rsid w:val="00774E48"/>
    <w:rsid w:val="00780E05"/>
    <w:rsid w:val="007878D0"/>
    <w:rsid w:val="00793870"/>
    <w:rsid w:val="00796BAE"/>
    <w:rsid w:val="007A1CB0"/>
    <w:rsid w:val="007A3029"/>
    <w:rsid w:val="007A7EB2"/>
    <w:rsid w:val="007B069C"/>
    <w:rsid w:val="007B23CE"/>
    <w:rsid w:val="007C3CB0"/>
    <w:rsid w:val="007D4311"/>
    <w:rsid w:val="007D5394"/>
    <w:rsid w:val="007E4969"/>
    <w:rsid w:val="007E4E3D"/>
    <w:rsid w:val="007E6B53"/>
    <w:rsid w:val="007F36C3"/>
    <w:rsid w:val="007F7353"/>
    <w:rsid w:val="007F73D0"/>
    <w:rsid w:val="007F7AC4"/>
    <w:rsid w:val="00803FEE"/>
    <w:rsid w:val="00804135"/>
    <w:rsid w:val="008043BF"/>
    <w:rsid w:val="008076DB"/>
    <w:rsid w:val="00814000"/>
    <w:rsid w:val="00816674"/>
    <w:rsid w:val="00816709"/>
    <w:rsid w:val="0082015D"/>
    <w:rsid w:val="008213EC"/>
    <w:rsid w:val="00831964"/>
    <w:rsid w:val="00834685"/>
    <w:rsid w:val="008406FB"/>
    <w:rsid w:val="00840D77"/>
    <w:rsid w:val="0084512C"/>
    <w:rsid w:val="00851351"/>
    <w:rsid w:val="008519B0"/>
    <w:rsid w:val="00861F93"/>
    <w:rsid w:val="008630CB"/>
    <w:rsid w:val="00863371"/>
    <w:rsid w:val="0086355A"/>
    <w:rsid w:val="008666E8"/>
    <w:rsid w:val="00870BB2"/>
    <w:rsid w:val="00875ADA"/>
    <w:rsid w:val="0088021F"/>
    <w:rsid w:val="00880F53"/>
    <w:rsid w:val="008830BD"/>
    <w:rsid w:val="00883E76"/>
    <w:rsid w:val="00890A14"/>
    <w:rsid w:val="008911C9"/>
    <w:rsid w:val="008A131D"/>
    <w:rsid w:val="008A1961"/>
    <w:rsid w:val="008A5C0D"/>
    <w:rsid w:val="008B2C52"/>
    <w:rsid w:val="008B31B6"/>
    <w:rsid w:val="008B6097"/>
    <w:rsid w:val="008D5BE8"/>
    <w:rsid w:val="008E12C1"/>
    <w:rsid w:val="008E2605"/>
    <w:rsid w:val="008E3637"/>
    <w:rsid w:val="008E6130"/>
    <w:rsid w:val="008F2162"/>
    <w:rsid w:val="008F22B5"/>
    <w:rsid w:val="00901516"/>
    <w:rsid w:val="00902B83"/>
    <w:rsid w:val="00913B79"/>
    <w:rsid w:val="009208D4"/>
    <w:rsid w:val="009232C5"/>
    <w:rsid w:val="00925BD0"/>
    <w:rsid w:val="00944B0B"/>
    <w:rsid w:val="0094580A"/>
    <w:rsid w:val="0095145D"/>
    <w:rsid w:val="00971971"/>
    <w:rsid w:val="009778AD"/>
    <w:rsid w:val="00980DF8"/>
    <w:rsid w:val="009818E7"/>
    <w:rsid w:val="009856CB"/>
    <w:rsid w:val="00985C19"/>
    <w:rsid w:val="00986585"/>
    <w:rsid w:val="00994116"/>
    <w:rsid w:val="009B19C7"/>
    <w:rsid w:val="009B5FCB"/>
    <w:rsid w:val="009B777D"/>
    <w:rsid w:val="009C225B"/>
    <w:rsid w:val="009C2854"/>
    <w:rsid w:val="009C354F"/>
    <w:rsid w:val="009C5C30"/>
    <w:rsid w:val="009D17BF"/>
    <w:rsid w:val="009D1DA8"/>
    <w:rsid w:val="009E062F"/>
    <w:rsid w:val="009E1CB8"/>
    <w:rsid w:val="009E2671"/>
    <w:rsid w:val="009E3145"/>
    <w:rsid w:val="009F1DF2"/>
    <w:rsid w:val="009F489D"/>
    <w:rsid w:val="009F4AB2"/>
    <w:rsid w:val="009F5457"/>
    <w:rsid w:val="009F6714"/>
    <w:rsid w:val="00A03BDC"/>
    <w:rsid w:val="00A04C69"/>
    <w:rsid w:val="00A0548A"/>
    <w:rsid w:val="00A17DF9"/>
    <w:rsid w:val="00A21D58"/>
    <w:rsid w:val="00A273D8"/>
    <w:rsid w:val="00A321EC"/>
    <w:rsid w:val="00A34ABE"/>
    <w:rsid w:val="00A469F5"/>
    <w:rsid w:val="00A56DFD"/>
    <w:rsid w:val="00A57460"/>
    <w:rsid w:val="00A60CB4"/>
    <w:rsid w:val="00A62F39"/>
    <w:rsid w:val="00A63A67"/>
    <w:rsid w:val="00A67F9F"/>
    <w:rsid w:val="00A71AC3"/>
    <w:rsid w:val="00A72246"/>
    <w:rsid w:val="00A72A06"/>
    <w:rsid w:val="00A75FD5"/>
    <w:rsid w:val="00A77C2C"/>
    <w:rsid w:val="00A81A6D"/>
    <w:rsid w:val="00A83067"/>
    <w:rsid w:val="00A85D90"/>
    <w:rsid w:val="00A9042D"/>
    <w:rsid w:val="00A90F88"/>
    <w:rsid w:val="00A976A8"/>
    <w:rsid w:val="00AA24E1"/>
    <w:rsid w:val="00AA34CD"/>
    <w:rsid w:val="00AA395D"/>
    <w:rsid w:val="00AA399F"/>
    <w:rsid w:val="00AB035D"/>
    <w:rsid w:val="00AB0476"/>
    <w:rsid w:val="00AC27D1"/>
    <w:rsid w:val="00AC5052"/>
    <w:rsid w:val="00AD1B24"/>
    <w:rsid w:val="00AE1A0E"/>
    <w:rsid w:val="00AE2135"/>
    <w:rsid w:val="00AE233D"/>
    <w:rsid w:val="00AE338E"/>
    <w:rsid w:val="00AE748D"/>
    <w:rsid w:val="00AF3639"/>
    <w:rsid w:val="00B06E28"/>
    <w:rsid w:val="00B24C7B"/>
    <w:rsid w:val="00B256F5"/>
    <w:rsid w:val="00B368C6"/>
    <w:rsid w:val="00B42492"/>
    <w:rsid w:val="00B42723"/>
    <w:rsid w:val="00B43A6B"/>
    <w:rsid w:val="00B523A7"/>
    <w:rsid w:val="00B53EAF"/>
    <w:rsid w:val="00B66433"/>
    <w:rsid w:val="00B720DD"/>
    <w:rsid w:val="00B83D00"/>
    <w:rsid w:val="00B86056"/>
    <w:rsid w:val="00B9224D"/>
    <w:rsid w:val="00B94582"/>
    <w:rsid w:val="00BA142E"/>
    <w:rsid w:val="00BA24A5"/>
    <w:rsid w:val="00BA2C78"/>
    <w:rsid w:val="00BB0387"/>
    <w:rsid w:val="00BB5241"/>
    <w:rsid w:val="00BC1AC0"/>
    <w:rsid w:val="00BC521B"/>
    <w:rsid w:val="00BE39B7"/>
    <w:rsid w:val="00BE530B"/>
    <w:rsid w:val="00BF5F8F"/>
    <w:rsid w:val="00C049A8"/>
    <w:rsid w:val="00C1209F"/>
    <w:rsid w:val="00C37BAF"/>
    <w:rsid w:val="00C50353"/>
    <w:rsid w:val="00C5243B"/>
    <w:rsid w:val="00C56A14"/>
    <w:rsid w:val="00C57E63"/>
    <w:rsid w:val="00C64F8F"/>
    <w:rsid w:val="00C732DA"/>
    <w:rsid w:val="00C75EB8"/>
    <w:rsid w:val="00C7632E"/>
    <w:rsid w:val="00C843E6"/>
    <w:rsid w:val="00C85464"/>
    <w:rsid w:val="00C914DD"/>
    <w:rsid w:val="00CA1DCC"/>
    <w:rsid w:val="00CA608F"/>
    <w:rsid w:val="00CA66E5"/>
    <w:rsid w:val="00CB00A3"/>
    <w:rsid w:val="00CB70F7"/>
    <w:rsid w:val="00CB7E73"/>
    <w:rsid w:val="00CC147F"/>
    <w:rsid w:val="00CC311E"/>
    <w:rsid w:val="00CD372C"/>
    <w:rsid w:val="00CE210D"/>
    <w:rsid w:val="00CE3019"/>
    <w:rsid w:val="00CE6D23"/>
    <w:rsid w:val="00CF1ACF"/>
    <w:rsid w:val="00CF56A4"/>
    <w:rsid w:val="00D00566"/>
    <w:rsid w:val="00D031B9"/>
    <w:rsid w:val="00D15682"/>
    <w:rsid w:val="00D22BB0"/>
    <w:rsid w:val="00D30768"/>
    <w:rsid w:val="00D327F0"/>
    <w:rsid w:val="00D35468"/>
    <w:rsid w:val="00D449C3"/>
    <w:rsid w:val="00D45E8C"/>
    <w:rsid w:val="00D46915"/>
    <w:rsid w:val="00D472A8"/>
    <w:rsid w:val="00D47600"/>
    <w:rsid w:val="00D51173"/>
    <w:rsid w:val="00D56393"/>
    <w:rsid w:val="00D56511"/>
    <w:rsid w:val="00D63264"/>
    <w:rsid w:val="00D716CC"/>
    <w:rsid w:val="00D738B3"/>
    <w:rsid w:val="00D762AD"/>
    <w:rsid w:val="00D8058A"/>
    <w:rsid w:val="00D80A56"/>
    <w:rsid w:val="00D82397"/>
    <w:rsid w:val="00D84476"/>
    <w:rsid w:val="00D84D65"/>
    <w:rsid w:val="00D903CD"/>
    <w:rsid w:val="00D91041"/>
    <w:rsid w:val="00DA0F0E"/>
    <w:rsid w:val="00DA3F9A"/>
    <w:rsid w:val="00DA7E9F"/>
    <w:rsid w:val="00DB3CCB"/>
    <w:rsid w:val="00DB3E9F"/>
    <w:rsid w:val="00DC1965"/>
    <w:rsid w:val="00DC6B41"/>
    <w:rsid w:val="00DC75C5"/>
    <w:rsid w:val="00DD212C"/>
    <w:rsid w:val="00DD6E57"/>
    <w:rsid w:val="00DE12AE"/>
    <w:rsid w:val="00DE190C"/>
    <w:rsid w:val="00DE4187"/>
    <w:rsid w:val="00DE6916"/>
    <w:rsid w:val="00DF7509"/>
    <w:rsid w:val="00E02B15"/>
    <w:rsid w:val="00E06B6B"/>
    <w:rsid w:val="00E073D5"/>
    <w:rsid w:val="00E1350B"/>
    <w:rsid w:val="00E16CB4"/>
    <w:rsid w:val="00E20247"/>
    <w:rsid w:val="00E24EC5"/>
    <w:rsid w:val="00E36A2E"/>
    <w:rsid w:val="00E40648"/>
    <w:rsid w:val="00E40F8A"/>
    <w:rsid w:val="00E42FC6"/>
    <w:rsid w:val="00E44977"/>
    <w:rsid w:val="00E45F9B"/>
    <w:rsid w:val="00E52374"/>
    <w:rsid w:val="00E529F9"/>
    <w:rsid w:val="00E53B18"/>
    <w:rsid w:val="00E53C16"/>
    <w:rsid w:val="00E65D60"/>
    <w:rsid w:val="00E669B1"/>
    <w:rsid w:val="00E701E5"/>
    <w:rsid w:val="00E75D4A"/>
    <w:rsid w:val="00E8343C"/>
    <w:rsid w:val="00E90D63"/>
    <w:rsid w:val="00E913E0"/>
    <w:rsid w:val="00E97845"/>
    <w:rsid w:val="00EA2AB3"/>
    <w:rsid w:val="00EB3C3F"/>
    <w:rsid w:val="00EB6656"/>
    <w:rsid w:val="00EB6952"/>
    <w:rsid w:val="00EC0D5B"/>
    <w:rsid w:val="00EC11B3"/>
    <w:rsid w:val="00EC4D7F"/>
    <w:rsid w:val="00ED0A9C"/>
    <w:rsid w:val="00ED40D8"/>
    <w:rsid w:val="00EF1969"/>
    <w:rsid w:val="00EF3A3B"/>
    <w:rsid w:val="00EF3DF3"/>
    <w:rsid w:val="00EF597F"/>
    <w:rsid w:val="00F01280"/>
    <w:rsid w:val="00F0168D"/>
    <w:rsid w:val="00F03861"/>
    <w:rsid w:val="00F06A5C"/>
    <w:rsid w:val="00F10788"/>
    <w:rsid w:val="00F1419C"/>
    <w:rsid w:val="00F154FF"/>
    <w:rsid w:val="00F17EE4"/>
    <w:rsid w:val="00F24B07"/>
    <w:rsid w:val="00F3473B"/>
    <w:rsid w:val="00F404B9"/>
    <w:rsid w:val="00F41F16"/>
    <w:rsid w:val="00F43DA0"/>
    <w:rsid w:val="00F45A21"/>
    <w:rsid w:val="00F4770C"/>
    <w:rsid w:val="00F518CA"/>
    <w:rsid w:val="00F52801"/>
    <w:rsid w:val="00F71DED"/>
    <w:rsid w:val="00F74557"/>
    <w:rsid w:val="00F804A7"/>
    <w:rsid w:val="00F81077"/>
    <w:rsid w:val="00F8197E"/>
    <w:rsid w:val="00F910D9"/>
    <w:rsid w:val="00F9541E"/>
    <w:rsid w:val="00FA10A5"/>
    <w:rsid w:val="00FA68E9"/>
    <w:rsid w:val="00FB7562"/>
    <w:rsid w:val="00FC6A8C"/>
    <w:rsid w:val="00FD2C9B"/>
    <w:rsid w:val="00FE595F"/>
    <w:rsid w:val="00FE6992"/>
    <w:rsid w:val="00FF0478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30A5"/>
  <w15:chartTrackingRefBased/>
  <w15:docId w15:val="{479D5743-BFF8-453A-9A2E-7F7827E5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14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38E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8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56F5"/>
    <w:pPr>
      <w:keepNext/>
      <w:keepLines/>
      <w:spacing w:before="40" w:after="0"/>
      <w:outlineLvl w:val="2"/>
    </w:pPr>
    <w:rPr>
      <w:rFonts w:eastAsiaTheme="majorEastAsia" w:cs="Arial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38E"/>
    <w:rPr>
      <w:rFonts w:ascii="Arial" w:eastAsiaTheme="majorEastAsia" w:hAnsi="Arial" w:cstheme="majorBidi"/>
      <w:b/>
      <w:color w:val="2F5496" w:themeColor="accent1" w:themeShade="BF"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9042D"/>
    <w:pPr>
      <w:ind w:left="720"/>
      <w:contextualSpacing/>
    </w:pPr>
  </w:style>
  <w:style w:type="table" w:styleId="TableGrid">
    <w:name w:val="Table Grid"/>
    <w:basedOn w:val="TableNormal"/>
    <w:uiPriority w:val="39"/>
    <w:rsid w:val="0086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56F5"/>
    <w:rPr>
      <w:rFonts w:ascii="Arial" w:eastAsiaTheme="majorEastAsia" w:hAnsi="Arial" w:cs="Arial"/>
      <w:color w:val="2F5496" w:themeColor="accent1" w:themeShade="B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F4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B2"/>
    <w:rPr>
      <w:color w:val="605E5C"/>
      <w:shd w:val="clear" w:color="auto" w:fill="E1DFDD"/>
    </w:rPr>
  </w:style>
  <w:style w:type="paragraph" w:styleId="NoSpacing">
    <w:name w:val="No Spacing"/>
    <w:aliases w:val="Code Table"/>
    <w:uiPriority w:val="1"/>
    <w:qFormat/>
    <w:rsid w:val="008666E8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338E"/>
    <w:rPr>
      <w:rFonts w:ascii="Arial" w:eastAsiaTheme="majorEastAsia" w:hAnsi="Arial" w:cstheme="majorBidi"/>
      <w:b/>
      <w:color w:val="1F3864" w:themeColor="accent1" w:themeShade="80"/>
      <w:sz w:val="28"/>
      <w:szCs w:val="32"/>
      <w:u w:val="single"/>
      <w:lang w:val="en-GB"/>
    </w:rPr>
  </w:style>
  <w:style w:type="paragraph" w:customStyle="1" w:styleId="DAVEApp">
    <w:name w:val="DAVE App"/>
    <w:basedOn w:val="NoSpacing"/>
    <w:qFormat/>
    <w:rsid w:val="009C354F"/>
    <w:rPr>
      <w:color w:val="3B3838" w:themeColor="background2" w:themeShade="40"/>
    </w:rPr>
  </w:style>
  <w:style w:type="character" w:customStyle="1" w:styleId="Heading4Char">
    <w:name w:val="Heading 4 Char"/>
    <w:basedOn w:val="DefaultParagraphFont"/>
    <w:link w:val="Heading4"/>
    <w:uiPriority w:val="9"/>
    <w:rsid w:val="0068415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paragraph" w:styleId="Subtitle">
    <w:name w:val="Subtitle"/>
    <w:aliases w:val="Caption/Subtitle"/>
    <w:basedOn w:val="Normal"/>
    <w:next w:val="Normal"/>
    <w:link w:val="SubtitleChar"/>
    <w:uiPriority w:val="11"/>
    <w:qFormat/>
    <w:rsid w:val="005D6CE1"/>
    <w:pPr>
      <w:numPr>
        <w:ilvl w:val="1"/>
      </w:numPr>
      <w:jc w:val="center"/>
    </w:pPr>
    <w:rPr>
      <w:rFonts w:eastAsiaTheme="minorEastAsia"/>
      <w:i/>
      <w:color w:val="5A5A5A" w:themeColor="text1" w:themeTint="A5"/>
      <w:spacing w:val="15"/>
      <w:sz w:val="20"/>
    </w:rPr>
  </w:style>
  <w:style w:type="character" w:customStyle="1" w:styleId="SubtitleChar">
    <w:name w:val="Subtitle Char"/>
    <w:aliases w:val="Caption/Subtitle Char"/>
    <w:basedOn w:val="DefaultParagraphFont"/>
    <w:link w:val="Subtitle"/>
    <w:uiPriority w:val="11"/>
    <w:rsid w:val="005D6CE1"/>
    <w:rPr>
      <w:rFonts w:ascii="Arial" w:eastAsiaTheme="minorEastAsia" w:hAnsi="Arial"/>
      <w:i/>
      <w:color w:val="5A5A5A" w:themeColor="text1" w:themeTint="A5"/>
      <w:spacing w:val="15"/>
      <w:sz w:val="20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5C3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I2S_MIO</b:Tag>
    <b:SourceType>InternetSite</b:SourceType>
    <b:Guid>{90425FDD-C545-4BDA-B2BD-F2AB7D178C6A}</b:Guid>
    <b:Author>
      <b:Author>
        <b:Corporate>Maker.io</b:Corporate>
      </b:Author>
    </b:Author>
    <b:Title>What is the I2S Communication Protocol?</b:Title>
    <b:Year>2023</b:Year>
    <b:Month>Aug</b:Month>
    <b:Day>30</b:Day>
    <b:YearAccessed>2024</b:YearAccessed>
    <b:MonthAccessed>Mar</b:MonthAccessed>
    <b:URL>https://www.digikey.sg/en/maker/tutorials/2023/what-is-the-i2s-communication-protocol</b:URL>
    <b:RefOrder>2</b:RefOrder>
  </b:Source>
  <b:Source>
    <b:Tag>I2S_Wiki</b:Tag>
    <b:SourceType>InternetSite</b:SourceType>
    <b:Guid>{DC16FB60-D973-4D48-8C76-114528491FAF}</b:Guid>
    <b:Author>
      <b:Author>
        <b:Corporate>Wikipedia</b:Corporate>
      </b:Author>
    </b:Author>
    <b:Title>I²S</b:Title>
    <b:YearAccessed>2024</b:YearAccessed>
    <b:MonthAccessed>Mar</b:MonthAccessed>
    <b:URL>https://en.wikipedia.org/wiki/I%C2%B2S</b:URL>
    <b:RefOrder>1</b:RefOrder>
  </b:Source>
  <b:Source>
    <b:Tag>I2S_NXP</b:Tag>
    <b:SourceType>DocumentFromInternetSite</b:SourceType>
    <b:Guid>{1B3C1150-E982-40C6-9637-DF86B875F467}</b:Guid>
    <b:Title>UM11732 I2S bus specification</b:Title>
    <b:Year>2022</b:Year>
    <b:Month>Feb</b:Month>
    <b:Day>17</b:Day>
    <b:YearAccessed>2024</b:YearAccessed>
    <b:MonthAccessed>Mar</b:MonthAccessed>
    <b:URL>https://www.nxp.com/docs/en/user-manual/UM11732.pdf</b:URL>
    <b:Author>
      <b:Author>
        <b:Corporate>NXP</b:Corporate>
      </b:Author>
    </b:Author>
    <b:RefOrder>3</b:RefOrder>
  </b:Source>
  <b:Source>
    <b:Tag>I2S_EPC</b:Tag>
    <b:SourceType>InternetSite</b:SourceType>
    <b:Guid>{8C41B120-2A1D-4A0D-96F7-A3DC8D408C68}</b:Guid>
    <b:Title>I2S Protocol: Working, Differences &amp; Its Applications</b:Title>
    <b:YearAccessed>2024</b:YearAccessed>
    <b:MonthAccessed>Mar</b:MonthAccessed>
    <b:URL>https://www.elprocus.com/i2s-protocol/</b:URL>
    <b:Author>
      <b:Author>
        <b:Corporate>El-Pro-Cus</b:Corporate>
      </b:Author>
    </b:Author>
    <b:RefOrder>5</b:RefOrder>
  </b:Source>
  <b:Source>
    <b:Tag>XMC_RTFM</b:Tag>
    <b:SourceType>DocumentFromInternetSite</b:SourceType>
    <b:Guid>{E06072E1-DCCC-49BB-8E79-8399BFA6CC3B}</b:Guid>
    <b:Title>XMC4000 Family Reference Manual</b:Title>
    <b:Year>2016</b:Year>
    <b:Month>Jul</b:Month>
    <b:URL>https://www.infineon.com/dgdl/Infineon-xmc4100_xmc4200_rm_v1.6_2016-UM-v01_06-EN.pdf?fileId=db3a30433afc7e3e013b3c44ccd35c20</b:URL>
    <b:Author>
      <b:Author>
        <b:Corporate>Infineon</b:Corporate>
      </b:Author>
    </b:Author>
    <b:RefOrder>6</b:RefOrder>
  </b:Source>
  <b:Source>
    <b:Tag>I2S_NOR</b:Tag>
    <b:SourceType>DocumentFromInternetSite</b:SourceType>
    <b:Guid>{580B7692-7DEE-47E4-821D-8D1A463B63A4}</b:Guid>
    <b:Author>
      <b:Author>
        <b:Corporate>Nordic</b:Corporate>
      </b:Author>
    </b:Author>
    <b:Title>I2S — Inter-IC sound interface</b:Title>
    <b:YearAccessed>2024</b:YearAccessed>
    <b:MonthAccessed>Mar</b:MonthAccessed>
    <b:URL>https://infocenter.nordicsemi.com/topic/ps_nrf9160/i2s.html</b:URL>
    <b:RefOrder>4</b:RefOrder>
  </b:Source>
</b:Sources>
</file>

<file path=customXml/itemProps1.xml><?xml version="1.0" encoding="utf-8"?>
<ds:datastoreItem xmlns:ds="http://schemas.openxmlformats.org/officeDocument/2006/customXml" ds:itemID="{010F73C9-7053-4EAD-9D08-EDC5862C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Jian Ying</dc:creator>
  <cp:keywords/>
  <dc:description/>
  <cp:lastModifiedBy>Chan Jian Ying</cp:lastModifiedBy>
  <cp:revision>207</cp:revision>
  <dcterms:created xsi:type="dcterms:W3CDTF">2024-03-11T18:23:00Z</dcterms:created>
  <dcterms:modified xsi:type="dcterms:W3CDTF">2024-03-18T20:38:00Z</dcterms:modified>
</cp:coreProperties>
</file>