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6936" w:rsidRDefault="007D6936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1"/>
        <w:gridCol w:w="5035"/>
        <w:gridCol w:w="1319"/>
        <w:gridCol w:w="1521"/>
        <w:gridCol w:w="1252"/>
        <w:gridCol w:w="1032"/>
        <w:gridCol w:w="1974"/>
        <w:gridCol w:w="934"/>
      </w:tblGrid>
      <w:tr w:rsidR="009A553F" w:rsidTr="009A553F">
        <w:trPr>
          <w:trHeight w:val="760"/>
        </w:trPr>
        <w:tc>
          <w:tcPr>
            <w:tcW w:w="0" w:type="auto"/>
          </w:tcPr>
          <w:p w:rsidR="009A553F" w:rsidRDefault="009A553F">
            <w:pPr>
              <w:spacing w:line="240" w:lineRule="auto"/>
            </w:pPr>
            <w:r>
              <w:t>award</w:t>
            </w:r>
          </w:p>
          <w:p w:rsidR="009A553F" w:rsidRDefault="009A553F">
            <w:pPr>
              <w:spacing w:line="240" w:lineRule="auto"/>
            </w:pPr>
            <w:r>
              <w:t>No.</w:t>
            </w:r>
          </w:p>
        </w:tc>
        <w:tc>
          <w:tcPr>
            <w:tcW w:w="5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award title</w:t>
            </w:r>
          </w:p>
        </w:tc>
        <w:tc>
          <w:tcPr>
            <w:tcW w:w="13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Start date</w:t>
            </w:r>
          </w:p>
        </w:tc>
        <w:tc>
          <w:tcPr>
            <w:tcW w:w="1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End date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 xml:space="preserve">Award </w:t>
            </w:r>
          </w:p>
          <w:p w:rsidR="009A553F" w:rsidRDefault="009A553F">
            <w:pPr>
              <w:spacing w:line="240" w:lineRule="auto"/>
            </w:pPr>
            <w:r>
              <w:t>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PI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co-PI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Agency</w:t>
            </w:r>
          </w:p>
        </w:tc>
      </w:tr>
      <w:tr w:rsidR="009A553F" w:rsidTr="009A553F">
        <w:tc>
          <w:tcPr>
            <w:tcW w:w="0" w:type="auto"/>
          </w:tcPr>
          <w:p w:rsidR="009A553F" w:rsidRDefault="009A553F">
            <w:pPr>
              <w:spacing w:line="240" w:lineRule="auto"/>
            </w:pPr>
            <w:r>
              <w:rPr>
                <w:rFonts w:ascii="Verdana" w:hAnsi="Verdana"/>
                <w:sz w:val="20"/>
                <w:szCs w:val="20"/>
                <w:shd w:val="clear" w:color="auto" w:fill="F3F3F3"/>
              </w:rPr>
              <w:t>1346307</w:t>
            </w:r>
          </w:p>
        </w:tc>
        <w:tc>
          <w:tcPr>
            <w:tcW w:w="5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STTR phase I</w:t>
            </w:r>
          </w:p>
          <w:p w:rsidR="009A553F" w:rsidRDefault="009A553F">
            <w:pPr>
              <w:spacing w:line="240" w:lineRule="auto"/>
            </w:pPr>
            <w:proofErr w:type="spellStart"/>
            <w:r>
              <w:t>Efficeint</w:t>
            </w:r>
            <w:proofErr w:type="spellEnd"/>
            <w:r>
              <w:t xml:space="preserve"> MIR ICL</w:t>
            </w:r>
          </w:p>
        </w:tc>
        <w:tc>
          <w:tcPr>
            <w:tcW w:w="13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2014-1-1</w:t>
            </w:r>
          </w:p>
        </w:tc>
        <w:tc>
          <w:tcPr>
            <w:tcW w:w="1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Pr="00206A1A" w:rsidRDefault="009A553F">
            <w:pPr>
              <w:spacing w:line="240" w:lineRule="auto"/>
              <w:rPr>
                <w:color w:val="FF0000"/>
              </w:rPr>
            </w:pPr>
            <w:r w:rsidRPr="006D53B8">
              <w:rPr>
                <w:color w:val="000000" w:themeColor="text1"/>
              </w:rPr>
              <w:t>2014-12-31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225,000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proofErr w:type="spellStart"/>
            <w:r>
              <w:t>Namjou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Yang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NSF</w:t>
            </w:r>
          </w:p>
        </w:tc>
      </w:tr>
      <w:tr w:rsidR="009A553F" w:rsidTr="009A553F">
        <w:tc>
          <w:tcPr>
            <w:tcW w:w="0" w:type="auto"/>
          </w:tcPr>
          <w:p w:rsidR="009A553F" w:rsidRDefault="009A553F">
            <w:pPr>
              <w:spacing w:line="240" w:lineRule="auto"/>
            </w:pPr>
            <w:r>
              <w:rPr>
                <w:rFonts w:ascii="Verdana" w:hAnsi="Verdana"/>
                <w:sz w:val="20"/>
                <w:szCs w:val="20"/>
                <w:shd w:val="clear" w:color="auto" w:fill="F3F3F3"/>
              </w:rPr>
              <w:t>1002202</w:t>
            </w:r>
          </w:p>
        </w:tc>
        <w:tc>
          <w:tcPr>
            <w:tcW w:w="5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 w:rsidP="00446591">
            <w:pPr>
              <w:spacing w:line="240" w:lineRule="auto"/>
            </w:pPr>
            <w:r w:rsidRPr="00446591">
              <w:t xml:space="preserve">Energy Efficient </w:t>
            </w:r>
            <w:r>
              <w:t>ICL</w:t>
            </w:r>
          </w:p>
        </w:tc>
        <w:tc>
          <w:tcPr>
            <w:tcW w:w="13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2010-6-1</w:t>
            </w:r>
          </w:p>
        </w:tc>
        <w:tc>
          <w:tcPr>
            <w:tcW w:w="1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2013-5-31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400,000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Yang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Santos, Joh</w:t>
            </w:r>
            <w:r w:rsidR="006D53B8">
              <w:t>n</w:t>
            </w:r>
            <w:r>
              <w:t>son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NSF</w:t>
            </w:r>
          </w:p>
        </w:tc>
      </w:tr>
      <w:tr w:rsidR="009A553F" w:rsidTr="009A553F">
        <w:tc>
          <w:tcPr>
            <w:tcW w:w="0" w:type="auto"/>
          </w:tcPr>
          <w:p w:rsidR="009A553F" w:rsidRDefault="009A553F">
            <w:pPr>
              <w:spacing w:line="240" w:lineRule="auto"/>
            </w:pPr>
            <w:r>
              <w:rPr>
                <w:rFonts w:ascii="Verdana" w:hAnsi="Verdana"/>
                <w:sz w:val="20"/>
                <w:szCs w:val="20"/>
                <w:shd w:val="clear" w:color="auto" w:fill="F3F3F3"/>
              </w:rPr>
              <w:t>0838439</w:t>
            </w:r>
          </w:p>
        </w:tc>
        <w:tc>
          <w:tcPr>
            <w:tcW w:w="5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 w:rsidP="00446591">
            <w:pPr>
              <w:spacing w:line="240" w:lineRule="auto"/>
            </w:pPr>
            <w:r w:rsidRPr="00446591">
              <w:t xml:space="preserve">SGER: Mid-Infrared </w:t>
            </w:r>
            <w:r>
              <w:t>IC</w:t>
            </w:r>
            <w:r w:rsidRPr="00446591">
              <w:t xml:space="preserve"> </w:t>
            </w:r>
            <w:proofErr w:type="spellStart"/>
            <w:r w:rsidRPr="00446591">
              <w:t>Photodetectors</w:t>
            </w:r>
            <w:proofErr w:type="spellEnd"/>
          </w:p>
        </w:tc>
        <w:tc>
          <w:tcPr>
            <w:tcW w:w="13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2008-9-1</w:t>
            </w:r>
          </w:p>
        </w:tc>
        <w:tc>
          <w:tcPr>
            <w:tcW w:w="1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2010-2-28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75,029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Yang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NSF</w:t>
            </w:r>
          </w:p>
        </w:tc>
      </w:tr>
      <w:tr w:rsidR="009A553F" w:rsidTr="009A553F">
        <w:tc>
          <w:tcPr>
            <w:tcW w:w="0" w:type="auto"/>
          </w:tcPr>
          <w:p w:rsidR="009A553F" w:rsidRDefault="009A553F">
            <w:pPr>
              <w:spacing w:line="240" w:lineRule="auto"/>
            </w:pPr>
            <w:r>
              <w:rPr>
                <w:rFonts w:ascii="Verdana" w:hAnsi="Verdana"/>
                <w:sz w:val="20"/>
                <w:szCs w:val="20"/>
                <w:shd w:val="clear" w:color="auto" w:fill="F3F3F3"/>
              </w:rPr>
              <w:t>1229678</w:t>
            </w:r>
          </w:p>
        </w:tc>
        <w:tc>
          <w:tcPr>
            <w:tcW w:w="5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 w:rsidP="00446591">
            <w:pPr>
              <w:spacing w:line="240" w:lineRule="auto"/>
            </w:pPr>
            <w:r w:rsidRPr="00446591">
              <w:t xml:space="preserve">Acquisition of a </w:t>
            </w:r>
            <w:r>
              <w:t>MBE</w:t>
            </w:r>
            <w:r w:rsidRPr="00446591">
              <w:t xml:space="preserve"> Chamber </w:t>
            </w:r>
          </w:p>
          <w:p w:rsidR="009A553F" w:rsidRDefault="009A553F" w:rsidP="00446591">
            <w:pPr>
              <w:spacing w:line="240" w:lineRule="auto"/>
            </w:pPr>
            <w:r w:rsidRPr="00446591">
              <w:t>for Quantum-Engineered Structures and Devices</w:t>
            </w:r>
          </w:p>
        </w:tc>
        <w:tc>
          <w:tcPr>
            <w:tcW w:w="13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2012-9-1</w:t>
            </w:r>
          </w:p>
        </w:tc>
        <w:tc>
          <w:tcPr>
            <w:tcW w:w="1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 w:rsidRPr="00796F9B">
              <w:rPr>
                <w:color w:val="auto"/>
              </w:rPr>
              <w:t>2014-8-31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812,984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Santos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Sheena,</w:t>
            </w:r>
            <w:r w:rsidR="006D53B8">
              <w:t xml:space="preserve"> </w:t>
            </w:r>
            <w:r>
              <w:t>Johnson,</w:t>
            </w:r>
          </w:p>
          <w:p w:rsidR="009A553F" w:rsidRDefault="009A553F">
            <w:pPr>
              <w:spacing w:line="240" w:lineRule="auto"/>
            </w:pPr>
            <w:r>
              <w:t>Yang, Sellers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NSF</w:t>
            </w:r>
          </w:p>
        </w:tc>
      </w:tr>
      <w:tr w:rsidR="009A553F" w:rsidTr="009A553F">
        <w:tc>
          <w:tcPr>
            <w:tcW w:w="0" w:type="auto"/>
          </w:tcPr>
          <w:p w:rsidR="009A553F" w:rsidRDefault="009A553F">
            <w:pPr>
              <w:spacing w:line="240" w:lineRule="auto"/>
              <w:rPr>
                <w:rFonts w:ascii="Verdana" w:hAnsi="Verdana"/>
                <w:sz w:val="20"/>
                <w:szCs w:val="20"/>
                <w:shd w:val="clear" w:color="auto" w:fill="F3F3F3"/>
              </w:rPr>
            </w:pPr>
            <w:r>
              <w:rPr>
                <w:rFonts w:ascii="Verdana" w:hAnsi="Verdana"/>
                <w:sz w:val="20"/>
                <w:szCs w:val="20"/>
                <w:shd w:val="clear" w:color="auto" w:fill="F3F3F3"/>
              </w:rPr>
              <w:t>1202318</w:t>
            </w:r>
          </w:p>
        </w:tc>
        <w:tc>
          <w:tcPr>
            <w:tcW w:w="5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Pr="00446591" w:rsidRDefault="009A553F" w:rsidP="00446591">
            <w:pPr>
              <w:spacing w:line="240" w:lineRule="auto"/>
            </w:pPr>
            <w:r w:rsidRPr="009A553F">
              <w:t xml:space="preserve">Quantum-Engineered Long-Wavelength Infrared </w:t>
            </w:r>
            <w:proofErr w:type="spellStart"/>
            <w:r w:rsidRPr="009A553F">
              <w:t>Photodetectors</w:t>
            </w:r>
            <w:proofErr w:type="spellEnd"/>
          </w:p>
        </w:tc>
        <w:tc>
          <w:tcPr>
            <w:tcW w:w="13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2012-6-1</w:t>
            </w:r>
          </w:p>
        </w:tc>
        <w:tc>
          <w:tcPr>
            <w:tcW w:w="1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 w:rsidRPr="00206A1A">
              <w:rPr>
                <w:color w:val="FF0000"/>
              </w:rPr>
              <w:t>2015-5-31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239,085</w:t>
            </w:r>
            <w:r w:rsidR="0089510A">
              <w:t xml:space="preserve"> or</w:t>
            </w:r>
          </w:p>
          <w:p w:rsidR="0089510A" w:rsidRDefault="0089510A">
            <w:pPr>
              <w:spacing w:line="240" w:lineRule="auto"/>
            </w:pPr>
            <w:r>
              <w:t>360,000?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 w:rsidP="00B03307">
            <w:pPr>
              <w:spacing w:line="240" w:lineRule="auto"/>
            </w:pPr>
            <w:r>
              <w:t>Yang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 w:rsidP="00B03307">
            <w:pPr>
              <w:spacing w:line="240" w:lineRule="auto"/>
            </w:pPr>
            <w:r>
              <w:t>Santos, Joh</w:t>
            </w:r>
            <w:r w:rsidR="006D53B8">
              <w:t>n</w:t>
            </w:r>
            <w:r>
              <w:t>son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 w:rsidP="00B03307">
            <w:pPr>
              <w:spacing w:line="240" w:lineRule="auto"/>
            </w:pPr>
            <w:r>
              <w:t>NSF</w:t>
            </w:r>
          </w:p>
        </w:tc>
      </w:tr>
      <w:tr w:rsidR="009A553F" w:rsidTr="009A553F">
        <w:tc>
          <w:tcPr>
            <w:tcW w:w="0" w:type="auto"/>
          </w:tcPr>
          <w:p w:rsidR="009A553F" w:rsidRDefault="009A553F">
            <w:pPr>
              <w:spacing w:line="240" w:lineRule="auto"/>
              <w:rPr>
                <w:rFonts w:ascii="Verdana" w:hAnsi="Verdana"/>
                <w:sz w:val="20"/>
                <w:szCs w:val="20"/>
                <w:shd w:val="clear" w:color="auto" w:fill="F3F3F3"/>
              </w:rPr>
            </w:pPr>
            <w:r>
              <w:rPr>
                <w:rFonts w:ascii="Verdana" w:hAnsi="Verdana"/>
                <w:sz w:val="20"/>
                <w:szCs w:val="20"/>
                <w:shd w:val="clear" w:color="auto" w:fill="F3F3F3"/>
              </w:rPr>
              <w:t>0520550</w:t>
            </w:r>
          </w:p>
        </w:tc>
        <w:tc>
          <w:tcPr>
            <w:tcW w:w="5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Pr="009A553F" w:rsidRDefault="009A553F" w:rsidP="00446591">
            <w:pPr>
              <w:spacing w:line="240" w:lineRule="auto"/>
            </w:pPr>
            <w:r w:rsidRPr="009A553F">
              <w:t>MRSEC: Center for Semiconductor Physics in Nanostructures (CSPIN)</w:t>
            </w:r>
          </w:p>
        </w:tc>
        <w:tc>
          <w:tcPr>
            <w:tcW w:w="13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2005-10-1</w:t>
            </w:r>
          </w:p>
        </w:tc>
        <w:tc>
          <w:tcPr>
            <w:tcW w:w="1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2013-9-30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>
            <w:pPr>
              <w:spacing w:line="240" w:lineRule="auto"/>
            </w:pPr>
            <w:r>
              <w:t>7,961,960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 w:rsidP="00B03307">
            <w:pPr>
              <w:spacing w:line="240" w:lineRule="auto"/>
            </w:pPr>
            <w:r>
              <w:t>Johnson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 w:rsidP="00B03307">
            <w:pPr>
              <w:spacing w:line="240" w:lineRule="auto"/>
            </w:pPr>
            <w:proofErr w:type="spellStart"/>
            <w:r>
              <w:t>Salamo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3F" w:rsidRDefault="009A553F" w:rsidP="00B03307">
            <w:pPr>
              <w:spacing w:line="240" w:lineRule="auto"/>
            </w:pPr>
            <w:r>
              <w:t>NSF</w:t>
            </w:r>
          </w:p>
        </w:tc>
      </w:tr>
    </w:tbl>
    <w:p w:rsidR="00446591" w:rsidRDefault="00446591"/>
    <w:p w:rsidR="00446591" w:rsidRDefault="006D53B8">
      <w:hyperlink r:id="rId5" w:history="1">
        <w:r w:rsidR="00953D95" w:rsidRPr="00616639">
          <w:rPr>
            <w:rStyle w:val="Hyperlink"/>
          </w:rPr>
          <w:t>http://www.nsf.gov/awardsearch/simpleSearchResult?queryText=%22interband+cascade%22</w:t>
        </w:r>
      </w:hyperlink>
    </w:p>
    <w:p w:rsidR="00953D95" w:rsidRDefault="006D53B8" w:rsidP="00953D95">
      <w:hyperlink r:id="rId6" w:history="1">
        <w:r w:rsidR="00206A1A" w:rsidRPr="00616639">
          <w:rPr>
            <w:rStyle w:val="Hyperlink"/>
          </w:rPr>
          <w:t>http://www.nsf.gov/awardsearch/showAward?AWD_ID=1346307&amp;HistoricalAwards=false</w:t>
        </w:r>
      </w:hyperlink>
      <w:r w:rsidR="00206A1A">
        <w:t xml:space="preserve"> </w:t>
      </w:r>
    </w:p>
    <w:p w:rsidR="00953D95" w:rsidRDefault="00953D95">
      <w:r>
        <w:t xml:space="preserve"> </w:t>
      </w:r>
      <w:hyperlink r:id="rId7" w:history="1">
        <w:r w:rsidR="0089510A" w:rsidRPr="00616639">
          <w:rPr>
            <w:rStyle w:val="Hyperlink"/>
          </w:rPr>
          <w:t>http://www.nsf.gov/awardsearch/showAward?AWD_ID=0520550</w:t>
        </w:r>
      </w:hyperlink>
    </w:p>
    <w:p w:rsidR="0089510A" w:rsidRDefault="0089510A"/>
    <w:sectPr w:rsidR="0089510A" w:rsidSect="00264F42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D6936"/>
    <w:rsid w:val="00206A1A"/>
    <w:rsid w:val="00264F42"/>
    <w:rsid w:val="00352307"/>
    <w:rsid w:val="00446591"/>
    <w:rsid w:val="006D53B8"/>
    <w:rsid w:val="00796F9B"/>
    <w:rsid w:val="007D6936"/>
    <w:rsid w:val="0089510A"/>
    <w:rsid w:val="00953D95"/>
    <w:rsid w:val="009A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53D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A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53D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A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sf.gov/awardsearch/showAward?AWD_ID=052055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sf.gov/awardsearch/showAward?AWD_ID=1346307&amp;HistoricalAwards=false" TargetMode="External"/><Relationship Id="rId5" Type="http://schemas.openxmlformats.org/officeDocument/2006/relationships/hyperlink" Target="http://www.nsf.gov/awardsearch/simpleSearchResult?queryText=%22interband+cascade%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our funding.docx</vt:lpstr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funding.docx</dc:title>
  <dc:creator>Yuchao_Macbook</dc:creator>
  <cp:lastModifiedBy>Yuchao Jiang</cp:lastModifiedBy>
  <cp:revision>5</cp:revision>
  <dcterms:created xsi:type="dcterms:W3CDTF">2014-01-18T21:53:00Z</dcterms:created>
  <dcterms:modified xsi:type="dcterms:W3CDTF">2015-03-24T14:04:00Z</dcterms:modified>
</cp:coreProperties>
</file>