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深圳大学实验报告</w:t>
        <w:br/>
        <w:t>软件体系结构与设计模式</w:t>
        <w:br/>
        <w:t>实验4 行为型设计模式分析与应用</w:t>
      </w:r>
    </w:p>
    <w:p>
      <w:pPr>
        <w:jc w:val="center"/>
      </w:pPr>
      <w:r>
        <w:br/>
        <w:t>学院：待填写</w:t>
        <w:br/>
        <w:t>专业：待填写</w:t>
        <w:br/>
        <w:t>指导教师：毛斐巧</w:t>
        <w:br/>
        <w:t>报告人：待填写    学号：待填写    班级：待填写</w:t>
        <w:br/>
        <w:t>实验时间：2026年6月3日-2026年6月26日</w:t>
        <w:br/>
        <w:t>实验报告提交时间：待填写</w:t>
        <w:br/>
      </w:r>
    </w:p>
    <w:p>
      <w:r>
        <w:br w:type="page"/>
      </w:r>
    </w:p>
    <w:p>
      <w:pPr>
        <w:pStyle w:val="Heading1"/>
      </w:pPr>
      <w:r>
        <w:t>一、实验目的与要求</w:t>
      </w:r>
    </w:p>
    <w:p>
      <w:r>
        <w:t>1. 理论联系实际理解 GoF 行为型设计模式，并将其应用于真实数据分析代码。</w:t>
      </w:r>
    </w:p>
    <w:p>
      <w:r>
        <w:t>2. 在不再处理备注信息与操作机手纯度统计的前提下，完成前置实验功能整合。</w:t>
      </w:r>
    </w:p>
    <w:p>
      <w:r>
        <w:t>3. 基于全部可用《HT_工序纪录明细查询表》和《品质检验数据表》完成相关性分析与回归预测。</w:t>
      </w:r>
    </w:p>
    <w:p>
      <w:r>
        <w:t>4. 输出可复现代码、关键结果文件、UML 图和 Word 实验报告。</w:t>
      </w:r>
    </w:p>
    <w:p>
      <w:pPr>
        <w:pStyle w:val="Heading1"/>
      </w:pPr>
      <w:r>
        <w:t>二、实现方案与行为型设计模式</w:t>
      </w:r>
    </w:p>
    <w:p>
      <w:r>
        <w:t>整体项目采用“模板方法 + 策略 + 观察者”三种行为型设计模式。模板方法统一控制任务执行顺序；策略模式区分定量与定性校验；观察者模式在流水线执行期间输出阶段日志与阶段回顾。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类名</w:t>
            </w:r>
          </w:p>
        </w:tc>
        <w:tc>
          <w:tcPr>
            <w:tcW w:type="dxa" w:w="1728"/>
          </w:tcPr>
          <w:p>
            <w:r>
              <w:t>实验1</w:t>
            </w:r>
          </w:p>
        </w:tc>
        <w:tc>
          <w:tcPr>
            <w:tcW w:type="dxa" w:w="1728"/>
          </w:tcPr>
          <w:p>
            <w:r>
              <w:t>实验2</w:t>
            </w:r>
          </w:p>
        </w:tc>
        <w:tc>
          <w:tcPr>
            <w:tcW w:type="dxa" w:w="1728"/>
          </w:tcPr>
          <w:p>
            <w:r>
              <w:t>实验3</w:t>
            </w:r>
          </w:p>
        </w:tc>
        <w:tc>
          <w:tcPr>
            <w:tcW w:type="dxa" w:w="1728"/>
          </w:tcPr>
          <w:p>
            <w:r>
              <w:t>实验4</w:t>
            </w:r>
          </w:p>
        </w:tc>
      </w:tr>
      <w:tr>
        <w:tc>
          <w:tcPr>
            <w:tcW w:type="dxa" w:w="1728"/>
          </w:tcPr>
          <w:p>
            <w:r>
              <w:t>DataPreparationTask</w:t>
            </w:r>
          </w:p>
        </w:tc>
        <w:tc>
          <w:tcPr>
            <w:tcW w:type="dxa" w:w="1728"/>
          </w:tcPr>
          <w:p>
            <w:r>
              <w:t>抽取8个工艺字段并做初步统计</w:t>
            </w:r>
          </w:p>
        </w:tc>
        <w:tc>
          <w:tcPr>
            <w:tcW w:type="dxa" w:w="1728"/>
          </w:tcPr>
          <w:p>
            <w:r>
              <w:t>扩展导入工艺表/品质表</w:t>
            </w:r>
          </w:p>
        </w:tc>
        <w:tc>
          <w:tcPr>
            <w:tcW w:type="dxa" w:w="1728"/>
          </w:tcPr>
          <w:p>
            <w:r>
              <w:t>为字段校验提供原始数据</w:t>
            </w:r>
          </w:p>
        </w:tc>
        <w:tc>
          <w:tcPr>
            <w:tcW w:type="dxa" w:w="1728"/>
          </w:tcPr>
          <w:p>
            <w:r>
              <w:t>作为整体分析入口</w:t>
            </w:r>
          </w:p>
        </w:tc>
      </w:tr>
      <w:tr>
        <w:tc>
          <w:tcPr>
            <w:tcW w:type="dxa" w:w="1728"/>
          </w:tcPr>
          <w:p>
            <w:r>
              <w:t>ValidationAndSummaryTask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解析上下界并校验 IsOK</w:t>
            </w:r>
          </w:p>
        </w:tc>
        <w:tc>
          <w:tcPr>
            <w:tcW w:type="dxa" w:w="1728"/>
          </w:tcPr>
          <w:p>
            <w:r>
              <w:t>输出纯度统计和校验汇总</w:t>
            </w:r>
          </w:p>
        </w:tc>
      </w:tr>
      <w:tr>
        <w:tc>
          <w:tcPr>
            <w:tcW w:type="dxa" w:w="1728"/>
          </w:tcPr>
          <w:p>
            <w:r>
              <w:t>CorrelationAnalysisTask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计算8x10 Pearson 相关矩阵</w:t>
            </w:r>
          </w:p>
        </w:tc>
      </w:tr>
      <w:tr>
        <w:tc>
          <w:tcPr>
            <w:tcW w:type="dxa" w:w="1728"/>
          </w:tcPr>
          <w:p>
            <w:r>
              <w:t>RegressionTask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训练5个随机森林回归器</w:t>
            </w:r>
          </w:p>
        </w:tc>
      </w:tr>
      <w:tr>
        <w:tc>
          <w:tcPr>
            <w:tcW w:type="dxa" w:w="1728"/>
          </w:tcPr>
          <w:p>
            <w:r>
              <w:t>ReportTask</w:t>
            </w:r>
          </w:p>
        </w:tc>
        <w:tc>
          <w:tcPr>
            <w:tcW w:type="dxa" w:w="1728"/>
          </w:tcPr>
          <w:p>
            <w:r>
              <w:t>汇总统计结果</w:t>
            </w:r>
          </w:p>
        </w:tc>
        <w:tc>
          <w:tcPr>
            <w:tcW w:type="dxa" w:w="1728"/>
          </w:tcPr>
          <w:p>
            <w:r>
              <w:t>整理导入说明</w:t>
            </w:r>
          </w:p>
        </w:tc>
        <w:tc>
          <w:tcPr>
            <w:tcW w:type="dxa" w:w="1728"/>
          </w:tcPr>
          <w:p>
            <w:r>
              <w:t>展示校验效果</w:t>
            </w:r>
          </w:p>
        </w:tc>
        <w:tc>
          <w:tcPr>
            <w:tcW w:type="dxa" w:w="1728"/>
          </w:tcPr>
          <w:p>
            <w:r>
              <w:t>生成 UML 图与 Word 报告</w:t>
            </w:r>
          </w:p>
        </w:tc>
      </w:tr>
    </w:tbl>
    <w:p>
      <w:r>
        <w:t>阶段回顾：代码结构已覆盖实验1~实验4要求，且实验4明确移除了备注信息与操作机手纯度统计。</w:t>
      </w:r>
    </w:p>
    <w:p>
      <w:pPr>
        <w:pStyle w:val="Heading1"/>
      </w:pPr>
      <w:r>
        <w:t>三、实践过程、结果与阶段回顾</w:t>
      </w:r>
    </w:p>
    <w:p>
      <w:r>
        <w:rPr>
          <w:b/>
        </w:rPr>
        <w:t>流水线阶段回顾：</w:t>
      </w:r>
    </w:p>
    <w:p>
      <w:pPr>
        <w:pStyle w:val="ListBullet"/>
      </w:pPr>
      <w:r>
        <w:t>数据准备：已完成工艺表/品质表导入、8个核心工艺字段抽取和前置实验所需宽表构建，符合实验1与实验2要求。</w:t>
      </w:r>
    </w:p>
    <w:p>
      <w:pPr>
        <w:pStyle w:val="ListBullet"/>
      </w:pPr>
      <w:r>
        <w:t>校验与汇总：已完成定性/定量字段解析、上下界抽取、IsOK 一致性判定与物料品号纯度统计；共发现 41 条不一致记录，符合实验3与实验4的前置要求。</w:t>
      </w:r>
    </w:p>
    <w:p>
      <w:pPr>
        <w:pStyle w:val="ListBullet"/>
      </w:pPr>
      <w:r>
        <w:t>相关性分析：已基于全部可用工艺表与品质表样本完成 8x10 Pearson 相关性分析，并补充按物料品号细分的相关性结果，符合实验4第2.1项要求。</w:t>
      </w:r>
    </w:p>
    <w:p>
      <w:pPr>
        <w:pStyle w:val="ListBullet"/>
      </w:pPr>
      <w:r>
        <w:t>回归建模：已完成5个代表性定量字段的随机森林回归建模，并输出 MAE、RMSE、R²、Precision、Recall、F1 指标，符合实验4第2.2项要求。</w:t>
      </w:r>
    </w:p>
    <w:p>
      <w:r>
        <w:t>数据准备与实验3校验结果：总记录数 478979，可判断记录数 478939，一致记录数 478898，不一致记录数 41，一致率 0.9999。</w:t>
      </w:r>
    </w:p>
    <w:p>
      <w:pPr>
        <w:pStyle w:val="Heading2"/>
      </w:pPr>
      <w:r>
        <w:t>1. 8x10 相关性矩阵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工艺字段</w:t>
            </w:r>
          </w:p>
        </w:tc>
        <w:tc>
          <w:tcPr>
            <w:tcW w:type="dxa" w:w="785"/>
          </w:tcPr>
          <w:p>
            <w:r>
              <w:t>光缆外径</w:t>
            </w:r>
          </w:p>
        </w:tc>
        <w:tc>
          <w:tcPr>
            <w:tcW w:type="dxa" w:w="785"/>
          </w:tcPr>
          <w:p>
            <w:r>
              <w:t>加强件涂覆后外径</w:t>
            </w:r>
          </w:p>
        </w:tc>
        <w:tc>
          <w:tcPr>
            <w:tcW w:type="dxa" w:w="785"/>
          </w:tcPr>
          <w:p>
            <w:r>
              <w:t>缆芯外径</w:t>
            </w:r>
          </w:p>
        </w:tc>
        <w:tc>
          <w:tcPr>
            <w:tcW w:type="dxa" w:w="785"/>
          </w:tcPr>
          <w:p>
            <w:r>
              <w:t>钢铝带搭边宽度</w:t>
            </w:r>
          </w:p>
        </w:tc>
        <w:tc>
          <w:tcPr>
            <w:tcW w:type="dxa" w:w="785"/>
          </w:tcPr>
          <w:p>
            <w:r>
              <w:t>加强件外径</w:t>
            </w:r>
          </w:p>
        </w:tc>
        <w:tc>
          <w:tcPr>
            <w:tcW w:type="dxa" w:w="785"/>
          </w:tcPr>
          <w:p>
            <w:r>
              <w:t>套管壁厚2</w:t>
            </w:r>
          </w:p>
        </w:tc>
        <w:tc>
          <w:tcPr>
            <w:tcW w:type="dxa" w:w="785"/>
          </w:tcPr>
          <w:p>
            <w:r>
              <w:t>套管壁厚3</w:t>
            </w:r>
          </w:p>
        </w:tc>
        <w:tc>
          <w:tcPr>
            <w:tcW w:type="dxa" w:w="785"/>
          </w:tcPr>
          <w:p>
            <w:r>
              <w:t>套管壁厚1</w:t>
            </w:r>
          </w:p>
        </w:tc>
        <w:tc>
          <w:tcPr>
            <w:tcW w:type="dxa" w:w="785"/>
          </w:tcPr>
          <w:p>
            <w:r>
              <w:t>套管外径6</w:t>
            </w:r>
          </w:p>
        </w:tc>
        <w:tc>
          <w:tcPr>
            <w:tcW w:type="dxa" w:w="785"/>
          </w:tcPr>
          <w:p>
            <w:r>
              <w:t>套管外径2</w:t>
            </w:r>
          </w:p>
        </w:tc>
      </w:tr>
      <w:tr>
        <w:tc>
          <w:tcPr>
            <w:tcW w:type="dxa" w:w="785"/>
          </w:tcPr>
          <w:p>
            <w:r>
              <w:t>缆芯外径</w:t>
            </w:r>
          </w:p>
        </w:tc>
        <w:tc>
          <w:tcPr>
            <w:tcW w:type="dxa" w:w="785"/>
          </w:tcPr>
          <w:p>
            <w:r>
              <w:t>0.3958</w:t>
            </w:r>
          </w:p>
        </w:tc>
        <w:tc>
          <w:tcPr>
            <w:tcW w:type="dxa" w:w="785"/>
          </w:tcPr>
          <w:p>
            <w:r>
              <w:t>0.7374</w:t>
            </w:r>
          </w:p>
        </w:tc>
        <w:tc>
          <w:tcPr>
            <w:tcW w:type="dxa" w:w="785"/>
          </w:tcPr>
          <w:p>
            <w:r>
              <w:t>0.4563</w:t>
            </w:r>
          </w:p>
        </w:tc>
        <w:tc>
          <w:tcPr>
            <w:tcW w:type="dxa" w:w="785"/>
          </w:tcPr>
          <w:p>
            <w:r>
              <w:t>0.3261</w:t>
            </w:r>
          </w:p>
        </w:tc>
        <w:tc>
          <w:tcPr>
            <w:tcW w:type="dxa" w:w="785"/>
          </w:tcPr>
          <w:p>
            <w:r>
              <w:t>0.2678</w:t>
            </w:r>
          </w:p>
        </w:tc>
        <w:tc>
          <w:tcPr>
            <w:tcW w:type="dxa" w:w="785"/>
          </w:tcPr>
          <w:p>
            <w:r>
              <w:t>0.3037</w:t>
            </w:r>
          </w:p>
        </w:tc>
        <w:tc>
          <w:tcPr>
            <w:tcW w:type="dxa" w:w="785"/>
          </w:tcPr>
          <w:p>
            <w:r>
              <w:t>0.2977</w:t>
            </w:r>
          </w:p>
        </w:tc>
        <w:tc>
          <w:tcPr>
            <w:tcW w:type="dxa" w:w="785"/>
          </w:tcPr>
          <w:p>
            <w:r>
              <w:t>0.2884</w:t>
            </w:r>
          </w:p>
        </w:tc>
        <w:tc>
          <w:tcPr>
            <w:tcW w:type="dxa" w:w="785"/>
          </w:tcPr>
          <w:p>
            <w:r>
              <w:t>0.2711</w:t>
            </w:r>
          </w:p>
        </w:tc>
        <w:tc>
          <w:tcPr>
            <w:tcW w:type="dxa" w:w="785"/>
          </w:tcPr>
          <w:p>
            <w:r>
              <w:t>0.2714</w:t>
            </w:r>
          </w:p>
        </w:tc>
      </w:tr>
      <w:tr>
        <w:tc>
          <w:tcPr>
            <w:tcW w:type="dxa" w:w="785"/>
          </w:tcPr>
          <w:p>
            <w:r>
              <w:t>护套外径</w:t>
            </w:r>
          </w:p>
        </w:tc>
        <w:tc>
          <w:tcPr>
            <w:tcW w:type="dxa" w:w="785"/>
          </w:tcPr>
          <w:p>
            <w:r>
              <w:t>0.7628</w:t>
            </w:r>
          </w:p>
        </w:tc>
        <w:tc>
          <w:tcPr>
            <w:tcW w:type="dxa" w:w="785"/>
          </w:tcPr>
          <w:p>
            <w:r>
              <w:t>0.6647</w:t>
            </w:r>
          </w:p>
        </w:tc>
        <w:tc>
          <w:tcPr>
            <w:tcW w:type="dxa" w:w="785"/>
          </w:tcPr>
          <w:p>
            <w:r>
              <w:t>0.7440</w:t>
            </w:r>
          </w:p>
        </w:tc>
        <w:tc>
          <w:tcPr>
            <w:tcW w:type="dxa" w:w="785"/>
          </w:tcPr>
          <w:p>
            <w:r>
              <w:t>0.6423</w:t>
            </w:r>
          </w:p>
        </w:tc>
        <w:tc>
          <w:tcPr>
            <w:tcW w:type="dxa" w:w="785"/>
          </w:tcPr>
          <w:p>
            <w:r>
              <w:t>0.4236</w:t>
            </w:r>
          </w:p>
        </w:tc>
        <w:tc>
          <w:tcPr>
            <w:tcW w:type="dxa" w:w="785"/>
          </w:tcPr>
          <w:p>
            <w:r>
              <w:t>0.4849</w:t>
            </w:r>
          </w:p>
        </w:tc>
        <w:tc>
          <w:tcPr>
            <w:tcW w:type="dxa" w:w="785"/>
          </w:tcPr>
          <w:p>
            <w:r>
              <w:t>0.4733</w:t>
            </w:r>
          </w:p>
        </w:tc>
        <w:tc>
          <w:tcPr>
            <w:tcW w:type="dxa" w:w="785"/>
          </w:tcPr>
          <w:p>
            <w:r>
              <w:t>0.4554</w:t>
            </w:r>
          </w:p>
        </w:tc>
        <w:tc>
          <w:tcPr>
            <w:tcW w:type="dxa" w:w="785"/>
          </w:tcPr>
          <w:p>
            <w:r>
              <w:t>0.4374</w:t>
            </w:r>
          </w:p>
        </w:tc>
        <w:tc>
          <w:tcPr>
            <w:tcW w:type="dxa" w:w="785"/>
          </w:tcPr>
          <w:p>
            <w:r>
              <w:t>0.4364</w:t>
            </w:r>
          </w:p>
        </w:tc>
      </w:tr>
      <w:tr>
        <w:tc>
          <w:tcPr>
            <w:tcW w:type="dxa" w:w="785"/>
          </w:tcPr>
          <w:p>
            <w:r>
              <w:t>挤出内模</w:t>
            </w:r>
          </w:p>
        </w:tc>
        <w:tc>
          <w:tcPr>
            <w:tcW w:type="dxa" w:w="785"/>
          </w:tcPr>
          <w:p>
            <w:r>
              <w:t>0.5187</w:t>
            </w:r>
          </w:p>
        </w:tc>
        <w:tc>
          <w:tcPr>
            <w:tcW w:type="dxa" w:w="785"/>
          </w:tcPr>
          <w:p>
            <w:r>
              <w:t>0.7577</w:t>
            </w:r>
          </w:p>
        </w:tc>
        <w:tc>
          <w:tcPr>
            <w:tcW w:type="dxa" w:w="785"/>
          </w:tcPr>
          <w:p>
            <w:r>
              <w:t>0.5103</w:t>
            </w:r>
          </w:p>
        </w:tc>
        <w:tc>
          <w:tcPr>
            <w:tcW w:type="dxa" w:w="785"/>
          </w:tcPr>
          <w:p>
            <w:r>
              <w:t>0.4403</w:t>
            </w:r>
          </w:p>
        </w:tc>
        <w:tc>
          <w:tcPr>
            <w:tcW w:type="dxa" w:w="785"/>
          </w:tcPr>
          <w:p>
            <w:r>
              <w:t>0.3331</w:t>
            </w:r>
          </w:p>
        </w:tc>
        <w:tc>
          <w:tcPr>
            <w:tcW w:type="dxa" w:w="785"/>
          </w:tcPr>
          <w:p>
            <w:r>
              <w:t>0.3140</w:t>
            </w:r>
          </w:p>
        </w:tc>
        <w:tc>
          <w:tcPr>
            <w:tcW w:type="dxa" w:w="785"/>
          </w:tcPr>
          <w:p>
            <w:r>
              <w:t>0.3094</w:t>
            </w:r>
          </w:p>
        </w:tc>
        <w:tc>
          <w:tcPr>
            <w:tcW w:type="dxa" w:w="785"/>
          </w:tcPr>
          <w:p>
            <w:r>
              <w:t>0.3004</w:t>
            </w:r>
          </w:p>
        </w:tc>
        <w:tc>
          <w:tcPr>
            <w:tcW w:type="dxa" w:w="785"/>
          </w:tcPr>
          <w:p>
            <w:r>
              <w:t>0.2887</w:t>
            </w:r>
          </w:p>
        </w:tc>
        <w:tc>
          <w:tcPr>
            <w:tcW w:type="dxa" w:w="785"/>
          </w:tcPr>
          <w:p>
            <w:r>
              <w:t>0.2885</w:t>
            </w:r>
          </w:p>
        </w:tc>
      </w:tr>
      <w:tr>
        <w:tc>
          <w:tcPr>
            <w:tcW w:type="dxa" w:w="785"/>
          </w:tcPr>
          <w:p>
            <w:r>
              <w:t>挤出外模</w:t>
            </w:r>
          </w:p>
        </w:tc>
        <w:tc>
          <w:tcPr>
            <w:tcW w:type="dxa" w:w="785"/>
          </w:tcPr>
          <w:p>
            <w:r>
              <w:t>0.6954</w:t>
            </w:r>
          </w:p>
        </w:tc>
        <w:tc>
          <w:tcPr>
            <w:tcW w:type="dxa" w:w="785"/>
          </w:tcPr>
          <w:p>
            <w:r>
              <w:t>0.7456</w:t>
            </w:r>
          </w:p>
        </w:tc>
        <w:tc>
          <w:tcPr>
            <w:tcW w:type="dxa" w:w="785"/>
          </w:tcPr>
          <w:p>
            <w:r>
              <w:t>0.7506</w:t>
            </w:r>
          </w:p>
        </w:tc>
        <w:tc>
          <w:tcPr>
            <w:tcW w:type="dxa" w:w="785"/>
          </w:tcPr>
          <w:p>
            <w:r>
              <w:t>0.6439</w:t>
            </w:r>
          </w:p>
        </w:tc>
        <w:tc>
          <w:tcPr>
            <w:tcW w:type="dxa" w:w="785"/>
          </w:tcPr>
          <w:p>
            <w:r>
              <w:t>0.3528</w:t>
            </w:r>
          </w:p>
        </w:tc>
        <w:tc>
          <w:tcPr>
            <w:tcW w:type="dxa" w:w="785"/>
          </w:tcPr>
          <w:p>
            <w:r>
              <w:t>0.4141</w:t>
            </w:r>
          </w:p>
        </w:tc>
        <w:tc>
          <w:tcPr>
            <w:tcW w:type="dxa" w:w="785"/>
          </w:tcPr>
          <w:p>
            <w:r>
              <w:t>0.3995</w:t>
            </w:r>
          </w:p>
        </w:tc>
        <w:tc>
          <w:tcPr>
            <w:tcW w:type="dxa" w:w="785"/>
          </w:tcPr>
          <w:p>
            <w:r>
              <w:t>0.3756</w:t>
            </w:r>
          </w:p>
        </w:tc>
        <w:tc>
          <w:tcPr>
            <w:tcW w:type="dxa" w:w="785"/>
          </w:tcPr>
          <w:p>
            <w:r>
              <w:t>0.3415</w:t>
            </w:r>
          </w:p>
        </w:tc>
        <w:tc>
          <w:tcPr>
            <w:tcW w:type="dxa" w:w="785"/>
          </w:tcPr>
          <w:p>
            <w:r>
              <w:t>0.3406</w:t>
            </w:r>
          </w:p>
        </w:tc>
      </w:tr>
      <w:tr>
        <w:tc>
          <w:tcPr>
            <w:tcW w:type="dxa" w:w="785"/>
          </w:tcPr>
          <w:p>
            <w:r>
              <w:t>螺杆速度</w:t>
            </w:r>
          </w:p>
        </w:tc>
        <w:tc>
          <w:tcPr>
            <w:tcW w:type="dxa" w:w="785"/>
          </w:tcPr>
          <w:p>
            <w:r>
              <w:t>0.1308</w:t>
            </w:r>
          </w:p>
        </w:tc>
        <w:tc>
          <w:tcPr>
            <w:tcW w:type="dxa" w:w="785"/>
          </w:tcPr>
          <w:p>
            <w:r>
              <w:t>0.0686</w:t>
            </w:r>
          </w:p>
        </w:tc>
        <w:tc>
          <w:tcPr>
            <w:tcW w:type="dxa" w:w="785"/>
          </w:tcPr>
          <w:p>
            <w:r>
              <w:t>0.0976</w:t>
            </w:r>
          </w:p>
        </w:tc>
        <w:tc>
          <w:tcPr>
            <w:tcW w:type="dxa" w:w="785"/>
          </w:tcPr>
          <w:p>
            <w:r>
              <w:t>0.0986</w:t>
            </w:r>
          </w:p>
        </w:tc>
        <w:tc>
          <w:tcPr>
            <w:tcW w:type="dxa" w:w="785"/>
          </w:tcPr>
          <w:p>
            <w:r>
              <w:t>0.0562</w:t>
            </w:r>
          </w:p>
        </w:tc>
        <w:tc>
          <w:tcPr>
            <w:tcW w:type="dxa" w:w="785"/>
          </w:tcPr>
          <w:p>
            <w:r>
              <w:t>0.1484</w:t>
            </w:r>
          </w:p>
        </w:tc>
        <w:tc>
          <w:tcPr>
            <w:tcW w:type="dxa" w:w="785"/>
          </w:tcPr>
          <w:p>
            <w:r>
              <w:t>0.1392</w:t>
            </w:r>
          </w:p>
        </w:tc>
        <w:tc>
          <w:tcPr>
            <w:tcW w:type="dxa" w:w="785"/>
          </w:tcPr>
          <w:p>
            <w:r>
              <w:t>0.1357</w:t>
            </w:r>
          </w:p>
        </w:tc>
        <w:tc>
          <w:tcPr>
            <w:tcW w:type="dxa" w:w="785"/>
          </w:tcPr>
          <w:p>
            <w:r>
              <w:t>0.1226</w:t>
            </w:r>
          </w:p>
        </w:tc>
        <w:tc>
          <w:tcPr>
            <w:tcW w:type="dxa" w:w="785"/>
          </w:tcPr>
          <w:p>
            <w:r>
              <w:t>0.1226</w:t>
            </w:r>
          </w:p>
        </w:tc>
      </w:tr>
      <w:tr>
        <w:tc>
          <w:tcPr>
            <w:tcW w:type="dxa" w:w="785"/>
          </w:tcPr>
          <w:p>
            <w:r>
              <w:t>螺杆电流</w:t>
            </w:r>
          </w:p>
        </w:tc>
        <w:tc>
          <w:tcPr>
            <w:tcW w:type="dxa" w:w="785"/>
          </w:tcPr>
          <w:p>
            <w:r>
              <w:t>0.0394</w:t>
            </w:r>
          </w:p>
        </w:tc>
        <w:tc>
          <w:tcPr>
            <w:tcW w:type="dxa" w:w="785"/>
          </w:tcPr>
          <w:p>
            <w:r>
              <w:t>-0.0160</w:t>
            </w:r>
          </w:p>
        </w:tc>
        <w:tc>
          <w:tcPr>
            <w:tcW w:type="dxa" w:w="785"/>
          </w:tcPr>
          <w:p>
            <w:r>
              <w:t>-0.0204</w:t>
            </w:r>
          </w:p>
        </w:tc>
        <w:tc>
          <w:tcPr>
            <w:tcW w:type="dxa" w:w="785"/>
          </w:tcPr>
          <w:p>
            <w:r>
              <w:t>0.0803</w:t>
            </w:r>
          </w:p>
        </w:tc>
        <w:tc>
          <w:tcPr>
            <w:tcW w:type="dxa" w:w="785"/>
          </w:tcPr>
          <w:p>
            <w:r>
              <w:t>0.0105</w:t>
            </w:r>
          </w:p>
        </w:tc>
        <w:tc>
          <w:tcPr>
            <w:tcW w:type="dxa" w:w="785"/>
          </w:tcPr>
          <w:p>
            <w:r>
              <w:t>-0.0404</w:t>
            </w:r>
          </w:p>
        </w:tc>
        <w:tc>
          <w:tcPr>
            <w:tcW w:type="dxa" w:w="785"/>
          </w:tcPr>
          <w:p>
            <w:r>
              <w:t>-0.0516</w:t>
            </w:r>
          </w:p>
        </w:tc>
        <w:tc>
          <w:tcPr>
            <w:tcW w:type="dxa" w:w="785"/>
          </w:tcPr>
          <w:p>
            <w:r>
              <w:t>-0.0442</w:t>
            </w:r>
          </w:p>
        </w:tc>
        <w:tc>
          <w:tcPr>
            <w:tcW w:type="dxa" w:w="785"/>
          </w:tcPr>
          <w:p>
            <w:r>
              <w:t>-0.0386</w:t>
            </w:r>
          </w:p>
        </w:tc>
        <w:tc>
          <w:tcPr>
            <w:tcW w:type="dxa" w:w="785"/>
          </w:tcPr>
          <w:p>
            <w:r>
              <w:t>-0.0398</w:t>
            </w:r>
          </w:p>
        </w:tc>
      </w:tr>
      <w:tr>
        <w:tc>
          <w:tcPr>
            <w:tcW w:type="dxa" w:w="785"/>
          </w:tcPr>
          <w:p>
            <w:r>
              <w:t>生产速度</w:t>
            </w:r>
          </w:p>
        </w:tc>
        <w:tc>
          <w:tcPr>
            <w:tcW w:type="dxa" w:w="785"/>
          </w:tcPr>
          <w:p>
            <w:r>
              <w:t>-0.4771</w:t>
            </w:r>
          </w:p>
        </w:tc>
        <w:tc>
          <w:tcPr>
            <w:tcW w:type="dxa" w:w="785"/>
          </w:tcPr>
          <w:p>
            <w:r>
              <w:t>-0.0675</w:t>
            </w:r>
          </w:p>
        </w:tc>
        <w:tc>
          <w:tcPr>
            <w:tcW w:type="dxa" w:w="785"/>
          </w:tcPr>
          <w:p>
            <w:r>
              <w:t>-0.5348</w:t>
            </w:r>
          </w:p>
        </w:tc>
        <w:tc>
          <w:tcPr>
            <w:tcW w:type="dxa" w:w="785"/>
          </w:tcPr>
          <w:p>
            <w:r>
              <w:t>-0.5302</w:t>
            </w:r>
          </w:p>
        </w:tc>
        <w:tc>
          <w:tcPr>
            <w:tcW w:type="dxa" w:w="785"/>
          </w:tcPr>
          <w:p>
            <w:r>
              <w:t>-0.5323</w:t>
            </w:r>
          </w:p>
        </w:tc>
        <w:tc>
          <w:tcPr>
            <w:tcW w:type="dxa" w:w="785"/>
          </w:tcPr>
          <w:p>
            <w:r>
              <w:t>-0.3179</w:t>
            </w:r>
          </w:p>
        </w:tc>
        <w:tc>
          <w:tcPr>
            <w:tcW w:type="dxa" w:w="785"/>
          </w:tcPr>
          <w:p>
            <w:r>
              <w:t>-0.2815</w:t>
            </w:r>
          </w:p>
        </w:tc>
        <w:tc>
          <w:tcPr>
            <w:tcW w:type="dxa" w:w="785"/>
          </w:tcPr>
          <w:p>
            <w:r>
              <w:t>-0.3103</w:t>
            </w:r>
          </w:p>
        </w:tc>
        <w:tc>
          <w:tcPr>
            <w:tcW w:type="dxa" w:w="785"/>
          </w:tcPr>
          <w:p>
            <w:r>
              <w:t>-0.3851</w:t>
            </w:r>
          </w:p>
        </w:tc>
        <w:tc>
          <w:tcPr>
            <w:tcW w:type="dxa" w:w="785"/>
          </w:tcPr>
          <w:p>
            <w:r>
              <w:t>-0.3851</w:t>
            </w:r>
          </w:p>
        </w:tc>
      </w:tr>
      <w:tr>
        <w:tc>
          <w:tcPr>
            <w:tcW w:type="dxa" w:w="785"/>
          </w:tcPr>
          <w:p>
            <w:r>
              <w:t>实际生产速度</w:t>
            </w:r>
          </w:p>
        </w:tc>
        <w:tc>
          <w:tcPr>
            <w:tcW w:type="dxa" w:w="785"/>
          </w:tcPr>
          <w:p>
            <w:r>
              <w:t>-0.4777</w:t>
            </w:r>
          </w:p>
        </w:tc>
        <w:tc>
          <w:tcPr>
            <w:tcW w:type="dxa" w:w="785"/>
          </w:tcPr>
          <w:p>
            <w:r>
              <w:t>-0.0622</w:t>
            </w:r>
          </w:p>
        </w:tc>
        <w:tc>
          <w:tcPr>
            <w:tcW w:type="dxa" w:w="785"/>
          </w:tcPr>
          <w:p>
            <w:r>
              <w:t>-0.5297</w:t>
            </w:r>
          </w:p>
        </w:tc>
        <w:tc>
          <w:tcPr>
            <w:tcW w:type="dxa" w:w="785"/>
          </w:tcPr>
          <w:p>
            <w:r>
              <w:t>-0.5276</w:t>
            </w:r>
          </w:p>
        </w:tc>
        <w:tc>
          <w:tcPr>
            <w:tcW w:type="dxa" w:w="785"/>
          </w:tcPr>
          <w:p>
            <w:r>
              <w:t>-0.5286</w:t>
            </w:r>
          </w:p>
        </w:tc>
        <w:tc>
          <w:tcPr>
            <w:tcW w:type="dxa" w:w="785"/>
          </w:tcPr>
          <w:p>
            <w:r>
              <w:t>-0.3184</w:t>
            </w:r>
          </w:p>
        </w:tc>
        <w:tc>
          <w:tcPr>
            <w:tcW w:type="dxa" w:w="785"/>
          </w:tcPr>
          <w:p>
            <w:r>
              <w:t>-0.2808</w:t>
            </w:r>
          </w:p>
        </w:tc>
        <w:tc>
          <w:tcPr>
            <w:tcW w:type="dxa" w:w="785"/>
          </w:tcPr>
          <w:p>
            <w:r>
              <w:t>-0.3102</w:t>
            </w:r>
          </w:p>
        </w:tc>
        <w:tc>
          <w:tcPr>
            <w:tcW w:type="dxa" w:w="785"/>
          </w:tcPr>
          <w:p>
            <w:r>
              <w:t>-0.3844</w:t>
            </w:r>
          </w:p>
        </w:tc>
        <w:tc>
          <w:tcPr>
            <w:tcW w:type="dxa" w:w="785"/>
          </w:tcPr>
          <w:p>
            <w:r>
              <w:t>-0.3844</w:t>
            </w:r>
          </w:p>
        </w:tc>
      </w:tr>
    </w:tbl>
    <w:p>
      <w:r>
        <w:t>说明：表中使用 Pearson 相关系数衡量线性正负相关；数值越接近 1 或 -1，相关性越强。样本来自全部可用工艺表和品质检验表，并额外输出了按物料品号细分的相关性结果。</w:t>
      </w:r>
    </w:p>
    <w:p>
      <w:pPr>
        <w:pStyle w:val="Heading2"/>
      </w:pPr>
      <w:r>
        <w:t>2. 回归预测结果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检查项目</w:t>
            </w:r>
          </w:p>
        </w:tc>
        <w:tc>
          <w:tcPr>
            <w:tcW w:type="dxa" w:w="960"/>
          </w:tcPr>
          <w:p>
            <w:r>
              <w:t>训练样本数</w:t>
            </w:r>
          </w:p>
        </w:tc>
        <w:tc>
          <w:tcPr>
            <w:tcW w:type="dxa" w:w="960"/>
          </w:tcPr>
          <w:p>
            <w:r>
              <w:t>测试样本数</w:t>
            </w:r>
          </w:p>
        </w:tc>
        <w:tc>
          <w:tcPr>
            <w:tcW w:type="dxa" w:w="960"/>
          </w:tcPr>
          <w:p>
            <w:r>
              <w:t>MAE</w:t>
            </w:r>
          </w:p>
        </w:tc>
        <w:tc>
          <w:tcPr>
            <w:tcW w:type="dxa" w:w="960"/>
          </w:tcPr>
          <w:p>
            <w:r>
              <w:t>RMSE</w:t>
            </w:r>
          </w:p>
        </w:tc>
        <w:tc>
          <w:tcPr>
            <w:tcW w:type="dxa" w:w="960"/>
          </w:tcPr>
          <w:p>
            <w:r>
              <w:t>R2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F1</w:t>
            </w:r>
          </w:p>
        </w:tc>
      </w:tr>
      <w:tr>
        <w:tc>
          <w:tcPr>
            <w:tcW w:type="dxa" w:w="960"/>
          </w:tcPr>
          <w:p>
            <w:r>
              <w:t>缆芯外径</w:t>
            </w:r>
          </w:p>
        </w:tc>
        <w:tc>
          <w:tcPr>
            <w:tcW w:type="dxa" w:w="960"/>
          </w:tcPr>
          <w:p>
            <w:r>
              <w:t>4427</w:t>
            </w:r>
          </w:p>
        </w:tc>
        <w:tc>
          <w:tcPr>
            <w:tcW w:type="dxa" w:w="960"/>
          </w:tcPr>
          <w:p>
            <w:r>
              <w:t>1107</w:t>
            </w:r>
          </w:p>
        </w:tc>
        <w:tc>
          <w:tcPr>
            <w:tcW w:type="dxa" w:w="960"/>
          </w:tcPr>
          <w:p>
            <w:r>
              <w:t>0.1166</w:t>
            </w:r>
          </w:p>
        </w:tc>
        <w:tc>
          <w:tcPr>
            <w:tcW w:type="dxa" w:w="960"/>
          </w:tcPr>
          <w:p>
            <w:r>
              <w:t>0.3994</w:t>
            </w:r>
          </w:p>
        </w:tc>
        <w:tc>
          <w:tcPr>
            <w:tcW w:type="dxa" w:w="960"/>
          </w:tcPr>
          <w:p>
            <w:r>
              <w:t>0.9762</w:t>
            </w:r>
          </w:p>
        </w:tc>
        <w:tc>
          <w:tcPr>
            <w:tcW w:type="dxa" w:w="960"/>
          </w:tcPr>
          <w:p>
            <w:r>
              <w:t>0.9990</w:t>
            </w:r>
          </w:p>
        </w:tc>
        <w:tc>
          <w:tcPr>
            <w:tcW w:type="dxa" w:w="960"/>
          </w:tcPr>
          <w:p>
            <w:r>
              <w:t>0.9274</w:t>
            </w:r>
          </w:p>
        </w:tc>
        <w:tc>
          <w:tcPr>
            <w:tcW w:type="dxa" w:w="960"/>
          </w:tcPr>
          <w:p>
            <w:r>
              <w:t>0.9619</w:t>
            </w:r>
          </w:p>
        </w:tc>
      </w:tr>
      <w:tr>
        <w:tc>
          <w:tcPr>
            <w:tcW w:type="dxa" w:w="960"/>
          </w:tcPr>
          <w:p>
            <w:r>
              <w:t>加强件涂覆后外径</w:t>
            </w:r>
          </w:p>
        </w:tc>
        <w:tc>
          <w:tcPr>
            <w:tcW w:type="dxa" w:w="960"/>
          </w:tcPr>
          <w:p>
            <w:r>
              <w:t>672</w:t>
            </w:r>
          </w:p>
        </w:tc>
        <w:tc>
          <w:tcPr>
            <w:tcW w:type="dxa" w:w="960"/>
          </w:tcPr>
          <w:p>
            <w:r>
              <w:t>169</w:t>
            </w:r>
          </w:p>
        </w:tc>
        <w:tc>
          <w:tcPr>
            <w:tcW w:type="dxa" w:w="960"/>
          </w:tcPr>
          <w:p>
            <w:r>
              <w:t>0.1260</w:t>
            </w:r>
          </w:p>
        </w:tc>
        <w:tc>
          <w:tcPr>
            <w:tcW w:type="dxa" w:w="960"/>
          </w:tcPr>
          <w:p>
            <w:r>
              <w:t>0.3862</w:t>
            </w:r>
          </w:p>
        </w:tc>
        <w:tc>
          <w:tcPr>
            <w:tcW w:type="dxa" w:w="960"/>
          </w:tcPr>
          <w:p>
            <w:r>
              <w:t>0.9678</w:t>
            </w:r>
          </w:p>
        </w:tc>
        <w:tc>
          <w:tcPr>
            <w:tcW w:type="dxa" w:w="960"/>
          </w:tcPr>
          <w:p>
            <w:r>
              <w:t>0.9533</w:t>
            </w:r>
          </w:p>
        </w:tc>
        <w:tc>
          <w:tcPr>
            <w:tcW w:type="dxa" w:w="960"/>
          </w:tcPr>
          <w:p>
            <w:r>
              <w:t>0.7234</w:t>
            </w:r>
          </w:p>
        </w:tc>
        <w:tc>
          <w:tcPr>
            <w:tcW w:type="dxa" w:w="960"/>
          </w:tcPr>
          <w:p>
            <w:r>
              <w:t>0.8226</w:t>
            </w:r>
          </w:p>
        </w:tc>
      </w:tr>
      <w:tr>
        <w:tc>
          <w:tcPr>
            <w:tcW w:type="dxa" w:w="960"/>
          </w:tcPr>
          <w:p>
            <w:r>
              <w:t>钢铝带搭边宽度</w:t>
            </w:r>
          </w:p>
        </w:tc>
        <w:tc>
          <w:tcPr>
            <w:tcW w:type="dxa" w:w="960"/>
          </w:tcPr>
          <w:p>
            <w:r>
              <w:t>4172</w:t>
            </w:r>
          </w:p>
        </w:tc>
        <w:tc>
          <w:tcPr>
            <w:tcW w:type="dxa" w:w="960"/>
          </w:tcPr>
          <w:p>
            <w:r>
              <w:t>1044</w:t>
            </w:r>
          </w:p>
        </w:tc>
        <w:tc>
          <w:tcPr>
            <w:tcW w:type="dxa" w:w="960"/>
          </w:tcPr>
          <w:p>
            <w:r>
              <w:t>0.1330</w:t>
            </w:r>
          </w:p>
        </w:tc>
        <w:tc>
          <w:tcPr>
            <w:tcW w:type="dxa" w:w="960"/>
          </w:tcPr>
          <w:p>
            <w:r>
              <w:t>0.3368</w:t>
            </w:r>
          </w:p>
        </w:tc>
        <w:tc>
          <w:tcPr>
            <w:tcW w:type="dxa" w:w="960"/>
          </w:tcPr>
          <w:p>
            <w:r>
              <w:t>0.9252</w:t>
            </w:r>
          </w:p>
        </w:tc>
        <w:tc>
          <w:tcPr>
            <w:tcW w:type="dxa" w:w="960"/>
          </w:tcPr>
          <w:p>
            <w:r>
              <w:t>0.9903</w:t>
            </w:r>
          </w:p>
        </w:tc>
        <w:tc>
          <w:tcPr>
            <w:tcW w:type="dxa" w:w="960"/>
          </w:tcPr>
          <w:p>
            <w:r>
              <w:t>0.9407</w:t>
            </w:r>
          </w:p>
        </w:tc>
        <w:tc>
          <w:tcPr>
            <w:tcW w:type="dxa" w:w="960"/>
          </w:tcPr>
          <w:p>
            <w:r>
              <w:t>0.9649</w:t>
            </w:r>
          </w:p>
        </w:tc>
      </w:tr>
      <w:tr>
        <w:tc>
          <w:tcPr>
            <w:tcW w:type="dxa" w:w="960"/>
          </w:tcPr>
          <w:p>
            <w:r>
              <w:t>光缆外径</w:t>
            </w:r>
          </w:p>
        </w:tc>
        <w:tc>
          <w:tcPr>
            <w:tcW w:type="dxa" w:w="960"/>
          </w:tcPr>
          <w:p>
            <w:r>
              <w:t>4875</w:t>
            </w:r>
          </w:p>
        </w:tc>
        <w:tc>
          <w:tcPr>
            <w:tcW w:type="dxa" w:w="960"/>
          </w:tcPr>
          <w:p>
            <w:r>
              <w:t>1219</w:t>
            </w:r>
          </w:p>
        </w:tc>
        <w:tc>
          <w:tcPr>
            <w:tcW w:type="dxa" w:w="960"/>
          </w:tcPr>
          <w:p>
            <w:r>
              <w:t>0.1857</w:t>
            </w:r>
          </w:p>
        </w:tc>
        <w:tc>
          <w:tcPr>
            <w:tcW w:type="dxa" w:w="960"/>
          </w:tcPr>
          <w:p>
            <w:r>
              <w:t>0.8434</w:t>
            </w:r>
          </w:p>
        </w:tc>
        <w:tc>
          <w:tcPr>
            <w:tcW w:type="dxa" w:w="960"/>
          </w:tcPr>
          <w:p>
            <w:r>
              <w:t>0.9153</w:t>
            </w:r>
          </w:p>
        </w:tc>
        <w:tc>
          <w:tcPr>
            <w:tcW w:type="dxa" w:w="960"/>
          </w:tcPr>
          <w:p>
            <w:r>
              <w:t>0.9601</w:t>
            </w:r>
          </w:p>
        </w:tc>
        <w:tc>
          <w:tcPr>
            <w:tcW w:type="dxa" w:w="960"/>
          </w:tcPr>
          <w:p>
            <w:r>
              <w:t>0.9054</w:t>
            </w:r>
          </w:p>
        </w:tc>
        <w:tc>
          <w:tcPr>
            <w:tcW w:type="dxa" w:w="960"/>
          </w:tcPr>
          <w:p>
            <w:r>
              <w:t>0.9319</w:t>
            </w:r>
          </w:p>
        </w:tc>
      </w:tr>
      <w:tr>
        <w:tc>
          <w:tcPr>
            <w:tcW w:type="dxa" w:w="960"/>
          </w:tcPr>
          <w:p>
            <w:r>
              <w:t>加强件外径</w:t>
            </w:r>
          </w:p>
        </w:tc>
        <w:tc>
          <w:tcPr>
            <w:tcW w:type="dxa" w:w="960"/>
          </w:tcPr>
          <w:p>
            <w:r>
              <w:t>4944</w:t>
            </w:r>
          </w:p>
        </w:tc>
        <w:tc>
          <w:tcPr>
            <w:tcW w:type="dxa" w:w="960"/>
          </w:tcPr>
          <w:p>
            <w:r>
              <w:t>1237</w:t>
            </w:r>
          </w:p>
        </w:tc>
        <w:tc>
          <w:tcPr>
            <w:tcW w:type="dxa" w:w="960"/>
          </w:tcPr>
          <w:p>
            <w:r>
              <w:t>0.0335</w:t>
            </w:r>
          </w:p>
        </w:tc>
        <w:tc>
          <w:tcPr>
            <w:tcW w:type="dxa" w:w="960"/>
          </w:tcPr>
          <w:p>
            <w:r>
              <w:t>0.1588</w:t>
            </w:r>
          </w:p>
        </w:tc>
        <w:tc>
          <w:tcPr>
            <w:tcW w:type="dxa" w:w="960"/>
          </w:tcPr>
          <w:p>
            <w:r>
              <w:t>0.9039</w:t>
            </w:r>
          </w:p>
        </w:tc>
        <w:tc>
          <w:tcPr>
            <w:tcW w:type="dxa" w:w="960"/>
          </w:tcPr>
          <w:p>
            <w:r>
              <w:t>0.9973</w:t>
            </w:r>
          </w:p>
        </w:tc>
        <w:tc>
          <w:tcPr>
            <w:tcW w:type="dxa" w:w="960"/>
          </w:tcPr>
          <w:p>
            <w:r>
              <w:t>0.9226</w:t>
            </w:r>
          </w:p>
        </w:tc>
        <w:tc>
          <w:tcPr>
            <w:tcW w:type="dxa" w:w="960"/>
          </w:tcPr>
          <w:p>
            <w:r>
              <w:t>0.9585</w:t>
            </w:r>
          </w:p>
        </w:tc>
      </w:tr>
    </w:tbl>
    <w:p>
      <w:r>
        <w:t>说明：MAE/RMSE/R² 用于度量数值预测误差，Precision/Recall/F1 通过“预测值是否落入该样本检验标准范围”来衡量预测结果在质量判定意义上的准确度。</w:t>
      </w:r>
    </w:p>
    <w:p>
      <w:pPr>
        <w:pStyle w:val="Heading2"/>
      </w:pPr>
      <w:r>
        <w:t>3. UML 图与运行效果</w:t>
      </w:r>
    </w:p>
    <w:p>
      <w:r>
        <w:t>class_diagram</w:t>
      </w:r>
    </w:p>
    <w:p>
      <w:r>
        <w:drawing>
          <wp:inline xmlns:a="http://schemas.openxmlformats.org/drawingml/2006/main" xmlns:pic="http://schemas.openxmlformats.org/drawingml/2006/picture">
            <wp:extent cx="5943600" cy="3447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activity_diagram</w:t>
      </w:r>
    </w:p>
    <w:p>
      <w:r>
        <w:drawing>
          <wp:inline xmlns:a="http://schemas.openxmlformats.org/drawingml/2006/main" xmlns:pic="http://schemas.openxmlformats.org/drawingml/2006/picture">
            <wp:extent cx="5943600" cy="74445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4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sequence_extraction</w:t>
      </w:r>
    </w:p>
    <w:p>
      <w:r>
        <w:drawing>
          <wp:inline xmlns:a="http://schemas.openxmlformats.org/drawingml/2006/main" xmlns:pic="http://schemas.openxmlformats.org/drawingml/2006/picture">
            <wp:extent cx="5943600" cy="2778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xt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sequence_validation</w:t>
      </w:r>
    </w:p>
    <w:p>
      <w:r>
        <w:drawing>
          <wp:inline xmlns:a="http://schemas.openxmlformats.org/drawingml/2006/main" xmlns:pic="http://schemas.openxmlformats.org/drawingml/2006/picture">
            <wp:extent cx="5943600" cy="2722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sequence_correlation</w:t>
      </w:r>
    </w:p>
    <w:p>
      <w:r>
        <w:drawing>
          <wp:inline xmlns:a="http://schemas.openxmlformats.org/drawingml/2006/main" xmlns:pic="http://schemas.openxmlformats.org/drawingml/2006/picture">
            <wp:extent cx="5943600" cy="274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sequence_regression</w:t>
      </w:r>
    </w:p>
    <w:p>
      <w:r>
        <w:drawing>
          <wp:inline xmlns:a="http://schemas.openxmlformats.org/drawingml/2006/main" xmlns:pic="http://schemas.openxmlformats.org/drawingml/2006/picture">
            <wp:extent cx="5943600" cy="27688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关键编码逻辑</w:t>
      </w:r>
    </w:p>
    <w:p>
      <w:r>
        <w:t>（1）工艺表先按工单号聚合，再把“项目名称-项目记录结果”透视为宽表；（2）品质检验表通过正则表达式提取上下界、定性预期文本和数值目标；（3）定量字段执行区间校验，定性字段根据 OK/NG 或文本等值判断；（4）相关性分析按检查项目逐项计算 8 个核心工艺字段的 Pearson 系数；（5）回归部分使用随机森林，同时保留物料品号与型号的类别信息。</w:t>
      </w:r>
    </w:p>
    <w:p>
      <w:pPr>
        <w:pStyle w:val="Heading1"/>
      </w:pPr>
      <w:r>
        <w:t>四、实验总结与体会</w:t>
      </w:r>
    </w:p>
    <w:p>
      <w:r>
        <w:t>本次实验将前置实验功能统一到同一流水线，并通过行为型设计模式降低了后续扩展的成本。与直接堆叠脚本相比，模板方法保证步骤固定，策略模式把字段校验差异从主流程中剥离，观察者模式则使阶段回顾与日志输出更清晰。实验结果表明，基于全量历史样本做相关性与回归分析，可以更稳定地定位与质量指标最相关的工艺参数。</w:t>
      </w:r>
    </w:p>
    <w:p>
      <w:pPr>
        <w:pStyle w:val="Heading1"/>
      </w:pPr>
      <w:r>
        <w:t>五、成绩评定及评语</w:t>
      </w:r>
    </w:p>
    <w:p>
      <w:r>
        <w:t>1. 指导老师批阅意见：</w:t>
        <w:br/>
        <w:br/>
      </w:r>
    </w:p>
    <w:p>
      <w:r>
        <w:t>2. 成绩评定：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