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E4B5BFD" w14:textId="7536F353" w:rsidR="00F15507" w:rsidRPr="00C529E1" w:rsidRDefault="00B952ED" w:rsidP="00C529E1">
      <w:pPr>
        <w:pBdr>
          <w:bottom w:val="single" w:sz="8" w:space="1" w:color="000000"/>
        </w:pBdr>
        <w:rPr>
          <w:b/>
          <w:bCs/>
          <w:sz w:val="36"/>
          <w:szCs w:val="36"/>
        </w:rPr>
      </w:pPr>
      <w:r>
        <w:rPr>
          <w:b/>
          <w:bCs/>
          <w:sz w:val="36"/>
          <w:szCs w:val="36"/>
        </w:rPr>
        <w:t>[</w:t>
      </w:r>
      <w:r w:rsidR="00C529E1">
        <w:rPr>
          <w:b/>
          <w:bCs/>
          <w:sz w:val="36"/>
          <w:szCs w:val="36"/>
        </w:rPr>
        <w:t>Syllabus Template*</w:t>
      </w:r>
      <w:r>
        <w:rPr>
          <w:b/>
          <w:bCs/>
          <w:sz w:val="36"/>
          <w:szCs w:val="36"/>
        </w:rPr>
        <w:t>]</w:t>
      </w:r>
      <w:r w:rsidR="00C529E1">
        <w:rPr>
          <w:b/>
          <w:bCs/>
          <w:sz w:val="36"/>
          <w:szCs w:val="36"/>
        </w:rPr>
        <w:t xml:space="preserve"> </w:t>
      </w:r>
      <w:r w:rsidR="00FA2255">
        <w:rPr>
          <w:b/>
          <w:bCs/>
          <w:sz w:val="36"/>
          <w:szCs w:val="36"/>
        </w:rPr>
        <w:t xml:space="preserve">SWK </w:t>
      </w:r>
      <w:r w:rsidR="00C41276">
        <w:rPr>
          <w:b/>
          <w:bCs/>
          <w:sz w:val="36"/>
          <w:szCs w:val="36"/>
        </w:rPr>
        <w:t>5</w:t>
      </w:r>
      <w:r w:rsidR="00FA2255">
        <w:rPr>
          <w:b/>
          <w:bCs/>
          <w:sz w:val="36"/>
          <w:szCs w:val="36"/>
        </w:rPr>
        <w:t>000</w:t>
      </w:r>
      <w:r w:rsidR="00E63704">
        <w:rPr>
          <w:b/>
          <w:bCs/>
          <w:sz w:val="36"/>
          <w:szCs w:val="36"/>
        </w:rPr>
        <w:t xml:space="preserve">: </w:t>
      </w:r>
      <w:r w:rsidR="00FA2255">
        <w:rPr>
          <w:b/>
          <w:bCs/>
          <w:sz w:val="36"/>
          <w:szCs w:val="36"/>
        </w:rPr>
        <w:t>A</w:t>
      </w:r>
      <w:r w:rsidR="00E63704">
        <w:rPr>
          <w:b/>
          <w:bCs/>
          <w:sz w:val="36"/>
          <w:szCs w:val="36"/>
        </w:rPr>
        <w:t>rtificial Intelligence</w:t>
      </w:r>
      <w:r w:rsidR="00FA2255">
        <w:rPr>
          <w:b/>
          <w:bCs/>
          <w:sz w:val="36"/>
          <w:szCs w:val="36"/>
        </w:rPr>
        <w:t xml:space="preserve"> </w:t>
      </w:r>
      <w:r w:rsidR="00E63704">
        <w:rPr>
          <w:b/>
          <w:bCs/>
          <w:sz w:val="36"/>
          <w:szCs w:val="36"/>
        </w:rPr>
        <w:t xml:space="preserve">&amp; </w:t>
      </w:r>
      <w:r w:rsidR="00FA2255">
        <w:rPr>
          <w:b/>
          <w:bCs/>
          <w:sz w:val="36"/>
          <w:szCs w:val="36"/>
        </w:rPr>
        <w:t>Social Institutions Serving Children and Families</w:t>
      </w:r>
    </w:p>
    <w:p w14:paraId="0393F043" w14:textId="21593283" w:rsidR="00C529E1" w:rsidRPr="00C529E1" w:rsidRDefault="00C529E1" w:rsidP="00C529E1">
      <w:pPr>
        <w:rPr>
          <w:sz w:val="16"/>
          <w:szCs w:val="16"/>
        </w:rPr>
      </w:pPr>
      <w:r w:rsidRPr="00C529E1">
        <w:t>*</w:t>
      </w:r>
      <w:r w:rsidRPr="00C529E1">
        <w:rPr>
          <w:sz w:val="16"/>
          <w:szCs w:val="16"/>
        </w:rPr>
        <w:t>This is a syllabus template created for example purposes and should be modified</w:t>
      </w:r>
      <w:r>
        <w:rPr>
          <w:sz w:val="16"/>
          <w:szCs w:val="16"/>
        </w:rPr>
        <w:t xml:space="preserve"> with </w:t>
      </w:r>
      <w:r w:rsidR="00AB76AA">
        <w:rPr>
          <w:sz w:val="16"/>
          <w:szCs w:val="16"/>
        </w:rPr>
        <w:t xml:space="preserve">appropriate course content information. </w:t>
      </w:r>
    </w:p>
    <w:p w14:paraId="452371DE" w14:textId="77777777" w:rsidR="00C529E1" w:rsidRDefault="00C529E1">
      <w:pPr>
        <w:spacing w:after="120"/>
        <w:rPr>
          <w:b/>
          <w:bCs/>
        </w:rPr>
      </w:pPr>
    </w:p>
    <w:p w14:paraId="0E4B5BFE" w14:textId="0089E504" w:rsidR="00F15507" w:rsidRDefault="00FA2255">
      <w:pPr>
        <w:spacing w:after="120"/>
      </w:pPr>
      <w:r>
        <w:rPr>
          <w:b/>
          <w:bCs/>
        </w:rPr>
        <w:t>Spring 20</w:t>
      </w:r>
      <w:r w:rsidR="00E63704">
        <w:rPr>
          <w:b/>
          <w:bCs/>
        </w:rPr>
        <w:t>XX</w:t>
      </w:r>
    </w:p>
    <w:p w14:paraId="0E4B5BFF" w14:textId="31EF00CF" w:rsidR="00F15507" w:rsidRDefault="00FA2255">
      <w:pPr>
        <w:spacing w:after="120"/>
      </w:pPr>
      <w:r>
        <w:rPr>
          <w:b/>
          <w:bCs/>
        </w:rPr>
        <w:t>Meeting Day(s), Time, Location:</w:t>
      </w:r>
      <w:r>
        <w:t xml:space="preserve"> </w:t>
      </w:r>
      <w:r w:rsidR="00E63704">
        <w:t xml:space="preserve">In person, Date, Time, Building Room XXX </w:t>
      </w:r>
    </w:p>
    <w:p w14:paraId="0E4B5C00" w14:textId="02232F05" w:rsidR="00F15507" w:rsidRDefault="00E63704">
      <w:pPr>
        <w:spacing w:after="120"/>
      </w:pPr>
      <w:r>
        <w:rPr>
          <w:b/>
          <w:bCs/>
        </w:rPr>
        <w:t xml:space="preserve">Level and credits: </w:t>
      </w:r>
      <w:r w:rsidR="00FA2255" w:rsidRPr="00E63704">
        <w:t>Graduate</w:t>
      </w:r>
      <w:r w:rsidRPr="00E63704">
        <w:t>,</w:t>
      </w:r>
      <w:r w:rsidR="00FA2255" w:rsidRPr="00E63704">
        <w:t xml:space="preserve"> 3 credit hours</w:t>
      </w:r>
    </w:p>
    <w:p w14:paraId="0E4B5C01" w14:textId="77777777" w:rsidR="00F15507" w:rsidRDefault="00FA2255">
      <w:pPr>
        <w:spacing w:after="120"/>
      </w:pPr>
      <w:r>
        <w:rPr>
          <w:b/>
          <w:bCs/>
        </w:rPr>
        <w:t>Instructor:</w:t>
      </w:r>
      <w:r>
        <w:t xml:space="preserve"> Joyce Lee, PhD, MSW, LCSW</w:t>
      </w:r>
    </w:p>
    <w:p w14:paraId="0E4B5C02" w14:textId="77777777" w:rsidR="00F15507" w:rsidRDefault="00FA2255">
      <w:pPr>
        <w:spacing w:after="120"/>
      </w:pPr>
      <w:r>
        <w:rPr>
          <w:b/>
          <w:bCs/>
        </w:rPr>
        <w:t>Office Hours:</w:t>
      </w:r>
      <w:r>
        <w:t xml:space="preserve"> By Appointment</w:t>
      </w:r>
    </w:p>
    <w:p w14:paraId="0E4B5C03" w14:textId="77777777" w:rsidR="00F15507" w:rsidRDefault="00FA2255">
      <w:pPr>
        <w:spacing w:after="120"/>
      </w:pPr>
      <w:r>
        <w:rPr>
          <w:b/>
          <w:bCs/>
        </w:rPr>
        <w:t>Email:</w:t>
      </w:r>
      <w:r>
        <w:t xml:space="preserve"> lee.10148@osu.edu</w:t>
      </w:r>
    </w:p>
    <w:p w14:paraId="0E4B5C04" w14:textId="77A35489" w:rsidR="00F15507" w:rsidRDefault="00FA2255">
      <w:pPr>
        <w:spacing w:after="120"/>
      </w:pPr>
      <w:r>
        <w:rPr>
          <w:b/>
          <w:bCs/>
        </w:rPr>
        <w:t>Office Location:</w:t>
      </w:r>
      <w:r>
        <w:t xml:space="preserve"> Zoom or </w:t>
      </w:r>
      <w:r w:rsidR="00AB76AA">
        <w:t xml:space="preserve">Office </w:t>
      </w:r>
    </w:p>
    <w:p w14:paraId="0E4B5C05" w14:textId="77777777" w:rsidR="00F15507" w:rsidRDefault="00FA2255">
      <w:pPr>
        <w:spacing w:after="120"/>
      </w:pPr>
      <w:r>
        <w:rPr>
          <w:b/>
          <w:bCs/>
        </w:rPr>
        <w:t>Prerequisites:</w:t>
      </w:r>
      <w:r>
        <w:t xml:space="preserve"> Graduate standing in the College of Social Work. No prior coding or data science coursework is required.</w:t>
      </w:r>
    </w:p>
    <w:p w14:paraId="0E4B5C06" w14:textId="77777777" w:rsidR="00F15507" w:rsidRDefault="00FA2255">
      <w:pPr>
        <w:keepNext/>
        <w:spacing w:before="280" w:after="60"/>
      </w:pPr>
      <w:r>
        <w:rPr>
          <w:b/>
          <w:bCs/>
          <w:sz w:val="26"/>
          <w:szCs w:val="26"/>
        </w:rPr>
        <w:t>COURSE DESCRIPTION</w:t>
      </w:r>
    </w:p>
    <w:p w14:paraId="0E4B5C08" w14:textId="4FF6EB33" w:rsidR="00F15507" w:rsidRDefault="00FA2255">
      <w:pPr>
        <w:spacing w:after="120" w:line="264" w:lineRule="auto"/>
      </w:pPr>
      <w:r>
        <w:t>Artificial intelligence (AI) is now built into the social institutions that children and families depend on. Child welfare agencies use predictive risk models at the hotline,</w:t>
      </w:r>
      <w:r>
        <w:t xml:space="preserve"> </w:t>
      </w:r>
      <w:r>
        <w:t xml:space="preserve">health systems allocate care with algorithms, and </w:t>
      </w:r>
      <w:r w:rsidR="002D4CCC">
        <w:t>youth and family members</w:t>
      </w:r>
      <w:r>
        <w:t xml:space="preserve"> increasingly turn to generative AI tools and companions</w:t>
      </w:r>
      <w:r w:rsidR="008F1CA6">
        <w:t>/conversation</w:t>
      </w:r>
      <w:r>
        <w:t xml:space="preserve"> </w:t>
      </w:r>
      <w:r w:rsidR="002D4CCC">
        <w:t xml:space="preserve">chatbots </w:t>
      </w:r>
      <w:r>
        <w:t xml:space="preserve">at home. </w:t>
      </w:r>
      <w:r w:rsidR="008F1CA6">
        <w:t>Moreover, a</w:t>
      </w:r>
      <w:r>
        <w:t xml:space="preserve"> new generation of agentic AI systems can complete multistep tasks, such as filling out applications or routing cases, with limited human direction.</w:t>
      </w:r>
      <w:r w:rsidR="008F22DF">
        <w:t xml:space="preserve"> </w:t>
      </w:r>
      <w:r>
        <w:t xml:space="preserve">This course examines how AI tools and agentic systems interact with </w:t>
      </w:r>
      <w:r w:rsidR="008F22DF">
        <w:t xml:space="preserve">complex </w:t>
      </w:r>
      <w:r>
        <w:t>social institutions</w:t>
      </w:r>
      <w:r>
        <w:t xml:space="preserve"> and how they can undermine or support the functioning of systems that shape the well-being of vulnerable children and families. Students </w:t>
      </w:r>
      <w:r w:rsidR="00D51AF9">
        <w:t xml:space="preserve">will </w:t>
      </w:r>
      <w:r>
        <w:t xml:space="preserve">apply </w:t>
      </w:r>
      <w:r>
        <w:t>ecological</w:t>
      </w:r>
      <w:r w:rsidR="00260BF5">
        <w:t xml:space="preserve">, critical, </w:t>
      </w:r>
      <w:r>
        <w:t xml:space="preserve">and person-in-environment frameworks to analyze where AI improves access, prevention, and coordination, and where it </w:t>
      </w:r>
      <w:r w:rsidR="00E36164">
        <w:t xml:space="preserve">perpetuates </w:t>
      </w:r>
      <w:r>
        <w:t>surveillance, bias</w:t>
      </w:r>
      <w:r>
        <w:t>. Students</w:t>
      </w:r>
      <w:r w:rsidR="00BC0D25">
        <w:t xml:space="preserve"> will</w:t>
      </w:r>
      <w:r>
        <w:t xml:space="preserve"> build practical AI literacy</w:t>
      </w:r>
      <w:r w:rsidR="008C187D">
        <w:t xml:space="preserve"> (</w:t>
      </w:r>
      <w:r w:rsidR="00BC0D25">
        <w:t>both knowledge and competence</w:t>
      </w:r>
      <w:r w:rsidR="008C187D">
        <w:t xml:space="preserve">) </w:t>
      </w:r>
      <w:r>
        <w:t xml:space="preserve">evaluate real </w:t>
      </w:r>
      <w:proofErr w:type="gramStart"/>
      <w:r>
        <w:t>systems, and</w:t>
      </w:r>
      <w:proofErr w:type="gramEnd"/>
      <w:r>
        <w:t xml:space="preserve"> develop policy and governance recommendations grounded in social work</w:t>
      </w:r>
      <w:r w:rsidR="008C187D">
        <w:t xml:space="preserve">’s core </w:t>
      </w:r>
      <w:r>
        <w:t xml:space="preserve">values </w:t>
      </w:r>
      <w:r w:rsidR="008C187D">
        <w:t xml:space="preserve">of equity and social justice. </w:t>
      </w:r>
    </w:p>
    <w:p w14:paraId="0E4B5C09" w14:textId="77777777" w:rsidR="00F15507" w:rsidRDefault="00FA2255">
      <w:pPr>
        <w:keepNext/>
        <w:spacing w:before="280" w:after="60"/>
      </w:pPr>
      <w:r>
        <w:rPr>
          <w:b/>
          <w:bCs/>
          <w:sz w:val="26"/>
          <w:szCs w:val="26"/>
        </w:rPr>
        <w:t>COURSE DELIVERY METHOD</w:t>
      </w:r>
    </w:p>
    <w:p w14:paraId="0E4B5C0A" w14:textId="79BB303F" w:rsidR="00F15507" w:rsidRDefault="00FA2255">
      <w:pPr>
        <w:spacing w:after="120" w:line="264" w:lineRule="auto"/>
      </w:pPr>
      <w:r>
        <w:t xml:space="preserve">This </w:t>
      </w:r>
      <w:r w:rsidR="00AE1B55">
        <w:t xml:space="preserve">in person </w:t>
      </w:r>
      <w:r>
        <w:t xml:space="preserve">course is designed to facilitate substantive discourse, engagement, and interaction between the instructor and students, as well as between students. The instructor will provide weekly </w:t>
      </w:r>
      <w:r w:rsidR="00742953">
        <w:t xml:space="preserve">instruction, </w:t>
      </w:r>
      <w:r>
        <w:t>communication about class sessions</w:t>
      </w:r>
      <w:r w:rsidR="00742953">
        <w:t xml:space="preserve"> via </w:t>
      </w:r>
      <w:proofErr w:type="spellStart"/>
      <w:r w:rsidR="00742953">
        <w:t>CarmenCanvas</w:t>
      </w:r>
      <w:proofErr w:type="spellEnd"/>
      <w:r>
        <w:t>, facilitate discussions and assignments, and host office hours as needed.</w:t>
      </w:r>
      <w:r>
        <w:t xml:space="preserve"> Two hands-on AI </w:t>
      </w:r>
      <w:r w:rsidR="005D6F3D">
        <w:t>p</w:t>
      </w:r>
      <w:r>
        <w:t xml:space="preserve">ractice </w:t>
      </w:r>
      <w:r w:rsidR="005D6F3D">
        <w:t>l</w:t>
      </w:r>
      <w:r>
        <w:t>ab</w:t>
      </w:r>
      <w:r w:rsidR="005D6F3D">
        <w:t xml:space="preserve"> assignments will </w:t>
      </w:r>
      <w:r>
        <w:t>give students guided experience using generative and agentic AI tools with fictional case materials.</w:t>
      </w:r>
    </w:p>
    <w:p w14:paraId="0E4B5C0B" w14:textId="77777777" w:rsidR="00F15507" w:rsidRDefault="00FA2255">
      <w:pPr>
        <w:keepNext/>
        <w:spacing w:before="280" w:after="60"/>
      </w:pPr>
      <w:r>
        <w:rPr>
          <w:b/>
          <w:bCs/>
          <w:sz w:val="26"/>
          <w:szCs w:val="26"/>
        </w:rPr>
        <w:t>REQUIRED READINGS AND MATERIALS</w:t>
      </w:r>
    </w:p>
    <w:p w14:paraId="0E4B5C0C" w14:textId="5AF85E38" w:rsidR="00F15507" w:rsidRDefault="00FA2255">
      <w:pPr>
        <w:spacing w:after="120" w:line="264" w:lineRule="auto"/>
      </w:pPr>
      <w:r>
        <w:t xml:space="preserve">There is no required textbook. All readings are posted on </w:t>
      </w:r>
      <w:proofErr w:type="spellStart"/>
      <w:r>
        <w:t>Carmen</w:t>
      </w:r>
      <w:r w:rsidR="00D75D26">
        <w:t>Canvans</w:t>
      </w:r>
      <w:proofErr w:type="spellEnd"/>
      <w:r>
        <w:t>. Students will use a university-approved</w:t>
      </w:r>
      <w:r w:rsidR="00D75D26">
        <w:t>, enterprise-level</w:t>
      </w:r>
      <w:r>
        <w:t xml:space="preserve"> generative AI tool with data protections </w:t>
      </w:r>
      <w:r w:rsidR="00D75D26">
        <w:t xml:space="preserve">(i.e., Google Gemini </w:t>
      </w:r>
      <w:r w:rsidR="00F46A3A">
        <w:t xml:space="preserve">or Microsoft Copilot </w:t>
      </w:r>
      <w:r w:rsidR="00D75D26">
        <w:t xml:space="preserve">through </w:t>
      </w:r>
      <w:r w:rsidR="00F46A3A">
        <w:t xml:space="preserve">their </w:t>
      </w:r>
      <w:r>
        <w:t>OSU account</w:t>
      </w:r>
      <w:r w:rsidR="00F46A3A">
        <w:t>s</w:t>
      </w:r>
      <w:r>
        <w:t xml:space="preserve">) for the AI </w:t>
      </w:r>
      <w:r w:rsidR="00F46A3A">
        <w:t>p</w:t>
      </w:r>
      <w:r>
        <w:t xml:space="preserve">ractice </w:t>
      </w:r>
      <w:r w:rsidR="00F46A3A">
        <w:t>l</w:t>
      </w:r>
      <w:r>
        <w:t>ab</w:t>
      </w:r>
      <w:r w:rsidR="00F46A3A">
        <w:t xml:space="preserve"> assignments</w:t>
      </w:r>
      <w:r>
        <w:t xml:space="preserve">. </w:t>
      </w:r>
      <w:r w:rsidR="00F46A3A">
        <w:t xml:space="preserve">To </w:t>
      </w:r>
      <w:r w:rsidR="00F46A3A">
        <w:lastRenderedPageBreak/>
        <w:t>ensure equity, s</w:t>
      </w:r>
      <w:r>
        <w:t>tudents do not need to purchase personal AI subscriptions</w:t>
      </w:r>
      <w:r w:rsidR="00F46A3A">
        <w:t xml:space="preserve"> and should not use such subscriptions to complete the assignments. That is, only university-approved </w:t>
      </w:r>
      <w:r w:rsidR="00A14A7F">
        <w:t xml:space="preserve">generative </w:t>
      </w:r>
      <w:r w:rsidR="00F46A3A">
        <w:t xml:space="preserve">AI tools may be used. </w:t>
      </w:r>
    </w:p>
    <w:p w14:paraId="0E4B5C0D" w14:textId="77777777" w:rsidR="00F15507" w:rsidRDefault="00FA2255">
      <w:pPr>
        <w:keepNext/>
        <w:spacing w:before="280" w:after="60"/>
      </w:pPr>
      <w:r>
        <w:rPr>
          <w:b/>
          <w:bCs/>
          <w:sz w:val="26"/>
          <w:szCs w:val="26"/>
        </w:rPr>
        <w:t>COURSE COMPETENCIES</w:t>
      </w:r>
    </w:p>
    <w:p w14:paraId="0E4B5C0E" w14:textId="665855A3" w:rsidR="00F15507" w:rsidRDefault="0071135C">
      <w:pPr>
        <w:spacing w:after="120" w:line="264" w:lineRule="auto"/>
      </w:pPr>
      <w:r>
        <w:t xml:space="preserve">In </w:t>
      </w:r>
      <w:r w:rsidR="00B95354">
        <w:t>a</w:t>
      </w:r>
      <w:r>
        <w:t xml:space="preserve">ccordance </w:t>
      </w:r>
      <w:r w:rsidR="00B95354">
        <w:t>with the Council on Social Work Education (CSWE)</w:t>
      </w:r>
      <w:r w:rsidR="007C6EF8" w:rsidRPr="007C6EF8">
        <w:t xml:space="preserve"> </w:t>
      </w:r>
      <w:r w:rsidR="00FD7F87">
        <w:t xml:space="preserve">2022 </w:t>
      </w:r>
      <w:r w:rsidR="007C6EF8">
        <w:t>Educational Policy and Accreditation Standards</w:t>
      </w:r>
      <w:r w:rsidR="007C6EF8">
        <w:t xml:space="preserve"> (EPAS)</w:t>
      </w:r>
      <w:r w:rsidR="00B95354">
        <w:t xml:space="preserve">, </w:t>
      </w:r>
      <w:r w:rsidR="00FA2255">
        <w:t xml:space="preserve">students are expected to master the </w:t>
      </w:r>
      <w:r w:rsidR="00FA2255">
        <w:t>competencies and performance component behaviors</w:t>
      </w:r>
      <w:r w:rsidR="00FD7F87">
        <w:t xml:space="preserve"> below. CSWE 2029 EPAS competencies are noted in parentheses at the end </w:t>
      </w:r>
      <w:r w:rsidR="000E58EC">
        <w:t xml:space="preserve">where relevant. </w:t>
      </w:r>
    </w:p>
    <w:p w14:paraId="0E4B5C0F" w14:textId="77777777" w:rsidR="00F15507" w:rsidRDefault="00FA2255">
      <w:pPr>
        <w:keepNext/>
        <w:spacing w:before="120" w:after="40"/>
      </w:pPr>
      <w:r>
        <w:rPr>
          <w:b/>
          <w:bCs/>
        </w:rPr>
        <w:t>Competency 1: Demonstrate Ethical and Professional Behavior</w:t>
      </w:r>
    </w:p>
    <w:p w14:paraId="0E4B5C10" w14:textId="757C09A2" w:rsidR="00F15507" w:rsidRDefault="00FA2255">
      <w:pPr>
        <w:pStyle w:val="ListParagraph"/>
        <w:numPr>
          <w:ilvl w:val="0"/>
          <w:numId w:val="2"/>
        </w:numPr>
        <w:spacing w:after="40"/>
      </w:pPr>
      <w:r>
        <w:t>Make ethical decisions by applying the standards of the NASW Code of Ethics, relevant laws and regulations, models for ethical decision making, ethical conduct of research, and additional codes of ethics within the profession as appropriate to the context</w:t>
      </w:r>
      <w:r w:rsidR="00864511">
        <w:t xml:space="preserve">. </w:t>
      </w:r>
    </w:p>
    <w:p w14:paraId="0E4B5C11" w14:textId="147DF41F" w:rsidR="00F15507" w:rsidRDefault="00FA2255">
      <w:pPr>
        <w:pStyle w:val="ListParagraph"/>
        <w:numPr>
          <w:ilvl w:val="0"/>
          <w:numId w:val="2"/>
        </w:numPr>
        <w:spacing w:after="40"/>
      </w:pPr>
      <w:r>
        <w:t xml:space="preserve">Use </w:t>
      </w:r>
      <w:r w:rsidR="009F6CAB">
        <w:t>AI</w:t>
      </w:r>
      <w:r>
        <w:t xml:space="preserve"> ethically and appropriately </w:t>
      </w:r>
      <w:r>
        <w:t>to facilitate practice outcomes</w:t>
      </w:r>
      <w:r w:rsidR="000266CF">
        <w:t>.</w:t>
      </w:r>
      <w:r w:rsidR="007C093B">
        <w:t xml:space="preserve"> (2029 EPAS Competency 1) </w:t>
      </w:r>
    </w:p>
    <w:p w14:paraId="0E4B5C12" w14:textId="77777777" w:rsidR="00F15507" w:rsidRDefault="00FA2255">
      <w:pPr>
        <w:keepNext/>
        <w:spacing w:before="120" w:after="40"/>
      </w:pPr>
      <w:r>
        <w:rPr>
          <w:b/>
          <w:bCs/>
        </w:rPr>
        <w:t>Competency 2: Advance Human Rights and Social, Racial, Economic, and Environmental Justice</w:t>
      </w:r>
    </w:p>
    <w:p w14:paraId="0E4B5C13" w14:textId="453C6CEB" w:rsidR="00F15507" w:rsidRDefault="00FA2255" w:rsidP="000266CF">
      <w:pPr>
        <w:pStyle w:val="ListParagraph"/>
        <w:numPr>
          <w:ilvl w:val="0"/>
          <w:numId w:val="2"/>
        </w:numPr>
        <w:spacing w:after="40"/>
      </w:pPr>
      <w:r>
        <w:t>Engage in practices that advance human rights to promote social, racial, economic, and environmental justice</w:t>
      </w:r>
      <w:r w:rsidR="000266CF">
        <w:t xml:space="preserve">. </w:t>
      </w:r>
      <w:r w:rsidR="000266CF">
        <w:t xml:space="preserve">(2029 EPAS Competency </w:t>
      </w:r>
      <w:r w:rsidR="000266CF">
        <w:t>2</w:t>
      </w:r>
      <w:r w:rsidR="000266CF">
        <w:t xml:space="preserve">) </w:t>
      </w:r>
      <w:r w:rsidR="000266CF">
        <w:t xml:space="preserve"> </w:t>
      </w:r>
    </w:p>
    <w:p w14:paraId="0E4B5C14" w14:textId="77777777" w:rsidR="00F15507" w:rsidRDefault="00FA2255">
      <w:pPr>
        <w:keepNext/>
        <w:spacing w:before="120" w:after="40"/>
      </w:pPr>
      <w:r>
        <w:rPr>
          <w:b/>
          <w:bCs/>
        </w:rPr>
        <w:t>C</w:t>
      </w:r>
      <w:r>
        <w:rPr>
          <w:b/>
          <w:bCs/>
        </w:rPr>
        <w:t>ompetency 3: Engage Anti-Racism, Diversity, Equity, and Inclusion in Practice</w:t>
      </w:r>
    </w:p>
    <w:p w14:paraId="0E4B5C15" w14:textId="1937C306" w:rsidR="00F15507" w:rsidRDefault="00FA2255">
      <w:pPr>
        <w:pStyle w:val="ListParagraph"/>
        <w:numPr>
          <w:ilvl w:val="0"/>
          <w:numId w:val="2"/>
        </w:numPr>
        <w:spacing w:after="40"/>
      </w:pPr>
      <w:r>
        <w:t>Demonstrate anti-racist and anti-oppressive social work practice at the individual, family, group, organizational, community, research, and policy levels</w:t>
      </w:r>
      <w:r w:rsidR="00D257AB">
        <w:t xml:space="preserve">. </w:t>
      </w:r>
    </w:p>
    <w:p w14:paraId="69B9811F" w14:textId="15552580" w:rsidR="00D257AB" w:rsidRDefault="00010144">
      <w:pPr>
        <w:pStyle w:val="ListParagraph"/>
        <w:numPr>
          <w:ilvl w:val="0"/>
          <w:numId w:val="2"/>
        </w:numPr>
        <w:spacing w:after="40"/>
      </w:pPr>
      <w:r>
        <w:t xml:space="preserve">Demonstrate </w:t>
      </w:r>
      <w:r w:rsidRPr="00010144">
        <w:t>that human experiences are shaped by dynamic and reciprocal relationships between people and their environments, as well as the cultural, economic, historical, organizational, physical, political, religious, social, systemic, and technological contexts that influence how they live and interact</w:t>
      </w:r>
      <w:r w:rsidR="00CF041F">
        <w:t>.</w:t>
      </w:r>
      <w:r w:rsidR="00B6088E">
        <w:t xml:space="preserve"> (2029 EPAS Compet</w:t>
      </w:r>
      <w:r w:rsidR="00C37257">
        <w:t>ency 3)</w:t>
      </w:r>
    </w:p>
    <w:p w14:paraId="0E4B5C16" w14:textId="77777777" w:rsidR="00F15507" w:rsidRDefault="00FA2255">
      <w:pPr>
        <w:keepNext/>
        <w:spacing w:before="120" w:after="40"/>
      </w:pPr>
      <w:r>
        <w:rPr>
          <w:b/>
          <w:bCs/>
        </w:rPr>
        <w:t>Competency 4: Engage in Practice-Informed Research and Research-Informed Practice</w:t>
      </w:r>
    </w:p>
    <w:p w14:paraId="0E4B5C17" w14:textId="086D6D08" w:rsidR="00F15507" w:rsidRDefault="00FA2255">
      <w:pPr>
        <w:pStyle w:val="ListParagraph"/>
        <w:numPr>
          <w:ilvl w:val="0"/>
          <w:numId w:val="2"/>
        </w:numPr>
        <w:spacing w:after="40"/>
      </w:pPr>
      <w:r>
        <w:t>Apply research findings to inform and improve practice, policy, and programs</w:t>
      </w:r>
      <w:r w:rsidR="00CF041F">
        <w:t xml:space="preserve">. </w:t>
      </w:r>
      <w:r w:rsidR="00CF041F">
        <w:t xml:space="preserve">(2029 EPAS Competency </w:t>
      </w:r>
      <w:r w:rsidR="00CF041F">
        <w:t>4</w:t>
      </w:r>
      <w:r w:rsidR="00CF041F">
        <w:t>)</w:t>
      </w:r>
    </w:p>
    <w:p w14:paraId="0E4B5C18" w14:textId="77777777" w:rsidR="00F15507" w:rsidRDefault="00FA2255">
      <w:pPr>
        <w:keepNext/>
        <w:spacing w:before="120" w:after="40"/>
      </w:pPr>
      <w:r>
        <w:rPr>
          <w:b/>
          <w:bCs/>
        </w:rPr>
        <w:t>Competency 5: Engage in Policy Practice</w:t>
      </w:r>
    </w:p>
    <w:p w14:paraId="0E4B5C19" w14:textId="77777777" w:rsidR="00F15507" w:rsidRDefault="00FA2255">
      <w:pPr>
        <w:pStyle w:val="ListParagraph"/>
        <w:numPr>
          <w:ilvl w:val="0"/>
          <w:numId w:val="2"/>
        </w:numPr>
        <w:spacing w:after="40"/>
      </w:pPr>
      <w:r>
        <w:t>Use social justice, anti-racist, and anti-oppressive lenses to assess how social welfare policies affect the delivery of and access to social services</w:t>
      </w:r>
    </w:p>
    <w:p w14:paraId="0E4B5C1A" w14:textId="77777777" w:rsidR="00F15507" w:rsidRDefault="00FA2255">
      <w:pPr>
        <w:pStyle w:val="ListParagraph"/>
        <w:numPr>
          <w:ilvl w:val="0"/>
          <w:numId w:val="2"/>
        </w:numPr>
        <w:spacing w:after="40"/>
      </w:pPr>
      <w:r>
        <w:t>Apply critical thinking to analyze, formulate, and advocate for policies that advance human rights and social, racial, economic, and environmental justice</w:t>
      </w:r>
    </w:p>
    <w:p w14:paraId="5101FE50" w14:textId="08E4D830" w:rsidR="00770F6D" w:rsidRDefault="00D15A0A">
      <w:pPr>
        <w:pStyle w:val="ListParagraph"/>
        <w:numPr>
          <w:ilvl w:val="0"/>
          <w:numId w:val="2"/>
        </w:numPr>
        <w:spacing w:after="40"/>
      </w:pPr>
      <w:r>
        <w:t xml:space="preserve">Analyze how policies regarding AI and digital systems influence privacy, self-determination, and inequitable access to services. </w:t>
      </w:r>
      <w:r>
        <w:t xml:space="preserve">(2029 EPAS Competency </w:t>
      </w:r>
      <w:r>
        <w:t>5</w:t>
      </w:r>
      <w:r>
        <w:t>)</w:t>
      </w:r>
    </w:p>
    <w:p w14:paraId="76B1476A" w14:textId="77777777" w:rsidR="009E524D" w:rsidRDefault="009E524D" w:rsidP="00C9240C">
      <w:pPr>
        <w:spacing w:after="40"/>
        <w:rPr>
          <w:b/>
          <w:bCs/>
        </w:rPr>
      </w:pPr>
    </w:p>
    <w:p w14:paraId="6E761BA2" w14:textId="154AEEA1" w:rsidR="00C9240C" w:rsidRDefault="00C9240C" w:rsidP="00C9240C">
      <w:pPr>
        <w:spacing w:after="40"/>
        <w:rPr>
          <w:b/>
          <w:bCs/>
        </w:rPr>
      </w:pPr>
      <w:r w:rsidRPr="00C9240C">
        <w:rPr>
          <w:b/>
          <w:bCs/>
        </w:rPr>
        <w:t xml:space="preserve">Competency 9: Evaluate Practice with individuals, Families, Groups, Organizations, and Communities </w:t>
      </w:r>
    </w:p>
    <w:p w14:paraId="7CE46295" w14:textId="08A81656" w:rsidR="00FA0726" w:rsidRDefault="00FA0726" w:rsidP="00C9240C">
      <w:pPr>
        <w:pStyle w:val="ListParagraph"/>
        <w:numPr>
          <w:ilvl w:val="0"/>
          <w:numId w:val="2"/>
        </w:numPr>
        <w:spacing w:after="40"/>
      </w:pPr>
      <w:r>
        <w:t>C</w:t>
      </w:r>
      <w:r w:rsidRPr="00FA0726">
        <w:t>ritically analyze outcomes and apply evaluation findings to improve practice effectiveness with individuals, families, groups, organizations, and communities.</w:t>
      </w:r>
    </w:p>
    <w:p w14:paraId="6B8931FF" w14:textId="692649A6" w:rsidR="00C9240C" w:rsidRDefault="003109E7" w:rsidP="00C9240C">
      <w:pPr>
        <w:pStyle w:val="ListParagraph"/>
        <w:numPr>
          <w:ilvl w:val="0"/>
          <w:numId w:val="2"/>
        </w:numPr>
        <w:spacing w:after="40"/>
      </w:pPr>
      <w:r>
        <w:t>Recognize the opportunities and limitations of AI technology and digital systems in evaluation, as well as make critical decisions and critical judgments in their use</w:t>
      </w:r>
      <w:r w:rsidR="00C9240C">
        <w:t>. (2029 EPAS Competency 5)</w:t>
      </w:r>
    </w:p>
    <w:p w14:paraId="511BEFDA" w14:textId="0079ED65" w:rsidR="009E524D" w:rsidRDefault="009E524D" w:rsidP="009E524D">
      <w:pPr>
        <w:spacing w:after="40"/>
        <w:rPr>
          <w:b/>
          <w:bCs/>
        </w:rPr>
      </w:pPr>
      <w:r>
        <w:rPr>
          <w:b/>
          <w:bCs/>
        </w:rPr>
        <w:lastRenderedPageBreak/>
        <w:t xml:space="preserve">(New in EPAS 2029) </w:t>
      </w:r>
      <w:r w:rsidRPr="00C9240C">
        <w:rPr>
          <w:b/>
          <w:bCs/>
        </w:rPr>
        <w:t xml:space="preserve">Competency </w:t>
      </w:r>
      <w:r>
        <w:rPr>
          <w:b/>
          <w:bCs/>
        </w:rPr>
        <w:t>10</w:t>
      </w:r>
      <w:r w:rsidRPr="00C9240C">
        <w:rPr>
          <w:b/>
          <w:bCs/>
        </w:rPr>
        <w:t xml:space="preserve">: </w:t>
      </w:r>
      <w:r w:rsidR="004F6B71">
        <w:rPr>
          <w:b/>
          <w:bCs/>
        </w:rPr>
        <w:t xml:space="preserve">Ethical and Effective Use of Technology in Practice </w:t>
      </w:r>
      <w:r w:rsidRPr="00C9240C">
        <w:rPr>
          <w:b/>
          <w:bCs/>
        </w:rPr>
        <w:t xml:space="preserve"> </w:t>
      </w:r>
    </w:p>
    <w:p w14:paraId="5EB98048" w14:textId="6447DCE4" w:rsidR="009E524D" w:rsidRDefault="004F6B71" w:rsidP="009E524D">
      <w:pPr>
        <w:pStyle w:val="ListParagraph"/>
        <w:numPr>
          <w:ilvl w:val="0"/>
          <w:numId w:val="2"/>
        </w:numPr>
        <w:spacing w:after="40"/>
      </w:pPr>
      <w:r>
        <w:t xml:space="preserve">Effectively evaluate, select and integrate AI and technology into professional practice as appropriate. </w:t>
      </w:r>
    </w:p>
    <w:p w14:paraId="64BE9560" w14:textId="3D0F90A3" w:rsidR="004F6B71" w:rsidRDefault="004F6B71" w:rsidP="009E524D">
      <w:pPr>
        <w:pStyle w:val="ListParagraph"/>
        <w:numPr>
          <w:ilvl w:val="0"/>
          <w:numId w:val="2"/>
        </w:numPr>
        <w:spacing w:after="40"/>
      </w:pPr>
      <w:r>
        <w:t xml:space="preserve">Apply a person-in-environment perspective to understand how AI-infused environment shape human experiences and influence practice with client systems. </w:t>
      </w:r>
    </w:p>
    <w:p w14:paraId="12B97EA2" w14:textId="4D8632D0" w:rsidR="004F6B71" w:rsidRDefault="004F6B71" w:rsidP="009E524D">
      <w:pPr>
        <w:pStyle w:val="ListParagraph"/>
        <w:numPr>
          <w:ilvl w:val="0"/>
          <w:numId w:val="2"/>
        </w:numPr>
        <w:spacing w:after="40"/>
      </w:pPr>
      <w:r>
        <w:t>Understand socio-cultural contexts in which AI are developed, deployed, and ex</w:t>
      </w:r>
      <w:r w:rsidR="00D74030">
        <w:t xml:space="preserve">perience </w:t>
      </w:r>
      <w:r>
        <w:t xml:space="preserve">in relation to the service population.  </w:t>
      </w:r>
    </w:p>
    <w:p w14:paraId="0E4B5C38" w14:textId="77777777" w:rsidR="00F15507" w:rsidRDefault="00FA2255">
      <w:pPr>
        <w:keepNext/>
        <w:spacing w:before="280" w:after="60"/>
      </w:pPr>
      <w:r>
        <w:rPr>
          <w:b/>
          <w:bCs/>
          <w:sz w:val="26"/>
          <w:szCs w:val="26"/>
        </w:rPr>
        <w:t>S</w:t>
      </w:r>
      <w:r>
        <w:rPr>
          <w:b/>
          <w:bCs/>
          <w:sz w:val="26"/>
          <w:szCs w:val="26"/>
        </w:rPr>
        <w:t>PECIFIC COURSE OBJECTIVES</w:t>
      </w:r>
    </w:p>
    <w:p w14:paraId="0E4B5C39" w14:textId="77777777" w:rsidR="00F15507" w:rsidRDefault="00FA2255">
      <w:pPr>
        <w:spacing w:after="120" w:line="264" w:lineRule="auto"/>
      </w:pPr>
      <w:r>
        <w:t>Upon satisfactory completion of this course, students will demonstrate their ability to:</w:t>
      </w:r>
    </w:p>
    <w:p w14:paraId="0E4B5C3A" w14:textId="42203CC2" w:rsidR="00F15507" w:rsidRDefault="00FA2255">
      <w:pPr>
        <w:pStyle w:val="ListParagraph"/>
        <w:numPr>
          <w:ilvl w:val="0"/>
          <w:numId w:val="3"/>
        </w:numPr>
        <w:spacing w:after="60"/>
      </w:pPr>
      <w:r>
        <w:t>Describe how predictive algorithms, generative AI tools, and agentic AI systems work, including their data sources, sources of error, and limitations</w:t>
      </w:r>
      <w:r w:rsidR="000F156A">
        <w:t xml:space="preserve"> (C1 &amp; C4 2022 EPAS; C4 &amp; C10 2029 EPAS)</w:t>
      </w:r>
      <w:r>
        <w:t>.</w:t>
      </w:r>
    </w:p>
    <w:p w14:paraId="0E4B5C3B" w14:textId="0C921B8A" w:rsidR="00F15507" w:rsidRDefault="00FA2255">
      <w:pPr>
        <w:pStyle w:val="ListParagraph"/>
        <w:numPr>
          <w:ilvl w:val="0"/>
          <w:numId w:val="3"/>
        </w:numPr>
        <w:spacing w:after="60"/>
      </w:pPr>
      <w:r>
        <w:t>Analyze how AI is embedded in social institutions serving children and families, including child welfare, public benefits, health, education, and juvenile and family courts, using institutional, ecological, and person-in-environment frameworks</w:t>
      </w:r>
      <w:r w:rsidR="000F156A">
        <w:t xml:space="preserve"> (C2, C3, C5 2022 EPAS; C2, C5, C10 2029 EAPS). </w:t>
      </w:r>
    </w:p>
    <w:p w14:paraId="0E4B5C3C" w14:textId="2424F6F3" w:rsidR="00F15507" w:rsidRDefault="00FA2255">
      <w:pPr>
        <w:pStyle w:val="ListParagraph"/>
        <w:numPr>
          <w:ilvl w:val="0"/>
          <w:numId w:val="3"/>
        </w:numPr>
        <w:spacing w:after="60"/>
      </w:pPr>
      <w:r>
        <w:t>Evaluate how AI can undermine institutional functioning (e.g., bias, surveillance, opacity, eroded professional discretion, and loss of due process) and how it can support institutional functioning (e.g., prevention, access to services, coordination, and workforce capacity)</w:t>
      </w:r>
      <w:r w:rsidR="000F156A">
        <w:t xml:space="preserve"> (C2, C3, C5 2022 EPAS; C2, C5, C10 2029 EPAS). </w:t>
      </w:r>
    </w:p>
    <w:p w14:paraId="0E4B5C3D" w14:textId="671E58E0" w:rsidR="00F15507" w:rsidRDefault="00FA2255">
      <w:pPr>
        <w:pStyle w:val="ListParagraph"/>
        <w:numPr>
          <w:ilvl w:val="0"/>
          <w:numId w:val="3"/>
        </w:numPr>
        <w:spacing w:after="60"/>
      </w:pPr>
      <w:r>
        <w:t xml:space="preserve">Critically assess the differential impact of AI-mediated decisions on children and families who are </w:t>
      </w:r>
      <w:r w:rsidR="00D612D3">
        <w:t xml:space="preserve">from </w:t>
      </w:r>
      <w:r>
        <w:t>low</w:t>
      </w:r>
      <w:r w:rsidR="00D612D3">
        <w:t xml:space="preserve"> </w:t>
      </w:r>
      <w:r>
        <w:t>income, racially minoritized, disabled, or system-involved</w:t>
      </w:r>
      <w:r w:rsidR="00D612D3">
        <w:t xml:space="preserve"> contexts</w:t>
      </w:r>
      <w:r w:rsidR="000F156A">
        <w:t xml:space="preserve"> (C2, C3, 2022 EPAS; C2, C3 2029 EPAS). </w:t>
      </w:r>
    </w:p>
    <w:p w14:paraId="0E4B5C3E" w14:textId="7E24E0D6" w:rsidR="00F15507" w:rsidRDefault="00FA2255">
      <w:pPr>
        <w:pStyle w:val="ListParagraph"/>
        <w:numPr>
          <w:ilvl w:val="0"/>
          <w:numId w:val="3"/>
        </w:numPr>
        <w:spacing w:after="60"/>
      </w:pPr>
      <w:r>
        <w:t xml:space="preserve">Apply the NASW Code of Ethics and </w:t>
      </w:r>
      <w:r w:rsidR="00974942">
        <w:t xml:space="preserve">other AI ethics </w:t>
      </w:r>
      <w:r>
        <w:t>framework</w:t>
      </w:r>
      <w:r w:rsidR="00974942">
        <w:t>s</w:t>
      </w:r>
      <w:r>
        <w:t xml:space="preserve"> to </w:t>
      </w:r>
      <w:r w:rsidR="00974942">
        <w:t xml:space="preserve">make </w:t>
      </w:r>
      <w:r>
        <w:t>ethical decisions about AI use in practice with children and families</w:t>
      </w:r>
      <w:r w:rsidR="000F156A">
        <w:t xml:space="preserve"> (C1 2022 EPAS; C1 2029 EPAS) </w:t>
      </w:r>
    </w:p>
    <w:p w14:paraId="0E4B5C3F" w14:textId="4AC9336F" w:rsidR="00F15507" w:rsidRDefault="00FA2255">
      <w:pPr>
        <w:pStyle w:val="ListParagraph"/>
        <w:numPr>
          <w:ilvl w:val="0"/>
          <w:numId w:val="3"/>
        </w:numPr>
        <w:spacing w:after="60"/>
      </w:pPr>
      <w:r>
        <w:t>Formulate organizational and policy recommendations for the responsible governance of AI in institutions serving children and families</w:t>
      </w:r>
      <w:r w:rsidR="000F156A">
        <w:t xml:space="preserve"> (C5 2022 EPAS; C5 C10 </w:t>
      </w:r>
      <w:r w:rsidR="00FE4D04">
        <w:t xml:space="preserve">2029 EPAS) </w:t>
      </w:r>
    </w:p>
    <w:p w14:paraId="0E4B5C40" w14:textId="3D6D0FD8" w:rsidR="00F15507" w:rsidRDefault="00FA2255">
      <w:pPr>
        <w:pStyle w:val="ListParagraph"/>
        <w:numPr>
          <w:ilvl w:val="0"/>
          <w:numId w:val="3"/>
        </w:numPr>
        <w:spacing w:after="60"/>
      </w:pPr>
      <w:r>
        <w:t>Use generative AI tools ethically, transparently, and appropriately in professional tasks</w:t>
      </w:r>
      <w:r w:rsidR="00FE4D04">
        <w:t xml:space="preserve"> (C1 2022 EPAS; C1, C10 2029 EPAS) </w:t>
      </w:r>
    </w:p>
    <w:p w14:paraId="0E4B5C6A" w14:textId="77777777" w:rsidR="00F15507" w:rsidRDefault="00FA2255">
      <w:pPr>
        <w:keepNext/>
        <w:spacing w:before="280" w:after="60"/>
      </w:pPr>
      <w:r>
        <w:rPr>
          <w:b/>
          <w:bCs/>
          <w:sz w:val="26"/>
          <w:szCs w:val="26"/>
        </w:rPr>
        <w:t>COURSE ASSIGNMENT DETAILS</w:t>
      </w:r>
    </w:p>
    <w:p w14:paraId="0E4B5C6C" w14:textId="3A0D9C9A" w:rsidR="00F15507" w:rsidRDefault="00FA2255" w:rsidP="00644F62">
      <w:pPr>
        <w:spacing w:after="120"/>
      </w:pPr>
      <w:r w:rsidRPr="00644F62">
        <w:t xml:space="preserve">Students can expect to complete the following assignments as part of the coursework. </w:t>
      </w:r>
      <w:r w:rsidRPr="00644F62">
        <w:t xml:space="preserve">All work submitted by students will be generated by the students themselves, working individually unless an assignment states otherwise. Because AI is a subject of study in this course, some assignments </w:t>
      </w:r>
      <w:r w:rsidR="00644F62">
        <w:t xml:space="preserve">will </w:t>
      </w:r>
      <w:r w:rsidRPr="00644F62">
        <w:t>use</w:t>
      </w:r>
      <w:r w:rsidRPr="00644F62">
        <w:t xml:space="preserve"> AI tools</w:t>
      </w:r>
      <w:r w:rsidR="00644F62">
        <w:t xml:space="preserve">. Students who do not intend to use AI tools should speak with the instructor before enrolling in the course. </w:t>
      </w:r>
      <w:r w:rsidRPr="00644F62">
        <w:t>Students must follow the COLLEGE OF SOCIAL WORK AI STATEMENT and the COURSE-SPECIFIC AI GUIDELINES at the end of this syllabus, including the disclosure requirements.</w:t>
      </w:r>
      <w:r w:rsidR="00644F62">
        <w:t xml:space="preserve"> </w:t>
      </w:r>
      <w:r>
        <w:t>The following assignments will be used to evaluate students’ achievement of course objectives and practice behaviors.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560"/>
        <w:gridCol w:w="1800"/>
      </w:tblGrid>
      <w:tr w:rsidR="00F15507" w14:paraId="0E4B5C6F" w14:textId="77777777">
        <w:tblPrEx>
          <w:tblCellMar>
            <w:top w:w="0" w:type="dxa"/>
            <w:bottom w:w="0" w:type="dxa"/>
          </w:tblCellMar>
        </w:tblPrEx>
        <w:trPr>
          <w:tblHeader/>
        </w:trPr>
        <w:tc>
          <w:tcPr>
            <w:tcW w:w="756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0E4B5C6D" w14:textId="77777777" w:rsidR="00F15507" w:rsidRDefault="00FA2255">
            <w:r>
              <w:rPr>
                <w:b/>
                <w:bCs/>
              </w:rPr>
              <w:t>Assignment Type</w:t>
            </w:r>
          </w:p>
        </w:tc>
        <w:tc>
          <w:tcPr>
            <w:tcW w:w="18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0E4B5C6E" w14:textId="77777777" w:rsidR="00F15507" w:rsidRDefault="00FA2255">
            <w:r>
              <w:rPr>
                <w:b/>
                <w:bCs/>
              </w:rPr>
              <w:t>% of Final Grade</w:t>
            </w:r>
          </w:p>
        </w:tc>
      </w:tr>
      <w:tr w:rsidR="00F15507" w14:paraId="0E4B5C72" w14:textId="77777777">
        <w:tblPrEx>
          <w:tblCellMar>
            <w:top w:w="0" w:type="dxa"/>
            <w:bottom w:w="0" w:type="dxa"/>
          </w:tblCellMar>
        </w:tblPrEx>
        <w:tc>
          <w:tcPr>
            <w:tcW w:w="7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E4B5C70" w14:textId="77777777" w:rsidR="00F15507" w:rsidRDefault="00FA2255">
            <w:r>
              <w:rPr>
                <w:b/>
                <w:bCs/>
              </w:rPr>
              <w:t>Discussion Boards:</w:t>
            </w:r>
            <w:r>
              <w:t xml:space="preserve"> Students are expected to complete topical discussions related to weekly content and readings in weeks 1, 2, 4, 5, 7, 8, </w:t>
            </w:r>
            <w:r>
              <w:lastRenderedPageBreak/>
              <w:t>10, and 12, and respond to one or more peers for each discussion. Initial posts are “hidden,” meaning students must compose their response before viewing other responses. Discussion board posts are due Saturdays at 11:59pm of each assigned week.</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E4B5C71" w14:textId="77777777" w:rsidR="00F15507" w:rsidRDefault="00FA2255">
            <w:r>
              <w:lastRenderedPageBreak/>
              <w:t>20%</w:t>
            </w:r>
          </w:p>
        </w:tc>
      </w:tr>
      <w:tr w:rsidR="00F15507" w14:paraId="0E4B5C75" w14:textId="77777777">
        <w:tblPrEx>
          <w:tblCellMar>
            <w:top w:w="0" w:type="dxa"/>
            <w:bottom w:w="0" w:type="dxa"/>
          </w:tblCellMar>
        </w:tblPrEx>
        <w:tc>
          <w:tcPr>
            <w:tcW w:w="7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E4B5C73" w14:textId="778B46E5" w:rsidR="00F15507" w:rsidRDefault="00FA2255">
            <w:r>
              <w:rPr>
                <w:b/>
                <w:bCs/>
              </w:rPr>
              <w:t>AI Practice Labs (2):</w:t>
            </w:r>
            <w:r>
              <w:t xml:space="preserve"> In Lab 1 (Week 3), students use a</w:t>
            </w:r>
            <w:r w:rsidR="00BC5187">
              <w:t xml:space="preserve"> university-approved</w:t>
            </w:r>
            <w:r>
              <w:t xml:space="preserve"> generative AI tool to draft case documentation from a fictional child welfare vignette, then identify errors, omissions, and biased language and revise the output. In Lab 2 (Week 11), students map how an agentic AI system would complete a benefits application for a fictional family and identify the decision points that require human oversight, consent, or appeal.</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E4B5C74" w14:textId="77777777" w:rsidR="00F15507" w:rsidRDefault="00FA2255">
            <w:r>
              <w:t>20%</w:t>
            </w:r>
          </w:p>
        </w:tc>
      </w:tr>
      <w:tr w:rsidR="00F15507" w14:paraId="0E4B5C78" w14:textId="77777777">
        <w:tblPrEx>
          <w:tblCellMar>
            <w:top w:w="0" w:type="dxa"/>
            <w:bottom w:w="0" w:type="dxa"/>
          </w:tblCellMar>
        </w:tblPrEx>
        <w:tc>
          <w:tcPr>
            <w:tcW w:w="7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E4B5C76" w14:textId="0E313E92" w:rsidR="00F15507" w:rsidRDefault="00FA2255">
            <w:r>
              <w:rPr>
                <w:b/>
                <w:bCs/>
              </w:rPr>
              <w:t>Institutional AI Case Analysis:</w:t>
            </w:r>
            <w:r>
              <w:t xml:space="preserve"> Students analyze a real AI system used by an institution serving children and families (e.g., a child welfare screening tool, an automated eligibility system, or a school monitoring platform). The </w:t>
            </w:r>
            <w:proofErr w:type="gramStart"/>
            <w:r>
              <w:t>6</w:t>
            </w:r>
            <w:r w:rsidR="008A249E">
              <w:t>-</w:t>
            </w:r>
            <w:r>
              <w:t>8 page</w:t>
            </w:r>
            <w:proofErr w:type="gramEnd"/>
            <w:r>
              <w:t xml:space="preserve"> paper </w:t>
            </w:r>
            <w:r w:rsidR="008A249E">
              <w:t>should describe</w:t>
            </w:r>
            <w:r>
              <w:t xml:space="preserve"> the system’s purpose, data, and decisions; who is affected; evidence of benefit and harm; and the accountability mechanisms in place. Topic approval is due in Week 6.</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E4B5C77" w14:textId="77777777" w:rsidR="00F15507" w:rsidRDefault="00FA2255">
            <w:r>
              <w:t>25%</w:t>
            </w:r>
          </w:p>
        </w:tc>
      </w:tr>
      <w:tr w:rsidR="00F15507" w14:paraId="0E4B5C7B" w14:textId="77777777">
        <w:tblPrEx>
          <w:tblCellMar>
            <w:top w:w="0" w:type="dxa"/>
            <w:bottom w:w="0" w:type="dxa"/>
          </w:tblCellMar>
        </w:tblPrEx>
        <w:tc>
          <w:tcPr>
            <w:tcW w:w="7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E4B5C79" w14:textId="35825052" w:rsidR="00F15507" w:rsidRDefault="00FA2255">
            <w:r>
              <w:rPr>
                <w:b/>
                <w:bCs/>
              </w:rPr>
              <w:t>Policy and Governance Brief:</w:t>
            </w:r>
            <w:r>
              <w:t xml:space="preserve"> Students write a </w:t>
            </w:r>
            <w:proofErr w:type="gramStart"/>
            <w:r w:rsidR="00C81734">
              <w:t>2</w:t>
            </w:r>
            <w:r>
              <w:t xml:space="preserve"> page</w:t>
            </w:r>
            <w:proofErr w:type="gramEnd"/>
            <w:r>
              <w:t xml:space="preserve"> brief to a public agency director or state legislator recommending how a specific AI system or use should be adopted, restricted, or governed. Recommendations must apply </w:t>
            </w:r>
            <w:r w:rsidR="00C81734">
              <w:t xml:space="preserve">an AI ethics </w:t>
            </w:r>
            <w:r>
              <w:t>framework and be informed by evidence. A draft is shared for peer feedback in Week 13.</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E4B5C7A" w14:textId="77777777" w:rsidR="00F15507" w:rsidRDefault="00FA2255">
            <w:r>
              <w:t>25%</w:t>
            </w:r>
          </w:p>
        </w:tc>
      </w:tr>
      <w:tr w:rsidR="00F15507" w14:paraId="0E4B5C7E" w14:textId="77777777">
        <w:tblPrEx>
          <w:tblCellMar>
            <w:top w:w="0" w:type="dxa"/>
            <w:bottom w:w="0" w:type="dxa"/>
          </w:tblCellMar>
        </w:tblPrEx>
        <w:tc>
          <w:tcPr>
            <w:tcW w:w="7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E4B5C7C" w14:textId="1032AEA0" w:rsidR="00F15507" w:rsidRDefault="00FA2255">
            <w:r>
              <w:rPr>
                <w:b/>
                <w:bCs/>
              </w:rPr>
              <w:t>Final Reflection:</w:t>
            </w:r>
            <w:r>
              <w:t xml:space="preserve"> A 1,000-word reflection on the student’s professional stance toward AI in institutions serving children and families and their role as a social worker in shaping it. AI tools may </w:t>
            </w:r>
            <w:r w:rsidR="00861558">
              <w:t>NOT</w:t>
            </w:r>
            <w:r>
              <w:t xml:space="preserve"> be used for this assignment.</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E4B5C7D" w14:textId="77777777" w:rsidR="00F15507" w:rsidRDefault="00FA2255">
            <w:r>
              <w:t>10%</w:t>
            </w:r>
          </w:p>
        </w:tc>
      </w:tr>
    </w:tbl>
    <w:p w14:paraId="0E4B5C7F" w14:textId="77777777" w:rsidR="00F15507" w:rsidRDefault="00FA2255">
      <w:pPr>
        <w:keepNext/>
        <w:spacing w:before="200" w:after="60"/>
      </w:pPr>
      <w:r>
        <w:rPr>
          <w:b/>
          <w:bCs/>
        </w:rPr>
        <w:t>Course Expectations</w:t>
      </w:r>
    </w:p>
    <w:p w14:paraId="0E4B5C81" w14:textId="08FCDE90" w:rsidR="00F15507" w:rsidRDefault="00FA2255">
      <w:pPr>
        <w:spacing w:after="120" w:line="264" w:lineRule="auto"/>
      </w:pPr>
      <w:r>
        <w:t>As a graduate student, you are expected to take charge of your own learning by being prepared for each class session, completing the readings ahead of time, and choosing to actively engage in the class discussion and exercises. Your thoughtful participation in this course is deemed essential to maximize the collective learning opportunities this class will present. As a graduate student in a Master of Social Work Program, you are expected to communicate with your instructor proactively about your learning n</w:t>
      </w:r>
      <w:r>
        <w:t>eeds, and to partner with them to facilitate your understanding of the course materials and your ability to apply what you are learning to your social work practice.</w:t>
      </w:r>
      <w:r w:rsidR="001C5B23">
        <w:t xml:space="preserve"> </w:t>
      </w:r>
      <w:r>
        <w:t xml:space="preserve">The instructor reserves the right to </w:t>
      </w:r>
      <w:proofErr w:type="gramStart"/>
      <w:r>
        <w:t>make adjustments to</w:t>
      </w:r>
      <w:proofErr w:type="gramEnd"/>
      <w:r>
        <w:t xml:space="preserve"> the assignments, grading procedures, or calendar. Any changes to the syllabus will be posted on </w:t>
      </w:r>
      <w:proofErr w:type="spellStart"/>
      <w:r>
        <w:t>Carmen</w:t>
      </w:r>
      <w:r w:rsidR="001C5B23">
        <w:t>Canvas</w:t>
      </w:r>
      <w:proofErr w:type="spellEnd"/>
      <w:r>
        <w:t>.</w:t>
      </w:r>
    </w:p>
    <w:p w14:paraId="0E4B5C82" w14:textId="77777777" w:rsidR="00F15507" w:rsidRDefault="00FA2255">
      <w:pPr>
        <w:keepNext/>
        <w:spacing w:before="280" w:after="60"/>
      </w:pPr>
      <w:r>
        <w:rPr>
          <w:b/>
          <w:bCs/>
          <w:sz w:val="26"/>
          <w:szCs w:val="26"/>
        </w:rPr>
        <w:t>GRADING CRITERIA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F15507" w14:paraId="0E4B5C87" w14:textId="77777777">
        <w:tblPrEx>
          <w:tblCellMar>
            <w:top w:w="0" w:type="dxa"/>
            <w:bottom w:w="0" w:type="dxa"/>
          </w:tblCellMar>
        </w:tblPrEx>
        <w:trPr>
          <w:tblHeader/>
        </w:trPr>
        <w:tc>
          <w:tcPr>
            <w:tcW w:w="234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0E4B5C83" w14:textId="77777777" w:rsidR="00F15507" w:rsidRDefault="00FA2255">
            <w:r>
              <w:rPr>
                <w:b/>
                <w:bCs/>
              </w:rPr>
              <w:t>Grade</w:t>
            </w:r>
          </w:p>
        </w:tc>
        <w:tc>
          <w:tcPr>
            <w:tcW w:w="234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0E4B5C84" w14:textId="77777777" w:rsidR="00F15507" w:rsidRDefault="00FA2255">
            <w:r>
              <w:rPr>
                <w:b/>
                <w:bCs/>
              </w:rPr>
              <w:t>Range</w:t>
            </w:r>
          </w:p>
        </w:tc>
        <w:tc>
          <w:tcPr>
            <w:tcW w:w="234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0E4B5C85" w14:textId="77777777" w:rsidR="00F15507" w:rsidRDefault="00FA2255">
            <w:r>
              <w:rPr>
                <w:b/>
                <w:bCs/>
              </w:rPr>
              <w:t>Grade</w:t>
            </w:r>
          </w:p>
        </w:tc>
        <w:tc>
          <w:tcPr>
            <w:tcW w:w="234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0E4B5C86" w14:textId="77777777" w:rsidR="00F15507" w:rsidRDefault="00FA2255">
            <w:r>
              <w:rPr>
                <w:b/>
                <w:bCs/>
              </w:rPr>
              <w:t>Range</w:t>
            </w:r>
          </w:p>
        </w:tc>
      </w:tr>
      <w:tr w:rsidR="00F15507" w14:paraId="0E4B5C8C" w14:textId="77777777">
        <w:tblPrEx>
          <w:tblCellMar>
            <w:top w:w="0" w:type="dxa"/>
            <w:bottom w:w="0" w:type="dxa"/>
          </w:tblCellMar>
        </w:tblPrEx>
        <w:tc>
          <w:tcPr>
            <w:tcW w:w="23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E4B5C88" w14:textId="77777777" w:rsidR="00F15507" w:rsidRDefault="00FA2255">
            <w:r>
              <w:t>A</w:t>
            </w:r>
          </w:p>
        </w:tc>
        <w:tc>
          <w:tcPr>
            <w:tcW w:w="23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E4B5C89" w14:textId="77777777" w:rsidR="00F15507" w:rsidRDefault="00FA2255">
            <w:r>
              <w:t>93–100%</w:t>
            </w:r>
          </w:p>
        </w:tc>
        <w:tc>
          <w:tcPr>
            <w:tcW w:w="23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E4B5C8A" w14:textId="77777777" w:rsidR="00F15507" w:rsidRDefault="00FA2255">
            <w:r>
              <w:t>C+</w:t>
            </w:r>
          </w:p>
        </w:tc>
        <w:tc>
          <w:tcPr>
            <w:tcW w:w="23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E4B5C8B" w14:textId="77777777" w:rsidR="00F15507" w:rsidRDefault="00FA2255">
            <w:r>
              <w:t>77–79%</w:t>
            </w:r>
          </w:p>
        </w:tc>
      </w:tr>
      <w:tr w:rsidR="00F15507" w14:paraId="0E4B5C91" w14:textId="77777777">
        <w:tblPrEx>
          <w:tblCellMar>
            <w:top w:w="0" w:type="dxa"/>
            <w:bottom w:w="0" w:type="dxa"/>
          </w:tblCellMar>
        </w:tblPrEx>
        <w:tc>
          <w:tcPr>
            <w:tcW w:w="23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E4B5C8D" w14:textId="77777777" w:rsidR="00F15507" w:rsidRDefault="00FA2255">
            <w:r>
              <w:lastRenderedPageBreak/>
              <w:t>A-</w:t>
            </w:r>
          </w:p>
        </w:tc>
        <w:tc>
          <w:tcPr>
            <w:tcW w:w="23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E4B5C8E" w14:textId="77777777" w:rsidR="00F15507" w:rsidRDefault="00FA2255">
            <w:r>
              <w:t>90–92%</w:t>
            </w:r>
          </w:p>
        </w:tc>
        <w:tc>
          <w:tcPr>
            <w:tcW w:w="23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E4B5C8F" w14:textId="77777777" w:rsidR="00F15507" w:rsidRDefault="00FA2255">
            <w:r>
              <w:t>C</w:t>
            </w:r>
          </w:p>
        </w:tc>
        <w:tc>
          <w:tcPr>
            <w:tcW w:w="23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E4B5C90" w14:textId="77777777" w:rsidR="00F15507" w:rsidRDefault="00FA2255">
            <w:r>
              <w:t>73–76%</w:t>
            </w:r>
          </w:p>
        </w:tc>
      </w:tr>
      <w:tr w:rsidR="00F15507" w14:paraId="0E4B5C96" w14:textId="77777777">
        <w:tblPrEx>
          <w:tblCellMar>
            <w:top w:w="0" w:type="dxa"/>
            <w:bottom w:w="0" w:type="dxa"/>
          </w:tblCellMar>
        </w:tblPrEx>
        <w:tc>
          <w:tcPr>
            <w:tcW w:w="23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E4B5C92" w14:textId="77777777" w:rsidR="00F15507" w:rsidRDefault="00FA2255">
            <w:r>
              <w:t>B+</w:t>
            </w:r>
          </w:p>
        </w:tc>
        <w:tc>
          <w:tcPr>
            <w:tcW w:w="23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E4B5C93" w14:textId="77777777" w:rsidR="00F15507" w:rsidRDefault="00FA2255">
            <w:r>
              <w:t>87–89%</w:t>
            </w:r>
          </w:p>
        </w:tc>
        <w:tc>
          <w:tcPr>
            <w:tcW w:w="23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E4B5C94" w14:textId="77777777" w:rsidR="00F15507" w:rsidRDefault="00FA2255">
            <w:r>
              <w:t>C-</w:t>
            </w:r>
          </w:p>
        </w:tc>
        <w:tc>
          <w:tcPr>
            <w:tcW w:w="23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E4B5C95" w14:textId="77777777" w:rsidR="00F15507" w:rsidRDefault="00FA2255">
            <w:r>
              <w:t>70–72%</w:t>
            </w:r>
          </w:p>
        </w:tc>
      </w:tr>
      <w:tr w:rsidR="00F15507" w14:paraId="0E4B5C9B" w14:textId="77777777">
        <w:tblPrEx>
          <w:tblCellMar>
            <w:top w:w="0" w:type="dxa"/>
            <w:bottom w:w="0" w:type="dxa"/>
          </w:tblCellMar>
        </w:tblPrEx>
        <w:tc>
          <w:tcPr>
            <w:tcW w:w="23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E4B5C97" w14:textId="77777777" w:rsidR="00F15507" w:rsidRDefault="00FA2255">
            <w:r>
              <w:t>B</w:t>
            </w:r>
          </w:p>
        </w:tc>
        <w:tc>
          <w:tcPr>
            <w:tcW w:w="23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E4B5C98" w14:textId="77777777" w:rsidR="00F15507" w:rsidRDefault="00FA2255">
            <w:r>
              <w:t>83–86%</w:t>
            </w:r>
          </w:p>
        </w:tc>
        <w:tc>
          <w:tcPr>
            <w:tcW w:w="23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E4B5C99" w14:textId="77777777" w:rsidR="00F15507" w:rsidRDefault="00FA2255">
            <w:r>
              <w:t>D+</w:t>
            </w:r>
          </w:p>
        </w:tc>
        <w:tc>
          <w:tcPr>
            <w:tcW w:w="23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E4B5C9A" w14:textId="77777777" w:rsidR="00F15507" w:rsidRDefault="00FA2255">
            <w:r>
              <w:t>67–69%</w:t>
            </w:r>
          </w:p>
        </w:tc>
      </w:tr>
      <w:tr w:rsidR="00F15507" w14:paraId="0E4B5CA0" w14:textId="77777777">
        <w:tblPrEx>
          <w:tblCellMar>
            <w:top w:w="0" w:type="dxa"/>
            <w:bottom w:w="0" w:type="dxa"/>
          </w:tblCellMar>
        </w:tblPrEx>
        <w:tc>
          <w:tcPr>
            <w:tcW w:w="23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E4B5C9C" w14:textId="77777777" w:rsidR="00F15507" w:rsidRDefault="00FA2255">
            <w:r>
              <w:t>B-</w:t>
            </w:r>
          </w:p>
        </w:tc>
        <w:tc>
          <w:tcPr>
            <w:tcW w:w="23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E4B5C9D" w14:textId="77777777" w:rsidR="00F15507" w:rsidRDefault="00FA2255">
            <w:r>
              <w:t>80–82%</w:t>
            </w:r>
          </w:p>
        </w:tc>
        <w:tc>
          <w:tcPr>
            <w:tcW w:w="23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E4B5C9E" w14:textId="77777777" w:rsidR="00F15507" w:rsidRDefault="00FA2255">
            <w:r>
              <w:t>D</w:t>
            </w:r>
          </w:p>
        </w:tc>
        <w:tc>
          <w:tcPr>
            <w:tcW w:w="23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E4B5C9F" w14:textId="77777777" w:rsidR="00F15507" w:rsidRDefault="00FA2255">
            <w:r>
              <w:t>60–66%</w:t>
            </w:r>
          </w:p>
        </w:tc>
      </w:tr>
      <w:tr w:rsidR="00F15507" w14:paraId="0E4B5CA5" w14:textId="77777777">
        <w:tblPrEx>
          <w:tblCellMar>
            <w:top w:w="0" w:type="dxa"/>
            <w:bottom w:w="0" w:type="dxa"/>
          </w:tblCellMar>
        </w:tblPrEx>
        <w:tc>
          <w:tcPr>
            <w:tcW w:w="23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E4B5CA1" w14:textId="77777777" w:rsidR="00F15507" w:rsidRDefault="00F15507"/>
        </w:tc>
        <w:tc>
          <w:tcPr>
            <w:tcW w:w="23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E4B5CA2" w14:textId="77777777" w:rsidR="00F15507" w:rsidRDefault="00F15507"/>
        </w:tc>
        <w:tc>
          <w:tcPr>
            <w:tcW w:w="23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E4B5CA3" w14:textId="77777777" w:rsidR="00F15507" w:rsidRDefault="00FA2255">
            <w:r>
              <w:t>E</w:t>
            </w:r>
          </w:p>
        </w:tc>
        <w:tc>
          <w:tcPr>
            <w:tcW w:w="23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E4B5CA4" w14:textId="77777777" w:rsidR="00F15507" w:rsidRDefault="00FA2255">
            <w:r>
              <w:t>&lt;60%</w:t>
            </w:r>
          </w:p>
        </w:tc>
      </w:tr>
    </w:tbl>
    <w:p w14:paraId="0E4B5CA6" w14:textId="77777777" w:rsidR="00F15507" w:rsidRDefault="00F15507">
      <w:pPr>
        <w:spacing w:after="60"/>
      </w:pPr>
    </w:p>
    <w:p w14:paraId="0E4B5CA8" w14:textId="77777777" w:rsidR="00F15507" w:rsidRDefault="00FA2255">
      <w:pPr>
        <w:keepNext/>
        <w:spacing w:before="200" w:after="60"/>
      </w:pPr>
      <w:r>
        <w:rPr>
          <w:b/>
          <w:bCs/>
        </w:rPr>
        <w:t>Late Assignments Policy</w:t>
      </w:r>
    </w:p>
    <w:p w14:paraId="0E4B5CA9" w14:textId="77777777" w:rsidR="00F15507" w:rsidRDefault="00FA2255">
      <w:pPr>
        <w:spacing w:after="120" w:line="264" w:lineRule="auto"/>
      </w:pPr>
      <w:r>
        <w:t>Assignments are due on the date specified. Late assignments will not be accepted unless arrangements are made with me PRIOR to the due date. Use the information in the Communication / Email Policy section below to get in touch with me about late assignments.</w:t>
      </w:r>
    </w:p>
    <w:p w14:paraId="0E4B5CAA" w14:textId="77777777" w:rsidR="00F15507" w:rsidRDefault="00FA2255">
      <w:pPr>
        <w:keepNext/>
        <w:spacing w:before="200" w:after="60"/>
      </w:pPr>
      <w:r>
        <w:rPr>
          <w:b/>
          <w:bCs/>
        </w:rPr>
        <w:t>Communication / Email Policy</w:t>
      </w:r>
    </w:p>
    <w:p w14:paraId="0E4B5CAB" w14:textId="32330DC8" w:rsidR="00F15507" w:rsidRDefault="00FA2255">
      <w:pPr>
        <w:spacing w:after="120" w:line="264" w:lineRule="auto"/>
      </w:pPr>
      <w:r>
        <w:t xml:space="preserve">Announcements via </w:t>
      </w:r>
      <w:proofErr w:type="spellStart"/>
      <w:r>
        <w:t>Carmen</w:t>
      </w:r>
      <w:r w:rsidR="00FA12D5">
        <w:t>Canvas</w:t>
      </w:r>
      <w:proofErr w:type="spellEnd"/>
      <w:r>
        <w:t xml:space="preserve"> will be the PRIMARY mode of communication from the instructor to you. It is </w:t>
      </w:r>
      <w:proofErr w:type="gramStart"/>
      <w:r>
        <w:t>absolutely essential</w:t>
      </w:r>
      <w:proofErr w:type="gramEnd"/>
      <w:r>
        <w:t xml:space="preserve"> that you check the Announcements often. I am best reached using Carmen’s direct messaging feature or email. Carmen messages are typically returned within 48 hours during the work week. Email messages will take longer than this time frame, as I receive numerous emails every day. Carmen messages and emails sent after 5 pm on Friday will not be read or replied to until the next business day. If using email, please</w:t>
      </w:r>
      <w:r>
        <w:t xml:space="preserve"> put the course number in the subject line to ensure I do not miss your email.</w:t>
      </w:r>
    </w:p>
    <w:p w14:paraId="0E4B5CAC" w14:textId="77777777" w:rsidR="00F15507" w:rsidRDefault="00FA2255">
      <w:pPr>
        <w:keepNext/>
        <w:spacing w:before="200" w:after="60"/>
      </w:pPr>
      <w:r>
        <w:rPr>
          <w:b/>
          <w:bCs/>
        </w:rPr>
        <w:t>Weather or Other Short-Term Closings</w:t>
      </w:r>
    </w:p>
    <w:p w14:paraId="0E4B5CAD" w14:textId="011C4D89" w:rsidR="00F15507" w:rsidRDefault="00FA2255">
      <w:pPr>
        <w:spacing w:after="120" w:line="264" w:lineRule="auto"/>
      </w:pPr>
      <w:r>
        <w:t xml:space="preserve">Should anything change, all communications will be via </w:t>
      </w:r>
      <w:proofErr w:type="spellStart"/>
      <w:r>
        <w:t>CarmenCanvas</w:t>
      </w:r>
      <w:proofErr w:type="spellEnd"/>
      <w:r>
        <w:t>.</w:t>
      </w:r>
      <w:r w:rsidR="00FA12D5">
        <w:t xml:space="preserve"> </w:t>
      </w:r>
      <w:r w:rsidR="00800B98">
        <w:t xml:space="preserve">For inclement weather, there is the possibility of switching to Zoom instruction. </w:t>
      </w:r>
    </w:p>
    <w:p w14:paraId="0E4B5CAE" w14:textId="77777777" w:rsidR="00F15507" w:rsidRDefault="00FA2255">
      <w:pPr>
        <w:keepNext/>
        <w:spacing w:before="200" w:after="60"/>
      </w:pPr>
      <w:r>
        <w:rPr>
          <w:b/>
          <w:bCs/>
        </w:rPr>
        <w:t>Technology Support</w:t>
      </w:r>
    </w:p>
    <w:p w14:paraId="0E4B5CAF" w14:textId="77777777" w:rsidR="00F15507" w:rsidRDefault="00FA2255">
      <w:pPr>
        <w:spacing w:after="120" w:line="264" w:lineRule="auto"/>
      </w:pPr>
      <w:r>
        <w:t>For help with your password, university email, Carmen, or any other technology issues, questions, or requests, contact the Ohio State IT Service Desk. Standard support hours are available at ocio.osu.edu/help/hours, and support for urgent issues is available 24/7.</w:t>
      </w:r>
    </w:p>
    <w:p w14:paraId="0E4B5CB0" w14:textId="77777777" w:rsidR="00F15507" w:rsidRDefault="00FA2255">
      <w:pPr>
        <w:pStyle w:val="ListParagraph"/>
        <w:numPr>
          <w:ilvl w:val="0"/>
          <w:numId w:val="2"/>
        </w:numPr>
        <w:spacing w:after="40"/>
      </w:pPr>
      <w:r>
        <w:t>Self-Service and Chat support: ocio.osu.edu/help</w:t>
      </w:r>
    </w:p>
    <w:p w14:paraId="0E4B5CB1" w14:textId="77777777" w:rsidR="00F15507" w:rsidRDefault="00FA2255">
      <w:pPr>
        <w:pStyle w:val="ListParagraph"/>
        <w:numPr>
          <w:ilvl w:val="0"/>
          <w:numId w:val="2"/>
        </w:numPr>
        <w:spacing w:after="40"/>
      </w:pPr>
      <w:r>
        <w:t>Phone: 614-688-4357(HELP)</w:t>
      </w:r>
    </w:p>
    <w:p w14:paraId="0E4B5CB2" w14:textId="77777777" w:rsidR="00F15507" w:rsidRDefault="00FA2255">
      <w:pPr>
        <w:pStyle w:val="ListParagraph"/>
        <w:numPr>
          <w:ilvl w:val="0"/>
          <w:numId w:val="2"/>
        </w:numPr>
        <w:spacing w:after="40"/>
      </w:pPr>
      <w:r>
        <w:t>Email: servicedesk@osu.edu</w:t>
      </w:r>
    </w:p>
    <w:p w14:paraId="0E4B5CB3" w14:textId="77777777" w:rsidR="00F15507" w:rsidRDefault="00FA2255">
      <w:pPr>
        <w:pStyle w:val="ListParagraph"/>
        <w:numPr>
          <w:ilvl w:val="0"/>
          <w:numId w:val="2"/>
        </w:numPr>
        <w:spacing w:after="40"/>
      </w:pPr>
      <w:r>
        <w:t>TDD: 614-688-8743</w:t>
      </w:r>
    </w:p>
    <w:p w14:paraId="0E4B5CB4" w14:textId="77777777" w:rsidR="00F15507" w:rsidRDefault="00FA2255">
      <w:pPr>
        <w:keepNext/>
        <w:spacing w:before="200" w:after="60"/>
      </w:pPr>
      <w:r>
        <w:rPr>
          <w:b/>
          <w:bCs/>
        </w:rPr>
        <w:t xml:space="preserve">Due Dates </w:t>
      </w:r>
      <w:proofErr w:type="gramStart"/>
      <w:r>
        <w:rPr>
          <w:b/>
          <w:bCs/>
        </w:rPr>
        <w:t>at a Glance</w:t>
      </w:r>
      <w:proofErr w:type="gramEnd"/>
      <w:r>
        <w:rPr>
          <w:b/>
          <w:bCs/>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4560"/>
        <w:gridCol w:w="3300"/>
      </w:tblGrid>
      <w:tr w:rsidR="00F15507" w14:paraId="0E4B5CB8" w14:textId="77777777">
        <w:tblPrEx>
          <w:tblCellMar>
            <w:top w:w="0" w:type="dxa"/>
            <w:bottom w:w="0" w:type="dxa"/>
          </w:tblCellMar>
        </w:tblPrEx>
        <w:trPr>
          <w:tblHeader/>
        </w:trPr>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0E4B5CB5" w14:textId="77777777" w:rsidR="00F15507" w:rsidRDefault="00FA2255">
            <w:r>
              <w:rPr>
                <w:b/>
                <w:bCs/>
              </w:rPr>
              <w:t>Week</w:t>
            </w:r>
          </w:p>
        </w:tc>
        <w:tc>
          <w:tcPr>
            <w:tcW w:w="456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0E4B5CB6" w14:textId="77777777" w:rsidR="00F15507" w:rsidRDefault="00FA2255">
            <w:r>
              <w:rPr>
                <w:b/>
                <w:bCs/>
              </w:rPr>
              <w:t>Assignment Name</w:t>
            </w:r>
          </w:p>
        </w:tc>
        <w:tc>
          <w:tcPr>
            <w:tcW w:w="3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0E4B5CB7" w14:textId="77777777" w:rsidR="00F15507" w:rsidRDefault="00FA2255">
            <w:r>
              <w:rPr>
                <w:b/>
                <w:bCs/>
              </w:rPr>
              <w:t>Due Date</w:t>
            </w:r>
          </w:p>
        </w:tc>
      </w:tr>
      <w:tr w:rsidR="00F15507" w14:paraId="0E4B5CBC" w14:textId="77777777">
        <w:tblPrEx>
          <w:tblCellMar>
            <w:top w:w="0" w:type="dxa"/>
            <w:bottom w:w="0" w:type="dxa"/>
          </w:tblCellMar>
        </w:tblPrEx>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E4B5CB9" w14:textId="77777777" w:rsidR="00F15507" w:rsidRDefault="00FA2255">
            <w:r>
              <w:t>Three</w:t>
            </w:r>
          </w:p>
        </w:tc>
        <w:tc>
          <w:tcPr>
            <w:tcW w:w="4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E4B5CBA" w14:textId="77777777" w:rsidR="00F15507" w:rsidRDefault="00FA2255">
            <w:r>
              <w:t>AI Practice Lab 1</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E4B5CBB" w14:textId="77777777" w:rsidR="00F15507" w:rsidRDefault="00FA2255">
            <w:r>
              <w:t>Saturday, January 30 @ 11:59 pm</w:t>
            </w:r>
          </w:p>
        </w:tc>
      </w:tr>
      <w:tr w:rsidR="00F15507" w14:paraId="0E4B5CC0" w14:textId="77777777">
        <w:tblPrEx>
          <w:tblCellMar>
            <w:top w:w="0" w:type="dxa"/>
            <w:bottom w:w="0" w:type="dxa"/>
          </w:tblCellMar>
        </w:tblPrEx>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E4B5CBD" w14:textId="77777777" w:rsidR="00F15507" w:rsidRDefault="00FA2255">
            <w:r>
              <w:t>Six</w:t>
            </w:r>
          </w:p>
        </w:tc>
        <w:tc>
          <w:tcPr>
            <w:tcW w:w="4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E4B5CBE" w14:textId="77777777" w:rsidR="00F15507" w:rsidRDefault="00FA2255">
            <w:r>
              <w:t>Case Analysis topic approval</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E4B5CBF" w14:textId="77777777" w:rsidR="00F15507" w:rsidRDefault="00FA2255">
            <w:r>
              <w:t>Saturday, February 20 @ 11:59 pm</w:t>
            </w:r>
          </w:p>
        </w:tc>
      </w:tr>
      <w:tr w:rsidR="00F15507" w14:paraId="0E4B5CC4" w14:textId="77777777">
        <w:tblPrEx>
          <w:tblCellMar>
            <w:top w:w="0" w:type="dxa"/>
            <w:bottom w:w="0" w:type="dxa"/>
          </w:tblCellMar>
        </w:tblPrEx>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E4B5CC1" w14:textId="77777777" w:rsidR="00F15507" w:rsidRDefault="00FA2255">
            <w:r>
              <w:lastRenderedPageBreak/>
              <w:t>Nine</w:t>
            </w:r>
          </w:p>
        </w:tc>
        <w:tc>
          <w:tcPr>
            <w:tcW w:w="4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E4B5CC2" w14:textId="77777777" w:rsidR="00F15507" w:rsidRDefault="00FA2255">
            <w:r>
              <w:t>Institutional AI Case Analysis</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E4B5CC3" w14:textId="77777777" w:rsidR="00F15507" w:rsidRDefault="00FA2255">
            <w:r>
              <w:t>Saturday, March 13 @ 11:59 pm</w:t>
            </w:r>
          </w:p>
        </w:tc>
      </w:tr>
      <w:tr w:rsidR="00F15507" w14:paraId="0E4B5CC8" w14:textId="77777777">
        <w:tblPrEx>
          <w:tblCellMar>
            <w:top w:w="0" w:type="dxa"/>
            <w:bottom w:w="0" w:type="dxa"/>
          </w:tblCellMar>
        </w:tblPrEx>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E4B5CC5" w14:textId="77777777" w:rsidR="00F15507" w:rsidRDefault="00FA2255">
            <w:r>
              <w:t>Eleven</w:t>
            </w:r>
          </w:p>
        </w:tc>
        <w:tc>
          <w:tcPr>
            <w:tcW w:w="4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E4B5CC6" w14:textId="77777777" w:rsidR="00F15507" w:rsidRDefault="00FA2255">
            <w:r>
              <w:t>AI Practice Lab 2</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E4B5CC7" w14:textId="77777777" w:rsidR="00F15507" w:rsidRDefault="00FA2255">
            <w:r>
              <w:t>Saturday, April 3 @ 11:59 pm</w:t>
            </w:r>
          </w:p>
        </w:tc>
      </w:tr>
      <w:tr w:rsidR="00F15507" w14:paraId="0E4B5CCC" w14:textId="77777777">
        <w:tblPrEx>
          <w:tblCellMar>
            <w:top w:w="0" w:type="dxa"/>
            <w:bottom w:w="0" w:type="dxa"/>
          </w:tblCellMar>
        </w:tblPrEx>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E4B5CC9" w14:textId="77777777" w:rsidR="00F15507" w:rsidRDefault="00FA2255">
            <w:r>
              <w:t>Thirteen</w:t>
            </w:r>
          </w:p>
        </w:tc>
        <w:tc>
          <w:tcPr>
            <w:tcW w:w="4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E4B5CCA" w14:textId="77777777" w:rsidR="00F15507" w:rsidRDefault="00FA2255">
            <w:r>
              <w:t>Policy and Governance Brief draft for peer feedback</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E4B5CCB" w14:textId="77777777" w:rsidR="00F15507" w:rsidRDefault="00FA2255">
            <w:r>
              <w:t>Saturday, April 17 @ 11:59 pm</w:t>
            </w:r>
          </w:p>
        </w:tc>
      </w:tr>
      <w:tr w:rsidR="00F15507" w14:paraId="0E4B5CD0" w14:textId="77777777">
        <w:tblPrEx>
          <w:tblCellMar>
            <w:top w:w="0" w:type="dxa"/>
            <w:bottom w:w="0" w:type="dxa"/>
          </w:tblCellMar>
        </w:tblPrEx>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E4B5CCD" w14:textId="77777777" w:rsidR="00F15507" w:rsidRDefault="00FA2255">
            <w:r>
              <w:t>Fourteen</w:t>
            </w:r>
          </w:p>
        </w:tc>
        <w:tc>
          <w:tcPr>
            <w:tcW w:w="4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E4B5CCE" w14:textId="77777777" w:rsidR="00F15507" w:rsidRDefault="00FA2255">
            <w:r>
              <w:t>Policy and Governance Brief; Final Reflection</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E4B5CCF" w14:textId="77777777" w:rsidR="00F15507" w:rsidRDefault="00FA2255">
            <w:r>
              <w:t>Saturday, April 24 @ 11:59 pm</w:t>
            </w:r>
          </w:p>
        </w:tc>
      </w:tr>
    </w:tbl>
    <w:p w14:paraId="0E4B5CD1" w14:textId="77777777" w:rsidR="00F15507" w:rsidRDefault="00FA2255">
      <w:pPr>
        <w:spacing w:before="120" w:after="120"/>
      </w:pPr>
      <w:r>
        <w:t>Note: Grades will be based on the grading scale in Carmen Canvas.</w:t>
      </w:r>
    </w:p>
    <w:p w14:paraId="0E4B5CD2" w14:textId="77777777" w:rsidR="00F15507" w:rsidRDefault="00FA2255">
      <w:pPr>
        <w:keepNext/>
        <w:spacing w:before="280" w:after="60"/>
      </w:pPr>
      <w:r>
        <w:rPr>
          <w:b/>
          <w:bCs/>
          <w:sz w:val="26"/>
          <w:szCs w:val="26"/>
        </w:rPr>
        <w:t>COURSE SCHEDULE AND OUTLINE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15507" w14:paraId="0E4B5CDE" w14:textId="77777777">
        <w:tblPrEx>
          <w:tblCellMar>
            <w:top w:w="0" w:type="dxa"/>
            <w:bottom w:w="0" w:type="dxa"/>
          </w:tblCellMar>
        </w:tblPrEx>
        <w:tc>
          <w:tcPr>
            <w:tcW w:w="9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E4B5CD3" w14:textId="77777777" w:rsidR="00F15507" w:rsidRDefault="00FA2255">
            <w:pPr>
              <w:spacing w:after="120"/>
            </w:pPr>
            <w:r>
              <w:rPr>
                <w:b/>
                <w:bCs/>
              </w:rPr>
              <w:t>Week 1: AI, Social Institutions, and Children and Families</w:t>
            </w:r>
          </w:p>
          <w:p w14:paraId="0E4B5CD4" w14:textId="77777777" w:rsidR="00F15507" w:rsidRDefault="00FA2255">
            <w:pPr>
              <w:spacing w:after="40"/>
            </w:pPr>
            <w:r>
              <w:rPr>
                <w:b/>
                <w:bCs/>
              </w:rPr>
              <w:t>Objectives:</w:t>
            </w:r>
          </w:p>
          <w:p w14:paraId="0E4B5CD5" w14:textId="77777777" w:rsidR="00F15507" w:rsidRDefault="00FA2255">
            <w:pPr>
              <w:pStyle w:val="ListParagraph"/>
              <w:numPr>
                <w:ilvl w:val="0"/>
                <w:numId w:val="2"/>
              </w:numPr>
              <w:spacing w:after="40"/>
            </w:pPr>
            <w:r>
              <w:t>Review of the course, syllabus, College of Social Work AI Statement, and course-specific AI guidelines</w:t>
            </w:r>
          </w:p>
          <w:p w14:paraId="0E4B5CD6" w14:textId="77777777" w:rsidR="00F15507" w:rsidRDefault="00FA2255">
            <w:pPr>
              <w:pStyle w:val="ListParagraph"/>
              <w:numPr>
                <w:ilvl w:val="0"/>
                <w:numId w:val="2"/>
              </w:numPr>
              <w:spacing w:after="40"/>
            </w:pPr>
            <w:r>
              <w:t>Define artificial intelligence, algorithms, automated decision-making, generative AI, and agentic AI</w:t>
            </w:r>
          </w:p>
          <w:p w14:paraId="0E4B5CD7" w14:textId="77777777" w:rsidR="00F15507" w:rsidRDefault="00FA2255">
            <w:pPr>
              <w:pStyle w:val="ListParagraph"/>
              <w:numPr>
                <w:ilvl w:val="0"/>
                <w:numId w:val="2"/>
              </w:numPr>
              <w:spacing w:after="40"/>
            </w:pPr>
            <w:r>
              <w:t>Identify the social institutions that serve children and families and the functions each performs</w:t>
            </w:r>
          </w:p>
          <w:p w14:paraId="0E4B5CD8" w14:textId="77777777" w:rsidR="00F15507" w:rsidRDefault="00FA2255">
            <w:pPr>
              <w:pStyle w:val="ListParagraph"/>
              <w:numPr>
                <w:ilvl w:val="0"/>
                <w:numId w:val="2"/>
              </w:numPr>
              <w:spacing w:after="40"/>
            </w:pPr>
            <w:r>
              <w:t>Apply person-in-environment to digital environments and the data systems that surround families</w:t>
            </w:r>
          </w:p>
          <w:p w14:paraId="0E4B5CD9" w14:textId="77777777" w:rsidR="00F15507" w:rsidRDefault="00FA2255">
            <w:pPr>
              <w:pStyle w:val="ListParagraph"/>
              <w:numPr>
                <w:ilvl w:val="0"/>
                <w:numId w:val="2"/>
              </w:numPr>
              <w:spacing w:after="40"/>
            </w:pPr>
            <w:r>
              <w:t>Discuss where students have already encountered AI in field placements and community settings</w:t>
            </w:r>
          </w:p>
          <w:p w14:paraId="0E4B5CDA" w14:textId="77777777" w:rsidR="00F15507" w:rsidRDefault="00FA2255">
            <w:pPr>
              <w:spacing w:before="120" w:after="40"/>
            </w:pPr>
            <w:r>
              <w:rPr>
                <w:b/>
                <w:bCs/>
              </w:rPr>
              <w:t>Required Readings:</w:t>
            </w:r>
          </w:p>
          <w:p w14:paraId="1C4B2356" w14:textId="0F25890D" w:rsidR="00AD41AE" w:rsidRDefault="00AD41AE">
            <w:pPr>
              <w:pStyle w:val="ListParagraph"/>
              <w:numPr>
                <w:ilvl w:val="0"/>
                <w:numId w:val="2"/>
              </w:numPr>
              <w:spacing w:after="40"/>
            </w:pPr>
            <w:r>
              <w:t xml:space="preserve">Standford University Human-Centered Artificial Intelligence (2026). What is AI? </w:t>
            </w:r>
            <w:r w:rsidRPr="00AD41AE">
              <w:t>https://hai.stanford.edu/ai-definitions/what-is-artificial-intelligence-ai</w:t>
            </w:r>
          </w:p>
          <w:p w14:paraId="0E4B5CDC" w14:textId="04CF35AF" w:rsidR="00F15507" w:rsidRDefault="00FA2255">
            <w:pPr>
              <w:pStyle w:val="ListParagraph"/>
              <w:numPr>
                <w:ilvl w:val="0"/>
                <w:numId w:val="2"/>
              </w:numPr>
              <w:spacing w:after="40"/>
            </w:pPr>
            <w:r>
              <w:t xml:space="preserve">CSWE Commission on Educational Policy. (2025). </w:t>
            </w:r>
            <w:r>
              <w:rPr>
                <w:i/>
                <w:iCs/>
              </w:rPr>
              <w:t>Task Force on Technology and Social Work Education report.</w:t>
            </w:r>
            <w:r>
              <w:t xml:space="preserve"> Council on Social Work Education.</w:t>
            </w:r>
          </w:p>
          <w:p w14:paraId="0E4B5CDD" w14:textId="77777777" w:rsidR="00F15507" w:rsidRDefault="00FA2255">
            <w:pPr>
              <w:spacing w:before="120" w:after="60"/>
            </w:pPr>
            <w:r>
              <w:rPr>
                <w:b/>
                <w:bCs/>
              </w:rPr>
              <w:t xml:space="preserve">Assignment: </w:t>
            </w:r>
            <w:r>
              <w:t xml:space="preserve">Discussion Board (upload original post AND respond to one or more peers' discussion posts) </w:t>
            </w:r>
            <w:r>
              <w:rPr>
                <w:b/>
                <w:bCs/>
              </w:rPr>
              <w:t>DUE Saturday, January 16 @ 11:59pm</w:t>
            </w:r>
          </w:p>
        </w:tc>
      </w:tr>
      <w:tr w:rsidR="00F15507" w14:paraId="0E4B5CE9" w14:textId="77777777">
        <w:tblPrEx>
          <w:tblCellMar>
            <w:top w:w="0" w:type="dxa"/>
            <w:bottom w:w="0" w:type="dxa"/>
          </w:tblCellMar>
        </w:tblPrEx>
        <w:tc>
          <w:tcPr>
            <w:tcW w:w="9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E4B5CDF" w14:textId="77777777" w:rsidR="00F15507" w:rsidRDefault="00FA2255">
            <w:pPr>
              <w:spacing w:after="120"/>
            </w:pPr>
            <w:r>
              <w:rPr>
                <w:b/>
                <w:bCs/>
              </w:rPr>
              <w:t>Week 2: How AI Works: Predictive Models, Generative AI, and Agentic Systems</w:t>
            </w:r>
          </w:p>
          <w:p w14:paraId="0E4B5CE0" w14:textId="77777777" w:rsidR="00F15507" w:rsidRDefault="00FA2255">
            <w:pPr>
              <w:spacing w:after="40"/>
            </w:pPr>
            <w:r>
              <w:rPr>
                <w:b/>
                <w:bCs/>
              </w:rPr>
              <w:t>Objectives:</w:t>
            </w:r>
          </w:p>
          <w:p w14:paraId="0E4B5CE1" w14:textId="77777777" w:rsidR="00F15507" w:rsidRDefault="00FA2255">
            <w:pPr>
              <w:pStyle w:val="ListParagraph"/>
              <w:numPr>
                <w:ilvl w:val="0"/>
                <w:numId w:val="2"/>
              </w:numPr>
              <w:spacing w:after="40"/>
            </w:pPr>
            <w:r>
              <w:t>Explain how predictive models are trained, validated, and used to classify risk</w:t>
            </w:r>
          </w:p>
          <w:p w14:paraId="0E4B5CE2" w14:textId="77777777" w:rsidR="00F15507" w:rsidRDefault="00FA2255">
            <w:pPr>
              <w:pStyle w:val="ListParagraph"/>
              <w:numPr>
                <w:ilvl w:val="0"/>
                <w:numId w:val="2"/>
              </w:numPr>
              <w:spacing w:after="40"/>
            </w:pPr>
            <w:r>
              <w:t>Describe how large language models generate text and why they produce errors and fabrications</w:t>
            </w:r>
          </w:p>
          <w:p w14:paraId="0E4B5CE3" w14:textId="77777777" w:rsidR="00F15507" w:rsidRDefault="00FA2255">
            <w:pPr>
              <w:pStyle w:val="ListParagraph"/>
              <w:numPr>
                <w:ilvl w:val="0"/>
                <w:numId w:val="2"/>
              </w:numPr>
              <w:spacing w:after="40"/>
            </w:pPr>
            <w:r>
              <w:t>Distinguish AI tools that assist a human from agentic systems that take actions on a person’s behalf</w:t>
            </w:r>
          </w:p>
          <w:p w14:paraId="0E4B5CE4" w14:textId="77777777" w:rsidR="00F15507" w:rsidRDefault="00FA2255">
            <w:pPr>
              <w:pStyle w:val="ListParagraph"/>
              <w:numPr>
                <w:ilvl w:val="0"/>
                <w:numId w:val="2"/>
              </w:numPr>
              <w:spacing w:after="40"/>
            </w:pPr>
            <w:r>
              <w:t>Apply core AI literacy concepts to social work competencies</w:t>
            </w:r>
          </w:p>
          <w:p w14:paraId="0E4B5CE5" w14:textId="77777777" w:rsidR="00F15507" w:rsidRDefault="00FA2255">
            <w:pPr>
              <w:spacing w:before="120" w:after="40"/>
            </w:pPr>
            <w:r>
              <w:rPr>
                <w:b/>
                <w:bCs/>
              </w:rPr>
              <w:t>Required Readings:</w:t>
            </w:r>
          </w:p>
          <w:p w14:paraId="0E4B5CE6" w14:textId="77777777" w:rsidR="00F15507" w:rsidRDefault="00FA2255">
            <w:pPr>
              <w:pStyle w:val="ListParagraph"/>
              <w:numPr>
                <w:ilvl w:val="0"/>
                <w:numId w:val="2"/>
              </w:numPr>
              <w:spacing w:after="40"/>
            </w:pPr>
            <w:r>
              <w:lastRenderedPageBreak/>
              <w:t xml:space="preserve">Ahn, E., Choi, M., Fowler, P., &amp; Song, I. H. (2025). Artificial intelligence (AI) literacy for social work: Implications for core competencies. </w:t>
            </w:r>
            <w:r>
              <w:rPr>
                <w:i/>
                <w:iCs/>
              </w:rPr>
              <w:t>Journal of the Society for Social Work and Research, 16</w:t>
            </w:r>
            <w:r>
              <w:t>(1), 9–26.</w:t>
            </w:r>
          </w:p>
          <w:p w14:paraId="0E4B5CE7" w14:textId="77777777" w:rsidR="00F15507" w:rsidRDefault="00FA2255">
            <w:pPr>
              <w:pStyle w:val="ListParagraph"/>
              <w:numPr>
                <w:ilvl w:val="0"/>
                <w:numId w:val="2"/>
              </w:numPr>
              <w:spacing w:after="40"/>
            </w:pPr>
            <w:r>
              <w:t xml:space="preserve">Chan, A., </w:t>
            </w:r>
            <w:proofErr w:type="spellStart"/>
            <w:r>
              <w:t>Salganik</w:t>
            </w:r>
            <w:proofErr w:type="spellEnd"/>
            <w:r>
              <w:t xml:space="preserve">, R., Markelius, A., et al. (2023). Harms from increasingly agentic algorithmic systems. In </w:t>
            </w:r>
            <w:r>
              <w:rPr>
                <w:i/>
                <w:iCs/>
              </w:rPr>
              <w:t>Proceedings of the 2023 ACM Conference on Fairness, Accountability, and Transparency (</w:t>
            </w:r>
            <w:proofErr w:type="spellStart"/>
            <w:r>
              <w:rPr>
                <w:i/>
                <w:iCs/>
              </w:rPr>
              <w:t>FAccT</w:t>
            </w:r>
            <w:proofErr w:type="spellEnd"/>
            <w:r>
              <w:rPr>
                <w:i/>
                <w:iCs/>
              </w:rPr>
              <w:t xml:space="preserve"> ’23).</w:t>
            </w:r>
            <w:r>
              <w:t xml:space="preserve"> ACM.</w:t>
            </w:r>
          </w:p>
          <w:p w14:paraId="2192683C" w14:textId="77777777" w:rsidR="005D303B" w:rsidRDefault="005D303B" w:rsidP="005D303B">
            <w:pPr>
              <w:pStyle w:val="ListParagraph"/>
              <w:numPr>
                <w:ilvl w:val="0"/>
                <w:numId w:val="2"/>
              </w:numPr>
              <w:spacing w:after="40"/>
            </w:pPr>
            <w:r>
              <w:t xml:space="preserve">[Add additional readings] </w:t>
            </w:r>
          </w:p>
          <w:p w14:paraId="7C59F17E" w14:textId="77777777" w:rsidR="005D303B" w:rsidRDefault="005D303B" w:rsidP="005D303B">
            <w:pPr>
              <w:pStyle w:val="ListParagraph"/>
              <w:spacing w:after="40"/>
              <w:ind w:left="540"/>
            </w:pPr>
          </w:p>
          <w:p w14:paraId="0E4B5CE8" w14:textId="77777777" w:rsidR="00F15507" w:rsidRDefault="00FA2255">
            <w:pPr>
              <w:spacing w:before="120" w:after="60"/>
            </w:pPr>
            <w:r>
              <w:rPr>
                <w:b/>
                <w:bCs/>
              </w:rPr>
              <w:t xml:space="preserve">Assignment: </w:t>
            </w:r>
            <w:r>
              <w:t xml:space="preserve">Discussion Board (upload original post AND respond to one or more peers' discussion posts) </w:t>
            </w:r>
            <w:r>
              <w:rPr>
                <w:b/>
                <w:bCs/>
              </w:rPr>
              <w:t>DUE Saturday, January 23 @ 11:59pm</w:t>
            </w:r>
          </w:p>
        </w:tc>
      </w:tr>
      <w:tr w:rsidR="00F15507" w14:paraId="0E4B5CF4" w14:textId="77777777">
        <w:tblPrEx>
          <w:tblCellMar>
            <w:top w:w="0" w:type="dxa"/>
            <w:bottom w:w="0" w:type="dxa"/>
          </w:tblCellMar>
        </w:tblPrEx>
        <w:tc>
          <w:tcPr>
            <w:tcW w:w="9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E4B5CEA" w14:textId="77777777" w:rsidR="00F15507" w:rsidRDefault="00FA2255">
            <w:pPr>
              <w:spacing w:after="120"/>
            </w:pPr>
            <w:r>
              <w:rPr>
                <w:b/>
                <w:bCs/>
              </w:rPr>
              <w:lastRenderedPageBreak/>
              <w:t>Week 3: Institutions Meet Algorithms: Bureaucracy, Discretion, and Accountability</w:t>
            </w:r>
          </w:p>
          <w:p w14:paraId="0E4B5CEB" w14:textId="77777777" w:rsidR="00F15507" w:rsidRDefault="00FA2255">
            <w:pPr>
              <w:spacing w:after="40"/>
            </w:pPr>
            <w:r>
              <w:rPr>
                <w:b/>
                <w:bCs/>
              </w:rPr>
              <w:t>Objectives:</w:t>
            </w:r>
          </w:p>
          <w:p w14:paraId="0E4B5CEC" w14:textId="77777777" w:rsidR="00F15507" w:rsidRDefault="00FA2255">
            <w:pPr>
              <w:pStyle w:val="ListParagraph"/>
              <w:numPr>
                <w:ilvl w:val="0"/>
                <w:numId w:val="2"/>
              </w:numPr>
              <w:spacing w:after="40"/>
            </w:pPr>
            <w:r>
              <w:t>Review institutional theory and street-level bureaucracy as lenses for analyzing AI in public systems</w:t>
            </w:r>
          </w:p>
          <w:p w14:paraId="0E4B5CED" w14:textId="77777777" w:rsidR="00F15507" w:rsidRDefault="00FA2255">
            <w:pPr>
              <w:pStyle w:val="ListParagraph"/>
              <w:numPr>
                <w:ilvl w:val="0"/>
                <w:numId w:val="2"/>
              </w:numPr>
              <w:spacing w:after="40"/>
            </w:pPr>
            <w:r>
              <w:t>Analyze how automation shifts discretion from frontline workers to system designers</w:t>
            </w:r>
          </w:p>
          <w:p w14:paraId="0E4B5CEE" w14:textId="77777777" w:rsidR="00F15507" w:rsidRDefault="00FA2255">
            <w:pPr>
              <w:pStyle w:val="ListParagraph"/>
              <w:numPr>
                <w:ilvl w:val="0"/>
                <w:numId w:val="2"/>
              </w:numPr>
              <w:spacing w:after="40"/>
            </w:pPr>
            <w:r>
              <w:t>Examine what accountability, transparency, and due process require when decisions are automated</w:t>
            </w:r>
          </w:p>
          <w:p w14:paraId="0E4B5CEF" w14:textId="77777777" w:rsidR="00F15507" w:rsidRDefault="00FA2255">
            <w:pPr>
              <w:pStyle w:val="ListParagraph"/>
              <w:numPr>
                <w:ilvl w:val="0"/>
                <w:numId w:val="2"/>
              </w:numPr>
              <w:spacing w:after="40"/>
            </w:pPr>
            <w:r>
              <w:t>Practice using a generative AI tool for documentation and critically evaluate its output (Lab 1)</w:t>
            </w:r>
          </w:p>
          <w:p w14:paraId="0E4B5CF0" w14:textId="77777777" w:rsidR="00F15507" w:rsidRDefault="00FA2255">
            <w:pPr>
              <w:spacing w:before="120" w:after="40"/>
            </w:pPr>
            <w:r>
              <w:rPr>
                <w:b/>
                <w:bCs/>
              </w:rPr>
              <w:t>Required Readings:</w:t>
            </w:r>
          </w:p>
          <w:p w14:paraId="0E4B5CF2" w14:textId="77777777" w:rsidR="00F15507" w:rsidRDefault="00FA2255">
            <w:pPr>
              <w:pStyle w:val="ListParagraph"/>
              <w:numPr>
                <w:ilvl w:val="0"/>
                <w:numId w:val="2"/>
              </w:numPr>
              <w:spacing w:after="40"/>
            </w:pPr>
            <w:r>
              <w:t xml:space="preserve">Busch, P. A., &amp; Henriksen, H. Z. (2018). Digital discretion: A systematic literature review of ICT and street-level discretion. </w:t>
            </w:r>
            <w:r>
              <w:rPr>
                <w:i/>
                <w:iCs/>
              </w:rPr>
              <w:t>Information Polity, 23</w:t>
            </w:r>
            <w:r>
              <w:t>(1), 3–28.</w:t>
            </w:r>
          </w:p>
          <w:p w14:paraId="4C1F57D3" w14:textId="77777777" w:rsidR="002C7695" w:rsidRDefault="002C7695" w:rsidP="002C7695">
            <w:pPr>
              <w:pStyle w:val="ListParagraph"/>
              <w:numPr>
                <w:ilvl w:val="0"/>
                <w:numId w:val="2"/>
              </w:numPr>
              <w:spacing w:after="40"/>
            </w:pPr>
            <w:r>
              <w:t xml:space="preserve">[Add additional readings] </w:t>
            </w:r>
          </w:p>
          <w:p w14:paraId="3A683E00" w14:textId="77777777" w:rsidR="002C7695" w:rsidRDefault="002C7695" w:rsidP="002C7695">
            <w:pPr>
              <w:pStyle w:val="ListParagraph"/>
              <w:spacing w:after="40"/>
              <w:ind w:left="540"/>
            </w:pPr>
          </w:p>
          <w:p w14:paraId="0E4B5CF3" w14:textId="77777777" w:rsidR="00F15507" w:rsidRDefault="00FA2255">
            <w:pPr>
              <w:spacing w:before="120" w:after="60"/>
            </w:pPr>
            <w:r>
              <w:rPr>
                <w:b/>
                <w:bCs/>
              </w:rPr>
              <w:t xml:space="preserve">Assignment: </w:t>
            </w:r>
            <w:r>
              <w:t xml:space="preserve">AI Practice Lab 1 </w:t>
            </w:r>
            <w:r>
              <w:rPr>
                <w:b/>
                <w:bCs/>
              </w:rPr>
              <w:t>DUE Saturday, January 30 @ 11:59pm</w:t>
            </w:r>
          </w:p>
        </w:tc>
      </w:tr>
      <w:tr w:rsidR="00F15507" w14:paraId="0E4B5D00" w14:textId="77777777">
        <w:tblPrEx>
          <w:tblCellMar>
            <w:top w:w="0" w:type="dxa"/>
            <w:bottom w:w="0" w:type="dxa"/>
          </w:tblCellMar>
        </w:tblPrEx>
        <w:tc>
          <w:tcPr>
            <w:tcW w:w="9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E4B5CF5" w14:textId="77777777" w:rsidR="00F15507" w:rsidRDefault="00FA2255">
            <w:pPr>
              <w:spacing w:after="120"/>
            </w:pPr>
            <w:r>
              <w:rPr>
                <w:b/>
                <w:bCs/>
              </w:rPr>
              <w:t>Week 4: Child Welfare I: Predictive Risk Modeling at the Hotline</w:t>
            </w:r>
          </w:p>
          <w:p w14:paraId="0E4B5CF6" w14:textId="77777777" w:rsidR="00F15507" w:rsidRDefault="00FA2255">
            <w:pPr>
              <w:spacing w:after="40"/>
            </w:pPr>
            <w:r>
              <w:rPr>
                <w:b/>
                <w:bCs/>
              </w:rPr>
              <w:t>Objectives:</w:t>
            </w:r>
          </w:p>
          <w:p w14:paraId="0E4B5CF7" w14:textId="77777777" w:rsidR="00F15507" w:rsidRDefault="00FA2255">
            <w:pPr>
              <w:pStyle w:val="ListParagraph"/>
              <w:numPr>
                <w:ilvl w:val="0"/>
                <w:numId w:val="2"/>
              </w:numPr>
              <w:spacing w:after="40"/>
            </w:pPr>
            <w:r>
              <w:t>Describe how predictive risk models are used in child maltreatment hotline screening</w:t>
            </w:r>
          </w:p>
          <w:p w14:paraId="0E4B5CF8" w14:textId="77777777" w:rsidR="00F15507" w:rsidRDefault="00FA2255">
            <w:pPr>
              <w:pStyle w:val="ListParagraph"/>
              <w:numPr>
                <w:ilvl w:val="0"/>
                <w:numId w:val="2"/>
              </w:numPr>
              <w:spacing w:after="40"/>
            </w:pPr>
            <w:r>
              <w:t>Analyze the data sources these models rely on and whose families are represented in them</w:t>
            </w:r>
          </w:p>
          <w:p w14:paraId="0E4B5CF9" w14:textId="77777777" w:rsidR="00F15507" w:rsidRDefault="00FA2255">
            <w:pPr>
              <w:pStyle w:val="ListParagraph"/>
              <w:numPr>
                <w:ilvl w:val="0"/>
                <w:numId w:val="2"/>
              </w:numPr>
              <w:spacing w:after="40"/>
            </w:pPr>
            <w:r>
              <w:t>Evaluate evidence on accuracy, fairness, and effects on screening decisions</w:t>
            </w:r>
          </w:p>
          <w:p w14:paraId="0E4B5CFA" w14:textId="77777777" w:rsidR="00F15507" w:rsidRDefault="00FA2255">
            <w:pPr>
              <w:pStyle w:val="ListParagraph"/>
              <w:numPr>
                <w:ilvl w:val="0"/>
                <w:numId w:val="2"/>
              </w:numPr>
              <w:spacing w:after="40"/>
            </w:pPr>
            <w:r>
              <w:t>Consider the perspectives of families and communities affected by algorithmic screening</w:t>
            </w:r>
          </w:p>
          <w:p w14:paraId="0E4B5CFB" w14:textId="77777777" w:rsidR="00F15507" w:rsidRDefault="00FA2255">
            <w:pPr>
              <w:spacing w:before="120" w:after="40"/>
            </w:pPr>
            <w:r>
              <w:rPr>
                <w:b/>
                <w:bCs/>
              </w:rPr>
              <w:t>Required Readings:</w:t>
            </w:r>
          </w:p>
          <w:p w14:paraId="0E4B5CFE" w14:textId="77777777" w:rsidR="00F15507" w:rsidRDefault="00FA2255">
            <w:pPr>
              <w:pStyle w:val="ListParagraph"/>
              <w:numPr>
                <w:ilvl w:val="0"/>
                <w:numId w:val="2"/>
              </w:numPr>
              <w:spacing w:after="40"/>
            </w:pPr>
            <w:r>
              <w:t xml:space="preserve">Brown, A., </w:t>
            </w:r>
            <w:proofErr w:type="spellStart"/>
            <w:r>
              <w:t>Chouldechova</w:t>
            </w:r>
            <w:proofErr w:type="spellEnd"/>
            <w:r>
              <w:t xml:space="preserve">, A., Putnam-Hornstein, E., Tobin, A., &amp; </w:t>
            </w:r>
            <w:proofErr w:type="spellStart"/>
            <w:r>
              <w:t>Vaithianathan</w:t>
            </w:r>
            <w:proofErr w:type="spellEnd"/>
            <w:r>
              <w:t xml:space="preserve">, R. (2019). Toward algorithmic accountability in public services: A qualitative study of affected community perspectives on algorithmic decision-making in child welfare services. In </w:t>
            </w:r>
            <w:r>
              <w:rPr>
                <w:i/>
                <w:iCs/>
              </w:rPr>
              <w:t>Proceedings of the 2019 CHI Conference on Human Factors in Computing Systems.</w:t>
            </w:r>
            <w:r>
              <w:t xml:space="preserve"> ACM.</w:t>
            </w:r>
          </w:p>
          <w:p w14:paraId="70E0E270" w14:textId="77777777" w:rsidR="002D2810" w:rsidRDefault="002D2810" w:rsidP="002D2810">
            <w:pPr>
              <w:pStyle w:val="ListParagraph"/>
              <w:numPr>
                <w:ilvl w:val="0"/>
                <w:numId w:val="2"/>
              </w:numPr>
              <w:spacing w:after="40"/>
            </w:pPr>
            <w:r>
              <w:t xml:space="preserve">[Add additional readings] </w:t>
            </w:r>
          </w:p>
          <w:p w14:paraId="24FFAF5D" w14:textId="77777777" w:rsidR="002D2810" w:rsidRDefault="002D2810" w:rsidP="002D2810">
            <w:pPr>
              <w:spacing w:after="40"/>
            </w:pPr>
          </w:p>
          <w:p w14:paraId="0E4B5CFF" w14:textId="77777777" w:rsidR="00F15507" w:rsidRDefault="00FA2255">
            <w:pPr>
              <w:spacing w:before="120" w:after="60"/>
            </w:pPr>
            <w:r>
              <w:rPr>
                <w:b/>
                <w:bCs/>
              </w:rPr>
              <w:lastRenderedPageBreak/>
              <w:t>A</w:t>
            </w:r>
            <w:r>
              <w:rPr>
                <w:b/>
                <w:bCs/>
              </w:rPr>
              <w:t xml:space="preserve">ssignment: </w:t>
            </w:r>
            <w:r>
              <w:t xml:space="preserve">Discussion Board (upload original post AND respond to one or more peers' discussion posts) </w:t>
            </w:r>
            <w:r>
              <w:rPr>
                <w:b/>
                <w:bCs/>
              </w:rPr>
              <w:t>DUE Saturday, February 6 @ 11:59pm</w:t>
            </w:r>
          </w:p>
        </w:tc>
      </w:tr>
      <w:tr w:rsidR="00F15507" w14:paraId="0E4B5D0B" w14:textId="77777777">
        <w:tblPrEx>
          <w:tblCellMar>
            <w:top w:w="0" w:type="dxa"/>
            <w:bottom w:w="0" w:type="dxa"/>
          </w:tblCellMar>
        </w:tblPrEx>
        <w:tc>
          <w:tcPr>
            <w:tcW w:w="9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E4B5D01" w14:textId="77777777" w:rsidR="00F15507" w:rsidRDefault="00FA2255">
            <w:pPr>
              <w:spacing w:after="120"/>
            </w:pPr>
            <w:r>
              <w:rPr>
                <w:b/>
                <w:bCs/>
              </w:rPr>
              <w:lastRenderedPageBreak/>
              <w:t>Week 5: Child Welfare II: Workers, Families, and Algorithmic Decision Support</w:t>
            </w:r>
          </w:p>
          <w:p w14:paraId="0E4B5D02" w14:textId="77777777" w:rsidR="00F15507" w:rsidRDefault="00FA2255">
            <w:pPr>
              <w:spacing w:after="40"/>
            </w:pPr>
            <w:r>
              <w:rPr>
                <w:b/>
                <w:bCs/>
              </w:rPr>
              <w:t>Objectives:</w:t>
            </w:r>
          </w:p>
          <w:p w14:paraId="0E4B5D03" w14:textId="77777777" w:rsidR="00F15507" w:rsidRDefault="00FA2255">
            <w:pPr>
              <w:pStyle w:val="ListParagraph"/>
              <w:numPr>
                <w:ilvl w:val="0"/>
                <w:numId w:val="2"/>
              </w:numPr>
              <w:spacing w:after="40"/>
            </w:pPr>
            <w:r>
              <w:t>Examine how caseworkers use, resist, and adapt algorithmic decision support</w:t>
            </w:r>
          </w:p>
          <w:p w14:paraId="0E4B5D04" w14:textId="77777777" w:rsidR="00F15507" w:rsidRDefault="00FA2255">
            <w:pPr>
              <w:pStyle w:val="ListParagraph"/>
              <w:numPr>
                <w:ilvl w:val="0"/>
                <w:numId w:val="2"/>
              </w:numPr>
              <w:spacing w:after="40"/>
            </w:pPr>
            <w:r>
              <w:t>Analyze tensions between statistical fairness and social justice in child protection</w:t>
            </w:r>
          </w:p>
          <w:p w14:paraId="0E4B5D05" w14:textId="77777777" w:rsidR="00F15507" w:rsidRDefault="00FA2255">
            <w:pPr>
              <w:pStyle w:val="ListParagraph"/>
              <w:numPr>
                <w:ilvl w:val="0"/>
                <w:numId w:val="2"/>
              </w:numPr>
              <w:spacing w:after="40"/>
            </w:pPr>
            <w:r>
              <w:t>Discuss surveillance, family regulation, and the disproportionate involvement of Black and Indigenous families</w:t>
            </w:r>
          </w:p>
          <w:p w14:paraId="0E4B5D06" w14:textId="77777777" w:rsidR="00F15507" w:rsidRDefault="00FA2255">
            <w:pPr>
              <w:pStyle w:val="ListParagraph"/>
              <w:numPr>
                <w:ilvl w:val="0"/>
                <w:numId w:val="2"/>
              </w:numPr>
              <w:spacing w:after="40"/>
            </w:pPr>
            <w:r>
              <w:t>Identify conditions under which decision support could strengthen rather than replace professional judgment</w:t>
            </w:r>
          </w:p>
          <w:p w14:paraId="0E4B5D07" w14:textId="77777777" w:rsidR="00F15507" w:rsidRDefault="00FA2255">
            <w:pPr>
              <w:spacing w:before="120" w:after="40"/>
            </w:pPr>
            <w:r>
              <w:rPr>
                <w:b/>
                <w:bCs/>
              </w:rPr>
              <w:t>Required Readings:</w:t>
            </w:r>
          </w:p>
          <w:p w14:paraId="0E4B5D09" w14:textId="77777777" w:rsidR="00F15507" w:rsidRDefault="00FA2255">
            <w:pPr>
              <w:pStyle w:val="ListParagraph"/>
              <w:numPr>
                <w:ilvl w:val="0"/>
                <w:numId w:val="2"/>
              </w:numPr>
              <w:spacing w:after="40"/>
            </w:pPr>
            <w:r>
              <w:t xml:space="preserve">Kawakami, A., Sivaraman, V., Cheng, H.-F., Stapleton, L., Cheng, Y., Qing, D., Perer, A., Wu, Z. S., Zhu, H., &amp; Holstein, K. (2022). Improving human-AI partnerships in child welfare: Understanding worker practices, challenges, and desires for algorithmic decision support. In </w:t>
            </w:r>
            <w:r>
              <w:rPr>
                <w:i/>
                <w:iCs/>
              </w:rPr>
              <w:t>Proceedings of the 2022 CHI Conference on Human Factors in Computing Systems.</w:t>
            </w:r>
            <w:r>
              <w:t xml:space="preserve"> ACM.</w:t>
            </w:r>
          </w:p>
          <w:p w14:paraId="7F7046A4" w14:textId="77777777" w:rsidR="00280818" w:rsidRDefault="00280818" w:rsidP="00280818">
            <w:pPr>
              <w:pStyle w:val="ListParagraph"/>
              <w:numPr>
                <w:ilvl w:val="0"/>
                <w:numId w:val="2"/>
              </w:numPr>
              <w:spacing w:after="40"/>
            </w:pPr>
            <w:r>
              <w:t xml:space="preserve">[Add additional readings] </w:t>
            </w:r>
          </w:p>
          <w:p w14:paraId="35FDF998" w14:textId="77777777" w:rsidR="007315B0" w:rsidRDefault="007315B0" w:rsidP="00280818">
            <w:pPr>
              <w:spacing w:after="40"/>
            </w:pPr>
          </w:p>
          <w:p w14:paraId="0E4B5D0A" w14:textId="77777777" w:rsidR="00F15507" w:rsidRDefault="00FA2255">
            <w:pPr>
              <w:spacing w:before="120" w:after="60"/>
            </w:pPr>
            <w:r>
              <w:rPr>
                <w:b/>
                <w:bCs/>
              </w:rPr>
              <w:t>A</w:t>
            </w:r>
            <w:r>
              <w:rPr>
                <w:b/>
                <w:bCs/>
              </w:rPr>
              <w:t xml:space="preserve">ssignment: </w:t>
            </w:r>
            <w:r>
              <w:t xml:space="preserve">Discussion Board (upload original post AND respond to one or more peers' discussion posts) </w:t>
            </w:r>
            <w:r>
              <w:rPr>
                <w:b/>
                <w:bCs/>
              </w:rPr>
              <w:t>DUE Saturday, February 13 @ 11:59pm</w:t>
            </w:r>
          </w:p>
        </w:tc>
      </w:tr>
      <w:tr w:rsidR="00F15507" w14:paraId="0E4B5D17" w14:textId="77777777">
        <w:tblPrEx>
          <w:tblCellMar>
            <w:top w:w="0" w:type="dxa"/>
            <w:bottom w:w="0" w:type="dxa"/>
          </w:tblCellMar>
        </w:tblPrEx>
        <w:tc>
          <w:tcPr>
            <w:tcW w:w="9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E4B5D0C" w14:textId="77777777" w:rsidR="00F15507" w:rsidRDefault="00FA2255">
            <w:pPr>
              <w:spacing w:after="120"/>
            </w:pPr>
            <w:r>
              <w:rPr>
                <w:b/>
                <w:bCs/>
              </w:rPr>
              <w:t>Week 6: Public Benefits and Income Support: Automated Eligibility and Fraud Detection</w:t>
            </w:r>
          </w:p>
          <w:p w14:paraId="0E4B5D0D" w14:textId="77777777" w:rsidR="00F15507" w:rsidRDefault="00FA2255">
            <w:pPr>
              <w:spacing w:after="40"/>
            </w:pPr>
            <w:r>
              <w:rPr>
                <w:b/>
                <w:bCs/>
              </w:rPr>
              <w:t>Objectives:</w:t>
            </w:r>
          </w:p>
          <w:p w14:paraId="0E4B5D0E" w14:textId="77777777" w:rsidR="00F15507" w:rsidRDefault="00FA2255">
            <w:pPr>
              <w:pStyle w:val="ListParagraph"/>
              <w:numPr>
                <w:ilvl w:val="0"/>
                <w:numId w:val="2"/>
              </w:numPr>
              <w:spacing w:after="40"/>
            </w:pPr>
            <w:r>
              <w:t>Describe how automated systems determine eligibility for public assistance and health coverage</w:t>
            </w:r>
          </w:p>
          <w:p w14:paraId="0E4B5D0F" w14:textId="77777777" w:rsidR="00F15507" w:rsidRDefault="00FA2255">
            <w:pPr>
              <w:pStyle w:val="ListParagraph"/>
              <w:numPr>
                <w:ilvl w:val="0"/>
                <w:numId w:val="2"/>
              </w:numPr>
              <w:spacing w:after="40"/>
            </w:pPr>
            <w:r>
              <w:t>Analyze cases in which automation wrongly denied or terminated benefits for families with children</w:t>
            </w:r>
          </w:p>
          <w:p w14:paraId="0E4B5D10" w14:textId="77777777" w:rsidR="00F15507" w:rsidRDefault="00FA2255">
            <w:pPr>
              <w:pStyle w:val="ListParagraph"/>
              <w:numPr>
                <w:ilvl w:val="0"/>
                <w:numId w:val="2"/>
              </w:numPr>
              <w:spacing w:after="40"/>
            </w:pPr>
            <w:r>
              <w:t>Examine how algorithmic fraud detection can criminalize poverty and target immigrant and minoritized families</w:t>
            </w:r>
          </w:p>
          <w:p w14:paraId="0E4B5D11" w14:textId="77777777" w:rsidR="00F15507" w:rsidRDefault="00FA2255">
            <w:pPr>
              <w:pStyle w:val="ListParagraph"/>
              <w:numPr>
                <w:ilvl w:val="0"/>
                <w:numId w:val="2"/>
              </w:numPr>
              <w:spacing w:after="40"/>
            </w:pPr>
            <w:r>
              <w:t>Identify notice, explanation, and appeal rights that protect families</w:t>
            </w:r>
          </w:p>
          <w:p w14:paraId="0E4B5D12" w14:textId="77777777" w:rsidR="00F15507" w:rsidRDefault="00FA2255">
            <w:pPr>
              <w:spacing w:before="120" w:after="40"/>
            </w:pPr>
            <w:r>
              <w:rPr>
                <w:b/>
                <w:bCs/>
              </w:rPr>
              <w:t>Required Readings:</w:t>
            </w:r>
          </w:p>
          <w:p w14:paraId="0E4B5D14" w14:textId="6FAC3C6A" w:rsidR="00F15507" w:rsidRPr="00786035" w:rsidRDefault="00FA2255" w:rsidP="00CB4A92">
            <w:pPr>
              <w:pStyle w:val="ListParagraph"/>
              <w:numPr>
                <w:ilvl w:val="0"/>
                <w:numId w:val="2"/>
              </w:numPr>
              <w:spacing w:after="40"/>
            </w:pPr>
            <w:r>
              <w:t xml:space="preserve">Amnesty International. (2021). </w:t>
            </w:r>
            <w:r>
              <w:rPr>
                <w:i/>
                <w:iCs/>
              </w:rPr>
              <w:t>Xenophobic machines: Discrimination through unregulated use of algorithms in the Dutch childcare benefits scandal.</w:t>
            </w:r>
          </w:p>
          <w:p w14:paraId="76601446" w14:textId="77777777" w:rsidR="00786035" w:rsidRDefault="00786035" w:rsidP="00786035">
            <w:pPr>
              <w:pStyle w:val="ListParagraph"/>
              <w:numPr>
                <w:ilvl w:val="0"/>
                <w:numId w:val="2"/>
              </w:numPr>
              <w:spacing w:after="40"/>
            </w:pPr>
            <w:r>
              <w:t xml:space="preserve">[Add additional readings] </w:t>
            </w:r>
          </w:p>
          <w:p w14:paraId="555AF4A9" w14:textId="77777777" w:rsidR="00786035" w:rsidRDefault="00786035" w:rsidP="00786035">
            <w:pPr>
              <w:pStyle w:val="ListParagraph"/>
              <w:spacing w:after="40"/>
              <w:ind w:left="540"/>
            </w:pPr>
          </w:p>
          <w:p w14:paraId="0E4B5D16" w14:textId="77777777" w:rsidR="00F15507" w:rsidRDefault="00FA2255">
            <w:pPr>
              <w:spacing w:before="120" w:after="60"/>
            </w:pPr>
            <w:r>
              <w:rPr>
                <w:b/>
                <w:bCs/>
              </w:rPr>
              <w:t>A</w:t>
            </w:r>
            <w:r>
              <w:rPr>
                <w:b/>
                <w:bCs/>
              </w:rPr>
              <w:t xml:space="preserve">ssignment: </w:t>
            </w:r>
            <w:r>
              <w:t xml:space="preserve">Institutional AI Case Analysis topic approval </w:t>
            </w:r>
            <w:r>
              <w:rPr>
                <w:b/>
                <w:bCs/>
              </w:rPr>
              <w:t>DUE Saturday, February 20 @ 11:59pm</w:t>
            </w:r>
          </w:p>
        </w:tc>
      </w:tr>
      <w:tr w:rsidR="00F15507" w14:paraId="0E4B5D22" w14:textId="77777777">
        <w:tblPrEx>
          <w:tblCellMar>
            <w:top w:w="0" w:type="dxa"/>
            <w:bottom w:w="0" w:type="dxa"/>
          </w:tblCellMar>
        </w:tblPrEx>
        <w:tc>
          <w:tcPr>
            <w:tcW w:w="9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E4B5D18" w14:textId="77777777" w:rsidR="00F15507" w:rsidRDefault="00FA2255">
            <w:pPr>
              <w:spacing w:after="120"/>
            </w:pPr>
            <w:r>
              <w:rPr>
                <w:b/>
                <w:bCs/>
              </w:rPr>
              <w:t>Week 7: Health and Behavioral Health Systems</w:t>
            </w:r>
          </w:p>
          <w:p w14:paraId="0E4B5D19" w14:textId="77777777" w:rsidR="00F15507" w:rsidRDefault="00FA2255">
            <w:pPr>
              <w:spacing w:after="40"/>
            </w:pPr>
            <w:r>
              <w:rPr>
                <w:b/>
                <w:bCs/>
              </w:rPr>
              <w:t>Objectives:</w:t>
            </w:r>
          </w:p>
          <w:p w14:paraId="0E4B5D1A" w14:textId="77777777" w:rsidR="00F15507" w:rsidRDefault="00FA2255">
            <w:pPr>
              <w:pStyle w:val="ListParagraph"/>
              <w:numPr>
                <w:ilvl w:val="0"/>
                <w:numId w:val="2"/>
              </w:numPr>
              <w:spacing w:after="40"/>
            </w:pPr>
            <w:r>
              <w:lastRenderedPageBreak/>
              <w:t>Analyze how algorithms allocate care and resources in health systems that serve children and caregivers</w:t>
            </w:r>
          </w:p>
          <w:p w14:paraId="0E4B5D1B" w14:textId="77777777" w:rsidR="00F15507" w:rsidRDefault="00FA2255">
            <w:pPr>
              <w:pStyle w:val="ListParagraph"/>
              <w:numPr>
                <w:ilvl w:val="0"/>
                <w:numId w:val="2"/>
              </w:numPr>
              <w:spacing w:after="40"/>
            </w:pPr>
            <w:r>
              <w:t>Examine how proxy measures, such as health care costs, can encode racial bias</w:t>
            </w:r>
          </w:p>
          <w:p w14:paraId="0E4B5D1C" w14:textId="77777777" w:rsidR="00F15507" w:rsidRDefault="00FA2255">
            <w:pPr>
              <w:pStyle w:val="ListParagraph"/>
              <w:numPr>
                <w:ilvl w:val="0"/>
                <w:numId w:val="2"/>
              </w:numPr>
              <w:spacing w:after="40"/>
            </w:pPr>
            <w:r>
              <w:t>Discuss the promise and risks of AI chatbots and digital mental health tools for parents and youth</w:t>
            </w:r>
          </w:p>
          <w:p w14:paraId="0E4B5D1D" w14:textId="77777777" w:rsidR="00F15507" w:rsidRDefault="00FA2255">
            <w:pPr>
              <w:pStyle w:val="ListParagraph"/>
              <w:numPr>
                <w:ilvl w:val="0"/>
                <w:numId w:val="2"/>
              </w:numPr>
              <w:spacing w:after="40"/>
            </w:pPr>
            <w:r>
              <w:t>Apply ethical principles for AI in health to social work roles in integrated care</w:t>
            </w:r>
          </w:p>
          <w:p w14:paraId="0E4B5D1E" w14:textId="77777777" w:rsidR="00F15507" w:rsidRDefault="00FA2255">
            <w:pPr>
              <w:spacing w:before="120" w:after="40"/>
            </w:pPr>
            <w:r>
              <w:rPr>
                <w:b/>
                <w:bCs/>
              </w:rPr>
              <w:t>Required Readings:</w:t>
            </w:r>
          </w:p>
          <w:p w14:paraId="0E4B5D1F" w14:textId="77777777" w:rsidR="00F15507" w:rsidRDefault="00FA2255">
            <w:pPr>
              <w:pStyle w:val="ListParagraph"/>
              <w:numPr>
                <w:ilvl w:val="0"/>
                <w:numId w:val="2"/>
              </w:numPr>
              <w:spacing w:after="40"/>
            </w:pPr>
            <w:r>
              <w:t xml:space="preserve">Obermeyer, Z., Powers, B., Vogeli, C., &amp; Mullainathan, S. (2019). Dissecting racial bias in an algorithm used to manage the health of populations. </w:t>
            </w:r>
            <w:r>
              <w:rPr>
                <w:i/>
                <w:iCs/>
              </w:rPr>
              <w:t>Science, 366</w:t>
            </w:r>
            <w:r>
              <w:t>(6464), 447–453.</w:t>
            </w:r>
          </w:p>
          <w:p w14:paraId="0E4B5D20" w14:textId="77777777" w:rsidR="00F15507" w:rsidRDefault="00FA2255">
            <w:pPr>
              <w:pStyle w:val="ListParagraph"/>
              <w:numPr>
                <w:ilvl w:val="0"/>
                <w:numId w:val="2"/>
              </w:numPr>
              <w:spacing w:after="40"/>
            </w:pPr>
            <w:r>
              <w:t xml:space="preserve">World Health Organization. (2021). </w:t>
            </w:r>
            <w:r>
              <w:rPr>
                <w:i/>
                <w:iCs/>
              </w:rPr>
              <w:t>Ethics and governance of artificial intelligence for health.</w:t>
            </w:r>
            <w:r>
              <w:t xml:space="preserve"> World Health Organization.</w:t>
            </w:r>
          </w:p>
          <w:p w14:paraId="1DE5E500" w14:textId="77777777" w:rsidR="00FB7136" w:rsidRDefault="00FB7136" w:rsidP="00FB7136">
            <w:pPr>
              <w:pStyle w:val="ListParagraph"/>
              <w:numPr>
                <w:ilvl w:val="0"/>
                <w:numId w:val="2"/>
              </w:numPr>
              <w:spacing w:after="40"/>
            </w:pPr>
            <w:r>
              <w:t xml:space="preserve">[Add additional readings] </w:t>
            </w:r>
          </w:p>
          <w:p w14:paraId="63D5D8AA" w14:textId="77777777" w:rsidR="00FB7136" w:rsidRDefault="00FB7136" w:rsidP="00FB7136">
            <w:pPr>
              <w:pStyle w:val="ListParagraph"/>
              <w:spacing w:after="40"/>
              <w:ind w:left="540"/>
            </w:pPr>
          </w:p>
          <w:p w14:paraId="0E4B5D21" w14:textId="77777777" w:rsidR="00F15507" w:rsidRDefault="00FA2255">
            <w:pPr>
              <w:spacing w:before="120" w:after="60"/>
            </w:pPr>
            <w:r>
              <w:rPr>
                <w:b/>
                <w:bCs/>
              </w:rPr>
              <w:t xml:space="preserve">Assignment: </w:t>
            </w:r>
            <w:r>
              <w:t xml:space="preserve">Discussion Board (upload original post AND respond to one or more peers' discussion posts) </w:t>
            </w:r>
            <w:r>
              <w:rPr>
                <w:b/>
                <w:bCs/>
              </w:rPr>
              <w:t>DUE Saturday, February 27 @ 11:59pm</w:t>
            </w:r>
          </w:p>
        </w:tc>
      </w:tr>
      <w:tr w:rsidR="00F15507" w14:paraId="0E4B5D2D" w14:textId="77777777">
        <w:tblPrEx>
          <w:tblCellMar>
            <w:top w:w="0" w:type="dxa"/>
            <w:bottom w:w="0" w:type="dxa"/>
          </w:tblCellMar>
        </w:tblPrEx>
        <w:tc>
          <w:tcPr>
            <w:tcW w:w="9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E4B5D23" w14:textId="77777777" w:rsidR="00F15507" w:rsidRDefault="00FA2255">
            <w:pPr>
              <w:spacing w:after="120"/>
            </w:pPr>
            <w:r>
              <w:rPr>
                <w:b/>
                <w:bCs/>
              </w:rPr>
              <w:lastRenderedPageBreak/>
              <w:t>Week 8: Schools and Education</w:t>
            </w:r>
          </w:p>
          <w:p w14:paraId="0E4B5D24" w14:textId="77777777" w:rsidR="00F15507" w:rsidRDefault="00FA2255">
            <w:pPr>
              <w:spacing w:after="40"/>
            </w:pPr>
            <w:r>
              <w:rPr>
                <w:b/>
                <w:bCs/>
              </w:rPr>
              <w:t>Objectives:</w:t>
            </w:r>
          </w:p>
          <w:p w14:paraId="0E4B5D25" w14:textId="77777777" w:rsidR="00F15507" w:rsidRDefault="00FA2255">
            <w:pPr>
              <w:pStyle w:val="ListParagraph"/>
              <w:numPr>
                <w:ilvl w:val="0"/>
                <w:numId w:val="2"/>
              </w:numPr>
              <w:spacing w:after="40"/>
            </w:pPr>
            <w:r>
              <w:t>Describe AI uses in K–12 schools, including student monitoring, content filtering, and AI tutoring</w:t>
            </w:r>
          </w:p>
          <w:p w14:paraId="0E4B5D26" w14:textId="77777777" w:rsidR="00F15507" w:rsidRDefault="00FA2255">
            <w:pPr>
              <w:pStyle w:val="ListParagraph"/>
              <w:numPr>
                <w:ilvl w:val="0"/>
                <w:numId w:val="2"/>
              </w:numPr>
              <w:spacing w:after="40"/>
            </w:pPr>
            <w:r>
              <w:t>Analyze how school surveillance tools affect student privacy, discipline, and referrals to outside systems</w:t>
            </w:r>
          </w:p>
          <w:p w14:paraId="0E4B5D27" w14:textId="77777777" w:rsidR="00F15507" w:rsidRDefault="00FA2255">
            <w:pPr>
              <w:pStyle w:val="ListParagraph"/>
              <w:numPr>
                <w:ilvl w:val="0"/>
                <w:numId w:val="2"/>
              </w:numPr>
              <w:spacing w:after="40"/>
            </w:pPr>
            <w:r>
              <w:t>Examine disproportionate effects on students with disabilities, LGBTQ+ students, and students from low-income families</w:t>
            </w:r>
          </w:p>
          <w:p w14:paraId="0E4B5D28" w14:textId="77777777" w:rsidR="00F15507" w:rsidRDefault="00FA2255">
            <w:pPr>
              <w:pStyle w:val="ListParagraph"/>
              <w:numPr>
                <w:ilvl w:val="0"/>
                <w:numId w:val="2"/>
              </w:numPr>
              <w:spacing w:after="40"/>
            </w:pPr>
            <w:r>
              <w:t>Discuss the school social worker’s role in AI adoption decisions</w:t>
            </w:r>
          </w:p>
          <w:p w14:paraId="0E4B5D29" w14:textId="77777777" w:rsidR="00F15507" w:rsidRDefault="00FA2255">
            <w:pPr>
              <w:spacing w:before="120" w:after="40"/>
            </w:pPr>
            <w:r>
              <w:rPr>
                <w:b/>
                <w:bCs/>
              </w:rPr>
              <w:t>Required Readings:</w:t>
            </w:r>
          </w:p>
          <w:p w14:paraId="0E4B5D2A" w14:textId="77777777" w:rsidR="00F15507" w:rsidRPr="007E43EF" w:rsidRDefault="00FA2255">
            <w:pPr>
              <w:pStyle w:val="ListParagraph"/>
              <w:numPr>
                <w:ilvl w:val="0"/>
                <w:numId w:val="2"/>
              </w:numPr>
              <w:spacing w:after="40"/>
            </w:pPr>
            <w:r>
              <w:t xml:space="preserve">Center for Democracy &amp; Technology. (2023). </w:t>
            </w:r>
            <w:r>
              <w:rPr>
                <w:i/>
                <w:iCs/>
              </w:rPr>
              <w:t>Off task: EdTech threats to student privacy and equity in the age of AI.</w:t>
            </w:r>
          </w:p>
          <w:p w14:paraId="61F695F0" w14:textId="77777777" w:rsidR="00FB7136" w:rsidRDefault="00FB7136" w:rsidP="00FB7136">
            <w:pPr>
              <w:pStyle w:val="ListParagraph"/>
              <w:numPr>
                <w:ilvl w:val="0"/>
                <w:numId w:val="2"/>
              </w:numPr>
              <w:spacing w:after="40"/>
            </w:pPr>
            <w:r>
              <w:t xml:space="preserve">[Add additional readings] </w:t>
            </w:r>
          </w:p>
          <w:p w14:paraId="3A54D9D3" w14:textId="77777777" w:rsidR="007E43EF" w:rsidRDefault="007E43EF" w:rsidP="00FB7136">
            <w:pPr>
              <w:pStyle w:val="ListParagraph"/>
              <w:spacing w:after="40"/>
              <w:ind w:left="540"/>
            </w:pPr>
          </w:p>
          <w:p w14:paraId="0E4B5D2C" w14:textId="77777777" w:rsidR="00F15507" w:rsidRDefault="00FA2255">
            <w:pPr>
              <w:spacing w:before="120" w:after="60"/>
            </w:pPr>
            <w:r>
              <w:rPr>
                <w:b/>
                <w:bCs/>
              </w:rPr>
              <w:t>A</w:t>
            </w:r>
            <w:r>
              <w:rPr>
                <w:b/>
                <w:bCs/>
              </w:rPr>
              <w:t xml:space="preserve">ssignment: </w:t>
            </w:r>
            <w:r>
              <w:t xml:space="preserve">Discussion Board (upload original post AND respond to one or more peers' discussion posts) </w:t>
            </w:r>
            <w:r>
              <w:rPr>
                <w:b/>
                <w:bCs/>
              </w:rPr>
              <w:t>DUE Saturday, March 6 @ 11:59pm</w:t>
            </w:r>
          </w:p>
        </w:tc>
      </w:tr>
      <w:tr w:rsidR="00F15507" w14:paraId="0E4B5D39" w14:textId="77777777">
        <w:tblPrEx>
          <w:tblCellMar>
            <w:top w:w="0" w:type="dxa"/>
            <w:bottom w:w="0" w:type="dxa"/>
          </w:tblCellMar>
        </w:tblPrEx>
        <w:tc>
          <w:tcPr>
            <w:tcW w:w="9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E4B5D2E" w14:textId="77777777" w:rsidR="00F15507" w:rsidRDefault="00FA2255">
            <w:pPr>
              <w:spacing w:after="120"/>
            </w:pPr>
            <w:r>
              <w:rPr>
                <w:b/>
                <w:bCs/>
              </w:rPr>
              <w:t>Week 9: Juvenile Justice and Family Courts</w:t>
            </w:r>
          </w:p>
          <w:p w14:paraId="0E4B5D2F" w14:textId="77777777" w:rsidR="00F15507" w:rsidRDefault="00FA2255">
            <w:pPr>
              <w:spacing w:after="40"/>
            </w:pPr>
            <w:r>
              <w:rPr>
                <w:b/>
                <w:bCs/>
              </w:rPr>
              <w:t>Objectives:</w:t>
            </w:r>
          </w:p>
          <w:p w14:paraId="0E4B5D30" w14:textId="77777777" w:rsidR="00F15507" w:rsidRDefault="00FA2255">
            <w:pPr>
              <w:pStyle w:val="ListParagraph"/>
              <w:numPr>
                <w:ilvl w:val="0"/>
                <w:numId w:val="2"/>
              </w:numPr>
              <w:spacing w:after="40"/>
            </w:pPr>
            <w:r>
              <w:t>Describe risk assessment instruments used in juvenile justice and pretrial decisions</w:t>
            </w:r>
          </w:p>
          <w:p w14:paraId="0E4B5D31" w14:textId="77777777" w:rsidR="00F15507" w:rsidRDefault="00FA2255">
            <w:pPr>
              <w:pStyle w:val="ListParagraph"/>
              <w:numPr>
                <w:ilvl w:val="0"/>
                <w:numId w:val="2"/>
              </w:numPr>
              <w:spacing w:after="40"/>
            </w:pPr>
            <w:r>
              <w:t>Analyze how data shared across schools, child welfare, and police can label children as future offenders</w:t>
            </w:r>
          </w:p>
          <w:p w14:paraId="0E4B5D32" w14:textId="77777777" w:rsidR="00F15507" w:rsidRDefault="00FA2255">
            <w:pPr>
              <w:pStyle w:val="ListParagraph"/>
              <w:numPr>
                <w:ilvl w:val="0"/>
                <w:numId w:val="2"/>
              </w:numPr>
              <w:spacing w:after="40"/>
            </w:pPr>
            <w:r>
              <w:t>Evaluate debates about fairness metrics in criminal legal risk assessment</w:t>
            </w:r>
          </w:p>
          <w:p w14:paraId="0E4B5D33" w14:textId="77777777" w:rsidR="00F15507" w:rsidRDefault="00FA2255">
            <w:pPr>
              <w:pStyle w:val="ListParagraph"/>
              <w:numPr>
                <w:ilvl w:val="0"/>
                <w:numId w:val="2"/>
              </w:numPr>
              <w:spacing w:after="40"/>
            </w:pPr>
            <w:r>
              <w:t>Identify advocacy strategies for youth and families facing algorithmic decisions in court</w:t>
            </w:r>
          </w:p>
          <w:p w14:paraId="0E4B5D34" w14:textId="77777777" w:rsidR="00F15507" w:rsidRDefault="00FA2255">
            <w:pPr>
              <w:spacing w:before="120" w:after="40"/>
            </w:pPr>
            <w:r>
              <w:rPr>
                <w:b/>
                <w:bCs/>
              </w:rPr>
              <w:t>Required Readings:</w:t>
            </w:r>
          </w:p>
          <w:p w14:paraId="0E4B5D37" w14:textId="77777777" w:rsidR="00F15507" w:rsidRDefault="00FA2255">
            <w:pPr>
              <w:pStyle w:val="ListParagraph"/>
              <w:numPr>
                <w:ilvl w:val="0"/>
                <w:numId w:val="2"/>
              </w:numPr>
              <w:spacing w:after="40"/>
            </w:pPr>
            <w:r>
              <w:lastRenderedPageBreak/>
              <w:t xml:space="preserve">Richardson, R., Schultz, J., &amp; Crawford, K. (2019). Dirty data, bad predictions: How civil rights violations impact police data, predictive policing systems, and justice. </w:t>
            </w:r>
            <w:r>
              <w:rPr>
                <w:i/>
                <w:iCs/>
              </w:rPr>
              <w:t>New York University Law Review.</w:t>
            </w:r>
            <w:r>
              <w:t xml:space="preserve"> SSRN 3333423.</w:t>
            </w:r>
          </w:p>
          <w:p w14:paraId="7BA7AE8B" w14:textId="77777777" w:rsidR="00FB7136" w:rsidRDefault="00FB7136" w:rsidP="00FB7136">
            <w:pPr>
              <w:pStyle w:val="ListParagraph"/>
              <w:numPr>
                <w:ilvl w:val="0"/>
                <w:numId w:val="2"/>
              </w:numPr>
              <w:spacing w:after="40"/>
            </w:pPr>
            <w:r>
              <w:t xml:space="preserve">[Add additional readings] </w:t>
            </w:r>
          </w:p>
          <w:p w14:paraId="670666EE" w14:textId="77777777" w:rsidR="00FB7136" w:rsidRDefault="00FB7136">
            <w:pPr>
              <w:pStyle w:val="ListParagraph"/>
              <w:numPr>
                <w:ilvl w:val="0"/>
                <w:numId w:val="2"/>
              </w:numPr>
              <w:spacing w:after="40"/>
            </w:pPr>
          </w:p>
          <w:p w14:paraId="0E4B5D38" w14:textId="77777777" w:rsidR="00F15507" w:rsidRDefault="00FA2255">
            <w:pPr>
              <w:spacing w:before="120" w:after="60"/>
            </w:pPr>
            <w:r>
              <w:rPr>
                <w:b/>
                <w:bCs/>
              </w:rPr>
              <w:t xml:space="preserve">Assignment: </w:t>
            </w:r>
            <w:r>
              <w:t xml:space="preserve">Institutional AI Case Analysis </w:t>
            </w:r>
            <w:r>
              <w:rPr>
                <w:b/>
                <w:bCs/>
              </w:rPr>
              <w:t>DUE Saturday, March 13 @ 11:59pm</w:t>
            </w:r>
          </w:p>
        </w:tc>
      </w:tr>
      <w:tr w:rsidR="00F15507" w14:paraId="0E4B5D44" w14:textId="77777777">
        <w:tblPrEx>
          <w:tblCellMar>
            <w:top w:w="0" w:type="dxa"/>
            <w:bottom w:w="0" w:type="dxa"/>
          </w:tblCellMar>
        </w:tblPrEx>
        <w:tc>
          <w:tcPr>
            <w:tcW w:w="9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E4B5D3A" w14:textId="77777777" w:rsidR="00F15507" w:rsidRDefault="00FA2255">
            <w:pPr>
              <w:spacing w:after="120"/>
            </w:pPr>
            <w:r>
              <w:rPr>
                <w:b/>
                <w:bCs/>
              </w:rPr>
              <w:lastRenderedPageBreak/>
              <w:t>Week 10: Children, Families, and AI at Home: Companions, Platforms, and Parenting</w:t>
            </w:r>
          </w:p>
          <w:p w14:paraId="0E4B5D3B" w14:textId="77777777" w:rsidR="00F15507" w:rsidRDefault="00FA2255">
            <w:pPr>
              <w:spacing w:after="40"/>
            </w:pPr>
            <w:r>
              <w:rPr>
                <w:b/>
                <w:bCs/>
              </w:rPr>
              <w:t>Objectives:</w:t>
            </w:r>
          </w:p>
          <w:p w14:paraId="0E4B5D3C" w14:textId="77777777" w:rsidR="00F15507" w:rsidRDefault="00FA2255">
            <w:pPr>
              <w:pStyle w:val="ListParagraph"/>
              <w:numPr>
                <w:ilvl w:val="0"/>
                <w:numId w:val="2"/>
              </w:numPr>
              <w:spacing w:after="40"/>
            </w:pPr>
            <w:r>
              <w:t>Examine how children and adolescents use generative AI tools and AI companions</w:t>
            </w:r>
          </w:p>
          <w:p w14:paraId="0E4B5D3D" w14:textId="77777777" w:rsidR="00F15507" w:rsidRDefault="00FA2255">
            <w:pPr>
              <w:pStyle w:val="ListParagraph"/>
              <w:numPr>
                <w:ilvl w:val="0"/>
                <w:numId w:val="2"/>
              </w:numPr>
              <w:spacing w:after="40"/>
            </w:pPr>
            <w:r>
              <w:t>Discuss risks to development, relationships, and safety, as well as potential supports</w:t>
            </w:r>
          </w:p>
          <w:p w14:paraId="0E4B5D3E" w14:textId="77777777" w:rsidR="00F15507" w:rsidRDefault="00FA2255">
            <w:pPr>
              <w:pStyle w:val="ListParagraph"/>
              <w:numPr>
                <w:ilvl w:val="0"/>
                <w:numId w:val="2"/>
              </w:numPr>
              <w:spacing w:after="40"/>
            </w:pPr>
            <w:r>
              <w:t>Analyze children’s rights in AI design and policy</w:t>
            </w:r>
          </w:p>
          <w:p w14:paraId="0E4B5D3F" w14:textId="77777777" w:rsidR="00F15507" w:rsidRDefault="00FA2255">
            <w:pPr>
              <w:pStyle w:val="ListParagraph"/>
              <w:numPr>
                <w:ilvl w:val="0"/>
                <w:numId w:val="2"/>
              </w:numPr>
              <w:spacing w:after="40"/>
            </w:pPr>
            <w:r>
              <w:t>Identify guidance social workers can offer to parents and caregivers</w:t>
            </w:r>
          </w:p>
          <w:p w14:paraId="0E4B5D40" w14:textId="77777777" w:rsidR="00F15507" w:rsidRDefault="00FA2255">
            <w:pPr>
              <w:spacing w:before="120" w:after="40"/>
            </w:pPr>
            <w:r>
              <w:rPr>
                <w:b/>
                <w:bCs/>
              </w:rPr>
              <w:t>Required Readings:</w:t>
            </w:r>
          </w:p>
          <w:p w14:paraId="0E4B5D41" w14:textId="77777777" w:rsidR="00F15507" w:rsidRDefault="00FA2255">
            <w:pPr>
              <w:pStyle w:val="ListParagraph"/>
              <w:numPr>
                <w:ilvl w:val="0"/>
                <w:numId w:val="2"/>
              </w:numPr>
              <w:spacing w:after="40"/>
            </w:pPr>
            <w:r>
              <w:t xml:space="preserve">Common Sense Media. (2025). </w:t>
            </w:r>
            <w:r>
              <w:rPr>
                <w:i/>
                <w:iCs/>
              </w:rPr>
              <w:t>Talk, trust, and trade-offs: How and why teens use AI companions.</w:t>
            </w:r>
          </w:p>
          <w:p w14:paraId="0E4B5D42" w14:textId="77777777" w:rsidR="00F15507" w:rsidRDefault="00FA2255">
            <w:pPr>
              <w:pStyle w:val="ListParagraph"/>
              <w:numPr>
                <w:ilvl w:val="0"/>
                <w:numId w:val="2"/>
              </w:numPr>
              <w:spacing w:after="40"/>
            </w:pPr>
            <w:r>
              <w:t xml:space="preserve">UNICEF. (2021). </w:t>
            </w:r>
            <w:r>
              <w:rPr>
                <w:i/>
                <w:iCs/>
              </w:rPr>
              <w:t>Policy guidance on AI for children.</w:t>
            </w:r>
            <w:r>
              <w:t xml:space="preserve"> UNICEF Office of Research, Innocenti.</w:t>
            </w:r>
          </w:p>
          <w:p w14:paraId="0E4B5D43" w14:textId="77777777" w:rsidR="00F15507" w:rsidRDefault="00FA2255">
            <w:pPr>
              <w:spacing w:before="120" w:after="60"/>
            </w:pPr>
            <w:r>
              <w:rPr>
                <w:b/>
                <w:bCs/>
              </w:rPr>
              <w:t xml:space="preserve">Assignment: </w:t>
            </w:r>
            <w:r>
              <w:t xml:space="preserve">Discussion Board (upload original post AND respond to one or more peers' discussion posts) </w:t>
            </w:r>
            <w:r>
              <w:rPr>
                <w:b/>
                <w:bCs/>
              </w:rPr>
              <w:t>DUE Saturday, March 27 @ 11:59pm</w:t>
            </w:r>
          </w:p>
        </w:tc>
      </w:tr>
      <w:tr w:rsidR="00F15507" w14:paraId="0E4B5D4F" w14:textId="77777777">
        <w:tblPrEx>
          <w:tblCellMar>
            <w:top w:w="0" w:type="dxa"/>
            <w:bottom w:w="0" w:type="dxa"/>
          </w:tblCellMar>
        </w:tblPrEx>
        <w:tc>
          <w:tcPr>
            <w:tcW w:w="9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E4B5D45" w14:textId="77777777" w:rsidR="00F15507" w:rsidRDefault="00FA2255">
            <w:pPr>
              <w:spacing w:after="120"/>
            </w:pPr>
            <w:r>
              <w:rPr>
                <w:b/>
                <w:bCs/>
              </w:rPr>
              <w:t>Week 11: Agentic AI in Human Services: Navigation, Case Management, and Advocacy</w:t>
            </w:r>
          </w:p>
          <w:p w14:paraId="0E4B5D46" w14:textId="77777777" w:rsidR="00F15507" w:rsidRDefault="00FA2255">
            <w:pPr>
              <w:spacing w:after="40"/>
            </w:pPr>
            <w:r>
              <w:rPr>
                <w:b/>
                <w:bCs/>
              </w:rPr>
              <w:t>Objectives:</w:t>
            </w:r>
          </w:p>
          <w:p w14:paraId="0E4B5D47" w14:textId="77777777" w:rsidR="00F15507" w:rsidRDefault="00FA2255">
            <w:pPr>
              <w:pStyle w:val="ListParagraph"/>
              <w:numPr>
                <w:ilvl w:val="0"/>
                <w:numId w:val="2"/>
              </w:numPr>
              <w:spacing w:after="40"/>
            </w:pPr>
            <w:r>
              <w:t>Describe how agentic AI systems could complete applications, schedule services, and route cases</w:t>
            </w:r>
          </w:p>
          <w:p w14:paraId="0E4B5D48" w14:textId="77777777" w:rsidR="00F15507" w:rsidRDefault="00FA2255">
            <w:pPr>
              <w:pStyle w:val="ListParagraph"/>
              <w:numPr>
                <w:ilvl w:val="0"/>
                <w:numId w:val="2"/>
              </w:numPr>
              <w:spacing w:after="40"/>
            </w:pPr>
            <w:r>
              <w:t>Analyze who is accountable when an AI agent acts on behalf of a family or an agency</w:t>
            </w:r>
          </w:p>
          <w:p w14:paraId="0E4B5D49" w14:textId="77777777" w:rsidR="00F15507" w:rsidRDefault="00FA2255">
            <w:pPr>
              <w:pStyle w:val="ListParagraph"/>
              <w:numPr>
                <w:ilvl w:val="0"/>
                <w:numId w:val="2"/>
              </w:numPr>
              <w:spacing w:after="40"/>
            </w:pPr>
            <w:r>
              <w:t>Identify points where human oversight, informed consent, and the right to appeal must be preserved</w:t>
            </w:r>
          </w:p>
          <w:p w14:paraId="0E4B5D4A" w14:textId="77777777" w:rsidR="00F15507" w:rsidRDefault="00FA2255">
            <w:pPr>
              <w:pStyle w:val="ListParagraph"/>
              <w:numPr>
                <w:ilvl w:val="0"/>
                <w:numId w:val="2"/>
              </w:numPr>
              <w:spacing w:after="40"/>
            </w:pPr>
            <w:r>
              <w:t>Map an agentic workflow for a fictional family and evaluate its risks and benefits (Lab 2)</w:t>
            </w:r>
          </w:p>
          <w:p w14:paraId="0E4B5D4B" w14:textId="77777777" w:rsidR="00F15507" w:rsidRDefault="00FA2255">
            <w:pPr>
              <w:spacing w:before="120" w:after="40"/>
            </w:pPr>
            <w:r>
              <w:rPr>
                <w:b/>
                <w:bCs/>
              </w:rPr>
              <w:t>Required Readings:</w:t>
            </w:r>
          </w:p>
          <w:p w14:paraId="0E4B5D4C" w14:textId="77777777" w:rsidR="00F15507" w:rsidRDefault="00FA2255">
            <w:pPr>
              <w:pStyle w:val="ListParagraph"/>
              <w:numPr>
                <w:ilvl w:val="0"/>
                <w:numId w:val="2"/>
              </w:numPr>
              <w:spacing w:after="40"/>
            </w:pPr>
            <w:r>
              <w:t xml:space="preserve">Shavit, Y., Agarwal, S., Brundage, M., et al. (2023). </w:t>
            </w:r>
            <w:r>
              <w:rPr>
                <w:i/>
                <w:iCs/>
              </w:rPr>
              <w:t>Practices for governing agentic AI systems.</w:t>
            </w:r>
            <w:r>
              <w:t xml:space="preserve"> OpenAI.</w:t>
            </w:r>
          </w:p>
          <w:p w14:paraId="1A0A3733" w14:textId="614CA883" w:rsidR="00B95F58" w:rsidRDefault="00F153FE">
            <w:pPr>
              <w:pStyle w:val="ListParagraph"/>
              <w:numPr>
                <w:ilvl w:val="0"/>
                <w:numId w:val="2"/>
              </w:numPr>
              <w:spacing w:after="40"/>
            </w:pPr>
            <w:r>
              <w:t xml:space="preserve">Hammond, L. (2025). </w:t>
            </w:r>
            <w:r w:rsidR="00524277">
              <w:t xml:space="preserve">Multi-agent risks for advance AI. </w:t>
            </w:r>
            <w:proofErr w:type="spellStart"/>
            <w:r w:rsidR="00524277">
              <w:t>CooperativeAI</w:t>
            </w:r>
            <w:proofErr w:type="spellEnd"/>
            <w:r w:rsidR="00524277">
              <w:t xml:space="preserve">. </w:t>
            </w:r>
            <w:r w:rsidR="00524277" w:rsidRPr="00524277">
              <w:t>http://cooperativeai.com/post/new-report-multi-agent-risks-from-advanced-ai</w:t>
            </w:r>
          </w:p>
          <w:p w14:paraId="0E4B5D4E" w14:textId="77777777" w:rsidR="00F15507" w:rsidRDefault="00FA2255">
            <w:pPr>
              <w:spacing w:before="120" w:after="60"/>
            </w:pPr>
            <w:r>
              <w:rPr>
                <w:b/>
                <w:bCs/>
              </w:rPr>
              <w:t>A</w:t>
            </w:r>
            <w:r>
              <w:rPr>
                <w:b/>
                <w:bCs/>
              </w:rPr>
              <w:t xml:space="preserve">ssignment: </w:t>
            </w:r>
            <w:r>
              <w:t xml:space="preserve">AI Practice Lab 2 </w:t>
            </w:r>
            <w:r>
              <w:rPr>
                <w:b/>
                <w:bCs/>
              </w:rPr>
              <w:t>DUE Saturday, April 3 @ 11:59pm</w:t>
            </w:r>
          </w:p>
        </w:tc>
      </w:tr>
      <w:tr w:rsidR="00F15507" w14:paraId="0E4B5D5B" w14:textId="77777777">
        <w:tblPrEx>
          <w:tblCellMar>
            <w:top w:w="0" w:type="dxa"/>
            <w:bottom w:w="0" w:type="dxa"/>
          </w:tblCellMar>
        </w:tblPrEx>
        <w:tc>
          <w:tcPr>
            <w:tcW w:w="9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E4B5D50" w14:textId="77777777" w:rsidR="00F15507" w:rsidRDefault="00FA2255">
            <w:pPr>
              <w:spacing w:after="120"/>
            </w:pPr>
            <w:r>
              <w:rPr>
                <w:b/>
                <w:bCs/>
              </w:rPr>
              <w:t>Week 12: When AI Supports System Functioning: Prevention, Access, and Workforce Capacity</w:t>
            </w:r>
          </w:p>
          <w:p w14:paraId="0E4B5D51" w14:textId="77777777" w:rsidR="00F15507" w:rsidRDefault="00FA2255">
            <w:pPr>
              <w:spacing w:after="40"/>
            </w:pPr>
            <w:r>
              <w:rPr>
                <w:b/>
                <w:bCs/>
              </w:rPr>
              <w:t>Objectives:</w:t>
            </w:r>
          </w:p>
          <w:p w14:paraId="0E4B5D52" w14:textId="77777777" w:rsidR="00F15507" w:rsidRDefault="00FA2255">
            <w:pPr>
              <w:pStyle w:val="ListParagraph"/>
              <w:numPr>
                <w:ilvl w:val="0"/>
                <w:numId w:val="2"/>
              </w:numPr>
              <w:spacing w:after="40"/>
            </w:pPr>
            <w:r>
              <w:t>Examine uses of AI that strengthen institutions, such as identifying unmet needs in case records and matching families to resources</w:t>
            </w:r>
          </w:p>
          <w:p w14:paraId="0E4B5D53" w14:textId="77777777" w:rsidR="00F15507" w:rsidRDefault="00FA2255">
            <w:pPr>
              <w:pStyle w:val="ListParagraph"/>
              <w:numPr>
                <w:ilvl w:val="0"/>
                <w:numId w:val="2"/>
              </w:numPr>
              <w:spacing w:after="40"/>
            </w:pPr>
            <w:r>
              <w:t>Discuss participatory and community-centered approaches to designing AI with affected families</w:t>
            </w:r>
          </w:p>
          <w:p w14:paraId="0E4B5D54" w14:textId="77777777" w:rsidR="00F15507" w:rsidRDefault="00FA2255">
            <w:pPr>
              <w:pStyle w:val="ListParagraph"/>
              <w:numPr>
                <w:ilvl w:val="0"/>
                <w:numId w:val="2"/>
              </w:numPr>
              <w:spacing w:after="40"/>
            </w:pPr>
            <w:r>
              <w:lastRenderedPageBreak/>
              <w:t>Weigh the evidence for and against predictive tools in prevention-oriented practice</w:t>
            </w:r>
          </w:p>
          <w:p w14:paraId="0E4B5D55" w14:textId="77777777" w:rsidR="00F15507" w:rsidRDefault="00FA2255">
            <w:pPr>
              <w:pStyle w:val="ListParagraph"/>
              <w:numPr>
                <w:ilvl w:val="0"/>
                <w:numId w:val="2"/>
              </w:numPr>
              <w:spacing w:after="40"/>
            </w:pPr>
            <w:r>
              <w:t>Identify conditions under which AI can reduce worker burden without reducing human connection</w:t>
            </w:r>
          </w:p>
          <w:p w14:paraId="0E4B5D56" w14:textId="77777777" w:rsidR="00F15507" w:rsidRDefault="00FA2255">
            <w:pPr>
              <w:spacing w:before="120" w:after="40"/>
            </w:pPr>
            <w:r>
              <w:rPr>
                <w:b/>
                <w:bCs/>
              </w:rPr>
              <w:t>Required Readings:</w:t>
            </w:r>
          </w:p>
          <w:p w14:paraId="0E4B5D58" w14:textId="77777777" w:rsidR="00F15507" w:rsidRDefault="00FA2255">
            <w:pPr>
              <w:pStyle w:val="ListParagraph"/>
              <w:numPr>
                <w:ilvl w:val="0"/>
                <w:numId w:val="2"/>
              </w:numPr>
              <w:spacing w:after="40"/>
            </w:pPr>
            <w:r>
              <w:t xml:space="preserve">Patton, D. U. (2020). Social work thinking for UX and AI design. </w:t>
            </w:r>
            <w:r>
              <w:rPr>
                <w:i/>
                <w:iCs/>
              </w:rPr>
              <w:t>Interactions</w:t>
            </w:r>
            <w:r>
              <w:t>, March–April 2020.</w:t>
            </w:r>
          </w:p>
          <w:p w14:paraId="717F1CEE" w14:textId="77777777" w:rsidR="00A429D1" w:rsidRDefault="00A429D1" w:rsidP="00A429D1">
            <w:pPr>
              <w:pStyle w:val="ListParagraph"/>
              <w:numPr>
                <w:ilvl w:val="0"/>
                <w:numId w:val="2"/>
              </w:numPr>
              <w:spacing w:after="40"/>
            </w:pPr>
            <w:r>
              <w:t xml:space="preserve">[Add additional readings] </w:t>
            </w:r>
          </w:p>
          <w:p w14:paraId="7D605D7A" w14:textId="77777777" w:rsidR="00A429D1" w:rsidRDefault="00A429D1">
            <w:pPr>
              <w:pStyle w:val="ListParagraph"/>
              <w:numPr>
                <w:ilvl w:val="0"/>
                <w:numId w:val="2"/>
              </w:numPr>
              <w:spacing w:after="40"/>
            </w:pPr>
          </w:p>
          <w:p w14:paraId="0E4B5D5A" w14:textId="77777777" w:rsidR="00F15507" w:rsidRDefault="00FA2255">
            <w:pPr>
              <w:spacing w:before="120" w:after="60"/>
            </w:pPr>
            <w:r>
              <w:rPr>
                <w:b/>
                <w:bCs/>
              </w:rPr>
              <w:t>A</w:t>
            </w:r>
            <w:r>
              <w:rPr>
                <w:b/>
                <w:bCs/>
              </w:rPr>
              <w:t xml:space="preserve">ssignment: </w:t>
            </w:r>
            <w:r>
              <w:t xml:space="preserve">Discussion Board (upload original post AND respond to one or more peers' discussion posts) </w:t>
            </w:r>
            <w:r>
              <w:rPr>
                <w:b/>
                <w:bCs/>
              </w:rPr>
              <w:t>DUE Saturday, April 10 @ 11:59pm</w:t>
            </w:r>
          </w:p>
        </w:tc>
      </w:tr>
      <w:tr w:rsidR="00F15507" w14:paraId="0E4B5D67" w14:textId="77777777">
        <w:tblPrEx>
          <w:tblCellMar>
            <w:top w:w="0" w:type="dxa"/>
            <w:bottom w:w="0" w:type="dxa"/>
          </w:tblCellMar>
        </w:tblPrEx>
        <w:tc>
          <w:tcPr>
            <w:tcW w:w="9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E4B5D5C" w14:textId="77777777" w:rsidR="00F15507" w:rsidRDefault="00FA2255">
            <w:pPr>
              <w:spacing w:after="120"/>
            </w:pPr>
            <w:r>
              <w:rPr>
                <w:b/>
                <w:bCs/>
              </w:rPr>
              <w:lastRenderedPageBreak/>
              <w:t>Week 13: Governing AI in Institutions Serving Children and Families</w:t>
            </w:r>
          </w:p>
          <w:p w14:paraId="0E4B5D5D" w14:textId="77777777" w:rsidR="00F15507" w:rsidRDefault="00FA2255">
            <w:pPr>
              <w:spacing w:after="40"/>
            </w:pPr>
            <w:r>
              <w:rPr>
                <w:b/>
                <w:bCs/>
              </w:rPr>
              <w:t>Objectives:</w:t>
            </w:r>
          </w:p>
          <w:p w14:paraId="0E4B5D5E" w14:textId="77777777" w:rsidR="00F15507" w:rsidRDefault="00FA2255">
            <w:pPr>
              <w:pStyle w:val="ListParagraph"/>
              <w:numPr>
                <w:ilvl w:val="0"/>
                <w:numId w:val="2"/>
              </w:numPr>
              <w:spacing w:after="40"/>
            </w:pPr>
            <w:r>
              <w:t>Review federal, state, and agency approaches to AI governance and risk management</w:t>
            </w:r>
          </w:p>
          <w:p w14:paraId="0E4B5D5F" w14:textId="77777777" w:rsidR="00F15507" w:rsidRDefault="00FA2255">
            <w:pPr>
              <w:pStyle w:val="ListParagraph"/>
              <w:numPr>
                <w:ilvl w:val="0"/>
                <w:numId w:val="2"/>
              </w:numPr>
              <w:spacing w:after="40"/>
            </w:pPr>
            <w:r>
              <w:t>Apply the ETHICS framework (Equity, Transparency, Human-centeredness, Integrity, Collaboration, Safety) to an institutional AI decision</w:t>
            </w:r>
          </w:p>
          <w:p w14:paraId="0E4B5D60" w14:textId="77777777" w:rsidR="00F15507" w:rsidRDefault="00FA2255">
            <w:pPr>
              <w:pStyle w:val="ListParagraph"/>
              <w:numPr>
                <w:ilvl w:val="0"/>
                <w:numId w:val="2"/>
              </w:numPr>
              <w:spacing w:after="40"/>
            </w:pPr>
            <w:r>
              <w:t>Examine professional standards for technology in social work practice</w:t>
            </w:r>
          </w:p>
          <w:p w14:paraId="0E4B5D61" w14:textId="77777777" w:rsidR="00F15507" w:rsidRDefault="00FA2255">
            <w:pPr>
              <w:pStyle w:val="ListParagraph"/>
              <w:numPr>
                <w:ilvl w:val="0"/>
                <w:numId w:val="2"/>
              </w:numPr>
              <w:spacing w:after="40"/>
            </w:pPr>
            <w:r>
              <w:t>Give and receive peer feedback on policy and governance briefs</w:t>
            </w:r>
          </w:p>
          <w:p w14:paraId="0E4B5D62" w14:textId="77777777" w:rsidR="00F15507" w:rsidRDefault="00FA2255">
            <w:pPr>
              <w:spacing w:before="120" w:after="40"/>
            </w:pPr>
            <w:r>
              <w:rPr>
                <w:b/>
                <w:bCs/>
              </w:rPr>
              <w:t>Required Readings:</w:t>
            </w:r>
          </w:p>
          <w:p w14:paraId="0E4B5D63" w14:textId="77777777" w:rsidR="00F15507" w:rsidRDefault="00FA2255">
            <w:pPr>
              <w:pStyle w:val="ListParagraph"/>
              <w:numPr>
                <w:ilvl w:val="0"/>
                <w:numId w:val="2"/>
              </w:numPr>
              <w:spacing w:after="40"/>
            </w:pPr>
            <w:r>
              <w:t xml:space="preserve">Lee, Pace, Cha, Rao, Hahm, An, &amp; Denby-Brinson. (2025). ETHICS: An ethical framework for artificial intelligence (AI) use in social work research. </w:t>
            </w:r>
            <w:r>
              <w:rPr>
                <w:i/>
                <w:iCs/>
              </w:rPr>
              <w:t>Journal of the Society for Social Work and Research, 16</w:t>
            </w:r>
            <w:r>
              <w:t>(4).</w:t>
            </w:r>
          </w:p>
          <w:p w14:paraId="0E4B5D64" w14:textId="77777777" w:rsidR="00F15507" w:rsidRDefault="00FA2255">
            <w:pPr>
              <w:pStyle w:val="ListParagraph"/>
              <w:numPr>
                <w:ilvl w:val="0"/>
                <w:numId w:val="2"/>
              </w:numPr>
              <w:spacing w:after="40"/>
            </w:pPr>
            <w:r>
              <w:t xml:space="preserve">National Institute of Standards and Technology. (2023). </w:t>
            </w:r>
            <w:r>
              <w:rPr>
                <w:i/>
                <w:iCs/>
              </w:rPr>
              <w:t>Artificial intelligence risk management framework (AI RMF 1.0).</w:t>
            </w:r>
          </w:p>
          <w:p w14:paraId="0E4B5D65" w14:textId="77777777" w:rsidR="00F15507" w:rsidRDefault="00FA2255">
            <w:pPr>
              <w:pStyle w:val="ListParagraph"/>
              <w:numPr>
                <w:ilvl w:val="0"/>
                <w:numId w:val="2"/>
              </w:numPr>
              <w:spacing w:after="40"/>
            </w:pPr>
            <w:r>
              <w:t xml:space="preserve">NASW, ASWB, CSWE, &amp; CSWA. (2017). </w:t>
            </w:r>
            <w:r>
              <w:rPr>
                <w:i/>
                <w:iCs/>
              </w:rPr>
              <w:t>Standards for technology in social work practice.</w:t>
            </w:r>
          </w:p>
          <w:p w14:paraId="0E4B5D66" w14:textId="77777777" w:rsidR="00F15507" w:rsidRDefault="00FA2255">
            <w:pPr>
              <w:spacing w:before="120" w:after="60"/>
            </w:pPr>
            <w:r>
              <w:rPr>
                <w:b/>
                <w:bCs/>
              </w:rPr>
              <w:t xml:space="preserve">Assignment: </w:t>
            </w:r>
            <w:r>
              <w:t xml:space="preserve">Policy and Governance Brief draft for peer feedback </w:t>
            </w:r>
            <w:r>
              <w:rPr>
                <w:b/>
                <w:bCs/>
              </w:rPr>
              <w:t>DUE Saturday, April 17 @ 11:59pm</w:t>
            </w:r>
          </w:p>
        </w:tc>
      </w:tr>
      <w:tr w:rsidR="00F15507" w14:paraId="0E4B5D71" w14:textId="77777777">
        <w:tblPrEx>
          <w:tblCellMar>
            <w:top w:w="0" w:type="dxa"/>
            <w:bottom w:w="0" w:type="dxa"/>
          </w:tblCellMar>
        </w:tblPrEx>
        <w:tc>
          <w:tcPr>
            <w:tcW w:w="9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E4B5D68" w14:textId="77777777" w:rsidR="00F15507" w:rsidRDefault="00FA2255">
            <w:pPr>
              <w:spacing w:after="120"/>
            </w:pPr>
            <w:r>
              <w:rPr>
                <w:b/>
                <w:bCs/>
              </w:rPr>
              <w:t>Week 14: Social Workers as Stewards of AI in Social Institutions</w:t>
            </w:r>
          </w:p>
          <w:p w14:paraId="0E4B5D69" w14:textId="77777777" w:rsidR="00F15507" w:rsidRDefault="00FA2255">
            <w:pPr>
              <w:spacing w:after="40"/>
            </w:pPr>
            <w:r>
              <w:rPr>
                <w:b/>
                <w:bCs/>
              </w:rPr>
              <w:t>Objectives:</w:t>
            </w:r>
          </w:p>
          <w:p w14:paraId="0E4B5D6A" w14:textId="77777777" w:rsidR="00F15507" w:rsidRDefault="00FA2255">
            <w:pPr>
              <w:pStyle w:val="ListParagraph"/>
              <w:numPr>
                <w:ilvl w:val="0"/>
                <w:numId w:val="2"/>
              </w:numPr>
              <w:spacing w:after="40"/>
            </w:pPr>
            <w:r>
              <w:t>Synthesize course learning on how AI undermines and supports institutions serving children and families</w:t>
            </w:r>
          </w:p>
          <w:p w14:paraId="0E4B5D6B" w14:textId="77777777" w:rsidR="00F15507" w:rsidRDefault="00FA2255">
            <w:pPr>
              <w:pStyle w:val="ListParagraph"/>
              <w:numPr>
                <w:ilvl w:val="0"/>
                <w:numId w:val="2"/>
              </w:numPr>
              <w:spacing w:after="40"/>
            </w:pPr>
            <w:r>
              <w:t>Examine the profession’s responsibilities in AI education, practice, research, and policy</w:t>
            </w:r>
          </w:p>
          <w:p w14:paraId="0E4B5D6C" w14:textId="77777777" w:rsidR="00F15507" w:rsidRDefault="00FA2255">
            <w:pPr>
              <w:pStyle w:val="ListParagraph"/>
              <w:numPr>
                <w:ilvl w:val="0"/>
                <w:numId w:val="2"/>
              </w:numPr>
              <w:spacing w:after="40"/>
            </w:pPr>
            <w:r>
              <w:t>Articulate a personal and professional stance toward AI in practice with children and families</w:t>
            </w:r>
          </w:p>
          <w:p w14:paraId="0E4B5D6D" w14:textId="77777777" w:rsidR="00F15507" w:rsidRDefault="00FA2255">
            <w:pPr>
              <w:spacing w:before="120" w:after="40"/>
            </w:pPr>
            <w:r>
              <w:rPr>
                <w:b/>
                <w:bCs/>
              </w:rPr>
              <w:t>Required Readings:</w:t>
            </w:r>
          </w:p>
          <w:p w14:paraId="0E4B5D6E" w14:textId="77777777" w:rsidR="00F15507" w:rsidRDefault="00FA2255">
            <w:pPr>
              <w:pStyle w:val="ListParagraph"/>
              <w:numPr>
                <w:ilvl w:val="0"/>
                <w:numId w:val="2"/>
              </w:numPr>
              <w:spacing w:after="40"/>
            </w:pPr>
            <w:r>
              <w:t xml:space="preserve">Rodriguez, M. Y., </w:t>
            </w:r>
            <w:proofErr w:type="spellStart"/>
            <w:r>
              <w:t>Goldkind</w:t>
            </w:r>
            <w:proofErr w:type="spellEnd"/>
            <w:r>
              <w:t xml:space="preserve">, L., Victor, B. G., Hiltz, B., &amp; Perron, B. E. (2024). Introducing generative artificial intelligence into the MSW curriculum: A proposal for the 2029 Educational Policy and Accreditation Standards. </w:t>
            </w:r>
            <w:r>
              <w:rPr>
                <w:i/>
                <w:iCs/>
              </w:rPr>
              <w:t>Journal of Social Work Education, 60</w:t>
            </w:r>
            <w:r>
              <w:t>(2), 174–182.</w:t>
            </w:r>
          </w:p>
          <w:p w14:paraId="6019659E" w14:textId="161646E5" w:rsidR="005975F1" w:rsidRDefault="005975F1" w:rsidP="005975F1">
            <w:pPr>
              <w:pStyle w:val="ListParagraph"/>
              <w:numPr>
                <w:ilvl w:val="0"/>
                <w:numId w:val="2"/>
              </w:numPr>
              <w:spacing w:after="40"/>
            </w:pPr>
            <w:r>
              <w:lastRenderedPageBreak/>
              <w:t xml:space="preserve">Yang, F., &amp; Liechty, J. M. (2026). Building AI literacy and competency in social work. In R. An &amp; M. A. Lindsey (Eds.), </w:t>
            </w:r>
            <w:r>
              <w:rPr>
                <w:i/>
                <w:iCs/>
              </w:rPr>
              <w:t>Artificial intelligence in social work: Bridging technology and humanity.</w:t>
            </w:r>
            <w:r>
              <w:t xml:space="preserve"> Springer.</w:t>
            </w:r>
          </w:p>
          <w:p w14:paraId="19E00FD1" w14:textId="77777777" w:rsidR="005975F1" w:rsidRDefault="005975F1" w:rsidP="005975F1">
            <w:pPr>
              <w:pStyle w:val="ListParagraph"/>
              <w:numPr>
                <w:ilvl w:val="0"/>
                <w:numId w:val="2"/>
              </w:numPr>
              <w:spacing w:after="40"/>
            </w:pPr>
            <w:r>
              <w:t xml:space="preserve">[Add additional readings] </w:t>
            </w:r>
          </w:p>
          <w:p w14:paraId="601ED50C" w14:textId="77777777" w:rsidR="005975F1" w:rsidRDefault="005975F1">
            <w:pPr>
              <w:pStyle w:val="ListParagraph"/>
              <w:numPr>
                <w:ilvl w:val="0"/>
                <w:numId w:val="2"/>
              </w:numPr>
              <w:spacing w:after="40"/>
            </w:pPr>
          </w:p>
          <w:p w14:paraId="0E4B5D70" w14:textId="77777777" w:rsidR="00F15507" w:rsidRDefault="00FA2255">
            <w:pPr>
              <w:spacing w:before="120" w:after="60"/>
            </w:pPr>
            <w:r>
              <w:rPr>
                <w:b/>
                <w:bCs/>
              </w:rPr>
              <w:t>A</w:t>
            </w:r>
            <w:r>
              <w:rPr>
                <w:b/>
                <w:bCs/>
              </w:rPr>
              <w:t xml:space="preserve">ssignment: </w:t>
            </w:r>
            <w:r>
              <w:t xml:space="preserve">Policy and Governance Brief and Final Reflection </w:t>
            </w:r>
            <w:r>
              <w:rPr>
                <w:b/>
                <w:bCs/>
              </w:rPr>
              <w:t>DUE Saturday, April 24 @ 11:59pm</w:t>
            </w:r>
          </w:p>
        </w:tc>
      </w:tr>
    </w:tbl>
    <w:p w14:paraId="0E4B5D72" w14:textId="77777777" w:rsidR="00F15507" w:rsidRDefault="00FA2255">
      <w:pPr>
        <w:keepNext/>
        <w:spacing w:before="280" w:after="60"/>
      </w:pPr>
      <w:r>
        <w:rPr>
          <w:b/>
          <w:bCs/>
          <w:sz w:val="26"/>
          <w:szCs w:val="26"/>
        </w:rPr>
        <w:lastRenderedPageBreak/>
        <w:t>UNIVERSITY, COLLEGE, AND COURSE POLICIES</w:t>
      </w:r>
    </w:p>
    <w:p w14:paraId="0E4B5D73" w14:textId="77777777" w:rsidR="00F15507" w:rsidRDefault="00FA2255">
      <w:pPr>
        <w:spacing w:after="120" w:line="264" w:lineRule="auto"/>
      </w:pPr>
      <w:r>
        <w:t>The University and the College of Social Work maintain policies regarding the conduct of courses and your academic experience. Please ensure that you review and become familiar with these policies:</w:t>
      </w:r>
    </w:p>
    <w:p w14:paraId="0E4B5D74" w14:textId="77777777" w:rsidR="00F15507" w:rsidRDefault="00FA2255">
      <w:pPr>
        <w:keepNext/>
        <w:spacing w:before="280" w:after="60"/>
      </w:pPr>
      <w:r>
        <w:rPr>
          <w:b/>
          <w:bCs/>
          <w:sz w:val="26"/>
          <w:szCs w:val="26"/>
        </w:rPr>
        <w:t>DISABILITY STATEMENT</w:t>
      </w:r>
    </w:p>
    <w:p w14:paraId="0E4B5D75" w14:textId="77777777" w:rsidR="00F15507" w:rsidRDefault="00FA2255">
      <w:pPr>
        <w:spacing w:after="120" w:line="264" w:lineRule="auto"/>
      </w:pPr>
      <w:r>
        <w:t xml:space="preserve">The university strives to maintain a healthy and accessible environment to support student learning in and out of the classroom. If you anticipate or experience academic barriers based on your disability (including mental health, chronic, or temporary medical conditions), please let me know immediately so that we can privately discuss options. To establish reasonable accommodations, I may request that you register with Student Life Disability Services. After registration, </w:t>
      </w:r>
      <w:proofErr w:type="gramStart"/>
      <w:r>
        <w:t>make arrangements</w:t>
      </w:r>
      <w:proofErr w:type="gramEnd"/>
      <w:r>
        <w:t xml:space="preserve"> with me as soon as possible to discuss your accommodations so that they may be implemented in a timely fashion. If you are ill and need to miss class, including if you are staying home and away from others while experiencing symptoms of viral infection or fever, please let me know immediately. In cases where illness interacts with an underlying medical condition, please consult with Student Life Disability Services to request reasonable accommodations. You can connect with them at slds@osu</w:t>
      </w:r>
      <w:r>
        <w:t>.edu; 614-292-3307; or slds.osu.edu.</w:t>
      </w:r>
    </w:p>
    <w:p w14:paraId="0E4B5D76" w14:textId="77777777" w:rsidR="00F15507" w:rsidRDefault="00FA2255">
      <w:pPr>
        <w:keepNext/>
        <w:spacing w:before="280" w:after="60"/>
      </w:pPr>
      <w:r>
        <w:rPr>
          <w:b/>
          <w:bCs/>
          <w:sz w:val="26"/>
          <w:szCs w:val="26"/>
        </w:rPr>
        <w:t>COUNSELING AND CONSULTATION SERVICES/MENTAL HEALTH SERVICES</w:t>
      </w:r>
    </w:p>
    <w:p w14:paraId="0E4B5D77" w14:textId="77777777" w:rsidR="00F15507" w:rsidRDefault="00FA2255">
      <w:pPr>
        <w:spacing w:after="120" w:line="264" w:lineRule="auto"/>
      </w:pPr>
      <w:r>
        <w:t>As a student, you may experience a range of issues that can cause barriers to learning, such as strained relationships, increased anxiety, alcohol or drug problems, feeling down, difficulty concentrating, or lack of motivation. These mental health-related concerns or stressful events may lead to diminished academic performance or reduce your ability to participate in daily activities. The Ohio State University offers services to assist you with addressing these and other concerns you may be experiencing.</w:t>
      </w:r>
    </w:p>
    <w:p w14:paraId="0E4B5D78" w14:textId="77777777" w:rsidR="00F15507" w:rsidRDefault="00FA2255">
      <w:pPr>
        <w:spacing w:after="120" w:line="264" w:lineRule="auto"/>
      </w:pPr>
      <w:r>
        <w:t xml:space="preserve">If you or someone you know are suffering from any of the </w:t>
      </w:r>
      <w:proofErr w:type="gramStart"/>
      <w:r>
        <w:t>aforementioned conditions</w:t>
      </w:r>
      <w:proofErr w:type="gramEnd"/>
      <w:r>
        <w:t>, you can reach out directly to the Office of Student Life’s Counseling and Consultation Service (CCS):</w:t>
      </w:r>
    </w:p>
    <w:p w14:paraId="0E4B5D79" w14:textId="77777777" w:rsidR="00F15507" w:rsidRDefault="00FA2255">
      <w:pPr>
        <w:pStyle w:val="ListParagraph"/>
        <w:numPr>
          <w:ilvl w:val="0"/>
          <w:numId w:val="4"/>
        </w:numPr>
        <w:spacing w:after="60"/>
      </w:pPr>
      <w:r>
        <w:t>Email: ccs@osu.edu</w:t>
      </w:r>
    </w:p>
    <w:p w14:paraId="0E4B5D7A" w14:textId="77777777" w:rsidR="00F15507" w:rsidRDefault="00FA2255">
      <w:pPr>
        <w:pStyle w:val="ListParagraph"/>
        <w:numPr>
          <w:ilvl w:val="0"/>
          <w:numId w:val="4"/>
        </w:numPr>
        <w:spacing w:after="60"/>
      </w:pPr>
      <w:r>
        <w:t>Phone: 614-292-5766</w:t>
      </w:r>
    </w:p>
    <w:p w14:paraId="0E4B5D7B" w14:textId="77777777" w:rsidR="00F15507" w:rsidRDefault="00FA2255">
      <w:pPr>
        <w:pStyle w:val="ListParagraph"/>
        <w:numPr>
          <w:ilvl w:val="0"/>
          <w:numId w:val="4"/>
        </w:numPr>
        <w:spacing w:after="60"/>
      </w:pPr>
      <w:r>
        <w:t>Visit ccs.osu.edu</w:t>
      </w:r>
    </w:p>
    <w:p w14:paraId="0E4B5D7C" w14:textId="77777777" w:rsidR="00F15507" w:rsidRDefault="00FA2255">
      <w:pPr>
        <w:pStyle w:val="ListParagraph"/>
        <w:numPr>
          <w:ilvl w:val="0"/>
          <w:numId w:val="4"/>
        </w:numPr>
        <w:spacing w:after="60"/>
      </w:pPr>
      <w:r>
        <w:t>CCS is located on the 4th Floor of the Younkin Success Center and 10th Floor of Lincoln Tower.</w:t>
      </w:r>
    </w:p>
    <w:p w14:paraId="0E4B5D7D" w14:textId="77777777" w:rsidR="00F15507" w:rsidRDefault="00FA2255">
      <w:pPr>
        <w:spacing w:after="120" w:line="264" w:lineRule="auto"/>
      </w:pPr>
      <w:r>
        <w:lastRenderedPageBreak/>
        <w:t>All students may access 24-hour emergency help through the following options:</w:t>
      </w:r>
    </w:p>
    <w:p w14:paraId="0E4B5D7E" w14:textId="77777777" w:rsidR="00F15507" w:rsidRDefault="00FA2255">
      <w:pPr>
        <w:pStyle w:val="ListParagraph"/>
        <w:numPr>
          <w:ilvl w:val="0"/>
          <w:numId w:val="2"/>
        </w:numPr>
        <w:spacing w:after="40"/>
      </w:pPr>
      <w:r>
        <w:t>You can reach an on-call counselor at 614-292-5766.</w:t>
      </w:r>
    </w:p>
    <w:p w14:paraId="0E4B5D7F" w14:textId="77777777" w:rsidR="00F15507" w:rsidRDefault="00FA2255">
      <w:pPr>
        <w:pStyle w:val="ListParagraph"/>
        <w:numPr>
          <w:ilvl w:val="0"/>
          <w:numId w:val="2"/>
        </w:numPr>
        <w:spacing w:after="40"/>
      </w:pPr>
      <w:r>
        <w:t>988 Suicide &amp; Crisis Lifeline: Call 988</w:t>
      </w:r>
    </w:p>
    <w:p w14:paraId="0E4B5D80" w14:textId="77777777" w:rsidR="00F15507" w:rsidRDefault="00FA2255">
      <w:pPr>
        <w:pStyle w:val="ListParagraph"/>
        <w:numPr>
          <w:ilvl w:val="0"/>
          <w:numId w:val="2"/>
        </w:numPr>
        <w:spacing w:after="40"/>
      </w:pPr>
      <w:r>
        <w:t>The Crisis Text Line at TALK to 741741</w:t>
      </w:r>
    </w:p>
    <w:p w14:paraId="0E4B5D81" w14:textId="77777777" w:rsidR="00F15507" w:rsidRDefault="00FA2255">
      <w:pPr>
        <w:spacing w:after="120" w:line="264" w:lineRule="auto"/>
      </w:pPr>
      <w:r>
        <w:t>Guidance for Students and Instructors When Military Orders Coincide with Academic Responsibilities</w:t>
      </w:r>
    </w:p>
    <w:p w14:paraId="0E4B5D82" w14:textId="77777777" w:rsidR="00F15507" w:rsidRDefault="00FA2255">
      <w:pPr>
        <w:keepNext/>
        <w:spacing w:before="280" w:after="60"/>
      </w:pPr>
      <w:r>
        <w:rPr>
          <w:b/>
          <w:bCs/>
          <w:sz w:val="26"/>
          <w:szCs w:val="26"/>
        </w:rPr>
        <w:t>RELIGIOUS ACCOMMODATIONS</w:t>
      </w:r>
    </w:p>
    <w:p w14:paraId="0E4B5D83" w14:textId="77777777" w:rsidR="00F15507" w:rsidRDefault="00FA2255">
      <w:pPr>
        <w:spacing w:after="120" w:line="264" w:lineRule="auto"/>
      </w:pPr>
      <w:r>
        <w:t>Ohio State has had a longstanding practice of making reasonable academic accommodations for students’ religious beliefs and practices in accordance with applicable law. In 2023, Ohio State updated its practice to align with new state legislation. Under this new provision, students must be in early communication with their instructors regarding any known accommodation requests for religious beliefs and practices, providing notice of specific dates for which they request alternative accommodations within 14 d</w:t>
      </w:r>
      <w:r>
        <w:t>ays after the first instructional day of the course. Instructors in turn shall not question the sincerity of a student’s religious or spiritual belief system in reviewing such requests and shall keep requests for accommodations confidential.</w:t>
      </w:r>
    </w:p>
    <w:p w14:paraId="0E4B5D84" w14:textId="77777777" w:rsidR="00F15507" w:rsidRDefault="00FA2255">
      <w:pPr>
        <w:spacing w:after="120" w:line="264" w:lineRule="auto"/>
      </w:pPr>
      <w:r>
        <w:t xml:space="preserve">With sufficient notice, instructors will provide students with reasonable alternative accommodations </w:t>
      </w:r>
      <w:proofErr w:type="gramStart"/>
      <w:r>
        <w:t>with regard to</w:t>
      </w:r>
      <w:proofErr w:type="gramEnd"/>
      <w:r>
        <w:t xml:space="preserve"> examinations and other academic requirements with respect to students’ sincerely held religious beliefs and practices by allowing up to three absences each semester for the student to attend or participate in religious activities. Examples of religious accommodations can include, but are not limited to, rescheduling an exam, altering the time of a student’s presentation, allowing make-up assignments to substitute for missed class work, or flexibility in due dates or research responsibilities.</w:t>
      </w:r>
      <w:r>
        <w:t xml:space="preserve"> If concerns arise about a requested accommodation, instructors are to consult their tenure initiating unit head for assistance.</w:t>
      </w:r>
    </w:p>
    <w:p w14:paraId="0E4B5D85" w14:textId="77777777" w:rsidR="00F15507" w:rsidRDefault="00FA2255">
      <w:pPr>
        <w:spacing w:after="120" w:line="264" w:lineRule="auto"/>
      </w:pPr>
      <w:r>
        <w:t>A student’s request for time off shall be provided if the student’s sincerely held religious belief or practice severely affects the student’s ability to take an exam or meet an academic requirement and the student has notified their instructor, in writing during the first 14 days after the course begins, of the date of each absence. Although students are required to provide notice within the first 14 days after a course begins, instructors are strongly encouraged to work with the student to provide a reaso</w:t>
      </w:r>
      <w:r>
        <w:t>nable accommodation if a request is made outside the notice period. A student may not be penalized for an absence approved under this policy.</w:t>
      </w:r>
    </w:p>
    <w:p w14:paraId="0E4B5D86" w14:textId="77777777" w:rsidR="00F15507" w:rsidRDefault="00FA2255">
      <w:pPr>
        <w:spacing w:after="120" w:line="264" w:lineRule="auto"/>
      </w:pPr>
      <w:r>
        <w:t>If students have questions or disputes related to academic accommodations, they should contact their course instructor, and then their department or college office. For questions or to report discrimination or harassment based on religion, individuals should contact the Civil Rights Compliance Office.</w:t>
      </w:r>
    </w:p>
    <w:p w14:paraId="0E4B5D88" w14:textId="77777777" w:rsidR="00F15507" w:rsidRDefault="00FA2255">
      <w:pPr>
        <w:keepNext/>
        <w:spacing w:before="280" w:after="60"/>
      </w:pPr>
      <w:r>
        <w:rPr>
          <w:b/>
          <w:bCs/>
          <w:sz w:val="26"/>
          <w:szCs w:val="26"/>
        </w:rPr>
        <w:t>CREATING AN ENVIRONMENT FREE FROM HARASSMENT, DISCRIMINATION, AND SEXUAL MISCONDUCT</w:t>
      </w:r>
    </w:p>
    <w:p w14:paraId="0E4B5D89" w14:textId="77777777" w:rsidR="00F15507" w:rsidRDefault="00FA2255">
      <w:pPr>
        <w:spacing w:after="120" w:line="264" w:lineRule="auto"/>
      </w:pPr>
      <w:r>
        <w:t xml:space="preserve">The Ohio State University is committed to building and maintaining a community to reflect diversity and to improve opportunities for all. All Buckeyes have the right to be free from harassment, discrimination, and sexual misconduct. Ohio State does not discriminate on the basis of age, ancestry, color, disability, ethnicity, gender, gender identity or expression, genetic </w:t>
      </w:r>
      <w:r>
        <w:lastRenderedPageBreak/>
        <w:t>information, HIV/AIDS status, military status, national origin, pregnancy (childbirth, false pregnancy, termination of pregnancy, or recovery therefrom), race, religion, sex, sexual orientation, or protected veteran status, or any other bases under the law, in its activities, academic programs, admission, and employment. Members of the university community also have the right to be free from all forms of sexual misconduct: sexual harassment, sexual assault, relationship violence, stalking, and sexual exploi</w:t>
      </w:r>
      <w:r>
        <w:t>tation.</w:t>
      </w:r>
    </w:p>
    <w:p w14:paraId="0E4B5D8A" w14:textId="77777777" w:rsidR="00F15507" w:rsidRDefault="00FA2255">
      <w:pPr>
        <w:spacing w:after="120" w:line="264" w:lineRule="auto"/>
      </w:pPr>
      <w:r>
        <w:t>To report harassment, discrimination, sexual misconduct, or retaliation and/or seek confidential and non-confidential resources and supportive measures, contact the Civil Rights Compliance Office:</w:t>
      </w:r>
    </w:p>
    <w:p w14:paraId="0E4B5D8B" w14:textId="77777777" w:rsidR="00F15507" w:rsidRDefault="00FA2255">
      <w:pPr>
        <w:spacing w:after="120" w:line="264" w:lineRule="auto"/>
      </w:pPr>
      <w:r>
        <w:t>Online reporting form at http://civilrights.osu.edu/,</w:t>
      </w:r>
    </w:p>
    <w:p w14:paraId="0E4B5D8C" w14:textId="77777777" w:rsidR="00F15507" w:rsidRDefault="00FA2255">
      <w:pPr>
        <w:spacing w:after="120" w:line="264" w:lineRule="auto"/>
      </w:pPr>
      <w:r>
        <w:t>Call 614-247-5838 or TTY 614-688-8605,</w:t>
      </w:r>
    </w:p>
    <w:p w14:paraId="0E4B5D8D" w14:textId="77777777" w:rsidR="00F15507" w:rsidRDefault="00FA2255">
      <w:pPr>
        <w:spacing w:after="120" w:line="264" w:lineRule="auto"/>
      </w:pPr>
      <w:r>
        <w:t>Or Email civilrights@osu.edu</w:t>
      </w:r>
    </w:p>
    <w:p w14:paraId="0E4B5D8E" w14:textId="77777777" w:rsidR="00F15507" w:rsidRDefault="00FA2255">
      <w:pPr>
        <w:spacing w:after="120" w:line="264" w:lineRule="auto"/>
      </w:pPr>
      <w:r>
        <w:t>The university is committed to stopping sexual misconduct, preventing its recurrence, eliminating any hostile environment, and remedying its discriminatory effects. All university employees have reporting responsibilities to the Civil Rights Compliance Office to ensure the university can take appropriate action:</w:t>
      </w:r>
    </w:p>
    <w:p w14:paraId="0E4B5D8F" w14:textId="77777777" w:rsidR="00F15507" w:rsidRDefault="00FA2255">
      <w:pPr>
        <w:pStyle w:val="ListParagraph"/>
        <w:numPr>
          <w:ilvl w:val="0"/>
          <w:numId w:val="2"/>
        </w:numPr>
        <w:spacing w:after="40"/>
      </w:pPr>
      <w:r>
        <w:t>All university employees, except those exempted by legal privilege of confidentiality or expressly identified as a confidential reporter, have an obligation to report incidents of sexual assault immediately.</w:t>
      </w:r>
    </w:p>
    <w:p w14:paraId="0E4B5D90" w14:textId="77777777" w:rsidR="00F15507" w:rsidRDefault="00FA2255">
      <w:pPr>
        <w:pStyle w:val="ListParagraph"/>
        <w:numPr>
          <w:ilvl w:val="0"/>
          <w:numId w:val="2"/>
        </w:numPr>
        <w:spacing w:after="40"/>
      </w:pPr>
      <w:r>
        <w:t>The following employees have an obligation to report all other forms of sexual misconduct as soon as practicable but at most within five workdays of becoming aware of such information: 1. Any human resource professional (HRP); 2. Anyone who supervises faculty, staff, students, or volunteers; 3. Chair/director; and 4. Faculty member.</w:t>
      </w:r>
    </w:p>
    <w:p w14:paraId="0E4B5D91" w14:textId="77777777" w:rsidR="00F15507" w:rsidRDefault="00FA2255">
      <w:pPr>
        <w:keepNext/>
        <w:spacing w:before="280" w:after="60"/>
      </w:pPr>
      <w:r>
        <w:rPr>
          <w:b/>
          <w:bCs/>
          <w:sz w:val="26"/>
          <w:szCs w:val="26"/>
        </w:rPr>
        <w:t>ACADEMIC INTEGRITY AND ACADEMIC MISCONDUCT</w:t>
      </w:r>
    </w:p>
    <w:p w14:paraId="0E4B5D92" w14:textId="77777777" w:rsidR="00F15507" w:rsidRDefault="00FA2255">
      <w:pPr>
        <w:spacing w:after="120" w:line="264" w:lineRule="auto"/>
      </w:pPr>
      <w:r>
        <w:t>Academic integrity is essential to maintaining an environment that fosters excellence in teaching, research, and other educational and scholarly activities. Thus, The Ohio State University and the Committee on Academic Misconduct (COAM) expect that all students have read and understand the University's Code of Student Conduct, and that all students will complete all academic and scholarly assignments with fairness and honesty. Students must recognize that failure to follow the rules and guidelines establish</w:t>
      </w:r>
      <w:r>
        <w:t>ed in the University's Code of Student Conduct and this syllabus may constitute Academic Misconduct.</w:t>
      </w:r>
    </w:p>
    <w:p w14:paraId="0E4B5D93" w14:textId="77777777" w:rsidR="00F15507" w:rsidRDefault="00FA2255">
      <w:pPr>
        <w:spacing w:after="120" w:line="264" w:lineRule="auto"/>
      </w:pPr>
      <w:r>
        <w:t xml:space="preserve">The Ohio State University's Code of Student Conduct (Section 3335-23-04) defines academic misconduct as: Any activity that tends to compromise the academic integrity of the University or subvert the educational process. Examples of academic misconduct include (but are not limited to) plagiarism, collusion (unauthorized collaboration), copying the work of another student, and possession of unauthorized materials during an examination. Ignorance of the University's Code of Student Conduct is never considered </w:t>
      </w:r>
      <w:r>
        <w:t>an excuse for academic misconduct, so I recommend that you review the Code of Student Conduct and, specifically, the sections dealing with academic misconduct.</w:t>
      </w:r>
    </w:p>
    <w:p w14:paraId="0E4B5D94" w14:textId="77777777" w:rsidR="00F15507" w:rsidRDefault="00FA2255">
      <w:pPr>
        <w:spacing w:after="120" w:line="264" w:lineRule="auto"/>
      </w:pPr>
      <w:r>
        <w:t xml:space="preserve">If I suspect that a student has committed academic misconduct in this course, I am obligated by University Rules to report my suspicions to the Committee on Academic Misconduct. If COAM </w:t>
      </w:r>
      <w:r>
        <w:lastRenderedPageBreak/>
        <w:t>determines that you have violated the University's Code of Student Conduct (i.e., committed academic misconduct), the sanctions for the misconduct could include a failing grade in this course and suspension or dismissal from the University. If you have any questions about the above policy or what constitutes academic misconduct in this course, please contact me.</w:t>
      </w:r>
    </w:p>
    <w:p w14:paraId="0E4B5D95" w14:textId="77777777" w:rsidR="00F15507" w:rsidRDefault="00FA2255">
      <w:pPr>
        <w:keepNext/>
        <w:spacing w:before="280" w:after="60"/>
      </w:pPr>
      <w:r>
        <w:rPr>
          <w:b/>
          <w:bCs/>
          <w:sz w:val="26"/>
          <w:szCs w:val="26"/>
        </w:rPr>
        <w:t>COPYRIGHT</w:t>
      </w:r>
    </w:p>
    <w:p w14:paraId="0E4B5D96" w14:textId="77777777" w:rsidR="00F15507" w:rsidRDefault="00FA2255">
      <w:pPr>
        <w:spacing w:after="120" w:line="264" w:lineRule="auto"/>
      </w:pPr>
      <w:r>
        <w:t>The materials used in connection with this course may be subject to copyright protection and are only for the use of students officially enrolled in the course for the educational purposes associated with the course. Copyright law must be considered before copying, retaining, or disseminating materials outside of the course.</w:t>
      </w:r>
    </w:p>
    <w:p w14:paraId="0E4B5D97" w14:textId="77777777" w:rsidR="00F15507" w:rsidRDefault="00FA2255">
      <w:pPr>
        <w:keepNext/>
        <w:spacing w:before="280" w:after="60"/>
      </w:pPr>
      <w:r>
        <w:rPr>
          <w:b/>
          <w:bCs/>
          <w:sz w:val="26"/>
          <w:szCs w:val="26"/>
        </w:rPr>
        <w:t>INCOMPLETE POLICY</w:t>
      </w:r>
    </w:p>
    <w:p w14:paraId="0E4B5D98" w14:textId="77777777" w:rsidR="00F15507" w:rsidRDefault="00FA2255">
      <w:pPr>
        <w:spacing w:after="120" w:line="264" w:lineRule="auto"/>
      </w:pPr>
      <w:r>
        <w:t>“I” (Incomplete) course grades will be considered only in relation to emergency and hardship situations and a request for such a grade option must be discussed with the instructor prior to the final week of the course. A time for completion of the incomplete work will be established in consultation between the instructor and student; this may not be the maximum time permitted by University policies governing grades of “Incomplete” but will depend on situational circumstances. University policies governing t</w:t>
      </w:r>
      <w:r>
        <w:t>he circumstances under which “I” grades are given and deadlines for completion will be adhered to. Students should note that when an “I” grade with an alternate grade of “E” is assigned in a course which is a prerequisite to a required course which the student must take the next semester, all course requirements for the “I” must be completed before the end of the second week of the next semester.</w:t>
      </w:r>
    </w:p>
    <w:p w14:paraId="0E4B5D99" w14:textId="77777777" w:rsidR="00F15507" w:rsidRDefault="00FA2255">
      <w:pPr>
        <w:keepNext/>
        <w:spacing w:before="280" w:after="60"/>
      </w:pPr>
      <w:r>
        <w:rPr>
          <w:b/>
          <w:bCs/>
          <w:sz w:val="26"/>
          <w:szCs w:val="26"/>
        </w:rPr>
        <w:t>GRIEVANCES AND SOLVING PROBLEMS</w:t>
      </w:r>
    </w:p>
    <w:p w14:paraId="0E4B5D9A" w14:textId="77777777" w:rsidR="00F15507" w:rsidRDefault="00FA2255">
      <w:pPr>
        <w:spacing w:after="120" w:line="264" w:lineRule="auto"/>
      </w:pPr>
      <w:r>
        <w:t>According to University Policies, if you have a problem with this class, you should seek to resolve the grievance concerning a grade or academic practice by speaking first with the instructor or professor. Then, if necessary, take your case to the department chairperson, college dean or associate dean, and to the provost, in that order. Specific procedures are outlined in Faculty Rule 3335-8-23. Grievances against graduate, research, and teaching assistants should be submitted first to the supervising instr</w:t>
      </w:r>
      <w:r>
        <w:t>uctor, then to the chairperson of the assistant's department.</w:t>
      </w:r>
    </w:p>
    <w:p w14:paraId="0E4B5D9B" w14:textId="77777777" w:rsidR="00F15507" w:rsidRDefault="00FA2255">
      <w:pPr>
        <w:keepNext/>
        <w:spacing w:before="280" w:after="60"/>
      </w:pPr>
      <w:r>
        <w:rPr>
          <w:b/>
          <w:bCs/>
          <w:sz w:val="26"/>
          <w:szCs w:val="26"/>
        </w:rPr>
        <w:t>INTELLECTUAL DIVERSITY</w:t>
      </w:r>
    </w:p>
    <w:p w14:paraId="0E4B5D9C" w14:textId="77777777" w:rsidR="00F15507" w:rsidRDefault="00FA2255">
      <w:pPr>
        <w:spacing w:after="120" w:line="264" w:lineRule="auto"/>
      </w:pPr>
      <w:r>
        <w:t>Ohio State is committed to fostering a culture of open inquiry and intellectual diversity within the classroom. This course will cover a range of information and may include discussions or debates about controversial issues, beliefs, or policies. Any such discussions and debates are intended to support understanding of the approved curriculum and relevant course objectives rather than promote any specific point of view. Students will be assessed on principles applicable to the field of study and the content</w:t>
      </w:r>
      <w:r>
        <w:t xml:space="preserve"> covered in the course. Preparing students for citizenship includes helping them develop critical thinking skills that will allow them to reach their own conclusions regarding complex or controversial matters.</w:t>
      </w:r>
    </w:p>
    <w:p w14:paraId="0E4B5D9D" w14:textId="77777777" w:rsidR="00F15507" w:rsidRDefault="00FA2255">
      <w:pPr>
        <w:keepNext/>
        <w:spacing w:before="280" w:after="60"/>
      </w:pPr>
      <w:r>
        <w:rPr>
          <w:b/>
          <w:bCs/>
          <w:sz w:val="26"/>
          <w:szCs w:val="26"/>
        </w:rPr>
        <w:lastRenderedPageBreak/>
        <w:t>COURSE EVALUATION BY STUDENTS</w:t>
      </w:r>
    </w:p>
    <w:p w14:paraId="0E4B5D9E" w14:textId="77777777" w:rsidR="00F15507" w:rsidRDefault="00FA2255">
      <w:pPr>
        <w:spacing w:after="120" w:line="264" w:lineRule="auto"/>
      </w:pPr>
      <w:r>
        <w:t>Student evaluation of courses and instructors constitutes an important aspect of the College's quality review process. Students will have the opportunity to evaluate the course through the online Student Evaluation of Instruction (SEI). Feedback at any time in any form is always welcome.</w:t>
      </w:r>
    </w:p>
    <w:p w14:paraId="0E4B5D9F" w14:textId="77777777" w:rsidR="00F15507" w:rsidRDefault="00FA2255">
      <w:pPr>
        <w:keepNext/>
        <w:spacing w:before="280" w:after="60"/>
      </w:pPr>
      <w:r>
        <w:rPr>
          <w:b/>
          <w:bCs/>
          <w:sz w:val="26"/>
          <w:szCs w:val="26"/>
        </w:rPr>
        <w:t>COLLEGE OF SOCIAL WORK AI STATEMENT</w:t>
      </w:r>
    </w:p>
    <w:p w14:paraId="0E4B5DA0" w14:textId="77777777" w:rsidR="00F15507" w:rsidRDefault="00FA2255">
      <w:pPr>
        <w:spacing w:after="120" w:line="264" w:lineRule="auto"/>
      </w:pPr>
      <w:r>
        <w:t>The College of Social Work promotes the development of technology literacy for all students and faculty. Accordingly, the College of Social Work allows students to use artificial intelligence (AI) tools in limited ways that support their learning.</w:t>
      </w:r>
    </w:p>
    <w:p w14:paraId="0E4B5DA1" w14:textId="77777777" w:rsidR="00F15507" w:rsidRDefault="00FA2255">
      <w:pPr>
        <w:keepNext/>
        <w:spacing w:before="200" w:after="60"/>
      </w:pPr>
      <w:r>
        <w:rPr>
          <w:b/>
          <w:bCs/>
        </w:rPr>
        <w:t>Generally Permitted Uses of AI Tools</w:t>
      </w:r>
    </w:p>
    <w:p w14:paraId="0E4B5DA2" w14:textId="77777777" w:rsidR="00F15507" w:rsidRDefault="00FA2255">
      <w:pPr>
        <w:spacing w:after="120" w:line="264" w:lineRule="auto"/>
      </w:pPr>
      <w:r>
        <w:t>Students may use AI tools for the following purposes:</w:t>
      </w:r>
    </w:p>
    <w:p w14:paraId="0E4B5DA3" w14:textId="77777777" w:rsidR="00F15507" w:rsidRDefault="00FA2255">
      <w:pPr>
        <w:pStyle w:val="ListParagraph"/>
        <w:numPr>
          <w:ilvl w:val="0"/>
          <w:numId w:val="2"/>
        </w:numPr>
        <w:spacing w:after="40"/>
      </w:pPr>
      <w:r>
        <w:t>Writing assistance: Improve spelling, grammar, and the structure of your own writing.</w:t>
      </w:r>
    </w:p>
    <w:p w14:paraId="0E4B5DA4" w14:textId="77777777" w:rsidR="00F15507" w:rsidRDefault="00FA2255">
      <w:pPr>
        <w:pStyle w:val="ListParagraph"/>
        <w:numPr>
          <w:ilvl w:val="0"/>
          <w:numId w:val="2"/>
        </w:numPr>
        <w:spacing w:after="40"/>
      </w:pPr>
      <w:r>
        <w:t>Idea development: brainstorming and initial idea generation.</w:t>
      </w:r>
    </w:p>
    <w:p w14:paraId="0E4B5DA5" w14:textId="77777777" w:rsidR="00F15507" w:rsidRDefault="00FA2255">
      <w:pPr>
        <w:spacing w:after="120" w:line="264" w:lineRule="auto"/>
      </w:pPr>
      <w:r>
        <w:t>When using AI tools beyond these generally permitted uses, students must follow all course assignments and instructor guidelines, including limitations placed on the use of AI tools.</w:t>
      </w:r>
    </w:p>
    <w:p w14:paraId="0E4B5DA6" w14:textId="77777777" w:rsidR="00F15507" w:rsidRDefault="00FA2255">
      <w:pPr>
        <w:keepNext/>
        <w:spacing w:before="200" w:after="60"/>
      </w:pPr>
      <w:r>
        <w:rPr>
          <w:b/>
          <w:bCs/>
        </w:rPr>
        <w:t>Academic Integrity and AI</w:t>
      </w:r>
    </w:p>
    <w:p w14:paraId="0E4B5DA7" w14:textId="77777777" w:rsidR="00F15507" w:rsidRDefault="00FA2255">
      <w:pPr>
        <w:spacing w:after="120" w:line="264" w:lineRule="auto"/>
      </w:pPr>
      <w:r>
        <w:t>While AI can be a valuable tool, remember that academic integrity remains paramount. Attribute AI-generated content with proper citations and avoid plagiarism. Additionally, consider the accuracy of information incorporated in your assignment and the ethical implications of using AI in educational contexts.</w:t>
      </w:r>
    </w:p>
    <w:p w14:paraId="0E4B5DA8" w14:textId="77777777" w:rsidR="00F15507" w:rsidRDefault="00FA2255">
      <w:pPr>
        <w:keepNext/>
        <w:spacing w:before="200" w:after="60"/>
      </w:pPr>
      <w:r>
        <w:rPr>
          <w:b/>
          <w:bCs/>
        </w:rPr>
        <w:t>Disclosing Your Use of AI Tools</w:t>
      </w:r>
    </w:p>
    <w:p w14:paraId="0E4B5DA9" w14:textId="77777777" w:rsidR="00F15507" w:rsidRDefault="00FA2255">
      <w:pPr>
        <w:spacing w:after="120" w:line="264" w:lineRule="auto"/>
      </w:pPr>
      <w:r>
        <w:t>If using AI tools, briefly include the following information with your submission, either at the end of your assignment on a new page or in an additional attachment. This should be brief, but enough to explain your usage:</w:t>
      </w:r>
    </w:p>
    <w:p w14:paraId="0E4B5DAA" w14:textId="77777777" w:rsidR="00F15507" w:rsidRDefault="00FA2255">
      <w:pPr>
        <w:pStyle w:val="ListParagraph"/>
        <w:numPr>
          <w:ilvl w:val="0"/>
          <w:numId w:val="5"/>
        </w:numPr>
        <w:spacing w:after="60"/>
      </w:pPr>
      <w:r>
        <w:t>Application Used: Specify the AI application or tool you used (e.g., Copilot, ChatGPT, Claude AI, Gemini).</w:t>
      </w:r>
    </w:p>
    <w:p w14:paraId="0E4B5DAB" w14:textId="77777777" w:rsidR="00F15507" w:rsidRDefault="00FA2255">
      <w:pPr>
        <w:pStyle w:val="ListParagraph"/>
        <w:numPr>
          <w:ilvl w:val="0"/>
          <w:numId w:val="5"/>
        </w:numPr>
        <w:spacing w:after="60"/>
      </w:pPr>
      <w:r>
        <w:t>Purpose: Describe the purpose for which you used AI (e.g., idea generation, writing assistance, content creation).</w:t>
      </w:r>
    </w:p>
    <w:p w14:paraId="0E4B5DAC" w14:textId="77777777" w:rsidR="00F15507" w:rsidRDefault="00FA2255">
      <w:pPr>
        <w:pStyle w:val="ListParagraph"/>
        <w:numPr>
          <w:ilvl w:val="0"/>
          <w:numId w:val="5"/>
        </w:numPr>
        <w:spacing w:after="60"/>
      </w:pPr>
      <w:r>
        <w:t>Iteration and Refinement: Briefly explain the quality of the initial output and how you revised prompts or adjusted parameters to refine the AI output. Did you experiment with different input prompts to improve the results?</w:t>
      </w:r>
    </w:p>
    <w:p w14:paraId="0E4B5DAD" w14:textId="77777777" w:rsidR="00F15507" w:rsidRDefault="00FA2255">
      <w:pPr>
        <w:pStyle w:val="ListParagraph"/>
        <w:numPr>
          <w:ilvl w:val="0"/>
          <w:numId w:val="5"/>
        </w:numPr>
        <w:spacing w:after="60"/>
      </w:pPr>
      <w:r>
        <w:t>Incorporation in Completed Assignment: Briefly reflect on how you incorporated the AI-generated content into your assignment. How did you edit, adapt, or combine it with other ideas?</w:t>
      </w:r>
    </w:p>
    <w:p w14:paraId="0E4B5DAE" w14:textId="77777777" w:rsidR="00F15507" w:rsidRDefault="00FA2255">
      <w:pPr>
        <w:spacing w:after="120"/>
      </w:pPr>
      <w:r>
        <w:rPr>
          <w:b/>
          <w:bCs/>
          <w:i/>
          <w:iCs/>
        </w:rPr>
        <w:t>Example Disclosure:</w:t>
      </w:r>
      <w:r>
        <w:rPr>
          <w:i/>
          <w:iCs/>
        </w:rPr>
        <w:t xml:space="preserve"> For the engaging a group assignment, I used ChatGPT to brainstorm different group topics and structures to familiarize myself with how groups are usually structured. I then asked for examples of groups, which I used to conduct further research through the library. Initial responses were very generic, but I used follow-up questions to probe and get more specific ideas. My group is based on one of the ideas. I also used Grammarly for writing assistance and feedback.</w:t>
      </w:r>
    </w:p>
    <w:p w14:paraId="0E4B5DAF" w14:textId="77777777" w:rsidR="00F15507" w:rsidRDefault="00FA2255">
      <w:pPr>
        <w:keepNext/>
        <w:spacing w:before="280" w:after="60"/>
      </w:pPr>
      <w:r>
        <w:rPr>
          <w:b/>
          <w:bCs/>
          <w:sz w:val="26"/>
          <w:szCs w:val="26"/>
        </w:rPr>
        <w:lastRenderedPageBreak/>
        <w:t>COURSE-SPECIFIC AI GUIDELINES</w:t>
      </w:r>
    </w:p>
    <w:p w14:paraId="0E4B5DB0" w14:textId="2414E3A6" w:rsidR="00F15507" w:rsidRDefault="00FA2255">
      <w:pPr>
        <w:spacing w:after="120" w:line="264" w:lineRule="auto"/>
      </w:pPr>
      <w:r>
        <w:t>Because AI is a subject of study in this course, the following guidelines expand on the College of Social Work AI Statement above. They follow the ETHICS framework</w:t>
      </w:r>
      <w:r w:rsidR="00364567">
        <w:t xml:space="preserve"> (Lee et al., 2025).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F15507" w14:paraId="0E4B5DB3" w14:textId="77777777">
        <w:tblPrEx>
          <w:tblCellMar>
            <w:top w:w="0" w:type="dxa"/>
            <w:bottom w:w="0" w:type="dxa"/>
          </w:tblCellMar>
        </w:tblPrEx>
        <w:trPr>
          <w:tblHeader/>
        </w:trPr>
        <w:tc>
          <w:tcPr>
            <w:tcW w:w="24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0E4B5DB1" w14:textId="77777777" w:rsidR="00F15507" w:rsidRDefault="00FA2255">
            <w:r>
              <w:rPr>
                <w:b/>
                <w:bCs/>
              </w:rPr>
              <w:t>Principle</w:t>
            </w:r>
          </w:p>
        </w:tc>
        <w:tc>
          <w:tcPr>
            <w:tcW w:w="696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0E4B5DB2" w14:textId="77777777" w:rsidR="00F15507" w:rsidRDefault="00FA2255">
            <w:r>
              <w:rPr>
                <w:b/>
                <w:bCs/>
              </w:rPr>
              <w:t>What it means in this course</w:t>
            </w:r>
          </w:p>
        </w:tc>
      </w:tr>
      <w:tr w:rsidR="00F15507" w14:paraId="0E4B5DB6"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E4B5DB4" w14:textId="77777777" w:rsidR="00F15507" w:rsidRDefault="00FA2255">
            <w:r>
              <w:rPr>
                <w:b/>
                <w:bCs/>
              </w:rPr>
              <w:t>Equity</w:t>
            </w:r>
          </w:p>
        </w:tc>
        <w:tc>
          <w:tcPr>
            <w:tcW w:w="69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E4B5DB5" w14:textId="77777777" w:rsidR="00F15507" w:rsidRDefault="00FA2255">
            <w:r>
              <w:t>Use the university-approved AI tool for required activities so that no student is advantaged by paid subscriptions.</w:t>
            </w:r>
          </w:p>
        </w:tc>
      </w:tr>
      <w:tr w:rsidR="00F15507" w14:paraId="0E4B5DB9"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E4B5DB7" w14:textId="77777777" w:rsidR="00F15507" w:rsidRDefault="00FA2255">
            <w:r>
              <w:rPr>
                <w:b/>
                <w:bCs/>
              </w:rPr>
              <w:t>Transparency</w:t>
            </w:r>
          </w:p>
        </w:tc>
        <w:tc>
          <w:tcPr>
            <w:tcW w:w="69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E4B5DB8" w14:textId="77777777" w:rsidR="00F15507" w:rsidRDefault="00FA2255">
            <w:r>
              <w:t>Disclose all AI use using the four-part disclosure format in the College AI Statement.</w:t>
            </w:r>
          </w:p>
        </w:tc>
      </w:tr>
      <w:tr w:rsidR="00F15507" w14:paraId="0E4B5DBC"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E4B5DBA" w14:textId="77777777" w:rsidR="00F15507" w:rsidRDefault="00FA2255">
            <w:r>
              <w:rPr>
                <w:b/>
                <w:bCs/>
              </w:rPr>
              <w:t>Human-centeredness</w:t>
            </w:r>
          </w:p>
        </w:tc>
        <w:tc>
          <w:tcPr>
            <w:tcW w:w="69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E4B5DBB" w14:textId="77777777" w:rsidR="00F15507" w:rsidRDefault="00FA2255">
            <w:r>
              <w:t>Never enter identifiable information about clients, families, agencies, or field placements into any AI tool. Labs use fictional case materials only.</w:t>
            </w:r>
          </w:p>
        </w:tc>
      </w:tr>
      <w:tr w:rsidR="00F15507" w14:paraId="0E4B5DBF"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E4B5DBD" w14:textId="77777777" w:rsidR="00F15507" w:rsidRDefault="00FA2255">
            <w:r>
              <w:rPr>
                <w:b/>
                <w:bCs/>
              </w:rPr>
              <w:t>Integrity</w:t>
            </w:r>
          </w:p>
        </w:tc>
        <w:tc>
          <w:tcPr>
            <w:tcW w:w="69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E4B5DBE" w14:textId="77777777" w:rsidR="00F15507" w:rsidRDefault="00FA2255">
            <w:r>
              <w:t>You are responsible for the accuracy of everything you submit. Verify all AI-generated content and citations; fabricated references are academic misconduct.</w:t>
            </w:r>
          </w:p>
        </w:tc>
      </w:tr>
      <w:tr w:rsidR="00F15507" w14:paraId="0E4B5DC2"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E4B5DC0" w14:textId="77777777" w:rsidR="00F15507" w:rsidRDefault="00FA2255">
            <w:r>
              <w:rPr>
                <w:b/>
                <w:bCs/>
              </w:rPr>
              <w:t>Collaboration</w:t>
            </w:r>
          </w:p>
        </w:tc>
        <w:tc>
          <w:tcPr>
            <w:tcW w:w="69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E4B5DC1" w14:textId="77777777" w:rsidR="00F15507" w:rsidRDefault="00FA2255">
            <w:r>
              <w:t>We will discuss these guidelines in Week 1 and revisit them at midterm.</w:t>
            </w:r>
          </w:p>
        </w:tc>
      </w:tr>
      <w:tr w:rsidR="00F15507" w14:paraId="0E4B5DC5"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E4B5DC3" w14:textId="77777777" w:rsidR="00F15507" w:rsidRDefault="00FA2255">
            <w:r>
              <w:rPr>
                <w:b/>
                <w:bCs/>
              </w:rPr>
              <w:t>Safety</w:t>
            </w:r>
          </w:p>
        </w:tc>
        <w:tc>
          <w:tcPr>
            <w:tcW w:w="69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E4B5DC4" w14:textId="77777777" w:rsidR="00F15507" w:rsidRDefault="00FA2255">
            <w:r>
              <w:t>If you are unsure whether a use of AI is appropriate, stop and ask the instructor before proceeding.</w:t>
            </w:r>
          </w:p>
        </w:tc>
      </w:tr>
    </w:tbl>
    <w:p w14:paraId="0E4B5DC6" w14:textId="77777777" w:rsidR="00F15507" w:rsidRDefault="00FA2255">
      <w:pPr>
        <w:spacing w:before="160" w:after="120"/>
      </w:pPr>
      <w:r>
        <w:rPr>
          <w:b/>
          <w:bCs/>
        </w:rPr>
        <w:t>Required use:</w:t>
      </w:r>
      <w:r>
        <w:t xml:space="preserve"> AI Practice Labs 1 and 2. </w:t>
      </w:r>
      <w:r>
        <w:rPr>
          <w:b/>
          <w:bCs/>
        </w:rPr>
        <w:t>Permitted use:</w:t>
      </w:r>
      <w:r>
        <w:t xml:space="preserve"> as described in the College AI Statement for discussion boards, the case analysis, and the policy brief. </w:t>
      </w:r>
      <w:r>
        <w:rPr>
          <w:b/>
          <w:bCs/>
        </w:rPr>
        <w:t>Not permitted:</w:t>
      </w:r>
      <w:r>
        <w:t xml:space="preserve"> the Final Reflection.</w:t>
      </w:r>
    </w:p>
    <w:p w14:paraId="0E4B5DC7" w14:textId="77777777" w:rsidR="00F15507" w:rsidRDefault="00FA2255">
      <w:pPr>
        <w:keepNext/>
        <w:spacing w:before="280" w:after="60"/>
      </w:pPr>
      <w:r>
        <w:rPr>
          <w:b/>
          <w:bCs/>
          <w:sz w:val="26"/>
          <w:szCs w:val="26"/>
        </w:rPr>
        <w:t>CONTENT WARNING</w:t>
      </w:r>
    </w:p>
    <w:p w14:paraId="0E4B5DC8" w14:textId="77777777" w:rsidR="00F15507" w:rsidRDefault="00FA2255">
      <w:pPr>
        <w:spacing w:after="120" w:line="264" w:lineRule="auto"/>
      </w:pPr>
      <w:r>
        <w:t>Some content in this course may involve media that may elicit a traumatic response in some students due to descriptions of and/or scenes depicting acts of violence, acts of war, or sexual violence and its aftermath. If needed, please take care of yourself while watching/reading this material (leaving classroom to take a water/bathroom break, debriefing with a friend, contacting a confidential Sexual Violence Advocate 614-267-7020, or Counseling and Consultation Services at 614-292-5766 and contacting the in</w:t>
      </w:r>
      <w:r>
        <w:t>structor if needed). Expectations are that we all will be respectful of our classmates while consuming this media and that we will create a safe space for each other. Failure to show respect to each other may result in dismissal from the class.</w:t>
      </w:r>
    </w:p>
    <w:p w14:paraId="0E4B5DC9" w14:textId="77777777" w:rsidR="00F15507" w:rsidRDefault="00FA2255">
      <w:pPr>
        <w:keepNext/>
        <w:spacing w:before="280" w:after="60"/>
      </w:pPr>
      <w:r>
        <w:rPr>
          <w:b/>
          <w:bCs/>
          <w:sz w:val="26"/>
          <w:szCs w:val="26"/>
        </w:rPr>
        <w:t>LYFT RIDE SMART</w:t>
      </w:r>
    </w:p>
    <w:p w14:paraId="0E4B5DCA" w14:textId="77777777" w:rsidR="00F15507" w:rsidRDefault="00FA2255">
      <w:pPr>
        <w:spacing w:after="120" w:line="264" w:lineRule="auto"/>
      </w:pPr>
      <w:r>
        <w:t>Lyft Ride at Ohio State offers eligible students discounted rides, inside the university-designated service area (opens in new window) and has expanded service to the Short North area along High Street. Service runs from 7 p.m. to 7 a.m. Prices may be impacted by distance, traffic, time of day, special events and prime time surcharges. More information about the service and the Lyft App, and a link to get started using the Lyft Ride Smart services can be found at: https://ttm.osu.edu/ride-smart.</w:t>
      </w:r>
    </w:p>
    <w:p w14:paraId="0E4B5DCB" w14:textId="77777777" w:rsidR="00F15507" w:rsidRDefault="00FA2255">
      <w:pPr>
        <w:keepNext/>
        <w:spacing w:before="280" w:after="60"/>
      </w:pPr>
      <w:r>
        <w:rPr>
          <w:b/>
          <w:bCs/>
          <w:sz w:val="26"/>
          <w:szCs w:val="26"/>
        </w:rPr>
        <w:lastRenderedPageBreak/>
        <w:t>WEATHER / SHORT-TERM CLOSING</w:t>
      </w:r>
    </w:p>
    <w:p w14:paraId="0E4B5DCC" w14:textId="77777777" w:rsidR="00F15507" w:rsidRDefault="00FA2255">
      <w:pPr>
        <w:spacing w:after="120" w:line="264" w:lineRule="auto"/>
      </w:pPr>
      <w:r>
        <w:t xml:space="preserve">Although Ohio State strives to remain open to ensure continuity of services to students and the public, extreme conditions can warrant the usage of the university's Weather or Other Short-Term Closing Policy. Please visit this webpage to learn more about preparing for potential closings and </w:t>
      </w:r>
      <w:proofErr w:type="gramStart"/>
      <w:r>
        <w:t>planning ahead</w:t>
      </w:r>
      <w:proofErr w:type="gramEnd"/>
      <w:r>
        <w:t xml:space="preserve"> for winter weather.</w:t>
      </w:r>
    </w:p>
    <w:p w14:paraId="0E4B5DCD" w14:textId="77777777" w:rsidR="00F15507" w:rsidRDefault="00FA2255">
      <w:pPr>
        <w:keepNext/>
        <w:spacing w:before="280" w:after="60"/>
      </w:pPr>
      <w:r>
        <w:rPr>
          <w:b/>
          <w:bCs/>
          <w:sz w:val="26"/>
          <w:szCs w:val="26"/>
        </w:rPr>
        <w:t>MILITARY-CONNECTED STUDENTS</w:t>
      </w:r>
    </w:p>
    <w:p w14:paraId="0E4B5DCE" w14:textId="77777777" w:rsidR="00F15507" w:rsidRDefault="00FA2255">
      <w:pPr>
        <w:spacing w:after="120" w:line="264" w:lineRule="auto"/>
      </w:pPr>
      <w:r>
        <w:t>The Military and Veterans Services (MVS) Office offers a wide range of resources for military-connected students. Whether using benefits or not, all military-connected students are encouraged to stop by the office to learn more about how MVS can be of support (i.e., information about tutoring, transition services, access to the veteran’s lounge, etc.). For service members, should you receive orders during the semester or know of classes that will be missed due to service commitments, please speak with me as</w:t>
      </w:r>
      <w:r>
        <w:t xml:space="preserve"> soon as possible so that we can make any necessary arrangements. MVS contact information: milvets@osu.edu; 614-247-VETS; http://veterans.osu.edu/; 185 Student Academic Services Building, 281 W. Lane Avenue.</w:t>
      </w:r>
    </w:p>
    <w:sectPr w:rsidR="00F15507">
      <w:footerReference w:type="default" r:id="rId7"/>
      <w:pgSz w:w="12240" w:h="15840"/>
      <w:pgMar w:top="1800" w:right="1440" w:bottom="1440" w:left="1440" w:header="500" w:footer="60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C6FC6BD" w14:textId="77777777" w:rsidR="00FA2255" w:rsidRDefault="00FA2255">
      <w:r>
        <w:separator/>
      </w:r>
    </w:p>
  </w:endnote>
  <w:endnote w:type="continuationSeparator" w:id="0">
    <w:p w14:paraId="47D29A94" w14:textId="77777777" w:rsidR="00FA2255" w:rsidRDefault="00FA22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E4B5DD0" w14:textId="4B572669" w:rsidR="00F15507" w:rsidRDefault="00FA2255">
    <w:pPr>
      <w:jc w:val="center"/>
    </w:pPr>
    <w:r>
      <w:rPr>
        <w:sz w:val="20"/>
        <w:szCs w:val="20"/>
      </w:rPr>
      <w:fldChar w:fldCharType="begin"/>
    </w:r>
    <w:r>
      <w:rPr>
        <w:sz w:val="20"/>
        <w:szCs w:val="20"/>
      </w:rPr>
      <w:instrText>PAGE</w:instrText>
    </w:r>
    <w:r>
      <w:rPr>
        <w:sz w:val="20"/>
        <w:szCs w:val="20"/>
      </w:rPr>
      <w:fldChar w:fldCharType="separate"/>
    </w:r>
    <w:r w:rsidR="00E63704">
      <w:rPr>
        <w:noProof/>
        <w:sz w:val="20"/>
        <w:szCs w:val="20"/>
      </w:rPr>
      <w:t>1</w:t>
    </w:r>
    <w:r>
      <w:rPr>
        <w:sz w:val="20"/>
        <w:szCs w:val="20"/>
      </w:rPr>
      <w:fldChar w:fldCharType="end"/>
    </w:r>
  </w:p>
  <w:p w14:paraId="0E4B5DD1" w14:textId="77777777" w:rsidR="00F15507" w:rsidRDefault="00FA2255">
    <w:pPr>
      <w:spacing w:before="120"/>
    </w:pPr>
    <w:r>
      <w:rPr>
        <w:color w:val="595959"/>
        <w:sz w:val="18"/>
        <w:szCs w:val="18"/>
      </w:rPr>
      <w:t>Sample syllabus for illustration. Prepared for the SWAN roundtable, CSWE APM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097EAF1" w14:textId="77777777" w:rsidR="00FA2255" w:rsidRDefault="00FA2255">
      <w:r>
        <w:separator/>
      </w:r>
    </w:p>
  </w:footnote>
  <w:footnote w:type="continuationSeparator" w:id="0">
    <w:p w14:paraId="5727D106" w14:textId="77777777" w:rsidR="00FA2255" w:rsidRDefault="00FA225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7647A54"/>
    <w:multiLevelType w:val="hybridMultilevel"/>
    <w:tmpl w:val="6DDE41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ECB526C"/>
    <w:multiLevelType w:val="hybridMultilevel"/>
    <w:tmpl w:val="743454E6"/>
    <w:lvl w:ilvl="0" w:tplc="9558C5BE">
      <w:start w:val="1"/>
      <w:numFmt w:val="decimal"/>
      <w:lvlText w:val="%1."/>
      <w:lvlJc w:val="left"/>
      <w:pPr>
        <w:ind w:left="540" w:hanging="300"/>
      </w:pPr>
    </w:lvl>
    <w:lvl w:ilvl="1" w:tplc="A9D02A76">
      <w:numFmt w:val="decimal"/>
      <w:lvlText w:val=""/>
      <w:lvlJc w:val="left"/>
    </w:lvl>
    <w:lvl w:ilvl="2" w:tplc="5ED48066">
      <w:numFmt w:val="decimal"/>
      <w:lvlText w:val=""/>
      <w:lvlJc w:val="left"/>
    </w:lvl>
    <w:lvl w:ilvl="3" w:tplc="4A2C0B1A">
      <w:numFmt w:val="decimal"/>
      <w:lvlText w:val=""/>
      <w:lvlJc w:val="left"/>
    </w:lvl>
    <w:lvl w:ilvl="4" w:tplc="4EF8F67C">
      <w:numFmt w:val="decimal"/>
      <w:lvlText w:val=""/>
      <w:lvlJc w:val="left"/>
    </w:lvl>
    <w:lvl w:ilvl="5" w:tplc="A4E22402">
      <w:numFmt w:val="decimal"/>
      <w:lvlText w:val=""/>
      <w:lvlJc w:val="left"/>
    </w:lvl>
    <w:lvl w:ilvl="6" w:tplc="EE32A124">
      <w:numFmt w:val="decimal"/>
      <w:lvlText w:val=""/>
      <w:lvlJc w:val="left"/>
    </w:lvl>
    <w:lvl w:ilvl="7" w:tplc="8BDE3482">
      <w:numFmt w:val="decimal"/>
      <w:lvlText w:val=""/>
      <w:lvlJc w:val="left"/>
    </w:lvl>
    <w:lvl w:ilvl="8" w:tplc="CF0A6D5C">
      <w:numFmt w:val="decimal"/>
      <w:lvlText w:val=""/>
      <w:lvlJc w:val="left"/>
    </w:lvl>
  </w:abstractNum>
  <w:abstractNum w:abstractNumId="2" w15:restartNumberingAfterBreak="0">
    <w:nsid w:val="72351AA2"/>
    <w:multiLevelType w:val="hybridMultilevel"/>
    <w:tmpl w:val="F6DAAEC6"/>
    <w:lvl w:ilvl="0" w:tplc="638EB2F4">
      <w:start w:val="1"/>
      <w:numFmt w:val="bullet"/>
      <w:lvlText w:val="•"/>
      <w:lvlJc w:val="left"/>
      <w:pPr>
        <w:ind w:left="540" w:hanging="270"/>
      </w:pPr>
    </w:lvl>
    <w:lvl w:ilvl="1" w:tplc="D1D0A4B2">
      <w:numFmt w:val="decimal"/>
      <w:lvlText w:val=""/>
      <w:lvlJc w:val="left"/>
    </w:lvl>
    <w:lvl w:ilvl="2" w:tplc="D1B82B6C">
      <w:numFmt w:val="decimal"/>
      <w:lvlText w:val=""/>
      <w:lvlJc w:val="left"/>
    </w:lvl>
    <w:lvl w:ilvl="3" w:tplc="38B4D59A">
      <w:numFmt w:val="decimal"/>
      <w:lvlText w:val=""/>
      <w:lvlJc w:val="left"/>
    </w:lvl>
    <w:lvl w:ilvl="4" w:tplc="F87422F4">
      <w:numFmt w:val="decimal"/>
      <w:lvlText w:val=""/>
      <w:lvlJc w:val="left"/>
    </w:lvl>
    <w:lvl w:ilvl="5" w:tplc="76BEBE2A">
      <w:numFmt w:val="decimal"/>
      <w:lvlText w:val=""/>
      <w:lvlJc w:val="left"/>
    </w:lvl>
    <w:lvl w:ilvl="6" w:tplc="D450B85A">
      <w:numFmt w:val="decimal"/>
      <w:lvlText w:val=""/>
      <w:lvlJc w:val="left"/>
    </w:lvl>
    <w:lvl w:ilvl="7" w:tplc="09985B66">
      <w:numFmt w:val="decimal"/>
      <w:lvlText w:val=""/>
      <w:lvlJc w:val="left"/>
    </w:lvl>
    <w:lvl w:ilvl="8" w:tplc="D2CA121E">
      <w:numFmt w:val="decimal"/>
      <w:lvlText w:val=""/>
      <w:lvlJc w:val="left"/>
    </w:lvl>
  </w:abstractNum>
  <w:abstractNum w:abstractNumId="3" w15:restartNumberingAfterBreak="0">
    <w:nsid w:val="7C133ED2"/>
    <w:multiLevelType w:val="hybridMultilevel"/>
    <w:tmpl w:val="7B783B5A"/>
    <w:lvl w:ilvl="0" w:tplc="6C9AB47C" w:tentative="1">
      <w:start w:val="1"/>
      <w:numFmt w:val="bullet"/>
      <w:lvlText w:val="●"/>
      <w:lvlJc w:val="left"/>
      <w:pPr>
        <w:ind w:left="720" w:hanging="360"/>
      </w:pPr>
    </w:lvl>
    <w:lvl w:ilvl="1" w:tplc="9B8CB834" w:tentative="1">
      <w:start w:val="1"/>
      <w:numFmt w:val="bullet"/>
      <w:lvlText w:val="○"/>
      <w:lvlJc w:val="left"/>
      <w:pPr>
        <w:ind w:left="1440" w:hanging="360"/>
      </w:pPr>
    </w:lvl>
    <w:lvl w:ilvl="2" w:tplc="322E8182" w:tentative="1">
      <w:start w:val="1"/>
      <w:numFmt w:val="bullet"/>
      <w:lvlText w:val="■"/>
      <w:lvlJc w:val="left"/>
      <w:pPr>
        <w:ind w:left="2160" w:hanging="360"/>
      </w:pPr>
    </w:lvl>
    <w:lvl w:ilvl="3" w:tplc="DDB85A62" w:tentative="1">
      <w:start w:val="1"/>
      <w:numFmt w:val="bullet"/>
      <w:lvlText w:val="●"/>
      <w:lvlJc w:val="left"/>
      <w:pPr>
        <w:ind w:left="2880" w:hanging="360"/>
      </w:pPr>
    </w:lvl>
    <w:lvl w:ilvl="4" w:tplc="DE3091C4" w:tentative="1">
      <w:start w:val="1"/>
      <w:numFmt w:val="bullet"/>
      <w:lvlText w:val="○"/>
      <w:lvlJc w:val="left"/>
      <w:pPr>
        <w:ind w:left="3600" w:hanging="360"/>
      </w:pPr>
    </w:lvl>
    <w:lvl w:ilvl="5" w:tplc="8BD62F68" w:tentative="1">
      <w:start w:val="1"/>
      <w:numFmt w:val="bullet"/>
      <w:lvlText w:val="■"/>
      <w:lvlJc w:val="left"/>
      <w:pPr>
        <w:ind w:left="4320" w:hanging="360"/>
      </w:pPr>
    </w:lvl>
    <w:lvl w:ilvl="6" w:tplc="EDAA23B0" w:tentative="1">
      <w:start w:val="1"/>
      <w:numFmt w:val="bullet"/>
      <w:lvlText w:val="●"/>
      <w:lvlJc w:val="left"/>
      <w:pPr>
        <w:ind w:left="5040" w:hanging="360"/>
      </w:pPr>
    </w:lvl>
    <w:lvl w:ilvl="7" w:tplc="85884BE2" w:tentative="1">
      <w:start w:val="1"/>
      <w:numFmt w:val="bullet"/>
      <w:lvlText w:val="●"/>
      <w:lvlJc w:val="left"/>
      <w:pPr>
        <w:ind w:left="5760" w:hanging="360"/>
      </w:pPr>
    </w:lvl>
    <w:lvl w:ilvl="8" w:tplc="AFA842AA" w:tentative="1">
      <w:start w:val="1"/>
      <w:numFmt w:val="bullet"/>
      <w:lvlText w:val="●"/>
      <w:lvlJc w:val="left"/>
      <w:pPr>
        <w:ind w:left="6480" w:hanging="360"/>
      </w:pPr>
    </w:lvl>
  </w:abstractNum>
  <w:num w:numId="1" w16cid:durableId="832722992">
    <w:abstractNumId w:val="3"/>
    <w:lvlOverride w:ilvl="0">
      <w:startOverride w:val="1"/>
    </w:lvlOverride>
  </w:num>
  <w:num w:numId="2" w16cid:durableId="524097545">
    <w:abstractNumId w:val="2"/>
    <w:lvlOverride w:ilvl="0">
      <w:startOverride w:val="1"/>
    </w:lvlOverride>
  </w:num>
  <w:num w:numId="3" w16cid:durableId="264117462">
    <w:abstractNumId w:val="1"/>
    <w:lvlOverride w:ilvl="0">
      <w:startOverride w:val="1"/>
    </w:lvlOverride>
  </w:num>
  <w:num w:numId="4" w16cid:durableId="1889880041">
    <w:abstractNumId w:val="1"/>
    <w:lvlOverride w:ilvl="0">
      <w:startOverride w:val="1"/>
    </w:lvlOverride>
  </w:num>
  <w:num w:numId="5" w16cid:durableId="1295062813">
    <w:abstractNumId w:val="1"/>
    <w:lvlOverride w:ilvl="0">
      <w:startOverride w:val="1"/>
    </w:lvlOverride>
  </w:num>
  <w:num w:numId="6" w16cid:durableId="1256013749">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5507"/>
    <w:rsid w:val="00010144"/>
    <w:rsid w:val="000266CF"/>
    <w:rsid w:val="000E58EC"/>
    <w:rsid w:val="000F156A"/>
    <w:rsid w:val="001C5B23"/>
    <w:rsid w:val="00201966"/>
    <w:rsid w:val="00260BF5"/>
    <w:rsid w:val="00280818"/>
    <w:rsid w:val="002C7695"/>
    <w:rsid w:val="002D2810"/>
    <w:rsid w:val="002D4CCC"/>
    <w:rsid w:val="003109E7"/>
    <w:rsid w:val="00364567"/>
    <w:rsid w:val="0042249A"/>
    <w:rsid w:val="00491995"/>
    <w:rsid w:val="004F6B71"/>
    <w:rsid w:val="00524277"/>
    <w:rsid w:val="005975F1"/>
    <w:rsid w:val="005D303B"/>
    <w:rsid w:val="005D6F3D"/>
    <w:rsid w:val="00644F62"/>
    <w:rsid w:val="006537DB"/>
    <w:rsid w:val="00695247"/>
    <w:rsid w:val="0071135C"/>
    <w:rsid w:val="007315B0"/>
    <w:rsid w:val="00742953"/>
    <w:rsid w:val="00757FCE"/>
    <w:rsid w:val="00770F6D"/>
    <w:rsid w:val="00780387"/>
    <w:rsid w:val="00786035"/>
    <w:rsid w:val="007C093B"/>
    <w:rsid w:val="007C6EF8"/>
    <w:rsid w:val="007E43EF"/>
    <w:rsid w:val="00800B98"/>
    <w:rsid w:val="00861558"/>
    <w:rsid w:val="00864511"/>
    <w:rsid w:val="008A249E"/>
    <w:rsid w:val="008C187D"/>
    <w:rsid w:val="008C3420"/>
    <w:rsid w:val="008F1CA6"/>
    <w:rsid w:val="008F22DF"/>
    <w:rsid w:val="00974942"/>
    <w:rsid w:val="009E524D"/>
    <w:rsid w:val="009F6CAB"/>
    <w:rsid w:val="00A14A7F"/>
    <w:rsid w:val="00A429D1"/>
    <w:rsid w:val="00AB76AA"/>
    <w:rsid w:val="00AD41AE"/>
    <w:rsid w:val="00AE1B55"/>
    <w:rsid w:val="00B6088E"/>
    <w:rsid w:val="00B952ED"/>
    <w:rsid w:val="00B95354"/>
    <w:rsid w:val="00B95F58"/>
    <w:rsid w:val="00BC0D25"/>
    <w:rsid w:val="00BC5187"/>
    <w:rsid w:val="00BF293F"/>
    <w:rsid w:val="00C04700"/>
    <w:rsid w:val="00C37257"/>
    <w:rsid w:val="00C41276"/>
    <w:rsid w:val="00C529E1"/>
    <w:rsid w:val="00C55E4D"/>
    <w:rsid w:val="00C81734"/>
    <w:rsid w:val="00C9240C"/>
    <w:rsid w:val="00CB4A92"/>
    <w:rsid w:val="00CF041F"/>
    <w:rsid w:val="00D01409"/>
    <w:rsid w:val="00D15A0A"/>
    <w:rsid w:val="00D257AB"/>
    <w:rsid w:val="00D51AF9"/>
    <w:rsid w:val="00D612D3"/>
    <w:rsid w:val="00D74030"/>
    <w:rsid w:val="00D75D26"/>
    <w:rsid w:val="00E36164"/>
    <w:rsid w:val="00E44A8E"/>
    <w:rsid w:val="00E63704"/>
    <w:rsid w:val="00E86466"/>
    <w:rsid w:val="00F153FE"/>
    <w:rsid w:val="00F15507"/>
    <w:rsid w:val="00F46A3A"/>
    <w:rsid w:val="00FA0726"/>
    <w:rsid w:val="00FA12D5"/>
    <w:rsid w:val="00FA2255"/>
    <w:rsid w:val="00FB7136"/>
    <w:rsid w:val="00FD7F87"/>
    <w:rsid w:val="00FE4D04"/>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0E4B5BFD"/>
  <w15:docId w15:val="{3E514039-E34D-584E-A85E-A2922F6D0E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semiHidden/>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E63704"/>
    <w:pPr>
      <w:tabs>
        <w:tab w:val="center" w:pos="4680"/>
        <w:tab w:val="right" w:pos="9360"/>
      </w:tabs>
    </w:pPr>
  </w:style>
  <w:style w:type="character" w:customStyle="1" w:styleId="HeaderChar">
    <w:name w:val="Header Char"/>
    <w:basedOn w:val="DefaultParagraphFont"/>
    <w:link w:val="Header"/>
    <w:uiPriority w:val="99"/>
    <w:rsid w:val="00E63704"/>
  </w:style>
  <w:style w:type="paragraph" w:styleId="Footer">
    <w:name w:val="footer"/>
    <w:basedOn w:val="Normal"/>
    <w:link w:val="FooterChar"/>
    <w:uiPriority w:val="99"/>
    <w:unhideWhenUsed/>
    <w:rsid w:val="00E63704"/>
    <w:pPr>
      <w:tabs>
        <w:tab w:val="center" w:pos="4680"/>
        <w:tab w:val="right" w:pos="9360"/>
      </w:tabs>
    </w:pPr>
  </w:style>
  <w:style w:type="character" w:customStyle="1" w:styleId="FooterChar">
    <w:name w:val="Footer Char"/>
    <w:basedOn w:val="DefaultParagraphFont"/>
    <w:link w:val="Footer"/>
    <w:uiPriority w:val="99"/>
    <w:rsid w:val="00E6370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46</TotalTime>
  <Pages>18</Pages>
  <Words>6470</Words>
  <Characters>36885</Characters>
  <Application>Microsoft Office Word</Application>
  <DocSecurity>0</DocSecurity>
  <Lines>307</Lines>
  <Paragraphs>86</Paragraphs>
  <ScaleCrop>false</ScaleCrop>
  <Company/>
  <LinksUpToDate>false</LinksUpToDate>
  <CharactersWithSpaces>43269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Lee, Joyce</cp:lastModifiedBy>
  <cp:revision>87</cp:revision>
  <dcterms:created xsi:type="dcterms:W3CDTF">2026-10-21T02:33:00Z</dcterms:created>
  <dcterms:modified xsi:type="dcterms:W3CDTF">2026-10-23T19:56:00Z</dcterms:modified>
</cp:coreProperties>
</file>