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 xml:space="preserve">Openai gym 第一阶段 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ab/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1"/>
        </w:num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游戏规则：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Style w:val="4"/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Car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游戏里面有一个小车，上有竖着一根杆子，每次重置后的初始状态会有所不同。小车需要左右移动来保持杆子竖直，为了保证游戏继续进行需要满足以下两个条件：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杆子倾斜的角度</w:t>
      </w:r>
      <w:r>
        <w:rPr>
          <w:rFonts w:hint="eastAsia" w:ascii="宋体" w:hAnsi="宋体" w:eastAsia="宋体" w:cs="宋体"/>
          <w:b w:val="0"/>
          <w:bCs w:val="0"/>
          <w:i/>
          <w:sz w:val="24"/>
          <w:szCs w:val="24"/>
          <w:u w:val="none"/>
        </w:rPr>
        <w:t>θ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θ不能大于15°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小车移动的位置</w:t>
      </w:r>
      <w:r>
        <w:rPr>
          <w:rFonts w:hint="eastAsia" w:ascii="宋体" w:hAnsi="宋体" w:eastAsia="宋体" w:cs="宋体"/>
          <w:b w:val="0"/>
          <w:bCs w:val="0"/>
          <w:i/>
          <w:sz w:val="24"/>
          <w:szCs w:val="24"/>
          <w:u w:val="none"/>
        </w:rPr>
        <w:t>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x需保持在一定范围（中间到两边各2.4个单位长度）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  <w:drawing>
          <wp:inline distT="0" distB="0" distL="114300" distR="114300">
            <wp:extent cx="3810000" cy="26670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动作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左移（0）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右移（1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Style w:val="5"/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状态变量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：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i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x：小车在轨道上的位置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θ：杆子与竖直方向的夹角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</w:rPr>
        <w:t>x˙：小车速度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u w:val="none"/>
          <w:lang w:val="en-US" w:eastAsia="zh-CN" w:bidi="ar"/>
        </w:rPr>
        <w:t>θ˙：角度变化率</w:t>
      </w:r>
    </w:p>
    <w:p>
      <w:pPr>
        <w:ind w:firstLine="420" w:firstLineChars="0"/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  <w:t>二．基本思路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u w:val="none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1.利用</w:t>
      </w:r>
      <w:r>
        <w:rPr>
          <w:rFonts w:hint="eastAsia" w:ascii="宋体" w:hAnsi="宋体" w:eastAsia="宋体" w:cs="宋体"/>
          <w:sz w:val="24"/>
          <w:szCs w:val="24"/>
        </w:rPr>
        <w:t>env.step()函数来对每一步进行仿真，在Gym中，env.step()会返回 4 个参数：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ind w:firstLine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观测 Observation ：当前step执行后，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</w:t>
      </w:r>
      <w:r>
        <w:rPr>
          <w:rFonts w:hint="eastAsia" w:ascii="宋体" w:hAnsi="宋体" w:eastAsia="宋体" w:cs="宋体"/>
          <w:sz w:val="24"/>
          <w:szCs w:val="24"/>
        </w:rPr>
        <w:t>环境的观测。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奖励 Reward : 执行上一步动作)后，智能体获得的奖励，不同的环境中奖励值变化范围也不相同，但是强化学习的目标就是使得总奖励值最大；</w:t>
      </w:r>
    </w:p>
    <w:p>
      <w:pPr>
        <w:ind w:firstLine="36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完成 Done : 表示是否需要将环境重置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</w:rPr>
        <w:t>大多数情况下，当 Done 为True 时，就表明当前回合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或者试验结束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信息 Info : 针对调试过程的诊断信息。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参数设置如下：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Observation：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Box(4)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Num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Obeservation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Min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Max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Cart Position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-2.4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2.4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Cart Velocity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-Inf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Inf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Pole Angle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-24 deg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24 deg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Pole Velocity At Tip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-Inf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Inf</w:t>
      </w: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Acions：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Type: Discrete(2)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Num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Action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Push  cart  to  the  left</w:t>
      </w:r>
    </w:p>
    <w:p>
      <w:pPr>
        <w:numPr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  <w:t>Push  cart  to  the  left</w:t>
      </w:r>
    </w:p>
    <w:p>
      <w:pPr>
        <w:numPr>
          <w:numId w:val="0"/>
        </w:numPr>
        <w:ind w:left="1260"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EBF527"/>
    <w:multiLevelType w:val="singleLevel"/>
    <w:tmpl w:val="BCEBF527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3972A5F"/>
    <w:multiLevelType w:val="multilevel"/>
    <w:tmpl w:val="F3972A5F"/>
    <w:lvl w:ilvl="0" w:tentative="0">
      <w:start w:val="0"/>
      <w:numFmt w:val="decimal"/>
      <w:lvlText w:val="%1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998A991"/>
    <w:multiLevelType w:val="singleLevel"/>
    <w:tmpl w:val="3998A991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F726E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0B70E69"/>
    <w:rsid w:val="1D960CBB"/>
    <w:rsid w:val="325F726E"/>
    <w:rsid w:val="460B23C3"/>
    <w:rsid w:val="51A87AB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18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Office_11.2.0.9075_F1E327BC-269C-435d-A152-05C5408002CA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2020-01-03T00:38:00Z</dcterms:created>
  <dc:creator>thisisanapear</dc:creator>
  <cp:lastModifiedBy>thisisanapear</cp:lastModifiedBy>
  <dcterms:modified xsi:type="dcterms:W3CDTF">2020-01-07T03:16:23Z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1033-11.2.0.9075</vt:lpwstr>
  </property>
</Properties>
</file>