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07FF5" w14:textId="242B7E2A" w:rsidR="002B7443" w:rsidRPr="006E6FB5" w:rsidRDefault="00B721F6" w:rsidP="006D411B">
      <w:pPr>
        <w:pStyle w:val="Title"/>
        <w:pBdr>
          <w:top w:val="single" w:sz="4" w:space="2" w:color="auto"/>
        </w:pBdr>
      </w:pPr>
      <w:r>
        <w:t>DATA MANAGEMENT AND SHARING PLAN</w:t>
      </w:r>
    </w:p>
    <w:p w14:paraId="5ED0CBC2" w14:textId="615581E6" w:rsidR="00D05233" w:rsidRDefault="00D05233" w:rsidP="00D05233">
      <w:pPr>
        <w:pStyle w:val="HeadingNote"/>
        <w:jc w:val="left"/>
      </w:pPr>
      <w:r>
        <w:t xml:space="preserve">If any of the proposed research in the application involves the generation of scientific data, this application is subject to the NIH Policy for Data Management and Sharing and requires submission of a Data Management and Sharing Plan.  If the proposed research in the application will generate large-scale genomic data, the Genomic Data Sharing Policy also applies and should be addressed in this Plan.  Refer to the detailed instructions in the application guide for developing this plan as well as to additional guidance on </w:t>
      </w:r>
      <w:hyperlink r:id="rId11" w:history="1">
        <w:r>
          <w:rPr>
            <w:rStyle w:val="Hyperlink"/>
          </w:rPr>
          <w:t>sharing.nih.gov</w:t>
        </w:r>
      </w:hyperlink>
      <w:r>
        <w:t xml:space="preserve">.  </w:t>
      </w:r>
      <w:bookmarkStart w:id="0" w:name="_Hlk105406782"/>
      <w:r>
        <w:t>The Plan is recommended not to exceed two pages</w:t>
      </w:r>
      <w:bookmarkEnd w:id="0"/>
      <w:r>
        <w:t xml:space="preserve">.  Text in italics should be deleted. </w:t>
      </w:r>
      <w:r w:rsidRPr="008E6668">
        <w:t xml:space="preserve">There is no “form page” for the Data Management and Sharing Plan. The DMS Plan may be provided in the </w:t>
      </w:r>
      <w:r w:rsidRPr="008E6668">
        <w:rPr>
          <w:i/>
          <w:iCs w:val="0"/>
        </w:rPr>
        <w:t>format</w:t>
      </w:r>
      <w:r w:rsidRPr="008E6668">
        <w:t xml:space="preserve"> shown below.</w:t>
      </w:r>
      <w:r>
        <w:t xml:space="preserve"> </w:t>
      </w:r>
    </w:p>
    <w:p w14:paraId="0B25AFAA" w14:textId="77777777" w:rsidR="00D05233" w:rsidRDefault="00D05233" w:rsidP="00D05233">
      <w:pPr>
        <w:pStyle w:val="HeadingNote"/>
        <w:jc w:val="left"/>
      </w:pPr>
      <w:r w:rsidRPr="00A30B5C">
        <w:t>Public reporting burden for this collection of information is estimated to average 2 hours per response, including the time for reviewing instructions, searching existing data sources, gathering, and maintaining the data needed, and completing and reviewing the collection of information. An agency may not conduct or sponsor, and a person is not required to respond to, a collection of information unless it displays a currently valid OMB control number. Send comments regarding this burden estimate or any other aspect of this collection of information, including suggestions for reducing this burden, to: NIH, Project Clearance Branch, 6705 Rockledge Drive, MSC 7974, Bethesda, MD 20892-7974, ATTN: PRA (0925-0001 and 0925-0002). Do not return the completed form to this address.</w:t>
      </w:r>
    </w:p>
    <w:p w14:paraId="1695BFF0" w14:textId="77777777" w:rsidR="002C51BC" w:rsidRDefault="002C51BC" w:rsidP="00FC5F9E"/>
    <w:p w14:paraId="728860CD" w14:textId="23F4E6A5" w:rsidR="00B721F6" w:rsidRDefault="00B721F6" w:rsidP="002C51BC">
      <w:pPr>
        <w:pStyle w:val="DataField11pt-Single"/>
        <w:rPr>
          <w:rStyle w:val="Strong"/>
        </w:rPr>
      </w:pPr>
      <w:r>
        <w:rPr>
          <w:rStyle w:val="Strong"/>
        </w:rPr>
        <w:t>Element 1: Data Type</w:t>
      </w:r>
    </w:p>
    <w:p w14:paraId="1311D706" w14:textId="3B31B509" w:rsidR="00316472" w:rsidRPr="00B54990" w:rsidRDefault="004C50F4" w:rsidP="00B721F6">
      <w:pPr>
        <w:pStyle w:val="DataField11pt-Single"/>
        <w:numPr>
          <w:ilvl w:val="0"/>
          <w:numId w:val="19"/>
        </w:numPr>
        <w:rPr>
          <w:b/>
          <w:bCs/>
        </w:rPr>
      </w:pPr>
      <w:r w:rsidRPr="00B54990">
        <w:rPr>
          <w:b/>
          <w:bCs/>
        </w:rPr>
        <w:t>T</w:t>
      </w:r>
      <w:r w:rsidR="00B721F6" w:rsidRPr="00B54990">
        <w:rPr>
          <w:b/>
          <w:bCs/>
        </w:rPr>
        <w:t>ypes and amount of scientific data expected to be generated in the project</w:t>
      </w:r>
      <w:r w:rsidRPr="00B54990">
        <w:rPr>
          <w:b/>
          <w:bCs/>
        </w:rPr>
        <w:t>:</w:t>
      </w:r>
      <w:r w:rsidR="00B721F6" w:rsidRPr="00B54990">
        <w:rPr>
          <w:b/>
          <w:bCs/>
        </w:rPr>
        <w:t xml:space="preserve"> </w:t>
      </w:r>
    </w:p>
    <w:p w14:paraId="5161FBB6" w14:textId="4EB34B27" w:rsidR="004C0EBC" w:rsidRPr="004C0EBC" w:rsidRDefault="004C0EBC" w:rsidP="004C0EBC">
      <w:pPr>
        <w:pStyle w:val="DataField11pt-Single"/>
        <w:ind w:left="720"/>
      </w:pPr>
      <w:r w:rsidRPr="004C0EBC">
        <w:t xml:space="preserve">The proposed project involves collecting the following items. Demographic information (age, gender, education, race/ethnicity, living arrangement), neuropsychological test results, neuroimaging data, clinical variables such as Geriatric Depression Scale -15 items version, emotional state (NIH-Toolbox emotional battery), social factors (degree of social isolation, loneliness), personality, results of fluid biomarkers and Apoe4 genotype information. </w:t>
      </w:r>
    </w:p>
    <w:p w14:paraId="37024EA8" w14:textId="77777777" w:rsidR="004C0EBC" w:rsidRPr="004C0EBC" w:rsidRDefault="004C0EBC" w:rsidP="004C0EBC">
      <w:pPr>
        <w:pStyle w:val="DataField11pt-Single"/>
        <w:ind w:left="720"/>
      </w:pPr>
      <w:r w:rsidRPr="004C0EBC">
        <w:t xml:space="preserve">We will also have audio/video recordings of neuropsychological sessions and conversational sessions between interviewers and participants. Video data is commonly shared using AVI or MP4 format (HIPPA-compliant servers and DUA are required for sharing video data). The total size of the raw data to be generated in this project is projected to be approximately 200 GB. </w:t>
      </w:r>
    </w:p>
    <w:p w14:paraId="49A69FE7" w14:textId="6E905F31" w:rsidR="00B721F6" w:rsidRDefault="004C0EBC" w:rsidP="004C0EBC">
      <w:pPr>
        <w:pStyle w:val="DataField11pt-Single"/>
        <w:ind w:left="720"/>
      </w:pPr>
      <w:r w:rsidRPr="004C0EBC">
        <w:t>We expect to generate the following data file types and formats during this project: Image files (.dcm, .nii.gz), images (.TIFF), and tabular (.csv). Raw data files will be analyzed to generate final .csv files containing variables including brain imaging intensity values of AD both in aggregated format (e.g., group means) and at the level of de-identified individual participants.</w:t>
      </w:r>
    </w:p>
    <w:p w14:paraId="39A5EDA6" w14:textId="77777777" w:rsidR="004C0EBC" w:rsidRPr="004C0EBC" w:rsidRDefault="004C0EBC" w:rsidP="004C0EBC">
      <w:pPr>
        <w:pStyle w:val="DataField11pt-Single"/>
        <w:ind w:left="720"/>
      </w:pPr>
    </w:p>
    <w:p w14:paraId="3A5E1DDD" w14:textId="30CD8E55" w:rsidR="000D5302" w:rsidRPr="00B54990" w:rsidRDefault="000D5302" w:rsidP="002C51BC">
      <w:pPr>
        <w:pStyle w:val="DataField11pt-Single"/>
        <w:numPr>
          <w:ilvl w:val="0"/>
          <w:numId w:val="19"/>
        </w:numPr>
        <w:rPr>
          <w:b/>
          <w:bCs/>
        </w:rPr>
      </w:pPr>
      <w:r w:rsidRPr="00B54990">
        <w:rPr>
          <w:b/>
          <w:bCs/>
        </w:rPr>
        <w:t>S</w:t>
      </w:r>
      <w:r w:rsidR="00B721F6" w:rsidRPr="00B54990">
        <w:rPr>
          <w:b/>
          <w:bCs/>
        </w:rPr>
        <w:t xml:space="preserve">cientific data </w:t>
      </w:r>
      <w:r w:rsidRPr="00B54990">
        <w:rPr>
          <w:b/>
          <w:bCs/>
        </w:rPr>
        <w:t>that</w:t>
      </w:r>
      <w:r w:rsidR="00B721F6" w:rsidRPr="00B54990">
        <w:rPr>
          <w:b/>
          <w:bCs/>
        </w:rPr>
        <w:t xml:space="preserve"> will be preserved and shared, and </w:t>
      </w:r>
      <w:r w:rsidRPr="00B54990">
        <w:rPr>
          <w:b/>
          <w:bCs/>
        </w:rPr>
        <w:t>the</w:t>
      </w:r>
      <w:r w:rsidR="00B721F6" w:rsidRPr="00B54990">
        <w:rPr>
          <w:b/>
          <w:bCs/>
        </w:rPr>
        <w:t xml:space="preserve"> rationale for </w:t>
      </w:r>
      <w:r w:rsidRPr="00B54990">
        <w:rPr>
          <w:b/>
          <w:bCs/>
        </w:rPr>
        <w:t>doing so</w:t>
      </w:r>
      <w:r w:rsidR="00B721F6" w:rsidRPr="00B54990">
        <w:rPr>
          <w:b/>
          <w:bCs/>
        </w:rPr>
        <w:t>:</w:t>
      </w:r>
    </w:p>
    <w:p w14:paraId="0947D35E" w14:textId="77777777" w:rsidR="00080E65" w:rsidRPr="00080E65" w:rsidRDefault="00080E65" w:rsidP="00080E65">
      <w:pPr>
        <w:pStyle w:val="ListParagraph"/>
        <w:rPr>
          <w:rFonts w:cstheme="minorHAnsi"/>
        </w:rPr>
      </w:pPr>
      <w:r w:rsidRPr="00080E65">
        <w:rPr>
          <w:rFonts w:cstheme="minorHAnsi"/>
        </w:rPr>
        <w:t xml:space="preserve">All the data will be shared with researchers with appropriate IRB-approved procedures which include the submission of DUA (Data Use Agreement) between the MGH and the recipient institutions. DUA will be executed before sharing the video recordings since voice and facial recordings are identifiable information. HIPPA-compliant storage at the recipient site is required for sharing the video data. Other identifiable information (age &gt;=90) will be properly coded (90+, instead of using the exact age) so as not to reveal the identity of participants. No name, address, phone number and other identifiable information will be shared. </w:t>
      </w:r>
    </w:p>
    <w:p w14:paraId="16817610" w14:textId="23CB96D8" w:rsidR="00B721F6" w:rsidRDefault="00B721F6" w:rsidP="00EA64D3">
      <w:pPr>
        <w:pStyle w:val="DataField11pt-Single"/>
        <w:ind w:left="720"/>
      </w:pPr>
    </w:p>
    <w:p w14:paraId="554D9F85" w14:textId="58DA14AA" w:rsidR="0071594A" w:rsidRPr="00EA64D3" w:rsidRDefault="0071594A" w:rsidP="002C51BC">
      <w:pPr>
        <w:pStyle w:val="DataField11pt-Single"/>
        <w:numPr>
          <w:ilvl w:val="0"/>
          <w:numId w:val="19"/>
        </w:numPr>
        <w:rPr>
          <w:b/>
          <w:bCs/>
        </w:rPr>
      </w:pPr>
      <w:r w:rsidRPr="00EA64D3">
        <w:rPr>
          <w:b/>
          <w:bCs/>
        </w:rPr>
        <w:t>M</w:t>
      </w:r>
      <w:r w:rsidR="00B721F6" w:rsidRPr="00EA64D3">
        <w:rPr>
          <w:b/>
          <w:bCs/>
        </w:rPr>
        <w:t>etadata, other relevant data, and associated documentation</w:t>
      </w:r>
      <w:r w:rsidRPr="00EA64D3">
        <w:rPr>
          <w:b/>
          <w:bCs/>
        </w:rPr>
        <w:t>:</w:t>
      </w:r>
      <w:r w:rsidR="00B721F6" w:rsidRPr="00EA64D3">
        <w:rPr>
          <w:b/>
          <w:bCs/>
        </w:rPr>
        <w:t xml:space="preserve"> </w:t>
      </w:r>
    </w:p>
    <w:p w14:paraId="6D87A801" w14:textId="77777777" w:rsidR="00080E65" w:rsidRPr="00080E65" w:rsidRDefault="00080E65" w:rsidP="00080E65">
      <w:pPr>
        <w:pStyle w:val="ListParagraph"/>
        <w:adjustRightInd w:val="0"/>
        <w:jc w:val="both"/>
        <w:rPr>
          <w:rFonts w:cstheme="minorHAnsi"/>
        </w:rPr>
      </w:pPr>
      <w:r w:rsidRPr="00080E65">
        <w:rPr>
          <w:rFonts w:cstheme="minorHAnsi"/>
        </w:rPr>
        <w:t xml:space="preserve">Metadata will include codebooks and user guides that provide variable descriptions, survey instruments and descriptions of collection processes, and guidance for use. In addition to data and documentation, relevant task paradigm information and device protocol information will be deposited. </w:t>
      </w:r>
    </w:p>
    <w:p w14:paraId="4E1F882A" w14:textId="4F56ED69" w:rsidR="002C51BC" w:rsidRPr="00B1772E" w:rsidRDefault="002C51BC" w:rsidP="00EA64D3">
      <w:pPr>
        <w:pStyle w:val="DataField11pt-Single"/>
        <w:ind w:left="720"/>
        <w:rPr>
          <w:rStyle w:val="Strong"/>
          <w:b w:val="0"/>
          <w:bCs w:val="0"/>
          <w:i/>
          <w:iCs/>
        </w:rPr>
      </w:pPr>
    </w:p>
    <w:p w14:paraId="4C67C746" w14:textId="590E6E88" w:rsidR="00B721F6" w:rsidRDefault="00B721F6" w:rsidP="002C51BC">
      <w:pPr>
        <w:pStyle w:val="DataField11pt-Single"/>
        <w:rPr>
          <w:rStyle w:val="Strong"/>
        </w:rPr>
      </w:pPr>
      <w:r w:rsidRPr="00B721F6">
        <w:rPr>
          <w:rStyle w:val="Strong"/>
        </w:rPr>
        <w:t>Element 2</w:t>
      </w:r>
      <w:r>
        <w:rPr>
          <w:rStyle w:val="Strong"/>
        </w:rPr>
        <w:t xml:space="preserve">: </w:t>
      </w:r>
      <w:r w:rsidRPr="00B721F6">
        <w:rPr>
          <w:rStyle w:val="Strong"/>
        </w:rPr>
        <w:t>Related Tools, Software and/or Code</w:t>
      </w:r>
      <w:r w:rsidR="003776CD">
        <w:rPr>
          <w:rStyle w:val="Strong"/>
        </w:rPr>
        <w:t>:</w:t>
      </w:r>
    </w:p>
    <w:p w14:paraId="0BA65487" w14:textId="77777777" w:rsidR="00080E65" w:rsidRPr="005A16F3" w:rsidRDefault="00080E65" w:rsidP="00080E65">
      <w:pPr>
        <w:pStyle w:val="DataField11pt-Single"/>
        <w:ind w:left="720"/>
        <w:rPr>
          <w:rStyle w:val="Strong"/>
          <w:b w:val="0"/>
          <w:bCs w:val="0"/>
        </w:rPr>
      </w:pPr>
      <w:r w:rsidRPr="005A16F3">
        <w:rPr>
          <w:rStyle w:val="Strong"/>
          <w:b w:val="0"/>
          <w:bCs w:val="0"/>
        </w:rPr>
        <w:t>Data (except audio-video data) will be provided in Excel format (comma delineated). Video data is commonly shared using AVI or MP4 format (HIPPA-compliant servers and DUA are required for sharing video data). MRI data: no specialized tools will be needed to access the data other than what is noted on the Aging Research Biobank website. All specialized software and code developed as part of this project and used to analyze data will be either freely available and clearly documented or shared through GitHub.</w:t>
      </w:r>
    </w:p>
    <w:p w14:paraId="070572AC" w14:textId="77777777" w:rsidR="00080E65" w:rsidRPr="00080E65" w:rsidRDefault="00080E65" w:rsidP="00080E65">
      <w:pPr>
        <w:pStyle w:val="DataField11pt-Single"/>
        <w:ind w:left="720"/>
        <w:rPr>
          <w:rStyle w:val="Strong"/>
          <w:b w:val="0"/>
          <w:bCs w:val="0"/>
          <w:i/>
          <w:iCs/>
        </w:rPr>
      </w:pPr>
    </w:p>
    <w:p w14:paraId="709F8420" w14:textId="28E146B2" w:rsidR="00B721F6" w:rsidRDefault="00B721F6" w:rsidP="002C51BC">
      <w:pPr>
        <w:pStyle w:val="DataField11pt-Single"/>
        <w:rPr>
          <w:rStyle w:val="Strong"/>
        </w:rPr>
      </w:pPr>
      <w:r w:rsidRPr="419C11A7">
        <w:rPr>
          <w:rStyle w:val="Strong"/>
        </w:rPr>
        <w:t>Element 3: Standards</w:t>
      </w:r>
      <w:r w:rsidR="00C2792A" w:rsidRPr="419C11A7">
        <w:rPr>
          <w:rStyle w:val="Strong"/>
        </w:rPr>
        <w:t>:</w:t>
      </w:r>
    </w:p>
    <w:p w14:paraId="4E6033BE" w14:textId="5A9AEE7D" w:rsidR="002C51BC" w:rsidRPr="005A16F3" w:rsidRDefault="00080E65">
      <w:pPr>
        <w:pStyle w:val="DataField11pt-Single"/>
        <w:ind w:left="720"/>
        <w:rPr>
          <w:rStyle w:val="Strong"/>
          <w:b w:val="0"/>
          <w:bCs w:val="0"/>
        </w:rPr>
      </w:pPr>
      <w:r w:rsidRPr="005A16F3">
        <w:rPr>
          <w:rStyle w:val="Strong"/>
          <w:b w:val="0"/>
          <w:bCs w:val="0"/>
        </w:rPr>
        <w:t>Data are entered using the RedCap platform and will be extracted from the database when the data-sharing request is filed. Codebooks generated from the RedCap will be provided.</w:t>
      </w:r>
    </w:p>
    <w:p w14:paraId="3DFCBCEE" w14:textId="77777777" w:rsidR="00080E65" w:rsidRPr="005A16F3" w:rsidRDefault="00080E65">
      <w:pPr>
        <w:pStyle w:val="DataField11pt-Single"/>
        <w:ind w:left="720"/>
        <w:rPr>
          <w:rStyle w:val="Strong"/>
          <w:b w:val="0"/>
          <w:bCs w:val="0"/>
        </w:rPr>
      </w:pPr>
    </w:p>
    <w:p w14:paraId="5BADD417" w14:textId="2AD5D461" w:rsidR="002C51BC" w:rsidRDefault="00B721F6" w:rsidP="002C51BC">
      <w:pPr>
        <w:pStyle w:val="DataField11pt-Single"/>
        <w:rPr>
          <w:rStyle w:val="Strong"/>
        </w:rPr>
      </w:pPr>
      <w:r>
        <w:rPr>
          <w:rStyle w:val="Strong"/>
        </w:rPr>
        <w:t xml:space="preserve">Element 4: </w:t>
      </w:r>
      <w:r w:rsidRPr="00B721F6">
        <w:rPr>
          <w:rStyle w:val="Strong"/>
        </w:rPr>
        <w:t>Data Preservation, Access, and Associated Timelines</w:t>
      </w:r>
    </w:p>
    <w:p w14:paraId="0849FA00" w14:textId="77777777" w:rsidR="00B3018F" w:rsidRPr="00EA64D3" w:rsidRDefault="009D6215" w:rsidP="00B721F6">
      <w:pPr>
        <w:pStyle w:val="DataField11pt-Single"/>
        <w:numPr>
          <w:ilvl w:val="0"/>
          <w:numId w:val="22"/>
        </w:numPr>
        <w:rPr>
          <w:b/>
          <w:bCs/>
        </w:rPr>
      </w:pPr>
      <w:r w:rsidRPr="00EA64D3">
        <w:rPr>
          <w:b/>
          <w:bCs/>
        </w:rPr>
        <w:lastRenderedPageBreak/>
        <w:t>Repository where scientific data and</w:t>
      </w:r>
      <w:r w:rsidR="00CE5626" w:rsidRPr="00EA64D3">
        <w:rPr>
          <w:b/>
          <w:bCs/>
        </w:rPr>
        <w:t xml:space="preserve"> metadata will be archived:</w:t>
      </w:r>
      <w:r w:rsidR="00CE5626">
        <w:t xml:space="preserve"> </w:t>
      </w:r>
    </w:p>
    <w:p w14:paraId="1B875A43" w14:textId="77777777" w:rsidR="008E24A7" w:rsidRDefault="008E24A7" w:rsidP="008E24A7">
      <w:pPr>
        <w:pStyle w:val="DataField11pt-Single"/>
        <w:ind w:left="720"/>
      </w:pPr>
      <w:r>
        <w:t xml:space="preserve">The data will be stored and shared via Globus. Globus provides services for research data management, including file transfer. Globus transfers files using GridFTP. </w:t>
      </w:r>
    </w:p>
    <w:p w14:paraId="684149A1" w14:textId="5E15B09D" w:rsidR="00B721F6" w:rsidRPr="00B721F6" w:rsidRDefault="008E24A7" w:rsidP="008E24A7">
      <w:pPr>
        <w:pStyle w:val="DataField11pt-Single"/>
        <w:ind w:left="720"/>
        <w:rPr>
          <w:b/>
          <w:bCs/>
        </w:rPr>
      </w:pPr>
      <w:r>
        <w:t>Fluid biomarker data will be processed at the Arnold Lab and the results are entered into secure Redcap. Saliva data will be shipped to the National Centralized Repository for Alzheimer’s Disease and Related Dementias (NCRAD), which is funded by the National Institutes on Aging (NIA). NCRAD will return only the Apoe 4 gene information and store the samples for future analysis in NCRAD.</w:t>
      </w:r>
      <w:r w:rsidR="00CE5626">
        <w:br/>
      </w:r>
    </w:p>
    <w:p w14:paraId="77150991" w14:textId="77777777" w:rsidR="00B3018F" w:rsidRPr="00EA64D3" w:rsidRDefault="00B3018F" w:rsidP="00B721F6">
      <w:pPr>
        <w:pStyle w:val="DataField11pt-Single"/>
        <w:numPr>
          <w:ilvl w:val="0"/>
          <w:numId w:val="22"/>
        </w:numPr>
        <w:rPr>
          <w:b/>
          <w:bCs/>
        </w:rPr>
      </w:pPr>
      <w:r w:rsidRPr="00EA64D3">
        <w:rPr>
          <w:b/>
          <w:bCs/>
        </w:rPr>
        <w:t>How scientific data will be findable and identifiable:</w:t>
      </w:r>
      <w:r>
        <w:t xml:space="preserve"> </w:t>
      </w:r>
    </w:p>
    <w:p w14:paraId="16CC488E" w14:textId="5D39D2BE" w:rsidR="00B721F6" w:rsidRPr="00B721F6" w:rsidRDefault="008E24A7" w:rsidP="008E24A7">
      <w:pPr>
        <w:pStyle w:val="DataField11pt-Single"/>
        <w:ind w:left="720"/>
        <w:rPr>
          <w:b/>
          <w:bCs/>
        </w:rPr>
      </w:pPr>
      <w:r w:rsidRPr="007162A7">
        <w:t>We will provide clinicaltrials.gov registration information for all publications and conference proceedings. The researchers who are interested in using our project data can contact the personnel listed in the registry and the study website. The study website will create the link for the data request form along with the contact personnel information.</w:t>
      </w:r>
      <w:r w:rsidR="00081CAD">
        <w:br/>
      </w:r>
    </w:p>
    <w:p w14:paraId="5B749936" w14:textId="775D9622" w:rsidR="00B3018F" w:rsidRDefault="00B3018F" w:rsidP="00B721F6">
      <w:pPr>
        <w:pStyle w:val="DataField11pt-Single"/>
        <w:numPr>
          <w:ilvl w:val="0"/>
          <w:numId w:val="22"/>
        </w:numPr>
        <w:rPr>
          <w:b/>
          <w:bCs/>
        </w:rPr>
      </w:pPr>
      <w:r w:rsidRPr="419C11A7">
        <w:rPr>
          <w:b/>
          <w:bCs/>
        </w:rPr>
        <w:t xml:space="preserve">When and how long the scientific data will be made available: </w:t>
      </w:r>
    </w:p>
    <w:p w14:paraId="47A44248" w14:textId="77777777" w:rsidR="008E24A7" w:rsidRPr="007162A7" w:rsidRDefault="008E24A7" w:rsidP="008E24A7">
      <w:pPr>
        <w:pStyle w:val="ListParagraph"/>
      </w:pPr>
      <w:r w:rsidRPr="007162A7">
        <w:t xml:space="preserve">All data will be released by the time of publication of the topline results of the trial. The data will be available indefinitely through the repository websites. </w:t>
      </w:r>
    </w:p>
    <w:p w14:paraId="0782D3C1" w14:textId="0B944C5E" w:rsidR="00B721F6" w:rsidRPr="00081CAD" w:rsidRDefault="00B721F6" w:rsidP="00EA64D3">
      <w:pPr>
        <w:pStyle w:val="DataField11pt-Single"/>
        <w:ind w:left="720"/>
        <w:rPr>
          <w:b/>
          <w:bCs/>
        </w:rPr>
      </w:pPr>
    </w:p>
    <w:p w14:paraId="0D5577CF" w14:textId="138398FE" w:rsidR="00B721F6" w:rsidRDefault="00B721F6" w:rsidP="00B721F6">
      <w:pPr>
        <w:pStyle w:val="DataField11pt-Single"/>
        <w:rPr>
          <w:b/>
          <w:bCs/>
        </w:rPr>
      </w:pPr>
      <w:r>
        <w:rPr>
          <w:b/>
          <w:bCs/>
        </w:rPr>
        <w:t xml:space="preserve">Element 5: </w:t>
      </w:r>
      <w:r w:rsidRPr="00B721F6">
        <w:rPr>
          <w:b/>
          <w:bCs/>
        </w:rPr>
        <w:t>Access, Distribution, or Reuse Considerations</w:t>
      </w:r>
    </w:p>
    <w:p w14:paraId="442D9713" w14:textId="2F669229" w:rsidR="00BA41AB" w:rsidRPr="00D05233" w:rsidRDefault="00154FB5" w:rsidP="00AB0FD5">
      <w:pPr>
        <w:pStyle w:val="DataField11pt-Single"/>
        <w:numPr>
          <w:ilvl w:val="0"/>
          <w:numId w:val="23"/>
        </w:numPr>
        <w:shd w:val="clear" w:color="auto" w:fill="FFFFFF" w:themeFill="background1"/>
        <w:rPr>
          <w:i/>
          <w:iCs/>
        </w:rPr>
      </w:pPr>
      <w:r w:rsidRPr="008E24A7">
        <w:rPr>
          <w:b/>
          <w:bCs/>
        </w:rPr>
        <w:t>Factors affecting subsequent access, distribution, or reuse of scientific data:</w:t>
      </w:r>
      <w:bookmarkStart w:id="1" w:name="_Hlk105145007"/>
      <w:r w:rsidR="00C15D18" w:rsidRPr="008E24A7">
        <w:rPr>
          <w:b/>
          <w:bCs/>
        </w:rPr>
        <w:br/>
      </w:r>
      <w:bookmarkEnd w:id="1"/>
      <w:r w:rsidR="008E24A7" w:rsidRPr="007162A7">
        <w:t xml:space="preserve">Due to the nature of the data that will be collected (biomarkers and video recording) and to ensure participant confidentiality, DUA between the MGH and the recipient institutions is required. HIPPA-compliant storage at the recipient institutions is required. </w:t>
      </w:r>
    </w:p>
    <w:p w14:paraId="4EAB939A" w14:textId="77777777" w:rsidR="00D05233" w:rsidRPr="008E24A7" w:rsidRDefault="00D05233" w:rsidP="00D05233">
      <w:pPr>
        <w:pStyle w:val="DataField11pt-Single"/>
        <w:shd w:val="clear" w:color="auto" w:fill="FFFFFF" w:themeFill="background1"/>
        <w:ind w:left="720"/>
        <w:rPr>
          <w:i/>
          <w:iCs/>
        </w:rPr>
      </w:pPr>
    </w:p>
    <w:p w14:paraId="218EDCC9" w14:textId="210AD888" w:rsidR="00B721F6" w:rsidRPr="008E24A7" w:rsidRDefault="009E32BE" w:rsidP="006156BA">
      <w:pPr>
        <w:pStyle w:val="ListParagraph"/>
        <w:numPr>
          <w:ilvl w:val="0"/>
          <w:numId w:val="23"/>
        </w:numPr>
        <w:rPr>
          <w:rStyle w:val="Strong"/>
          <w:rFonts w:cs="Arial"/>
          <w:b w:val="0"/>
          <w:bCs w:val="0"/>
          <w:i/>
          <w:iCs/>
          <w:szCs w:val="20"/>
        </w:rPr>
      </w:pPr>
      <w:r w:rsidRPr="008E24A7">
        <w:rPr>
          <w:rStyle w:val="Strong"/>
          <w:rFonts w:cs="Arial"/>
          <w:szCs w:val="20"/>
        </w:rPr>
        <w:t>Whether access to scientific data will be controlled:</w:t>
      </w:r>
      <w:bookmarkStart w:id="2" w:name="_Hlk105145186"/>
      <w:r w:rsidR="00C15D18" w:rsidRPr="008E24A7">
        <w:rPr>
          <w:rStyle w:val="Strong"/>
          <w:rFonts w:cs="Arial"/>
          <w:szCs w:val="20"/>
        </w:rPr>
        <w:br/>
      </w:r>
      <w:bookmarkEnd w:id="2"/>
      <w:r w:rsidR="008E24A7" w:rsidRPr="007162A7">
        <w:t>Public-access data will be available to researchers through clinicaltrials.gov (meta-results data) and the study-specific website (link to the data request form). Data request forms are thoroughly examined (the purpose of data usage, PI’s name and address, project name, and funders) and DUA must be filed before sharing the data.</w:t>
      </w:r>
      <w:r w:rsidR="00081CAD" w:rsidRPr="008E24A7">
        <w:rPr>
          <w:rStyle w:val="Strong"/>
          <w:rFonts w:cs="Arial"/>
          <w:b w:val="0"/>
          <w:bCs w:val="0"/>
          <w:i/>
          <w:iCs/>
          <w:szCs w:val="20"/>
        </w:rPr>
        <w:br/>
      </w:r>
    </w:p>
    <w:p w14:paraId="31419EF5" w14:textId="59CB8CF4" w:rsidR="004352C0" w:rsidRPr="00EA64D3" w:rsidRDefault="004352C0" w:rsidP="00B721F6">
      <w:pPr>
        <w:pStyle w:val="DataField11pt-Single"/>
        <w:numPr>
          <w:ilvl w:val="0"/>
          <w:numId w:val="23"/>
        </w:numPr>
        <w:rPr>
          <w:b/>
          <w:bCs/>
        </w:rPr>
      </w:pPr>
      <w:r w:rsidRPr="00EA64D3">
        <w:rPr>
          <w:b/>
          <w:bCs/>
        </w:rPr>
        <w:t>Protection</w:t>
      </w:r>
      <w:r w:rsidR="00972DE2" w:rsidRPr="00EA64D3">
        <w:rPr>
          <w:b/>
          <w:bCs/>
        </w:rPr>
        <w:t>s</w:t>
      </w:r>
      <w:r w:rsidRPr="00EA64D3">
        <w:rPr>
          <w:b/>
          <w:bCs/>
        </w:rPr>
        <w:t xml:space="preserve"> for privacy, rights, and confidentiality of human research participant</w:t>
      </w:r>
      <w:r w:rsidR="00972DE2" w:rsidRPr="00EA64D3">
        <w:rPr>
          <w:b/>
          <w:bCs/>
        </w:rPr>
        <w:t>s:</w:t>
      </w:r>
      <w:r w:rsidR="00BA41AB" w:rsidRPr="00EA64D3">
        <w:rPr>
          <w:b/>
          <w:bCs/>
        </w:rPr>
        <w:t xml:space="preserve"> </w:t>
      </w:r>
    </w:p>
    <w:p w14:paraId="62274788" w14:textId="372174DB" w:rsidR="00B721F6" w:rsidRDefault="008E24A7" w:rsidP="008E24A7">
      <w:pPr>
        <w:pStyle w:val="DataField11pt-Single"/>
        <w:ind w:left="720"/>
      </w:pPr>
      <w:r w:rsidRPr="007162A7">
        <w:t>Participants will be provided with a broad consent document to facilitate data sharing. Data will be de-</w:t>
      </w:r>
      <w:r>
        <w:t>Ii</w:t>
      </w:r>
      <w:r w:rsidRPr="007162A7">
        <w:t>dentified, and the tiered-access plan will provide additional protections for the data based upon risk assessment. The institution will determine whether the de-identified individual-level data are subject to the NIH Certificate of Confidentiality policy, and if so, will protect accordingly and ensure that recipients of the data are aware of the protection.</w:t>
      </w:r>
    </w:p>
    <w:p w14:paraId="5D6631A4" w14:textId="348B425C" w:rsidR="00804911" w:rsidRDefault="00804911" w:rsidP="00B721F6">
      <w:pPr>
        <w:pStyle w:val="DataField11pt-Single"/>
      </w:pPr>
    </w:p>
    <w:p w14:paraId="5D7D9ED5" w14:textId="77777777" w:rsidR="00804911" w:rsidRDefault="00804911" w:rsidP="00B721F6">
      <w:pPr>
        <w:pStyle w:val="DataField11pt-Single"/>
      </w:pPr>
    </w:p>
    <w:p w14:paraId="709F145D" w14:textId="42AB1892" w:rsidR="00B721F6" w:rsidRDefault="00B721F6" w:rsidP="00B721F6">
      <w:pPr>
        <w:pStyle w:val="DataField11pt-Single"/>
        <w:rPr>
          <w:b/>
          <w:bCs/>
        </w:rPr>
      </w:pPr>
      <w:r>
        <w:rPr>
          <w:b/>
          <w:bCs/>
        </w:rPr>
        <w:t xml:space="preserve">Element 6: </w:t>
      </w:r>
      <w:r w:rsidRPr="00B721F6">
        <w:rPr>
          <w:b/>
          <w:bCs/>
        </w:rPr>
        <w:t>Oversight of Data Management and Sharing</w:t>
      </w:r>
      <w:r w:rsidR="008B7C27">
        <w:rPr>
          <w:b/>
          <w:bCs/>
        </w:rPr>
        <w:t>:</w:t>
      </w:r>
    </w:p>
    <w:p w14:paraId="408CEB77" w14:textId="470F4216" w:rsidR="008E24A7" w:rsidRDefault="008E24A7" w:rsidP="008E24A7">
      <w:pPr>
        <w:ind w:left="720"/>
      </w:pPr>
      <w:r w:rsidRPr="007162A7">
        <w:t xml:space="preserve">The </w:t>
      </w:r>
      <w:r>
        <w:t xml:space="preserve">contact </w:t>
      </w:r>
      <w:r w:rsidRPr="007162A7">
        <w:t xml:space="preserve">PI </w:t>
      </w:r>
      <w:r>
        <w:t xml:space="preserve">(Dodge) </w:t>
      </w:r>
      <w:r w:rsidRPr="007162A7">
        <w:t>will oversee the archiving and sharing of the analysis codes generated from this project upon publication of the topline results. The final project report will summarize adherence to this data management and sharing plan, data sharing activities, and the products generated through the data sharing.</w:t>
      </w:r>
    </w:p>
    <w:p w14:paraId="3D2801AF" w14:textId="7931FEB5" w:rsidR="003A69EA" w:rsidRPr="00EA64D3" w:rsidRDefault="00081CAD" w:rsidP="00EA64D3">
      <w:pPr>
        <w:pStyle w:val="DataField11pt-Single"/>
        <w:ind w:left="720"/>
        <w:rPr>
          <w:rStyle w:val="Strong"/>
          <w:bCs w:val="0"/>
          <w:i/>
          <w:iCs/>
        </w:rPr>
      </w:pPr>
      <w:r w:rsidRPr="00EA64D3">
        <w:rPr>
          <w:i/>
          <w:iCs/>
        </w:rPr>
        <w:br/>
      </w:r>
    </w:p>
    <w:p w14:paraId="6181A3F0" w14:textId="60F206AB" w:rsidR="00B17022" w:rsidRDefault="00B17022" w:rsidP="005C2CF8">
      <w:pPr>
        <w:pStyle w:val="DataField11pt-Single"/>
        <w:rPr>
          <w:rStyle w:val="Strong"/>
          <w:b w:val="0"/>
        </w:rPr>
      </w:pPr>
    </w:p>
    <w:p w14:paraId="3FF6B0A7" w14:textId="77777777" w:rsidR="00B17022" w:rsidRDefault="00B17022" w:rsidP="005C2CF8">
      <w:pPr>
        <w:pStyle w:val="DataField11pt-Single"/>
        <w:rPr>
          <w:rStyle w:val="Strong"/>
          <w:b w:val="0"/>
        </w:rPr>
      </w:pPr>
    </w:p>
    <w:p w14:paraId="1F651E62" w14:textId="6842E2EB" w:rsidR="00B17022" w:rsidRDefault="00B17022" w:rsidP="005C2CF8">
      <w:pPr>
        <w:pStyle w:val="DataField11pt-Single"/>
        <w:rPr>
          <w:rStyle w:val="Strong"/>
          <w:b w:val="0"/>
        </w:rPr>
      </w:pPr>
    </w:p>
    <w:p w14:paraId="63D5E645" w14:textId="1FEFD22A" w:rsidR="00652963" w:rsidRPr="00652963" w:rsidRDefault="00652963" w:rsidP="00652963"/>
    <w:p w14:paraId="4E5E5AB7" w14:textId="14CB06EF" w:rsidR="00652963" w:rsidRPr="00652963" w:rsidRDefault="00652963" w:rsidP="00652963"/>
    <w:p w14:paraId="4BD5BA3E" w14:textId="6156B7EF" w:rsidR="00652963" w:rsidRPr="00652963" w:rsidRDefault="00652963" w:rsidP="00652963"/>
    <w:p w14:paraId="56DB3CBD" w14:textId="198D8298" w:rsidR="00652963" w:rsidRDefault="00652963" w:rsidP="00652963">
      <w:pPr>
        <w:rPr>
          <w:rStyle w:val="Strong"/>
          <w:rFonts w:cs="Arial"/>
          <w:b w:val="0"/>
          <w:szCs w:val="20"/>
        </w:rPr>
      </w:pPr>
    </w:p>
    <w:p w14:paraId="64D7B418" w14:textId="4224E35F" w:rsidR="00A30B5C" w:rsidRDefault="00A30B5C" w:rsidP="00652963">
      <w:pPr>
        <w:rPr>
          <w:rStyle w:val="Strong"/>
          <w:rFonts w:cs="Arial"/>
          <w:b w:val="0"/>
          <w:szCs w:val="20"/>
        </w:rPr>
      </w:pPr>
    </w:p>
    <w:p w14:paraId="1C338782" w14:textId="7FE25173" w:rsidR="00A30B5C" w:rsidRDefault="00A30B5C" w:rsidP="00652963">
      <w:pPr>
        <w:rPr>
          <w:rStyle w:val="Strong"/>
          <w:rFonts w:cs="Arial"/>
          <w:b w:val="0"/>
          <w:szCs w:val="20"/>
        </w:rPr>
      </w:pPr>
    </w:p>
    <w:p w14:paraId="285BB711" w14:textId="77777777" w:rsidR="00A30B5C" w:rsidRDefault="00A30B5C" w:rsidP="00652963">
      <w:pPr>
        <w:rPr>
          <w:rStyle w:val="Strong"/>
          <w:rFonts w:cs="Arial"/>
          <w:b w:val="0"/>
          <w:szCs w:val="20"/>
        </w:rPr>
      </w:pPr>
    </w:p>
    <w:p w14:paraId="38D04660" w14:textId="10858B4E" w:rsidR="00652963" w:rsidRPr="00A30B5C" w:rsidRDefault="00652963" w:rsidP="00652963">
      <w:pPr>
        <w:rPr>
          <w:sz w:val="18"/>
          <w:szCs w:val="20"/>
        </w:rPr>
      </w:pPr>
    </w:p>
    <w:sectPr w:rsidR="00652963" w:rsidRPr="00A30B5C" w:rsidSect="003E1ED9">
      <w:headerReference w:type="default" r:id="rId12"/>
      <w:type w:val="continuous"/>
      <w:pgSz w:w="12240" w:h="15840" w:code="1"/>
      <w:pgMar w:top="720" w:right="720" w:bottom="720" w:left="720" w:header="288" w:footer="0" w:gutter="0"/>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FE1D1" w14:textId="77777777" w:rsidR="004B02F6" w:rsidRDefault="004B02F6">
      <w:r>
        <w:separator/>
      </w:r>
    </w:p>
  </w:endnote>
  <w:endnote w:type="continuationSeparator" w:id="0">
    <w:p w14:paraId="5593D943" w14:textId="77777777" w:rsidR="004B02F6" w:rsidRDefault="004B02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imes">
    <w:altName w:val="Sylfaen"/>
    <w:panose1 w:val="020B06040202020202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DE604" w14:textId="77777777" w:rsidR="004B02F6" w:rsidRDefault="004B02F6">
      <w:r>
        <w:separator/>
      </w:r>
    </w:p>
  </w:footnote>
  <w:footnote w:type="continuationSeparator" w:id="0">
    <w:p w14:paraId="485F501D" w14:textId="77777777" w:rsidR="004B02F6" w:rsidRDefault="004B02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11255" w14:textId="764418E5" w:rsidR="00E127A1" w:rsidRDefault="00E127A1" w:rsidP="003E1ED9">
    <w:pPr>
      <w:pStyle w:val="Header"/>
      <w:jc w:val="center"/>
      <w:rPr>
        <w:b/>
        <w:bCs/>
        <w:color w:val="FF0000"/>
        <w:sz w:val="28"/>
        <w:szCs w:val="32"/>
      </w:rPr>
    </w:pPr>
  </w:p>
  <w:p w14:paraId="5F60130B" w14:textId="352F6B75" w:rsidR="006D411B" w:rsidRDefault="006D411B" w:rsidP="006D411B">
    <w:pPr>
      <w:pStyle w:val="OMBInfo"/>
    </w:pPr>
    <w:r w:rsidRPr="008E6668">
      <w:t xml:space="preserve">OMB No. 0925-0001 and 0925-0002 </w:t>
    </w:r>
    <w:r w:rsidRPr="008E6668">
      <w:rPr>
        <w:i/>
        <w:iCs/>
      </w:rPr>
      <w:t xml:space="preserve">(Rev. </w:t>
    </w:r>
    <w:r w:rsidR="00892AB4" w:rsidRPr="008E6668">
      <w:rPr>
        <w:i/>
        <w:iCs/>
      </w:rPr>
      <w:t>07/2022</w:t>
    </w:r>
    <w:r w:rsidRPr="008E6668">
      <w:rPr>
        <w:i/>
        <w:iCs/>
      </w:rPr>
      <w:t xml:space="preserve"> Approved Through </w:t>
    </w:r>
    <w:r w:rsidR="00EB6E82">
      <w:rPr>
        <w:i/>
        <w:iCs/>
      </w:rPr>
      <w:t>01/31/2026</w:t>
    </w:r>
    <w:r w:rsidRPr="008E6668">
      <w:rPr>
        <w:i/>
        <w:iCs/>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486ED7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FD009D2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04488676"/>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C6EE5C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B86BCA8"/>
    <w:lvl w:ilvl="0">
      <w:start w:val="1"/>
      <w:numFmt w:val="bullet"/>
      <w:pStyle w:val="ListBullet5"/>
      <w:lvlText w:val=""/>
      <w:lvlJc w:val="left"/>
      <w:pPr>
        <w:tabs>
          <w:tab w:val="num" w:pos="1800"/>
        </w:tabs>
        <w:ind w:left="1800" w:hanging="360"/>
      </w:pPr>
      <w:rPr>
        <w:rFonts w:ascii="Symbol" w:hAnsi="Symbol" w:cs="Times New Roman" w:hint="default"/>
      </w:rPr>
    </w:lvl>
  </w:abstractNum>
  <w:abstractNum w:abstractNumId="5" w15:restartNumberingAfterBreak="0">
    <w:nsid w:val="FFFFFF81"/>
    <w:multiLevelType w:val="singleLevel"/>
    <w:tmpl w:val="25B4CBEA"/>
    <w:lvl w:ilvl="0">
      <w:start w:val="1"/>
      <w:numFmt w:val="bullet"/>
      <w:pStyle w:val="ListBullet4"/>
      <w:lvlText w:val=""/>
      <w:lvlJc w:val="left"/>
      <w:pPr>
        <w:tabs>
          <w:tab w:val="num" w:pos="1440"/>
        </w:tabs>
        <w:ind w:left="1440" w:hanging="360"/>
      </w:pPr>
      <w:rPr>
        <w:rFonts w:ascii="Symbol" w:hAnsi="Symbol" w:cs="Times New Roman" w:hint="default"/>
      </w:rPr>
    </w:lvl>
  </w:abstractNum>
  <w:abstractNum w:abstractNumId="6" w15:restartNumberingAfterBreak="0">
    <w:nsid w:val="FFFFFF82"/>
    <w:multiLevelType w:val="singleLevel"/>
    <w:tmpl w:val="D1761C76"/>
    <w:lvl w:ilvl="0">
      <w:start w:val="1"/>
      <w:numFmt w:val="bullet"/>
      <w:pStyle w:val="ListBullet3"/>
      <w:lvlText w:val=""/>
      <w:lvlJc w:val="left"/>
      <w:pPr>
        <w:tabs>
          <w:tab w:val="num" w:pos="1080"/>
        </w:tabs>
        <w:ind w:left="1080" w:hanging="360"/>
      </w:pPr>
      <w:rPr>
        <w:rFonts w:ascii="Symbol" w:hAnsi="Symbol" w:cs="Times New Roman" w:hint="default"/>
      </w:rPr>
    </w:lvl>
  </w:abstractNum>
  <w:abstractNum w:abstractNumId="7" w15:restartNumberingAfterBreak="0">
    <w:nsid w:val="FFFFFF83"/>
    <w:multiLevelType w:val="singleLevel"/>
    <w:tmpl w:val="C1DCA676"/>
    <w:lvl w:ilvl="0">
      <w:start w:val="1"/>
      <w:numFmt w:val="bullet"/>
      <w:pStyle w:val="ListBullet2"/>
      <w:lvlText w:val=""/>
      <w:lvlJc w:val="left"/>
      <w:pPr>
        <w:tabs>
          <w:tab w:val="num" w:pos="720"/>
        </w:tabs>
        <w:ind w:left="720" w:hanging="360"/>
      </w:pPr>
      <w:rPr>
        <w:rFonts w:ascii="Symbol" w:hAnsi="Symbol" w:cs="Times New Roman" w:hint="default"/>
      </w:rPr>
    </w:lvl>
  </w:abstractNum>
  <w:abstractNum w:abstractNumId="8" w15:restartNumberingAfterBreak="0">
    <w:nsid w:val="FFFFFF88"/>
    <w:multiLevelType w:val="singleLevel"/>
    <w:tmpl w:val="02B2C31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C26D018"/>
    <w:lvl w:ilvl="0">
      <w:start w:val="1"/>
      <w:numFmt w:val="bullet"/>
      <w:pStyle w:val="ListBullet"/>
      <w:lvlText w:val=""/>
      <w:lvlJc w:val="left"/>
      <w:pPr>
        <w:tabs>
          <w:tab w:val="num" w:pos="360"/>
        </w:tabs>
        <w:ind w:left="360" w:hanging="360"/>
      </w:pPr>
      <w:rPr>
        <w:rFonts w:ascii="Symbol" w:hAnsi="Symbol" w:cs="Times New Roman" w:hint="default"/>
      </w:rPr>
    </w:lvl>
  </w:abstractNum>
  <w:abstractNum w:abstractNumId="10" w15:restartNumberingAfterBreak="0">
    <w:nsid w:val="00000402"/>
    <w:multiLevelType w:val="multilevel"/>
    <w:tmpl w:val="00000885"/>
    <w:lvl w:ilvl="0">
      <w:numFmt w:val="bullet"/>
      <w:lvlText w:val="☐"/>
      <w:lvlJc w:val="left"/>
      <w:pPr>
        <w:ind w:left="640" w:hanging="277"/>
      </w:pPr>
      <w:rPr>
        <w:rFonts w:ascii="MS Gothic" w:hAnsi="Times New Roman" w:cs="MS Gothic"/>
        <w:b w:val="0"/>
        <w:bCs w:val="0"/>
        <w:i w:val="0"/>
        <w:iCs w:val="0"/>
        <w:w w:val="100"/>
        <w:sz w:val="22"/>
        <w:szCs w:val="22"/>
      </w:rPr>
    </w:lvl>
    <w:lvl w:ilvl="1">
      <w:numFmt w:val="bullet"/>
      <w:lvlText w:val="☐"/>
      <w:lvlJc w:val="left"/>
      <w:pPr>
        <w:ind w:left="1072" w:hanging="276"/>
      </w:pPr>
      <w:rPr>
        <w:rFonts w:ascii="MS Gothic" w:hAnsi="Times New Roman" w:cs="MS Gothic"/>
        <w:b w:val="0"/>
        <w:bCs w:val="0"/>
        <w:i w:val="0"/>
        <w:iCs w:val="0"/>
        <w:w w:val="100"/>
        <w:sz w:val="22"/>
        <w:szCs w:val="22"/>
      </w:rPr>
    </w:lvl>
    <w:lvl w:ilvl="2">
      <w:numFmt w:val="bullet"/>
      <w:lvlText w:val="•"/>
      <w:lvlJc w:val="left"/>
      <w:pPr>
        <w:ind w:left="2251" w:hanging="276"/>
      </w:pPr>
    </w:lvl>
    <w:lvl w:ilvl="3">
      <w:numFmt w:val="bullet"/>
      <w:lvlText w:val="•"/>
      <w:lvlJc w:val="left"/>
      <w:pPr>
        <w:ind w:left="3423" w:hanging="276"/>
      </w:pPr>
    </w:lvl>
    <w:lvl w:ilvl="4">
      <w:numFmt w:val="bullet"/>
      <w:lvlText w:val="•"/>
      <w:lvlJc w:val="left"/>
      <w:pPr>
        <w:ind w:left="4595" w:hanging="276"/>
      </w:pPr>
    </w:lvl>
    <w:lvl w:ilvl="5">
      <w:numFmt w:val="bullet"/>
      <w:lvlText w:val="•"/>
      <w:lvlJc w:val="left"/>
      <w:pPr>
        <w:ind w:left="5767" w:hanging="276"/>
      </w:pPr>
    </w:lvl>
    <w:lvl w:ilvl="6">
      <w:numFmt w:val="bullet"/>
      <w:lvlText w:val="•"/>
      <w:lvlJc w:val="left"/>
      <w:pPr>
        <w:ind w:left="6939" w:hanging="276"/>
      </w:pPr>
    </w:lvl>
    <w:lvl w:ilvl="7">
      <w:numFmt w:val="bullet"/>
      <w:lvlText w:val="•"/>
      <w:lvlJc w:val="left"/>
      <w:pPr>
        <w:ind w:left="8111" w:hanging="276"/>
      </w:pPr>
    </w:lvl>
    <w:lvl w:ilvl="8">
      <w:numFmt w:val="bullet"/>
      <w:lvlText w:val="•"/>
      <w:lvlJc w:val="left"/>
      <w:pPr>
        <w:ind w:left="9283" w:hanging="276"/>
      </w:pPr>
    </w:lvl>
  </w:abstractNum>
  <w:abstractNum w:abstractNumId="11" w15:restartNumberingAfterBreak="0">
    <w:nsid w:val="00DE6AC5"/>
    <w:multiLevelType w:val="hybridMultilevel"/>
    <w:tmpl w:val="CC882E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1AE1B22"/>
    <w:multiLevelType w:val="hybridMultilevel"/>
    <w:tmpl w:val="D5A47B2E"/>
    <w:lvl w:ilvl="0" w:tplc="01069CF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5996E9E"/>
    <w:multiLevelType w:val="hybridMultilevel"/>
    <w:tmpl w:val="F434EE62"/>
    <w:lvl w:ilvl="0" w:tplc="79D2DB9E">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8E681E"/>
    <w:multiLevelType w:val="singleLevel"/>
    <w:tmpl w:val="04090013"/>
    <w:lvl w:ilvl="0">
      <w:start w:val="5"/>
      <w:numFmt w:val="upperRoman"/>
      <w:lvlText w:val="%1."/>
      <w:lvlJc w:val="left"/>
      <w:pPr>
        <w:tabs>
          <w:tab w:val="num" w:pos="720"/>
        </w:tabs>
        <w:ind w:left="720" w:hanging="720"/>
      </w:pPr>
      <w:rPr>
        <w:rFonts w:hint="default"/>
      </w:rPr>
    </w:lvl>
  </w:abstractNum>
  <w:abstractNum w:abstractNumId="15" w15:restartNumberingAfterBreak="0">
    <w:nsid w:val="25C0732F"/>
    <w:multiLevelType w:val="hybridMultilevel"/>
    <w:tmpl w:val="5CE08D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1B11E7C"/>
    <w:multiLevelType w:val="hybridMultilevel"/>
    <w:tmpl w:val="9828D83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D9E62D8"/>
    <w:multiLevelType w:val="multilevel"/>
    <w:tmpl w:val="55E0F6FE"/>
    <w:lvl w:ilvl="0">
      <w:start w:val="1"/>
      <w:numFmt w:val="decimal"/>
      <w:lvlText w:val="(%1)"/>
      <w:lvlJc w:val="left"/>
      <w:pPr>
        <w:tabs>
          <w:tab w:val="num" w:pos="540"/>
        </w:tabs>
        <w:ind w:left="540" w:hanging="360"/>
      </w:pPr>
      <w:rPr>
        <w:rFonts w:hint="default"/>
      </w:rPr>
    </w:lvl>
    <w:lvl w:ilvl="1">
      <w:start w:val="1"/>
      <w:numFmt w:val="lowerLetter"/>
      <w:lvlText w:val="%2."/>
      <w:lvlJc w:val="left"/>
      <w:pPr>
        <w:tabs>
          <w:tab w:val="num" w:pos="1260"/>
        </w:tabs>
        <w:ind w:left="1260" w:hanging="360"/>
      </w:pPr>
    </w:lvl>
    <w:lvl w:ilvl="2">
      <w:start w:val="1"/>
      <w:numFmt w:val="lowerRoman"/>
      <w:lvlText w:val="%3."/>
      <w:lvlJc w:val="right"/>
      <w:pPr>
        <w:tabs>
          <w:tab w:val="num" w:pos="1980"/>
        </w:tabs>
        <w:ind w:left="1980" w:hanging="180"/>
      </w:pPr>
    </w:lvl>
    <w:lvl w:ilvl="3">
      <w:start w:val="1"/>
      <w:numFmt w:val="decimal"/>
      <w:lvlText w:val="%4."/>
      <w:lvlJc w:val="left"/>
      <w:pPr>
        <w:tabs>
          <w:tab w:val="num" w:pos="2700"/>
        </w:tabs>
        <w:ind w:left="2700" w:hanging="360"/>
      </w:pPr>
    </w:lvl>
    <w:lvl w:ilvl="4">
      <w:start w:val="1"/>
      <w:numFmt w:val="lowerLetter"/>
      <w:lvlText w:val="%5."/>
      <w:lvlJc w:val="left"/>
      <w:pPr>
        <w:tabs>
          <w:tab w:val="num" w:pos="3420"/>
        </w:tabs>
        <w:ind w:left="3420" w:hanging="360"/>
      </w:pPr>
    </w:lvl>
    <w:lvl w:ilvl="5">
      <w:start w:val="1"/>
      <w:numFmt w:val="lowerRoman"/>
      <w:lvlText w:val="%6."/>
      <w:lvlJc w:val="right"/>
      <w:pPr>
        <w:tabs>
          <w:tab w:val="num" w:pos="4140"/>
        </w:tabs>
        <w:ind w:left="4140" w:hanging="180"/>
      </w:pPr>
    </w:lvl>
    <w:lvl w:ilvl="6">
      <w:start w:val="1"/>
      <w:numFmt w:val="decimal"/>
      <w:lvlText w:val="%7."/>
      <w:lvlJc w:val="left"/>
      <w:pPr>
        <w:tabs>
          <w:tab w:val="num" w:pos="4860"/>
        </w:tabs>
        <w:ind w:left="4860" w:hanging="360"/>
      </w:pPr>
    </w:lvl>
    <w:lvl w:ilvl="7">
      <w:start w:val="1"/>
      <w:numFmt w:val="lowerLetter"/>
      <w:lvlText w:val="%8."/>
      <w:lvlJc w:val="left"/>
      <w:pPr>
        <w:tabs>
          <w:tab w:val="num" w:pos="5580"/>
        </w:tabs>
        <w:ind w:left="5580" w:hanging="360"/>
      </w:pPr>
    </w:lvl>
    <w:lvl w:ilvl="8">
      <w:start w:val="1"/>
      <w:numFmt w:val="lowerRoman"/>
      <w:lvlText w:val="%9."/>
      <w:lvlJc w:val="right"/>
      <w:pPr>
        <w:tabs>
          <w:tab w:val="num" w:pos="6300"/>
        </w:tabs>
        <w:ind w:left="6300" w:hanging="180"/>
      </w:pPr>
    </w:lvl>
  </w:abstractNum>
  <w:abstractNum w:abstractNumId="18" w15:restartNumberingAfterBreak="0">
    <w:nsid w:val="5E745998"/>
    <w:multiLevelType w:val="hybridMultilevel"/>
    <w:tmpl w:val="644061C8"/>
    <w:lvl w:ilvl="0" w:tplc="C82E444C">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83876C4"/>
    <w:multiLevelType w:val="hybridMultilevel"/>
    <w:tmpl w:val="B02C02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B09135F"/>
    <w:multiLevelType w:val="hybridMultilevel"/>
    <w:tmpl w:val="C39A8B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C031081"/>
    <w:multiLevelType w:val="hybridMultilevel"/>
    <w:tmpl w:val="E37499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4867D5D"/>
    <w:multiLevelType w:val="hybridMultilevel"/>
    <w:tmpl w:val="C24C592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74EC4447"/>
    <w:multiLevelType w:val="singleLevel"/>
    <w:tmpl w:val="04090001"/>
    <w:lvl w:ilvl="0">
      <w:start w:val="1"/>
      <w:numFmt w:val="bullet"/>
      <w:lvlText w:val=""/>
      <w:lvlJc w:val="left"/>
      <w:pPr>
        <w:tabs>
          <w:tab w:val="num" w:pos="360"/>
        </w:tabs>
        <w:ind w:left="360" w:hanging="360"/>
      </w:pPr>
      <w:rPr>
        <w:rFonts w:ascii="Symbol" w:hAnsi="Symbol" w:cs="Times New Roman" w:hint="default"/>
      </w:rPr>
    </w:lvl>
  </w:abstractNum>
  <w:abstractNum w:abstractNumId="24" w15:restartNumberingAfterBreak="0">
    <w:nsid w:val="779C6C74"/>
    <w:multiLevelType w:val="hybridMultilevel"/>
    <w:tmpl w:val="56324850"/>
    <w:lvl w:ilvl="0" w:tplc="89F27E26">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0553324">
    <w:abstractNumId w:val="9"/>
  </w:num>
  <w:num w:numId="2" w16cid:durableId="1513297484">
    <w:abstractNumId w:val="7"/>
  </w:num>
  <w:num w:numId="3" w16cid:durableId="1146123231">
    <w:abstractNumId w:val="6"/>
  </w:num>
  <w:num w:numId="4" w16cid:durableId="416635874">
    <w:abstractNumId w:val="5"/>
  </w:num>
  <w:num w:numId="5" w16cid:durableId="1529637118">
    <w:abstractNumId w:val="4"/>
  </w:num>
  <w:num w:numId="6" w16cid:durableId="174612411">
    <w:abstractNumId w:val="8"/>
  </w:num>
  <w:num w:numId="7" w16cid:durableId="1312639305">
    <w:abstractNumId w:val="3"/>
  </w:num>
  <w:num w:numId="8" w16cid:durableId="581523405">
    <w:abstractNumId w:val="2"/>
  </w:num>
  <w:num w:numId="9" w16cid:durableId="257904970">
    <w:abstractNumId w:val="1"/>
  </w:num>
  <w:num w:numId="10" w16cid:durableId="1495682088">
    <w:abstractNumId w:val="0"/>
  </w:num>
  <w:num w:numId="11" w16cid:durableId="1146125395">
    <w:abstractNumId w:val="0"/>
  </w:num>
  <w:num w:numId="12" w16cid:durableId="1932464410">
    <w:abstractNumId w:val="17"/>
  </w:num>
  <w:num w:numId="13" w16cid:durableId="526135856">
    <w:abstractNumId w:val="14"/>
  </w:num>
  <w:num w:numId="14" w16cid:durableId="755978330">
    <w:abstractNumId w:val="23"/>
  </w:num>
  <w:num w:numId="15" w16cid:durableId="1069309377">
    <w:abstractNumId w:val="20"/>
  </w:num>
  <w:num w:numId="16" w16cid:durableId="1005985207">
    <w:abstractNumId w:val="22"/>
  </w:num>
  <w:num w:numId="17" w16cid:durableId="1565796199">
    <w:abstractNumId w:val="11"/>
  </w:num>
  <w:num w:numId="18" w16cid:durableId="692614122">
    <w:abstractNumId w:val="16"/>
  </w:num>
  <w:num w:numId="19" w16cid:durableId="1073430305">
    <w:abstractNumId w:val="13"/>
  </w:num>
  <w:num w:numId="20" w16cid:durableId="1387728485">
    <w:abstractNumId w:val="12"/>
  </w:num>
  <w:num w:numId="21" w16cid:durableId="324551663">
    <w:abstractNumId w:val="24"/>
  </w:num>
  <w:num w:numId="22" w16cid:durableId="936600481">
    <w:abstractNumId w:val="19"/>
  </w:num>
  <w:num w:numId="23" w16cid:durableId="912205449">
    <w:abstractNumId w:val="18"/>
  </w:num>
  <w:num w:numId="24" w16cid:durableId="607855113">
    <w:abstractNumId w:val="15"/>
  </w:num>
  <w:num w:numId="25" w16cid:durableId="1873230088">
    <w:abstractNumId w:val="10"/>
  </w:num>
  <w:num w:numId="26" w16cid:durableId="138432529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doNotHyphenateCaps/>
  <w:drawingGridHorizontalSpacing w:val="110"/>
  <w:drawingGridVerticalSpacing w:val="120"/>
  <w:displayHorizontalDrawingGridEvery w:val="0"/>
  <w:displayVerticalDrawingGridEvery w:val="3"/>
  <w:characterSpacingControl w:val="compressPunctuation"/>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K0sDQxsrQ0tDQzNzBS0lEKTi0uzszPAykwrgUA2Ez5dywAAAA="/>
  </w:docVars>
  <w:rsids>
    <w:rsidRoot w:val="003F6A45"/>
    <w:rsid w:val="00007231"/>
    <w:rsid w:val="00023A7A"/>
    <w:rsid w:val="00035405"/>
    <w:rsid w:val="00036354"/>
    <w:rsid w:val="0004046F"/>
    <w:rsid w:val="00060131"/>
    <w:rsid w:val="00067621"/>
    <w:rsid w:val="000739A4"/>
    <w:rsid w:val="00080E65"/>
    <w:rsid w:val="00081CAD"/>
    <w:rsid w:val="00083F17"/>
    <w:rsid w:val="00084466"/>
    <w:rsid w:val="00090A37"/>
    <w:rsid w:val="00093DB4"/>
    <w:rsid w:val="000C703D"/>
    <w:rsid w:val="000D5302"/>
    <w:rsid w:val="000E12E9"/>
    <w:rsid w:val="000E3BEC"/>
    <w:rsid w:val="000F1A80"/>
    <w:rsid w:val="000F7FBF"/>
    <w:rsid w:val="001005CD"/>
    <w:rsid w:val="00106DA1"/>
    <w:rsid w:val="00106FAC"/>
    <w:rsid w:val="00110C6D"/>
    <w:rsid w:val="00121C4D"/>
    <w:rsid w:val="00122EB3"/>
    <w:rsid w:val="001232F7"/>
    <w:rsid w:val="001243A3"/>
    <w:rsid w:val="001260F7"/>
    <w:rsid w:val="00126243"/>
    <w:rsid w:val="00132CA6"/>
    <w:rsid w:val="001451E4"/>
    <w:rsid w:val="0014571A"/>
    <w:rsid w:val="00154FB5"/>
    <w:rsid w:val="00155E73"/>
    <w:rsid w:val="001709F5"/>
    <w:rsid w:val="00170D87"/>
    <w:rsid w:val="001746EF"/>
    <w:rsid w:val="00177D49"/>
    <w:rsid w:val="00182189"/>
    <w:rsid w:val="00182851"/>
    <w:rsid w:val="00183022"/>
    <w:rsid w:val="001842C6"/>
    <w:rsid w:val="00184891"/>
    <w:rsid w:val="00191FB6"/>
    <w:rsid w:val="001A12CB"/>
    <w:rsid w:val="001A73B1"/>
    <w:rsid w:val="001B46A0"/>
    <w:rsid w:val="001B5B5F"/>
    <w:rsid w:val="001C065C"/>
    <w:rsid w:val="001C433C"/>
    <w:rsid w:val="001E153E"/>
    <w:rsid w:val="001E5E00"/>
    <w:rsid w:val="001F3A27"/>
    <w:rsid w:val="00201023"/>
    <w:rsid w:val="00202565"/>
    <w:rsid w:val="00203B31"/>
    <w:rsid w:val="00220A90"/>
    <w:rsid w:val="00235CFC"/>
    <w:rsid w:val="002506F6"/>
    <w:rsid w:val="00254B4A"/>
    <w:rsid w:val="002617E4"/>
    <w:rsid w:val="00270A7A"/>
    <w:rsid w:val="0028051C"/>
    <w:rsid w:val="002848D6"/>
    <w:rsid w:val="002A4B12"/>
    <w:rsid w:val="002A70D9"/>
    <w:rsid w:val="002A7128"/>
    <w:rsid w:val="002B7443"/>
    <w:rsid w:val="002C4808"/>
    <w:rsid w:val="002C51BC"/>
    <w:rsid w:val="002D7520"/>
    <w:rsid w:val="002E2CA2"/>
    <w:rsid w:val="002E5125"/>
    <w:rsid w:val="00307250"/>
    <w:rsid w:val="00307C9E"/>
    <w:rsid w:val="0031072C"/>
    <w:rsid w:val="00316472"/>
    <w:rsid w:val="00321A19"/>
    <w:rsid w:val="003446D3"/>
    <w:rsid w:val="0035045F"/>
    <w:rsid w:val="003519E6"/>
    <w:rsid w:val="0037667F"/>
    <w:rsid w:val="003776CD"/>
    <w:rsid w:val="00382AB6"/>
    <w:rsid w:val="00383712"/>
    <w:rsid w:val="00387C04"/>
    <w:rsid w:val="003A0151"/>
    <w:rsid w:val="003A47D0"/>
    <w:rsid w:val="003A69EA"/>
    <w:rsid w:val="003B760D"/>
    <w:rsid w:val="003C2647"/>
    <w:rsid w:val="003C3CA5"/>
    <w:rsid w:val="003C5E4E"/>
    <w:rsid w:val="003C62D6"/>
    <w:rsid w:val="003D2399"/>
    <w:rsid w:val="003D3A03"/>
    <w:rsid w:val="003E1ED9"/>
    <w:rsid w:val="003E4A92"/>
    <w:rsid w:val="003F6A45"/>
    <w:rsid w:val="00400467"/>
    <w:rsid w:val="0040289D"/>
    <w:rsid w:val="00402D83"/>
    <w:rsid w:val="00405420"/>
    <w:rsid w:val="00410F93"/>
    <w:rsid w:val="004115FA"/>
    <w:rsid w:val="00424493"/>
    <w:rsid w:val="004308AD"/>
    <w:rsid w:val="00432049"/>
    <w:rsid w:val="00432346"/>
    <w:rsid w:val="004352C0"/>
    <w:rsid w:val="00435559"/>
    <w:rsid w:val="00446F84"/>
    <w:rsid w:val="00447F3A"/>
    <w:rsid w:val="00456BD1"/>
    <w:rsid w:val="004612DC"/>
    <w:rsid w:val="00461832"/>
    <w:rsid w:val="00467F6F"/>
    <w:rsid w:val="00473008"/>
    <w:rsid w:val="004759D9"/>
    <w:rsid w:val="00484C4C"/>
    <w:rsid w:val="0049068A"/>
    <w:rsid w:val="00492C55"/>
    <w:rsid w:val="00493D23"/>
    <w:rsid w:val="004A039F"/>
    <w:rsid w:val="004A04A7"/>
    <w:rsid w:val="004A3FC8"/>
    <w:rsid w:val="004B02F6"/>
    <w:rsid w:val="004C0EBC"/>
    <w:rsid w:val="004C50F4"/>
    <w:rsid w:val="00503B57"/>
    <w:rsid w:val="0050573A"/>
    <w:rsid w:val="005145BB"/>
    <w:rsid w:val="00517BFD"/>
    <w:rsid w:val="00524F5E"/>
    <w:rsid w:val="00532E68"/>
    <w:rsid w:val="0054471F"/>
    <w:rsid w:val="005461F3"/>
    <w:rsid w:val="00547118"/>
    <w:rsid w:val="00547AC9"/>
    <w:rsid w:val="00570952"/>
    <w:rsid w:val="005805F5"/>
    <w:rsid w:val="00581416"/>
    <w:rsid w:val="005925EE"/>
    <w:rsid w:val="00592740"/>
    <w:rsid w:val="005A16F3"/>
    <w:rsid w:val="005A4B82"/>
    <w:rsid w:val="005A7F6F"/>
    <w:rsid w:val="005B06CA"/>
    <w:rsid w:val="005B5848"/>
    <w:rsid w:val="005C12E7"/>
    <w:rsid w:val="005C2BDD"/>
    <w:rsid w:val="005C2CF8"/>
    <w:rsid w:val="005C47A8"/>
    <w:rsid w:val="005C5EC4"/>
    <w:rsid w:val="005E406E"/>
    <w:rsid w:val="005E50BA"/>
    <w:rsid w:val="005F0B12"/>
    <w:rsid w:val="005F5F51"/>
    <w:rsid w:val="00601C69"/>
    <w:rsid w:val="00601FEF"/>
    <w:rsid w:val="00610772"/>
    <w:rsid w:val="006141DC"/>
    <w:rsid w:val="00615150"/>
    <w:rsid w:val="00616BCC"/>
    <w:rsid w:val="00624261"/>
    <w:rsid w:val="00625B78"/>
    <w:rsid w:val="00626577"/>
    <w:rsid w:val="00627EC6"/>
    <w:rsid w:val="00630935"/>
    <w:rsid w:val="00646AF9"/>
    <w:rsid w:val="00652963"/>
    <w:rsid w:val="0065425D"/>
    <w:rsid w:val="00656AB8"/>
    <w:rsid w:val="0065707F"/>
    <w:rsid w:val="006609B6"/>
    <w:rsid w:val="006831EF"/>
    <w:rsid w:val="0068699D"/>
    <w:rsid w:val="00686E4A"/>
    <w:rsid w:val="0069106B"/>
    <w:rsid w:val="006A353C"/>
    <w:rsid w:val="006A56FC"/>
    <w:rsid w:val="006A696D"/>
    <w:rsid w:val="006B2D1C"/>
    <w:rsid w:val="006B7247"/>
    <w:rsid w:val="006C1E1F"/>
    <w:rsid w:val="006C49F7"/>
    <w:rsid w:val="006D411B"/>
    <w:rsid w:val="006E6FB5"/>
    <w:rsid w:val="007050F5"/>
    <w:rsid w:val="00706ED1"/>
    <w:rsid w:val="0071140F"/>
    <w:rsid w:val="0071594A"/>
    <w:rsid w:val="00721039"/>
    <w:rsid w:val="00722C8F"/>
    <w:rsid w:val="00735C85"/>
    <w:rsid w:val="00737F64"/>
    <w:rsid w:val="00743435"/>
    <w:rsid w:val="00763DE9"/>
    <w:rsid w:val="00781085"/>
    <w:rsid w:val="00781234"/>
    <w:rsid w:val="007818E3"/>
    <w:rsid w:val="007A062F"/>
    <w:rsid w:val="007A207F"/>
    <w:rsid w:val="007A5D83"/>
    <w:rsid w:val="007A6ED5"/>
    <w:rsid w:val="007A75AB"/>
    <w:rsid w:val="007B7AF3"/>
    <w:rsid w:val="007C6BAC"/>
    <w:rsid w:val="007D2E69"/>
    <w:rsid w:val="007E3A4B"/>
    <w:rsid w:val="007E6E1E"/>
    <w:rsid w:val="007E78CC"/>
    <w:rsid w:val="00804911"/>
    <w:rsid w:val="008073EB"/>
    <w:rsid w:val="00826169"/>
    <w:rsid w:val="00843027"/>
    <w:rsid w:val="00843118"/>
    <w:rsid w:val="00857470"/>
    <w:rsid w:val="00860D86"/>
    <w:rsid w:val="00866332"/>
    <w:rsid w:val="00870DD9"/>
    <w:rsid w:val="00873917"/>
    <w:rsid w:val="00874EBC"/>
    <w:rsid w:val="0087514A"/>
    <w:rsid w:val="00875737"/>
    <w:rsid w:val="008775B9"/>
    <w:rsid w:val="0088073A"/>
    <w:rsid w:val="00890CA9"/>
    <w:rsid w:val="00892AB4"/>
    <w:rsid w:val="008A1DAA"/>
    <w:rsid w:val="008A2126"/>
    <w:rsid w:val="008A24CC"/>
    <w:rsid w:val="008A3C25"/>
    <w:rsid w:val="008A4244"/>
    <w:rsid w:val="008B1E8D"/>
    <w:rsid w:val="008B73FA"/>
    <w:rsid w:val="008B7C27"/>
    <w:rsid w:val="008C21BE"/>
    <w:rsid w:val="008C39F7"/>
    <w:rsid w:val="008D2C09"/>
    <w:rsid w:val="008D4EAF"/>
    <w:rsid w:val="008E24A7"/>
    <w:rsid w:val="008E6668"/>
    <w:rsid w:val="008F74F9"/>
    <w:rsid w:val="00900AFF"/>
    <w:rsid w:val="00912DDD"/>
    <w:rsid w:val="00914F2F"/>
    <w:rsid w:val="00917B31"/>
    <w:rsid w:val="00917E1A"/>
    <w:rsid w:val="009211D3"/>
    <w:rsid w:val="009217C8"/>
    <w:rsid w:val="00933173"/>
    <w:rsid w:val="00934124"/>
    <w:rsid w:val="009429C1"/>
    <w:rsid w:val="00944AAE"/>
    <w:rsid w:val="009506A0"/>
    <w:rsid w:val="00952A27"/>
    <w:rsid w:val="00953238"/>
    <w:rsid w:val="00972DE2"/>
    <w:rsid w:val="00977FA5"/>
    <w:rsid w:val="00980A5E"/>
    <w:rsid w:val="009A4F14"/>
    <w:rsid w:val="009C6435"/>
    <w:rsid w:val="009D6215"/>
    <w:rsid w:val="009D7E97"/>
    <w:rsid w:val="009E32BE"/>
    <w:rsid w:val="009E52CA"/>
    <w:rsid w:val="009F72E5"/>
    <w:rsid w:val="00A03FFA"/>
    <w:rsid w:val="00A04942"/>
    <w:rsid w:val="00A04B52"/>
    <w:rsid w:val="00A12433"/>
    <w:rsid w:val="00A1376E"/>
    <w:rsid w:val="00A1469B"/>
    <w:rsid w:val="00A14EF5"/>
    <w:rsid w:val="00A26D0F"/>
    <w:rsid w:val="00A30B5C"/>
    <w:rsid w:val="00A42D9B"/>
    <w:rsid w:val="00A46F36"/>
    <w:rsid w:val="00A50A8B"/>
    <w:rsid w:val="00A54167"/>
    <w:rsid w:val="00A55D1D"/>
    <w:rsid w:val="00A560BF"/>
    <w:rsid w:val="00A63D7C"/>
    <w:rsid w:val="00A66496"/>
    <w:rsid w:val="00A67BC1"/>
    <w:rsid w:val="00A70740"/>
    <w:rsid w:val="00A7157D"/>
    <w:rsid w:val="00A74D8F"/>
    <w:rsid w:val="00A7514C"/>
    <w:rsid w:val="00A8122C"/>
    <w:rsid w:val="00A83312"/>
    <w:rsid w:val="00A94BEF"/>
    <w:rsid w:val="00AB4995"/>
    <w:rsid w:val="00AE3609"/>
    <w:rsid w:val="00AE41C4"/>
    <w:rsid w:val="00AF690F"/>
    <w:rsid w:val="00B00F1A"/>
    <w:rsid w:val="00B071E8"/>
    <w:rsid w:val="00B17022"/>
    <w:rsid w:val="00B1772E"/>
    <w:rsid w:val="00B3018F"/>
    <w:rsid w:val="00B36C2D"/>
    <w:rsid w:val="00B51573"/>
    <w:rsid w:val="00B53D1D"/>
    <w:rsid w:val="00B54990"/>
    <w:rsid w:val="00B55C8D"/>
    <w:rsid w:val="00B64D8C"/>
    <w:rsid w:val="00B71EDD"/>
    <w:rsid w:val="00B721F6"/>
    <w:rsid w:val="00B8003A"/>
    <w:rsid w:val="00BA162F"/>
    <w:rsid w:val="00BA2780"/>
    <w:rsid w:val="00BA41AB"/>
    <w:rsid w:val="00BB08EF"/>
    <w:rsid w:val="00BB48EC"/>
    <w:rsid w:val="00BB4AA0"/>
    <w:rsid w:val="00BC1701"/>
    <w:rsid w:val="00BC5676"/>
    <w:rsid w:val="00BC56F0"/>
    <w:rsid w:val="00BC76F0"/>
    <w:rsid w:val="00BC7E7A"/>
    <w:rsid w:val="00BE3EC3"/>
    <w:rsid w:val="00BE781C"/>
    <w:rsid w:val="00BF0C93"/>
    <w:rsid w:val="00BF4209"/>
    <w:rsid w:val="00C05C55"/>
    <w:rsid w:val="00C076C6"/>
    <w:rsid w:val="00C0794E"/>
    <w:rsid w:val="00C1196D"/>
    <w:rsid w:val="00C1247F"/>
    <w:rsid w:val="00C137DA"/>
    <w:rsid w:val="00C15D18"/>
    <w:rsid w:val="00C20F69"/>
    <w:rsid w:val="00C266A0"/>
    <w:rsid w:val="00C2792A"/>
    <w:rsid w:val="00C3113F"/>
    <w:rsid w:val="00C31190"/>
    <w:rsid w:val="00C33A19"/>
    <w:rsid w:val="00C4536F"/>
    <w:rsid w:val="00C46ADA"/>
    <w:rsid w:val="00C639AE"/>
    <w:rsid w:val="00C71DDD"/>
    <w:rsid w:val="00C80185"/>
    <w:rsid w:val="00C8438D"/>
    <w:rsid w:val="00C85025"/>
    <w:rsid w:val="00C918BD"/>
    <w:rsid w:val="00C93CB2"/>
    <w:rsid w:val="00C94E59"/>
    <w:rsid w:val="00CA680A"/>
    <w:rsid w:val="00CC0153"/>
    <w:rsid w:val="00CC5F5B"/>
    <w:rsid w:val="00CD0B36"/>
    <w:rsid w:val="00CD2585"/>
    <w:rsid w:val="00CE0951"/>
    <w:rsid w:val="00CE5626"/>
    <w:rsid w:val="00CF1A0A"/>
    <w:rsid w:val="00CF68A2"/>
    <w:rsid w:val="00CF6FAD"/>
    <w:rsid w:val="00CF74F7"/>
    <w:rsid w:val="00D005FA"/>
    <w:rsid w:val="00D05233"/>
    <w:rsid w:val="00D07036"/>
    <w:rsid w:val="00D104B9"/>
    <w:rsid w:val="00D11F6E"/>
    <w:rsid w:val="00D33F4A"/>
    <w:rsid w:val="00D3779E"/>
    <w:rsid w:val="00D41348"/>
    <w:rsid w:val="00D444DD"/>
    <w:rsid w:val="00D47A92"/>
    <w:rsid w:val="00D619B6"/>
    <w:rsid w:val="00D66440"/>
    <w:rsid w:val="00D679E5"/>
    <w:rsid w:val="00D74391"/>
    <w:rsid w:val="00D83360"/>
    <w:rsid w:val="00D91EF4"/>
    <w:rsid w:val="00D937C7"/>
    <w:rsid w:val="00DB7B85"/>
    <w:rsid w:val="00DC1B93"/>
    <w:rsid w:val="00DD0162"/>
    <w:rsid w:val="00DD31B4"/>
    <w:rsid w:val="00DD5A70"/>
    <w:rsid w:val="00DF7645"/>
    <w:rsid w:val="00DF76AD"/>
    <w:rsid w:val="00E02F43"/>
    <w:rsid w:val="00E03323"/>
    <w:rsid w:val="00E047AD"/>
    <w:rsid w:val="00E0657E"/>
    <w:rsid w:val="00E12287"/>
    <w:rsid w:val="00E127A1"/>
    <w:rsid w:val="00E15579"/>
    <w:rsid w:val="00E15A66"/>
    <w:rsid w:val="00E20E6D"/>
    <w:rsid w:val="00E34691"/>
    <w:rsid w:val="00E355C2"/>
    <w:rsid w:val="00E403FB"/>
    <w:rsid w:val="00E43DAA"/>
    <w:rsid w:val="00E44332"/>
    <w:rsid w:val="00E53B95"/>
    <w:rsid w:val="00E55363"/>
    <w:rsid w:val="00E60537"/>
    <w:rsid w:val="00E67A05"/>
    <w:rsid w:val="00E74AB7"/>
    <w:rsid w:val="00E81FE1"/>
    <w:rsid w:val="00E87795"/>
    <w:rsid w:val="00E90203"/>
    <w:rsid w:val="00E910EB"/>
    <w:rsid w:val="00E91DCE"/>
    <w:rsid w:val="00E92C47"/>
    <w:rsid w:val="00EA0405"/>
    <w:rsid w:val="00EA38C3"/>
    <w:rsid w:val="00EA457C"/>
    <w:rsid w:val="00EA64D3"/>
    <w:rsid w:val="00EB2974"/>
    <w:rsid w:val="00EB6E82"/>
    <w:rsid w:val="00EC2B72"/>
    <w:rsid w:val="00EC6FE4"/>
    <w:rsid w:val="00ED35D7"/>
    <w:rsid w:val="00ED61AB"/>
    <w:rsid w:val="00ED77B1"/>
    <w:rsid w:val="00EE25EF"/>
    <w:rsid w:val="00EE61C2"/>
    <w:rsid w:val="00EF1CB9"/>
    <w:rsid w:val="00EF4C32"/>
    <w:rsid w:val="00EF69CD"/>
    <w:rsid w:val="00F02126"/>
    <w:rsid w:val="00F07AB3"/>
    <w:rsid w:val="00F175E6"/>
    <w:rsid w:val="00F262AB"/>
    <w:rsid w:val="00F31DC7"/>
    <w:rsid w:val="00F44B09"/>
    <w:rsid w:val="00F60BEE"/>
    <w:rsid w:val="00F60C10"/>
    <w:rsid w:val="00F65851"/>
    <w:rsid w:val="00F7284D"/>
    <w:rsid w:val="00F7764F"/>
    <w:rsid w:val="00F864E4"/>
    <w:rsid w:val="00F904DE"/>
    <w:rsid w:val="00F94A2B"/>
    <w:rsid w:val="00FA00C6"/>
    <w:rsid w:val="00FA0103"/>
    <w:rsid w:val="00FA4E5A"/>
    <w:rsid w:val="00FA729C"/>
    <w:rsid w:val="00FB05E7"/>
    <w:rsid w:val="00FC51EA"/>
    <w:rsid w:val="00FC5F9E"/>
    <w:rsid w:val="00FE0805"/>
    <w:rsid w:val="00FE10AD"/>
    <w:rsid w:val="00FE1440"/>
    <w:rsid w:val="00FE3D15"/>
    <w:rsid w:val="00FE52B9"/>
    <w:rsid w:val="00FE7A5F"/>
    <w:rsid w:val="00FF0B45"/>
    <w:rsid w:val="00FF1D5B"/>
    <w:rsid w:val="00FF37F3"/>
    <w:rsid w:val="00FF78CF"/>
    <w:rsid w:val="01D224A7"/>
    <w:rsid w:val="07165014"/>
    <w:rsid w:val="08CEE85E"/>
    <w:rsid w:val="09B28B57"/>
    <w:rsid w:val="0BD77F4D"/>
    <w:rsid w:val="0CB68414"/>
    <w:rsid w:val="0F4B6BA7"/>
    <w:rsid w:val="0F55516B"/>
    <w:rsid w:val="10A01981"/>
    <w:rsid w:val="1189F537"/>
    <w:rsid w:val="1260F041"/>
    <w:rsid w:val="134CC5AE"/>
    <w:rsid w:val="13977420"/>
    <w:rsid w:val="1543CB3A"/>
    <w:rsid w:val="18EE2008"/>
    <w:rsid w:val="1B62CD2D"/>
    <w:rsid w:val="1C249A70"/>
    <w:rsid w:val="1D42C210"/>
    <w:rsid w:val="2524D226"/>
    <w:rsid w:val="25B37AB3"/>
    <w:rsid w:val="2781CCBF"/>
    <w:rsid w:val="287D0452"/>
    <w:rsid w:val="2A3C0B48"/>
    <w:rsid w:val="2CF890E7"/>
    <w:rsid w:val="2DFBD380"/>
    <w:rsid w:val="2FDB6BE0"/>
    <w:rsid w:val="310D99FD"/>
    <w:rsid w:val="3157225B"/>
    <w:rsid w:val="31DEDB99"/>
    <w:rsid w:val="3A32491A"/>
    <w:rsid w:val="41131850"/>
    <w:rsid w:val="419C11A7"/>
    <w:rsid w:val="42313FF0"/>
    <w:rsid w:val="42AEE8B1"/>
    <w:rsid w:val="434B7CC4"/>
    <w:rsid w:val="449FBD61"/>
    <w:rsid w:val="44A2BBD8"/>
    <w:rsid w:val="4601091B"/>
    <w:rsid w:val="5203D6B0"/>
    <w:rsid w:val="52377EB5"/>
    <w:rsid w:val="5C81B400"/>
    <w:rsid w:val="5FB954C2"/>
    <w:rsid w:val="6303CF13"/>
    <w:rsid w:val="69470EAB"/>
    <w:rsid w:val="74A09706"/>
    <w:rsid w:val="7949CD1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F5C490"/>
  <w15:chartTrackingRefBased/>
  <w15:docId w15:val="{6A0637CB-648B-4C13-B815-8F67F3708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Body Text" w:uiPriority="99"/>
    <w:lsdException w:name="Subtitle" w:qFormat="1"/>
    <w:lsdException w:name="Strong" w:qFormat="1"/>
    <w:lsdException w:name="Emphasis" w:qFormat="1"/>
    <w:lsdException w:name="Normal (Web)" w:uiPriority="99"/>
    <w:lsdException w:name="HTML Sample" w:semiHidden="1" w:unhideWhenUsed="1"/>
    <w:lsdException w:name="HTML Variable" w:semiHidden="1" w:unhideWhenUsed="1"/>
    <w:lsdException w:name="Normal Table"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04B52"/>
    <w:pPr>
      <w:autoSpaceDE w:val="0"/>
      <w:autoSpaceDN w:val="0"/>
    </w:pPr>
    <w:rPr>
      <w:rFonts w:ascii="Arial" w:hAnsi="Arial"/>
      <w:sz w:val="22"/>
      <w:szCs w:val="24"/>
    </w:rPr>
  </w:style>
  <w:style w:type="paragraph" w:styleId="Heading1">
    <w:name w:val="heading 1"/>
    <w:basedOn w:val="Normal"/>
    <w:next w:val="Normal"/>
    <w:qFormat/>
    <w:rsid w:val="002B7443"/>
    <w:pPr>
      <w:pBdr>
        <w:top w:val="single" w:sz="4" w:space="12" w:color="auto"/>
      </w:pBdr>
      <w:jc w:val="center"/>
      <w:outlineLvl w:val="0"/>
    </w:pPr>
    <w:rPr>
      <w:rFonts w:cs="Arial"/>
      <w:b/>
      <w:bCs/>
      <w:szCs w:val="22"/>
    </w:rPr>
  </w:style>
  <w:style w:type="paragraph" w:styleId="Heading2">
    <w:name w:val="heading 2"/>
    <w:basedOn w:val="Subtitle"/>
    <w:next w:val="Normal"/>
    <w:qFormat/>
    <w:rsid w:val="00656AB8"/>
  </w:style>
  <w:style w:type="paragraph" w:styleId="Heading3">
    <w:name w:val="heading 3"/>
    <w:basedOn w:val="Subtitle2"/>
    <w:next w:val="Normal"/>
    <w:link w:val="Heading3Char"/>
    <w:unhideWhenUsed/>
    <w:qFormat/>
    <w:rsid w:val="00656AB8"/>
    <w:p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autoRedefine/>
    <w:pPr>
      <w:numPr>
        <w:numId w:val="1"/>
      </w:numPr>
    </w:pPr>
    <w:rPr>
      <w:rFonts w:ascii="Times" w:hAnsi="Times" w:cs="Times"/>
    </w:rPr>
  </w:style>
  <w:style w:type="paragraph" w:styleId="ListBullet2">
    <w:name w:val="List Bullet 2"/>
    <w:basedOn w:val="Normal"/>
    <w:autoRedefine/>
    <w:pPr>
      <w:numPr>
        <w:numId w:val="2"/>
      </w:numPr>
    </w:pPr>
    <w:rPr>
      <w:rFonts w:ascii="Times" w:hAnsi="Times" w:cs="Times"/>
    </w:rPr>
  </w:style>
  <w:style w:type="paragraph" w:styleId="ListBullet3">
    <w:name w:val="List Bullet 3"/>
    <w:basedOn w:val="Normal"/>
    <w:autoRedefine/>
    <w:pPr>
      <w:numPr>
        <w:numId w:val="3"/>
      </w:numPr>
    </w:pPr>
    <w:rPr>
      <w:rFonts w:ascii="Times" w:hAnsi="Times" w:cs="Times"/>
    </w:rPr>
  </w:style>
  <w:style w:type="paragraph" w:styleId="ListBullet4">
    <w:name w:val="List Bullet 4"/>
    <w:basedOn w:val="Normal"/>
    <w:autoRedefine/>
    <w:pPr>
      <w:numPr>
        <w:numId w:val="4"/>
      </w:numPr>
    </w:pPr>
    <w:rPr>
      <w:rFonts w:ascii="Times" w:hAnsi="Times" w:cs="Times"/>
    </w:rPr>
  </w:style>
  <w:style w:type="paragraph" w:styleId="ListBullet5">
    <w:name w:val="List Bullet 5"/>
    <w:basedOn w:val="Normal"/>
    <w:autoRedefine/>
    <w:pPr>
      <w:numPr>
        <w:numId w:val="5"/>
      </w:numPr>
    </w:pPr>
    <w:rPr>
      <w:rFonts w:ascii="Times" w:hAnsi="Times" w:cs="Times"/>
    </w:rPr>
  </w:style>
  <w:style w:type="paragraph" w:styleId="ListNumber">
    <w:name w:val="List Number"/>
    <w:basedOn w:val="Normal"/>
    <w:pPr>
      <w:numPr>
        <w:numId w:val="6"/>
      </w:numPr>
    </w:pPr>
    <w:rPr>
      <w:rFonts w:ascii="Times" w:hAnsi="Times" w:cs="Times"/>
    </w:rPr>
  </w:style>
  <w:style w:type="paragraph" w:styleId="ListNumber2">
    <w:name w:val="List Number 2"/>
    <w:basedOn w:val="Normal"/>
    <w:pPr>
      <w:numPr>
        <w:numId w:val="7"/>
      </w:numPr>
    </w:pPr>
    <w:rPr>
      <w:rFonts w:ascii="Times" w:hAnsi="Times" w:cs="Times"/>
    </w:rPr>
  </w:style>
  <w:style w:type="paragraph" w:styleId="ListNumber3">
    <w:name w:val="List Number 3"/>
    <w:basedOn w:val="Normal"/>
    <w:pPr>
      <w:numPr>
        <w:numId w:val="8"/>
      </w:numPr>
    </w:pPr>
    <w:rPr>
      <w:rFonts w:ascii="Times" w:hAnsi="Times" w:cs="Times"/>
    </w:rPr>
  </w:style>
  <w:style w:type="paragraph" w:styleId="ListNumber4">
    <w:name w:val="List Number 4"/>
    <w:basedOn w:val="Normal"/>
    <w:pPr>
      <w:numPr>
        <w:numId w:val="9"/>
      </w:numPr>
    </w:pPr>
    <w:rPr>
      <w:rFonts w:ascii="Times" w:hAnsi="Times" w:cs="Times"/>
    </w:rPr>
  </w:style>
  <w:style w:type="paragraph" w:styleId="ListNumber5">
    <w:name w:val="List Number 5"/>
    <w:basedOn w:val="Normal"/>
    <w:pPr>
      <w:numPr>
        <w:numId w:val="10"/>
      </w:numPr>
    </w:pPr>
    <w:rPr>
      <w:rFonts w:ascii="Times" w:hAnsi="Times" w:cs="Times"/>
    </w:rPr>
  </w:style>
  <w:style w:type="paragraph" w:styleId="BodyTextIndent">
    <w:name w:val="Body Text Indent"/>
    <w:basedOn w:val="Normal"/>
    <w:link w:val="BodyTextIndentChar"/>
    <w:pPr>
      <w:ind w:left="720"/>
      <w:jc w:val="both"/>
    </w:pPr>
    <w:rPr>
      <w:rFonts w:cs="Arial"/>
      <w:color w:val="FF0000"/>
      <w:sz w:val="20"/>
      <w:szCs w:val="20"/>
    </w:rPr>
  </w:style>
  <w:style w:type="character" w:customStyle="1" w:styleId="BodyTextIndentChar">
    <w:name w:val="Body Text Indent Char"/>
    <w:basedOn w:val="DefaultParagraphFont"/>
    <w:link w:val="BodyTextIndent"/>
    <w:rsid w:val="00EF4C32"/>
    <w:rPr>
      <w:rFonts w:ascii="Arial" w:hAnsi="Arial" w:cs="Arial"/>
      <w:color w:val="FF0000"/>
    </w:rPr>
  </w:style>
  <w:style w:type="paragraph" w:styleId="NormalWeb">
    <w:name w:val="Normal (Web)"/>
    <w:basedOn w:val="Normal"/>
    <w:uiPriority w:val="99"/>
    <w:pPr>
      <w:autoSpaceDE/>
      <w:autoSpaceDN/>
      <w:spacing w:before="100" w:beforeAutospacing="1" w:after="100" w:afterAutospacing="1"/>
    </w:pPr>
    <w:rPr>
      <w:rFonts w:eastAsia="Arial Unicode MS"/>
    </w:rPr>
  </w:style>
  <w:style w:type="paragraph" w:styleId="Header">
    <w:name w:val="header"/>
    <w:basedOn w:val="Normal"/>
    <w:pPr>
      <w:tabs>
        <w:tab w:val="center" w:pos="4320"/>
        <w:tab w:val="right" w:pos="8640"/>
      </w:tabs>
    </w:pPr>
  </w:style>
  <w:style w:type="paragraph" w:customStyle="1" w:styleId="DataField11pt-Single">
    <w:name w:val="Data Field 11pt-Single"/>
    <w:basedOn w:val="Normal"/>
    <w:link w:val="DataField11pt-SingleChar"/>
    <w:rsid w:val="00CF68A2"/>
    <w:rPr>
      <w:rFonts w:cs="Arial"/>
      <w:szCs w:val="20"/>
    </w:rPr>
  </w:style>
  <w:style w:type="character" w:customStyle="1" w:styleId="DataField11pt-SingleChar">
    <w:name w:val="Data Field 11pt-Single Char"/>
    <w:basedOn w:val="DefaultParagraphFont"/>
    <w:link w:val="DataField11pt-Single"/>
    <w:rsid w:val="00843027"/>
    <w:rPr>
      <w:rFonts w:ascii="Arial" w:hAnsi="Arial" w:cs="Arial"/>
      <w:sz w:val="22"/>
      <w:lang w:val="en-US" w:eastAsia="en-US" w:bidi="ar-SA"/>
    </w:rPr>
  </w:style>
  <w:style w:type="character" w:styleId="PageNumber">
    <w:name w:val="page number"/>
    <w:basedOn w:val="DefaultParagraphFont"/>
    <w:rPr>
      <w:rFonts w:ascii="Arial" w:hAnsi="Arial"/>
      <w:sz w:val="20"/>
      <w:u w:val="single"/>
    </w:rPr>
  </w:style>
  <w:style w:type="paragraph" w:customStyle="1" w:styleId="HeadingNote">
    <w:name w:val="Heading Note"/>
    <w:basedOn w:val="Normal"/>
    <w:rsid w:val="002B7443"/>
    <w:pPr>
      <w:pBdr>
        <w:bottom w:val="single" w:sz="4" w:space="6" w:color="auto"/>
      </w:pBdr>
      <w:spacing w:before="40" w:after="40"/>
      <w:jc w:val="center"/>
    </w:pPr>
    <w:rPr>
      <w:rFonts w:cs="Arial"/>
      <w:iCs/>
      <w:sz w:val="16"/>
      <w:szCs w:val="16"/>
    </w:rPr>
  </w:style>
  <w:style w:type="paragraph" w:customStyle="1" w:styleId="FormFieldCaption">
    <w:name w:val="Form Field Caption"/>
    <w:basedOn w:val="Normal"/>
    <w:pPr>
      <w:tabs>
        <w:tab w:val="left" w:pos="270"/>
      </w:tabs>
    </w:pPr>
    <w:rPr>
      <w:rFonts w:cs="Arial"/>
      <w:sz w:val="16"/>
      <w:szCs w:val="16"/>
    </w:rPr>
  </w:style>
  <w:style w:type="character" w:styleId="Hyperlink">
    <w:name w:val="Hyperlink"/>
    <w:basedOn w:val="DefaultParagraphFont"/>
    <w:rsid w:val="00E67A05"/>
    <w:rPr>
      <w:color w:val="0000FF"/>
      <w:u w:val="single"/>
    </w:rPr>
  </w:style>
  <w:style w:type="paragraph" w:styleId="Subtitle">
    <w:name w:val="Subtitle"/>
    <w:basedOn w:val="Normal"/>
    <w:next w:val="Normal"/>
    <w:link w:val="SubtitleChar"/>
    <w:qFormat/>
    <w:rsid w:val="00781234"/>
    <w:pPr>
      <w:keepNext/>
      <w:spacing w:before="360" w:after="120"/>
      <w:outlineLvl w:val="1"/>
    </w:pPr>
    <w:rPr>
      <w:b/>
    </w:rPr>
  </w:style>
  <w:style w:type="character" w:customStyle="1" w:styleId="SubtitleChar">
    <w:name w:val="Subtitle Char"/>
    <w:basedOn w:val="DefaultParagraphFont"/>
    <w:link w:val="Subtitle"/>
    <w:rsid w:val="00781234"/>
    <w:rPr>
      <w:rFonts w:ascii="Arial" w:hAnsi="Arial"/>
      <w:b/>
      <w:sz w:val="22"/>
      <w:szCs w:val="24"/>
    </w:rPr>
  </w:style>
  <w:style w:type="character" w:styleId="Strong">
    <w:name w:val="Strong"/>
    <w:basedOn w:val="DefaultParagraphFont"/>
    <w:qFormat/>
    <w:rsid w:val="00656AB8"/>
    <w:rPr>
      <w:b/>
      <w:bCs/>
    </w:rPr>
  </w:style>
  <w:style w:type="character" w:styleId="Emphasis">
    <w:name w:val="Emphasis"/>
    <w:basedOn w:val="DefaultParagraphFont"/>
    <w:qFormat/>
    <w:rsid w:val="00EF4C32"/>
    <w:rPr>
      <w:i/>
      <w:iCs/>
    </w:rPr>
  </w:style>
  <w:style w:type="paragraph" w:customStyle="1" w:styleId="Subtitle2">
    <w:name w:val="Subtitle 2"/>
    <w:basedOn w:val="Subtitle"/>
    <w:rsid w:val="00781234"/>
    <w:pPr>
      <w:spacing w:before="240" w:after="0"/>
    </w:pPr>
    <w:rPr>
      <w:bCs/>
      <w:szCs w:val="20"/>
      <w:u w:val="single"/>
    </w:rPr>
  </w:style>
  <w:style w:type="paragraph" w:customStyle="1" w:styleId="OMBInfo">
    <w:name w:val="OMB Info"/>
    <w:basedOn w:val="Normal"/>
    <w:qFormat/>
    <w:rsid w:val="00321A19"/>
    <w:pPr>
      <w:spacing w:after="120"/>
      <w:jc w:val="right"/>
    </w:pPr>
    <w:rPr>
      <w:sz w:val="16"/>
    </w:rPr>
  </w:style>
  <w:style w:type="character" w:customStyle="1" w:styleId="Heading3Char">
    <w:name w:val="Heading 3 Char"/>
    <w:basedOn w:val="DefaultParagraphFont"/>
    <w:link w:val="Heading3"/>
    <w:rsid w:val="00656AB8"/>
    <w:rPr>
      <w:rFonts w:ascii="Arial" w:hAnsi="Arial"/>
      <w:b/>
      <w:bCs/>
      <w:sz w:val="22"/>
      <w:u w:val="single"/>
    </w:rPr>
  </w:style>
  <w:style w:type="paragraph" w:customStyle="1" w:styleId="FormFieldCaption1">
    <w:name w:val="Form Field Caption1"/>
    <w:basedOn w:val="FormFieldCaption"/>
    <w:qFormat/>
    <w:rsid w:val="002B7443"/>
    <w:pPr>
      <w:spacing w:after="160"/>
    </w:pPr>
  </w:style>
  <w:style w:type="table" w:styleId="TableGrid">
    <w:name w:val="Table Grid"/>
    <w:basedOn w:val="TableNormal"/>
    <w:rsid w:val="002B74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rsid w:val="002B7443"/>
    <w:rPr>
      <w:sz w:val="16"/>
      <w:szCs w:val="16"/>
    </w:rPr>
  </w:style>
  <w:style w:type="paragraph" w:styleId="CommentText">
    <w:name w:val="annotation text"/>
    <w:basedOn w:val="Normal"/>
    <w:link w:val="CommentTextChar"/>
    <w:rsid w:val="002B7443"/>
    <w:rPr>
      <w:sz w:val="20"/>
      <w:szCs w:val="20"/>
    </w:rPr>
  </w:style>
  <w:style w:type="character" w:customStyle="1" w:styleId="CommentTextChar">
    <w:name w:val="Comment Text Char"/>
    <w:basedOn w:val="DefaultParagraphFont"/>
    <w:link w:val="CommentText"/>
    <w:rsid w:val="002B7443"/>
    <w:rPr>
      <w:rFonts w:ascii="Arial" w:hAnsi="Arial"/>
    </w:rPr>
  </w:style>
  <w:style w:type="paragraph" w:styleId="CommentSubject">
    <w:name w:val="annotation subject"/>
    <w:basedOn w:val="CommentText"/>
    <w:next w:val="CommentText"/>
    <w:link w:val="CommentSubjectChar"/>
    <w:rsid w:val="002B7443"/>
    <w:rPr>
      <w:b/>
      <w:bCs/>
    </w:rPr>
  </w:style>
  <w:style w:type="character" w:customStyle="1" w:styleId="CommentSubjectChar">
    <w:name w:val="Comment Subject Char"/>
    <w:basedOn w:val="CommentTextChar"/>
    <w:link w:val="CommentSubject"/>
    <w:rsid w:val="002B7443"/>
    <w:rPr>
      <w:rFonts w:ascii="Arial" w:hAnsi="Arial"/>
      <w:b/>
      <w:bCs/>
    </w:rPr>
  </w:style>
  <w:style w:type="paragraph" w:styleId="BalloonText">
    <w:name w:val="Balloon Text"/>
    <w:basedOn w:val="Normal"/>
    <w:link w:val="BalloonTextChar"/>
    <w:rsid w:val="002B7443"/>
    <w:rPr>
      <w:rFonts w:ascii="Segoe UI" w:hAnsi="Segoe UI" w:cs="Segoe UI"/>
      <w:sz w:val="18"/>
      <w:szCs w:val="18"/>
    </w:rPr>
  </w:style>
  <w:style w:type="character" w:customStyle="1" w:styleId="BalloonTextChar">
    <w:name w:val="Balloon Text Char"/>
    <w:basedOn w:val="DefaultParagraphFont"/>
    <w:link w:val="BalloonText"/>
    <w:rsid w:val="002B7443"/>
    <w:rPr>
      <w:rFonts w:ascii="Segoe UI" w:hAnsi="Segoe UI" w:cs="Segoe UI"/>
      <w:sz w:val="18"/>
      <w:szCs w:val="18"/>
    </w:rPr>
  </w:style>
  <w:style w:type="paragraph" w:styleId="Title">
    <w:name w:val="Title"/>
    <w:basedOn w:val="Normal"/>
    <w:next w:val="Normal"/>
    <w:link w:val="TitleChar"/>
    <w:qFormat/>
    <w:rsid w:val="006E6FB5"/>
    <w:pPr>
      <w:pBdr>
        <w:top w:val="single" w:sz="4" w:space="1" w:color="auto"/>
      </w:pBdr>
      <w:spacing w:before="240"/>
      <w:jc w:val="center"/>
    </w:pPr>
    <w:rPr>
      <w:b/>
    </w:rPr>
  </w:style>
  <w:style w:type="character" w:customStyle="1" w:styleId="TitleChar">
    <w:name w:val="Title Char"/>
    <w:basedOn w:val="DefaultParagraphFont"/>
    <w:link w:val="Title"/>
    <w:rsid w:val="006E6FB5"/>
    <w:rPr>
      <w:rFonts w:ascii="Arial" w:hAnsi="Arial"/>
      <w:b/>
      <w:sz w:val="22"/>
      <w:szCs w:val="24"/>
    </w:rPr>
  </w:style>
  <w:style w:type="paragraph" w:styleId="BodyText">
    <w:name w:val="Body Text"/>
    <w:basedOn w:val="Normal"/>
    <w:link w:val="BodyTextChar"/>
    <w:uiPriority w:val="99"/>
    <w:rsid w:val="006E6FB5"/>
    <w:pPr>
      <w:spacing w:after="120"/>
    </w:pPr>
  </w:style>
  <w:style w:type="character" w:customStyle="1" w:styleId="BodyTextChar">
    <w:name w:val="Body Text Char"/>
    <w:basedOn w:val="DefaultParagraphFont"/>
    <w:link w:val="BodyText"/>
    <w:uiPriority w:val="99"/>
    <w:rsid w:val="006E6FB5"/>
    <w:rPr>
      <w:rFonts w:ascii="Arial" w:hAnsi="Arial"/>
      <w:sz w:val="22"/>
      <w:szCs w:val="24"/>
    </w:rPr>
  </w:style>
  <w:style w:type="paragraph" w:styleId="ListParagraph">
    <w:name w:val="List Paragraph"/>
    <w:basedOn w:val="Normal"/>
    <w:uiPriority w:val="34"/>
    <w:qFormat/>
    <w:rsid w:val="00B721F6"/>
    <w:pPr>
      <w:ind w:left="720"/>
      <w:contextualSpacing/>
    </w:pPr>
  </w:style>
  <w:style w:type="character" w:styleId="UnresolvedMention">
    <w:name w:val="Unresolved Mention"/>
    <w:basedOn w:val="DefaultParagraphFont"/>
    <w:uiPriority w:val="99"/>
    <w:semiHidden/>
    <w:unhideWhenUsed/>
    <w:rsid w:val="00B721F6"/>
    <w:rPr>
      <w:color w:val="605E5C"/>
      <w:shd w:val="clear" w:color="auto" w:fill="E1DFDD"/>
    </w:rPr>
  </w:style>
  <w:style w:type="paragraph" w:customStyle="1" w:styleId="TableParagraph">
    <w:name w:val="Table Paragraph"/>
    <w:basedOn w:val="Normal"/>
    <w:uiPriority w:val="1"/>
    <w:qFormat/>
    <w:rsid w:val="00B17022"/>
    <w:pPr>
      <w:adjustRightInd w:val="0"/>
      <w:spacing w:before="4"/>
      <w:ind w:left="1072" w:hanging="277"/>
    </w:pPr>
    <w:rPr>
      <w:rFonts w:ascii="Times New Roman" w:hAnsi="Times New Roman"/>
      <w:sz w:val="24"/>
    </w:rPr>
  </w:style>
  <w:style w:type="paragraph" w:styleId="Revision">
    <w:name w:val="Revision"/>
    <w:hidden/>
    <w:uiPriority w:val="99"/>
    <w:semiHidden/>
    <w:rsid w:val="00EA64D3"/>
    <w:rPr>
      <w:rFonts w:ascii="Arial" w:hAnsi="Arial"/>
      <w:sz w:val="22"/>
      <w:szCs w:val="24"/>
    </w:rPr>
  </w:style>
  <w:style w:type="character" w:styleId="FollowedHyperlink">
    <w:name w:val="FollowedHyperlink"/>
    <w:basedOn w:val="DefaultParagraphFont"/>
    <w:rsid w:val="00C15D18"/>
    <w:rPr>
      <w:color w:val="954F72" w:themeColor="followedHyperlink"/>
      <w:u w:val="single"/>
    </w:rPr>
  </w:style>
  <w:style w:type="paragraph" w:styleId="Footer">
    <w:name w:val="footer"/>
    <w:basedOn w:val="Normal"/>
    <w:link w:val="FooterChar"/>
    <w:rsid w:val="003E1ED9"/>
    <w:pPr>
      <w:tabs>
        <w:tab w:val="center" w:pos="4680"/>
        <w:tab w:val="right" w:pos="9360"/>
      </w:tabs>
    </w:pPr>
  </w:style>
  <w:style w:type="character" w:customStyle="1" w:styleId="FooterChar">
    <w:name w:val="Footer Char"/>
    <w:basedOn w:val="DefaultParagraphFont"/>
    <w:link w:val="Footer"/>
    <w:rsid w:val="003E1ED9"/>
    <w:rPr>
      <w:rFonts w:ascii="Arial" w:hAnsi="Arial"/>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8565790">
      <w:bodyDiv w:val="1"/>
      <w:marLeft w:val="0"/>
      <w:marRight w:val="0"/>
      <w:marTop w:val="0"/>
      <w:marBottom w:val="0"/>
      <w:divBdr>
        <w:top w:val="none" w:sz="0" w:space="0" w:color="auto"/>
        <w:left w:val="none" w:sz="0" w:space="0" w:color="auto"/>
        <w:bottom w:val="none" w:sz="0" w:space="0" w:color="auto"/>
        <w:right w:val="none" w:sz="0" w:space="0" w:color="auto"/>
      </w:divBdr>
    </w:div>
    <w:div w:id="1440879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haring.nih.gov/"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2D44AE15EE50D4EB439D7850828061C" ma:contentTypeVersion="6" ma:contentTypeDescription="Create a new document." ma:contentTypeScope="" ma:versionID="bb2451e48dfef90c1419e28b2fafa571">
  <xsd:schema xmlns:xsd="http://www.w3.org/2001/XMLSchema" xmlns:xs="http://www.w3.org/2001/XMLSchema" xmlns:p="http://schemas.microsoft.com/office/2006/metadata/properties" xmlns:ns2="d30f68bc-a4f8-487e-87cb-e7190649c67e" xmlns:ns3="b47fa91d-0d28-4944-8de1-410bfdd1053c" targetNamespace="http://schemas.microsoft.com/office/2006/metadata/properties" ma:root="true" ma:fieldsID="6e0f3c939465b37a6f60322468d6c962" ns2:_="" ns3:_="">
    <xsd:import namespace="d30f68bc-a4f8-487e-87cb-e7190649c67e"/>
    <xsd:import namespace="b47fa91d-0d28-4944-8de1-410bfdd1053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0f68bc-a4f8-487e-87cb-e7190649c6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47fa91d-0d28-4944-8de1-410bfdd1053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CB1681-FDDB-4248-AAFB-54D05EF318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0f68bc-a4f8-487e-87cb-e7190649c67e"/>
    <ds:schemaRef ds:uri="b47fa91d-0d28-4944-8de1-410bfdd105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A4A9A40-AA55-4CBA-93F5-B14C65A49478}">
  <ds:schemaRefs>
    <ds:schemaRef ds:uri="http://schemas.microsoft.com/sharepoint/v3/contenttype/forms"/>
  </ds:schemaRefs>
</ds:datastoreItem>
</file>

<file path=customXml/itemProps3.xml><?xml version="1.0" encoding="utf-8"?>
<ds:datastoreItem xmlns:ds="http://schemas.openxmlformats.org/officeDocument/2006/customXml" ds:itemID="{2A76CE26-06FF-4835-817C-1A5CD3E7E1B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8EFD4D1-5E8C-4B8C-9CA9-43697B1564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1164</Words>
  <Characters>6637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OMB No. 0925-0001/0002: Data Management and Sharing (DMS) Plan format page</vt:lpstr>
    </vt:vector>
  </TitlesOfParts>
  <Company>DHHS/PHS/NIH</Company>
  <LinksUpToDate>false</LinksUpToDate>
  <CharactersWithSpaces>7786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OMB No. 0925-0001/0002: Data Management and Sharing (DMS) Plan format page</dc:title>
  <dc:subject>DHHS, Public Health Service Grant Application</dc:subject>
  <dc:creator>Office of Extramural Programs</dc:creator>
  <cp:keywords>0925-0001/0002, (Rev. 07/2022) Approved through 01/31/2026</cp:keywords>
  <dc:description/>
  <cp:lastModifiedBy>Dodge, Hiroko Hayama</cp:lastModifiedBy>
  <cp:revision>2</cp:revision>
  <cp:lastPrinted>2011-03-11T19:43:00Z</cp:lastPrinted>
  <dcterms:created xsi:type="dcterms:W3CDTF">2025-03-02T17:48:00Z</dcterms:created>
  <dcterms:modified xsi:type="dcterms:W3CDTF">2025-03-02T17:48:00Z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0x01010062D44AE15EE50D4EB439D7850828061C</vt:lpwstr>
  </property>
  <property fmtid="{D5CDD505-2E9C-101B-9397-08002B2CF9AE}" pid="3" name="Test Comment">
    <vt:lpwstr>7/17/2015. Updated file properties. 6/23/2013. Created .docx version and added OMB info to footer.</vt:lpwstr>
  </property>
  <property fmtid="{D5CDD505-2E9C-101B-9397-08002B2CF9AE}" pid="4" name="Form Set">
    <vt:lpwstr>PHS398/PHS2590</vt:lpwstr>
  </property>
</Properties>
</file>