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2A35DF" w14:paraId="4FC090E2" w14:textId="77777777" w:rsidTr="006A0E95">
        <w:tc>
          <w:tcPr>
            <w:tcW w:w="1271" w:type="dxa"/>
          </w:tcPr>
          <w:p w14:paraId="16142BA4" w14:textId="338D4049" w:rsidR="002A35DF" w:rsidRDefault="002A35DF" w:rsidP="00A92BCD">
            <w:pPr>
              <w:spacing w:line="360" w:lineRule="exact"/>
            </w:pPr>
            <w:r>
              <w:rPr>
                <w:rFonts w:hint="eastAsia"/>
              </w:rPr>
              <w:t>步驟</w:t>
            </w:r>
          </w:p>
        </w:tc>
        <w:tc>
          <w:tcPr>
            <w:tcW w:w="9185" w:type="dxa"/>
          </w:tcPr>
          <w:p w14:paraId="1EDAECF1" w14:textId="00213F59" w:rsidR="002A35DF" w:rsidRDefault="002A35DF" w:rsidP="00A92BCD">
            <w:pPr>
              <w:spacing w:line="360" w:lineRule="exact"/>
            </w:pPr>
            <w:r>
              <w:rPr>
                <w:rFonts w:hint="eastAsia"/>
              </w:rPr>
              <w:t>經文內容</w:t>
            </w:r>
          </w:p>
        </w:tc>
      </w:tr>
      <w:tr w:rsidR="00E17526" w14:paraId="3CB1A7BE" w14:textId="77777777" w:rsidTr="00E17526">
        <w:trPr>
          <w:trHeight w:val="6225"/>
        </w:trPr>
        <w:tc>
          <w:tcPr>
            <w:tcW w:w="1271" w:type="dxa"/>
          </w:tcPr>
          <w:p w14:paraId="26C462AC" w14:textId="7A244739" w:rsidR="00E17526" w:rsidRDefault="00E17526" w:rsidP="00A92BCD">
            <w:pPr>
              <w:spacing w:line="360" w:lineRule="exact"/>
            </w:pPr>
            <w:r>
              <w:rPr>
                <w:rFonts w:hint="eastAsia"/>
              </w:rPr>
              <w:t>身分證</w:t>
            </w:r>
          </w:p>
        </w:tc>
        <w:tc>
          <w:tcPr>
            <w:tcW w:w="9185" w:type="dxa"/>
          </w:tcPr>
          <w:p w14:paraId="570A2EC9" w14:textId="049A39F1" w:rsidR="00E17526" w:rsidRPr="002A35DF" w:rsidRDefault="00E17526" w:rsidP="0085330A">
            <w:pPr>
              <w:spacing w:line="360" w:lineRule="exact"/>
            </w:pPr>
          </w:p>
        </w:tc>
      </w:tr>
      <w:tr w:rsidR="00E17526" w14:paraId="0618C0A6" w14:textId="77777777" w:rsidTr="0089572E">
        <w:trPr>
          <w:trHeight w:val="3052"/>
        </w:trPr>
        <w:tc>
          <w:tcPr>
            <w:tcW w:w="1271" w:type="dxa"/>
          </w:tcPr>
          <w:p w14:paraId="5F225CB1" w14:textId="5D6C6A45" w:rsidR="00E17526" w:rsidRDefault="00E17526" w:rsidP="00A92BCD">
            <w:pPr>
              <w:spacing w:line="360" w:lineRule="exact"/>
            </w:pPr>
            <w:r>
              <w:rPr>
                <w:rFonts w:hint="eastAsia"/>
              </w:rPr>
              <w:t>圓型</w:t>
            </w:r>
          </w:p>
        </w:tc>
        <w:tc>
          <w:tcPr>
            <w:tcW w:w="9185" w:type="dxa"/>
          </w:tcPr>
          <w:p w14:paraId="33F0CA8F" w14:textId="77777777" w:rsidR="0089572E" w:rsidRPr="00AD28A3" w:rsidRDefault="0089572E" w:rsidP="0089572E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靜寂清澄志玄虛漠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守之不動億百千劫無量法門悉現在前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得大智慧通達諸法</w:t>
            </w:r>
          </w:p>
          <w:p w14:paraId="3797B0D5" w14:textId="77777777" w:rsidR="0089572E" w:rsidRPr="00AD28A3" w:rsidRDefault="0089572E" w:rsidP="0089572E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曉了分別性相真實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有無長短明現顯白又能善知諸根性欲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以陀羅尼無礙辯才</w:t>
            </w:r>
          </w:p>
          <w:p w14:paraId="5167AFE6" w14:textId="77777777" w:rsidR="0089572E" w:rsidRDefault="0089572E" w:rsidP="0089572E">
            <w:pPr>
              <w:spacing w:line="360" w:lineRule="exact"/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請佛轉法輪</w:t>
            </w:r>
          </w:p>
          <w:p w14:paraId="11D3E033" w14:textId="77777777" w:rsidR="0089572E" w:rsidRDefault="0089572E" w:rsidP="0089572E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生</w:t>
            </w:r>
            <w:r>
              <w:rPr>
                <w:rFonts w:hint="eastAsia"/>
              </w:rPr>
              <w:t>】</w:t>
            </w:r>
          </w:p>
          <w:p w14:paraId="084CCF9C" w14:textId="77777777" w:rsidR="0089572E" w:rsidRPr="00902F6A" w:rsidRDefault="0089572E" w:rsidP="0089572E">
            <w:pPr>
              <w:spacing w:line="36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國王：昭告天下，本王要大肆慶祝</w:t>
            </w:r>
          </w:p>
          <w:p w14:paraId="05C5474D" w14:textId="77777777" w:rsidR="0089572E" w:rsidRPr="00A92BCD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A92BCD">
              <w:rPr>
                <w:rFonts w:ascii="微軟正黑體" w:eastAsia="微軟正黑體" w:hAnsi="微軟正黑體"/>
                <w:sz w:val="28"/>
                <w:szCs w:val="28"/>
                <w:highlight w:val="yellow"/>
              </w:rPr>
              <w:t>入經藏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：</w:t>
            </w:r>
            <w:r w:rsidRPr="00A92BCD">
              <w:rPr>
                <w:rFonts w:ascii="微軟正黑體" w:eastAsia="微軟正黑體" w:hAnsi="微軟正黑體"/>
                <w:sz w:val="28"/>
                <w:szCs w:val="28"/>
                <w:highlight w:val="yellow"/>
              </w:rPr>
              <w:t>恭喜國王、賀喜國王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！</w:t>
            </w:r>
          </w:p>
          <w:p w14:paraId="7C4D0E37" w14:textId="77777777" w:rsidR="0089572E" w:rsidRPr="00A92BCD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報～天臂城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入經藏：前來祝賀！</w:t>
            </w:r>
          </w:p>
          <w:p w14:paraId="33274B7E" w14:textId="77777777" w:rsidR="0089572E" w:rsidRPr="00A92BCD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報～拘薩羅國、摩竭陀國</w:t>
            </w:r>
            <w:r w:rsidRPr="00A92BCD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highlight w:val="yellow"/>
              </w:rPr>
              <w:t>入經藏：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前來獻禮！</w:t>
            </w:r>
          </w:p>
          <w:p w14:paraId="0587EFD4" w14:textId="77777777" w:rsidR="0089572E" w:rsidRPr="00A92BCD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報～般闍羅國、迦尸國</w:t>
            </w:r>
            <w:r w:rsidRPr="00A92BCD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highlight w:val="yellow"/>
              </w:rPr>
              <w:t>入經藏：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前來祝賀！</w:t>
            </w:r>
          </w:p>
          <w:p w14:paraId="4B083D54" w14:textId="77777777" w:rsidR="0089572E" w:rsidRPr="00A92BCD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報～鴦迦國、跋羅國</w:t>
            </w:r>
            <w:r w:rsidRPr="00A92BCD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highlight w:val="yellow"/>
              </w:rPr>
              <w:t>入經藏：</w:t>
            </w:r>
            <w:r w:rsidRPr="00A92BCD">
              <w:rPr>
                <w:rFonts w:ascii="微軟正黑體" w:eastAsia="微軟正黑體" w:hAnsi="微軟正黑體" w:hint="eastAsia"/>
                <w:sz w:val="28"/>
                <w:szCs w:val="28"/>
                <w:highlight w:val="yellow"/>
              </w:rPr>
              <w:t>前來獻禮！</w:t>
            </w:r>
          </w:p>
          <w:p w14:paraId="1625AAE4" w14:textId="77777777" w:rsidR="0089572E" w:rsidRPr="00902F6A" w:rsidRDefault="0089572E" w:rsidP="0089572E">
            <w:pPr>
              <w:spacing w:line="36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淨飯王：哈哈！同喜，同喜啊！</w:t>
            </w:r>
          </w:p>
          <w:p w14:paraId="3E19AB78" w14:textId="77777777" w:rsidR="0089572E" w:rsidRDefault="0089572E" w:rsidP="0089572E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老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佛陀的一生．老苦</w:t>
            </w:r>
            <w:r>
              <w:rPr>
                <w:rFonts w:hint="eastAsia"/>
              </w:rPr>
              <w:t>】</w:t>
            </w:r>
          </w:p>
          <w:p w14:paraId="79D3EEBC" w14:textId="77777777" w:rsidR="0089572E" w:rsidRDefault="0089572E" w:rsidP="0089572E">
            <w:pPr>
              <w:spacing w:line="32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流逝光陰、侵吞餘命、不應失真、虛度此生，老去的苦悶，分秒蹉跎的警鐘</w:t>
            </w:r>
          </w:p>
          <w:p w14:paraId="527AA1D3" w14:textId="77777777" w:rsidR="0089572E" w:rsidRDefault="0089572E" w:rsidP="0089572E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病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佛陀的一生．病苦</w:t>
            </w:r>
            <w:r>
              <w:rPr>
                <w:rFonts w:hint="eastAsia"/>
              </w:rPr>
              <w:t>】</w:t>
            </w:r>
          </w:p>
          <w:p w14:paraId="459EFB56" w14:textId="77777777" w:rsidR="0089572E" w:rsidRDefault="0089572E" w:rsidP="0089572E">
            <w:pPr>
              <w:spacing w:line="360" w:lineRule="exac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病症摧殘、身心扭轉、惡道苦報、真實上演，患病的苦難，無常環伺的凶險</w:t>
            </w:r>
          </w:p>
          <w:p w14:paraId="7F1CEA5B" w14:textId="77777777" w:rsidR="0089572E" w:rsidRDefault="0089572E" w:rsidP="0089572E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死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佛陀的一生．死苦</w:t>
            </w:r>
            <w:r>
              <w:rPr>
                <w:rFonts w:hint="eastAsia"/>
              </w:rPr>
              <w:t>】</w:t>
            </w:r>
          </w:p>
          <w:p w14:paraId="34EE4599" w14:textId="13579647" w:rsidR="0089572E" w:rsidRDefault="0089572E" w:rsidP="0089572E">
            <w:pPr>
              <w:spacing w:line="320" w:lineRule="exact"/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人生苦短、無可愛戀、壽終必然、誰能避免，死亡的苦嘆，醒思生命的意涵</w:t>
            </w:r>
          </w:p>
          <w:p w14:paraId="0907C41C" w14:textId="09D113B9" w:rsidR="00E17526" w:rsidRDefault="00E17526" w:rsidP="00E17526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六度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佛陀的一生．轉法輪</w:t>
            </w:r>
            <w:r>
              <w:rPr>
                <w:rFonts w:hint="eastAsia"/>
              </w:rPr>
              <w:t>】</w:t>
            </w:r>
          </w:p>
          <w:p w14:paraId="09FB28C9" w14:textId="77777777" w:rsidR="00E17526" w:rsidRDefault="00E17526" w:rsidP="00E17526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sz w:val="22"/>
                <w:szCs w:val="22"/>
              </w:rPr>
            </w:pPr>
            <w:r w:rsidRPr="002C45E8"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為應菩薩大根機  再說六度波羅蜜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黃老師OS：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去除無明行六度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  <w:r w:rsidRPr="002C45E8"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 xml:space="preserve">  </w:t>
            </w:r>
          </w:p>
          <w:p w14:paraId="03586CDB" w14:textId="77777777" w:rsidR="00E17526" w:rsidRPr="00AD28A3" w:rsidRDefault="00E17526" w:rsidP="00E17526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lastRenderedPageBreak/>
              <w:t xml:space="preserve">開示悟入(布施 持戒 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理契機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悲智願行(忍辱 精進 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緊相繫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</w:p>
          <w:p w14:paraId="7254CC1F" w14:textId="77777777" w:rsidR="00E17526" w:rsidRPr="00AD28A3" w:rsidRDefault="00E17526" w:rsidP="00E17526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運載群(厚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生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(禪定 智慧 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無明離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清淨了悟實義</w:t>
            </w:r>
          </w:p>
          <w:p w14:paraId="3A27B4CD" w14:textId="77777777" w:rsidR="00E17526" w:rsidRDefault="00E17526" w:rsidP="00E17526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sz w:val="22"/>
                <w:szCs w:val="22"/>
              </w:rPr>
            </w:pP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黃老師OS：轉識成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智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成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佛道</w:t>
            </w:r>
          </w:p>
          <w:p w14:paraId="204FF9C3" w14:textId="77777777" w:rsidR="00E17526" w:rsidRPr="00AD28A3" w:rsidRDefault="00E17526" w:rsidP="00E17526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靜寂清澄志玄虛漠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守之不動億百千劫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無量法門悉現在前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得大智慧通達諸法</w:t>
            </w:r>
          </w:p>
          <w:p w14:paraId="372D66C9" w14:textId="77777777" w:rsidR="00E17526" w:rsidRPr="00AD28A3" w:rsidRDefault="00E17526" w:rsidP="00E17526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曉了分別性相真實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有無長短明現顯白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又能善知諸根性欲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以陀羅尼無礙辯才</w:t>
            </w:r>
          </w:p>
          <w:p w14:paraId="444AD6A1" w14:textId="63CD08A8" w:rsidR="00E17526" w:rsidRPr="00AD28A3" w:rsidRDefault="00E17526" w:rsidP="00E17526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請佛轉法輪</w:t>
            </w:r>
          </w:p>
        </w:tc>
      </w:tr>
      <w:tr w:rsidR="00E17526" w14:paraId="0C43C2A3" w14:textId="77777777" w:rsidTr="0089572E">
        <w:trPr>
          <w:trHeight w:val="3406"/>
        </w:trPr>
        <w:tc>
          <w:tcPr>
            <w:tcW w:w="1271" w:type="dxa"/>
          </w:tcPr>
          <w:p w14:paraId="067CEBE2" w14:textId="641D1717" w:rsidR="00E17526" w:rsidRDefault="00E17526" w:rsidP="00A92BCD">
            <w:pPr>
              <w:spacing w:line="360" w:lineRule="exact"/>
            </w:pP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lastRenderedPageBreak/>
              <w:t>行願</w:t>
            </w:r>
          </w:p>
        </w:tc>
        <w:tc>
          <w:tcPr>
            <w:tcW w:w="9185" w:type="dxa"/>
          </w:tcPr>
          <w:p w14:paraId="6A876863" w14:textId="77777777" w:rsidR="00E17526" w:rsidRPr="00AD28A3" w:rsidRDefault="00E17526" w:rsidP="002A35DF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行願</w:t>
            </w:r>
            <w:r>
              <w:rPr>
                <w:rFonts w:hint="eastAsia"/>
              </w:rPr>
              <w:t>】</w:t>
            </w:r>
          </w:p>
          <w:p w14:paraId="67BC93E6" w14:textId="77777777" w:rsidR="00E17526" w:rsidRPr="00AD28A3" w:rsidRDefault="00E17526" w:rsidP="002A35DF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海濤澎湃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駭浪洶湧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心志已付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  <w:t>身隨之赴 </w:t>
            </w:r>
          </w:p>
          <w:p w14:paraId="4882DB03" w14:textId="77777777" w:rsidR="00E17526" w:rsidRPr="00D3121E" w:rsidRDefault="00E17526" w:rsidP="002A35DF">
            <w:pPr>
              <w:spacing w:line="360" w:lineRule="exact"/>
              <w:rPr>
                <w:rFonts w:ascii="微軟正黑體" w:eastAsia="微軟正黑體" w:hAnsi="微軟正黑體"/>
                <w:color w:val="0000FF"/>
              </w:rPr>
            </w:pP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守之不動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去去去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億百千劫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走走走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  <w:t>守之不動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行行行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億百千劫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進進進</w:t>
            </w:r>
          </w:p>
          <w:p w14:paraId="5F18D09D" w14:textId="77777777" w:rsidR="00E17526" w:rsidRPr="00AD28A3" w:rsidRDefault="00E17526" w:rsidP="002A35DF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守之不動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信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億百千劫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願</w:t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  <w:t>守之不動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D3121E">
              <w:rPr>
                <w:rFonts w:ascii="微軟正黑體" w:eastAsia="微軟正黑體" w:hAnsi="微軟正黑體" w:hint="eastAsia"/>
                <w:color w:val="0000FF"/>
              </w:rPr>
              <w:t>行</w:t>
            </w:r>
          </w:p>
          <w:p w14:paraId="0BC17B41" w14:textId="147A422F" w:rsidR="00E17526" w:rsidRDefault="00E17526" w:rsidP="002A35DF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D3121E">
              <w:rPr>
                <w:rFonts w:ascii="微軟正黑體" w:eastAsia="微軟正黑體" w:hAnsi="微軟正黑體" w:hint="eastAsia"/>
                <w:color w:val="0000FF"/>
              </w:rPr>
              <w:t>佛 法 廣 傳 在 人 間  行~~願</w:t>
            </w:r>
          </w:p>
          <w:p w14:paraId="18A228A2" w14:textId="77777777" w:rsidR="00E17526" w:rsidRPr="00AD28A3" w:rsidRDefault="00E17526" w:rsidP="002A35DF">
            <w:pPr>
              <w:spacing w:line="320" w:lineRule="exact"/>
            </w:pPr>
            <w:r>
              <w:rPr>
                <w:rFonts w:hint="eastAsia"/>
              </w:rPr>
              <w:t>【</w:t>
            </w:r>
            <w:r w:rsidRPr="00AD28A3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開經偈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0171F800" w14:textId="58330AC8" w:rsidR="00E17526" w:rsidRDefault="00E17526" w:rsidP="00747171">
            <w:pPr>
              <w:spacing w:line="360" w:lineRule="exact"/>
            </w:pP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無上甚深微妙法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百千萬劫難遭遇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我今見聞得受持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願解如來真實</w:t>
            </w:r>
            <w:r w:rsidRPr="003B3028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義</w:t>
            </w:r>
          </w:p>
        </w:tc>
      </w:tr>
      <w:tr w:rsidR="00535D83" w14:paraId="572DACE4" w14:textId="77777777" w:rsidTr="006A0E95">
        <w:tc>
          <w:tcPr>
            <w:tcW w:w="1271" w:type="dxa"/>
          </w:tcPr>
          <w:p w14:paraId="3298E735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 w:rsidRPr="00902F6A"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>靜思家風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17E0BC04" w14:textId="77777777" w:rsidR="00535D83" w:rsidRDefault="00535D83" w:rsidP="00535D83">
            <w:pPr>
              <w:spacing w:line="360" w:lineRule="exact"/>
            </w:pPr>
          </w:p>
        </w:tc>
        <w:tc>
          <w:tcPr>
            <w:tcW w:w="9185" w:type="dxa"/>
          </w:tcPr>
          <w:p w14:paraId="323CA8A2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扛天下米籮 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無量義經．德行品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5C1E1129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潤漬眾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諸有善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根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布善種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(厚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子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遍功德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(厚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田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</w:p>
          <w:p w14:paraId="08854896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普令一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(厚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切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發菩提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(厚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  <w:vertAlign w:val="subscript"/>
              </w:rPr>
              <w:t>萌</w:t>
            </w:r>
            <w:r w:rsidRPr="00AD28A3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智慧日月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方便時節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扶踈增長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大乘事業</w:t>
            </w:r>
          </w:p>
          <w:p w14:paraId="23999D20" w14:textId="7C3E4B2D" w:rsidR="00535D83" w:rsidRPr="002A35DF" w:rsidRDefault="00535D83" w:rsidP="00535D83">
            <w:pPr>
              <w:spacing w:line="360" w:lineRule="exact"/>
            </w:pP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我決定要</w:t>
            </w:r>
            <w:r w:rsidRPr="003B3028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消弭</w:t>
            </w: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貧窮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扛天下米籮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讓人人都能力行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菩薩道</w:t>
            </w:r>
          </w:p>
        </w:tc>
      </w:tr>
      <w:tr w:rsidR="00535D83" w14:paraId="553107AA" w14:textId="77777777" w:rsidTr="006A0E95">
        <w:tc>
          <w:tcPr>
            <w:tcW w:w="1271" w:type="dxa"/>
          </w:tcPr>
          <w:p w14:paraId="6CF66E5B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點一盞燈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0E4E7F9F" w14:textId="77777777" w:rsidR="00535D83" w:rsidRDefault="00535D83" w:rsidP="00535D83">
            <w:pPr>
              <w:spacing w:line="360" w:lineRule="exact"/>
            </w:pPr>
          </w:p>
        </w:tc>
        <w:tc>
          <w:tcPr>
            <w:tcW w:w="9185" w:type="dxa"/>
          </w:tcPr>
          <w:p w14:paraId="6E8FB2F9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點一盞燈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19D1DE57" w14:textId="77777777" w:rsidR="00535D83" w:rsidRPr="005D7DE1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在黑暗角落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點一盞燈 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慈悲智慧的化身 </w:t>
            </w:r>
          </w:p>
          <w:p w14:paraId="7482B39A" w14:textId="5060B0B9" w:rsidR="00535D83" w:rsidRPr="002A35DF" w:rsidRDefault="00535D83" w:rsidP="00535D83">
            <w:pPr>
              <w:spacing w:line="360" w:lineRule="exact"/>
            </w:pP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在淒寒路上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生一堆火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但願眾生得離苦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5D7DE1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廣披天下盡歡顏</w:t>
            </w:r>
          </w:p>
        </w:tc>
      </w:tr>
      <w:tr w:rsidR="00535D83" w14:paraId="1A6F6884" w14:textId="77777777" w:rsidTr="006A0E95">
        <w:tc>
          <w:tcPr>
            <w:tcW w:w="1271" w:type="dxa"/>
          </w:tcPr>
          <w:p w14:paraId="54FFF42D" w14:textId="37496742" w:rsidR="00535D83" w:rsidRDefault="00535D83" w:rsidP="00535D83">
            <w:pPr>
              <w:spacing w:line="360" w:lineRule="exact"/>
            </w:pPr>
            <w:r>
              <w:rPr>
                <w:rFonts w:hint="eastAsia"/>
              </w:rPr>
              <w:t>大Ｖ小Ｖ隊形</w:t>
            </w:r>
          </w:p>
        </w:tc>
        <w:tc>
          <w:tcPr>
            <w:tcW w:w="9185" w:type="dxa"/>
          </w:tcPr>
          <w:p w14:paraId="20997AEF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菜市場的五毛錢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3B0DD939" w14:textId="77777777" w:rsidR="00535D83" w:rsidRPr="005D7DE1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菜販：</w:t>
            </w:r>
            <w:r w:rsidRPr="005D7DE1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嘿呦只</w:t>
            </w: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要五毛錢就可以救人喔！這樣我也要！</w:t>
            </w:r>
          </w:p>
          <w:p w14:paraId="1D53349A" w14:textId="77777777" w:rsidR="00535D83" w:rsidRPr="005D7DE1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會眾戊：五</w:t>
            </w:r>
            <w:r w:rsidRPr="005D7DE1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角銀</w:t>
            </w: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就可以救人喔！這樣</w:t>
            </w:r>
            <w:r w:rsidRPr="005D7DE1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我也要參加！</w:t>
            </w:r>
          </w:p>
          <w:p w14:paraId="1C15CA12" w14:textId="77777777" w:rsidR="00535D83" w:rsidRPr="005D7DE1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會眾己：五</w:t>
            </w:r>
            <w:r w:rsidRPr="005D7DE1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角銀</w:t>
            </w: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就可以救人喔！這樣</w:t>
            </w:r>
            <w:r w:rsidRPr="005D7DE1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我也要參加！</w:t>
            </w:r>
          </w:p>
          <w:p w14:paraId="127A0DF4" w14:textId="0DD21AF4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D7DE1">
              <w:rPr>
                <w:rFonts w:ascii="標楷體" w:eastAsia="標楷體" w:hAnsi="標楷體"/>
                <w:i/>
                <w:iCs/>
                <w:sz w:val="28"/>
                <w:szCs w:val="28"/>
              </w:rPr>
              <w:t>會眾群體：</w:t>
            </w:r>
            <w:r w:rsidRPr="005D7DE1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我也要參加！</w:t>
            </w:r>
          </w:p>
          <w:p w14:paraId="6F7617A3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慈善ending 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無量義經．德行品</w:t>
            </w:r>
            <w:r w:rsidRPr="00AD28A3">
              <w:rPr>
                <w:rFonts w:hint="eastAsia"/>
                <w:b/>
                <w:bCs/>
              </w:rPr>
              <w:t>】</w:t>
            </w:r>
          </w:p>
          <w:p w14:paraId="2075CBCB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是諸眾生真善知識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是諸眾生大良福田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是諸眾生不請之師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是諸眾生安隱樂處</w:t>
            </w:r>
          </w:p>
          <w:p w14:paraId="6217DCB9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救處護處大依止處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866F82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處處為眾作大導師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能為生盲作眼目 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為癲狂慌亂作正念</w:t>
            </w:r>
          </w:p>
          <w:p w14:paraId="0748D6DB" w14:textId="77777777" w:rsidR="00535D83" w:rsidRPr="0028152C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 w:rsidRPr="0028152C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地藏經啟航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 w:rsidRPr="008E6568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地藏經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．</w:t>
            </w:r>
            <w:r w:rsidRPr="008E6568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啟航</w:t>
            </w:r>
            <w:r w:rsidRPr="0028152C">
              <w:rPr>
                <w:rFonts w:hint="eastAsia"/>
              </w:rPr>
              <w:t>】</w:t>
            </w:r>
          </w:p>
          <w:p w14:paraId="66B6E897" w14:textId="4C2D93AB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病苦眾生在呐喊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人間地獄悉現前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貧病相因必須斷  促成建院的因緣</w:t>
            </w:r>
          </w:p>
          <w:p w14:paraId="1205E683" w14:textId="77777777" w:rsidR="00535D83" w:rsidRPr="0028152C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醫療德行品梵唄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 w:rsidRPr="00671A8C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德行品梵唄</w:t>
            </w:r>
            <w:r w:rsidRPr="0028152C">
              <w:rPr>
                <w:rFonts w:hint="eastAsia"/>
              </w:rPr>
              <w:t>】</w:t>
            </w:r>
          </w:p>
          <w:p w14:paraId="0768FA86" w14:textId="77777777" w:rsidR="00535D83" w:rsidRPr="0028152C" w:rsidRDefault="00535D83" w:rsidP="00535D83">
            <w:pPr>
              <w:spacing w:line="32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28152C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人生最苦莫過於病苦！人生最珍貴</w:t>
            </w:r>
            <w:r w:rsidRPr="0028152C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莫過於</w:t>
            </w:r>
            <w:r w:rsidRPr="0028152C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生命！</w:t>
            </w:r>
          </w:p>
          <w:p w14:paraId="615F8C5E" w14:textId="77777777" w:rsidR="00535D83" w:rsidRDefault="00535D83" w:rsidP="00535D83">
            <w:pPr>
              <w:spacing w:line="32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lastRenderedPageBreak/>
              <w:t>船師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大船師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運載群生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渡生死河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置涅槃岸</w:t>
            </w:r>
          </w:p>
          <w:p w14:paraId="2998DA00" w14:textId="77777777" w:rsidR="00535D83" w:rsidRDefault="00535D83" w:rsidP="00535D83">
            <w:pPr>
              <w:spacing w:line="32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醫王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大醫王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分別病相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曉了藥性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隨病授藥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令眾樂服</w:t>
            </w:r>
          </w:p>
          <w:p w14:paraId="7D98D912" w14:textId="0B86E4DC" w:rsidR="00535D83" w:rsidRDefault="00535D83" w:rsidP="00535D83">
            <w:pPr>
              <w:spacing w:line="32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調御大調御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無諸放逸行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猶如象馬師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能調無不調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師子勇猛威伏眾獸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51029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難可沮壞</w:t>
            </w:r>
          </w:p>
          <w:p w14:paraId="6BCC7575" w14:textId="77777777" w:rsidR="00535D83" w:rsidRPr="0028152C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四弘誓願</w:t>
            </w:r>
            <w:r w:rsidRPr="0028152C">
              <w:rPr>
                <w:rFonts w:hint="eastAsia"/>
              </w:rPr>
              <w:t>】</w:t>
            </w:r>
          </w:p>
          <w:p w14:paraId="1DC2F554" w14:textId="77777777" w:rsidR="00535D83" w:rsidRPr="0028152C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眾生無邊誓願度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煩惱無盡誓願斷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法門無量誓願學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佛道無上誓願成</w:t>
            </w:r>
          </w:p>
          <w:p w14:paraId="33F206E0" w14:textId="02A84E57" w:rsidR="00535D83" w:rsidRDefault="00535D83" w:rsidP="00535D8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  <w:tab w:val="left" w:pos="7200"/>
                <w:tab w:val="left" w:pos="7560"/>
              </w:tabs>
              <w:spacing w:line="360" w:lineRule="exact"/>
            </w:pP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誠心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正心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信心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實心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度眾生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斷煩惱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學法門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8152C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成佛道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66FE8A4D" w14:textId="77777777" w:rsidR="00535D83" w:rsidRPr="0028152C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骨捐</w:t>
            </w:r>
            <w:r w:rsidRPr="0028152C">
              <w:rPr>
                <w:rFonts w:hint="eastAsia"/>
              </w:rPr>
              <w:t>】</w:t>
            </w:r>
          </w:p>
          <w:p w14:paraId="4E0C9E63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慈濟人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在推動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國際骨髓捐贈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這是人類崇高的行為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搶救生命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無上光榮</w:t>
            </w:r>
          </w:p>
          <w:p w14:paraId="552523D1" w14:textId="77777777" w:rsidR="00535D83" w:rsidRPr="00204584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千萬人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在響應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慈濟骨髓捐贈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這是人類崇高的行為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搶救生命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無上光榮.</w:t>
            </w:r>
          </w:p>
          <w:p w14:paraId="692D1B2B" w14:textId="77777777" w:rsidR="00535D83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 w:rsidRPr="00204584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大醫王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無量義經．德行品</w:t>
            </w:r>
            <w:r w:rsidRPr="0028152C">
              <w:rPr>
                <w:rFonts w:hint="eastAsia"/>
              </w:rPr>
              <w:t>】</w:t>
            </w:r>
          </w:p>
          <w:p w14:paraId="02782E8C" w14:textId="77777777" w:rsidR="00535D83" w:rsidRPr="00C42F71" w:rsidRDefault="00535D83" w:rsidP="00535D83">
            <w:pPr>
              <w:spacing w:line="32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C42F71">
              <w:rPr>
                <w:rFonts w:ascii="標楷體" w:eastAsia="標楷體" w:hAnsi="標楷體" w:hint="eastAsia"/>
                <w:i/>
                <w:iCs/>
              </w:rPr>
              <w:t>我們共同的使命就是</w:t>
            </w:r>
            <w:r w:rsidRPr="00C42F71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</w:t>
            </w:r>
            <w:r w:rsidRPr="000F48B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守護生命 守護健康 守護愛</w:t>
            </w:r>
          </w:p>
          <w:p w14:paraId="579E4FE1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大醫王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分別病相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曉了藥性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隨病授藥</w:t>
            </w:r>
          </w:p>
          <w:p w14:paraId="6F6B4C38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大船師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運載群生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渡生死河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置涅槃岸</w:t>
            </w:r>
          </w:p>
          <w:p w14:paraId="0257FD41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大醫王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分別病相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曉了藥性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隨病授藥</w:t>
            </w:r>
          </w:p>
          <w:p w14:paraId="049B524D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大船師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運載群生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渡生死河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置涅槃岸</w:t>
            </w:r>
          </w:p>
          <w:p w14:paraId="02DF564E" w14:textId="77777777" w:rsidR="00535D83" w:rsidRPr="0028152C" w:rsidRDefault="00535D83" w:rsidP="00535D83">
            <w:pPr>
              <w:spacing w:line="360" w:lineRule="exact"/>
            </w:pPr>
            <w:r w:rsidRPr="0028152C">
              <w:rPr>
                <w:rFonts w:hint="eastAsia"/>
              </w:rPr>
              <w:t>【</w:t>
            </w:r>
            <w:r w:rsidRPr="00204584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大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 xml:space="preserve">體捐贈 </w:t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無量義經．德行品</w:t>
            </w:r>
            <w:r w:rsidRPr="0028152C">
              <w:rPr>
                <w:rFonts w:hint="eastAsia"/>
              </w:rPr>
              <w:t>】</w:t>
            </w:r>
          </w:p>
          <w:p w14:paraId="4CFEAB41" w14:textId="77777777" w:rsidR="00535D83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能捨一切諸難捨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財寶妻子及國城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於法內外無所吝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頭目髓腦悉施人</w:t>
            </w:r>
          </w:p>
          <w:p w14:paraId="60FCA9F1" w14:textId="77777777" w:rsidR="00535D83" w:rsidRPr="00204584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遍學一切眾道法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智慧深入眾生根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遍學一切眾道法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智慧深入眾生根</w:t>
            </w:r>
          </w:p>
          <w:p w14:paraId="58105E69" w14:textId="77777777" w:rsidR="00535D83" w:rsidRPr="00204584" w:rsidRDefault="00535D83" w:rsidP="00535D83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04584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遍學一切眾道法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智慧深入眾生根 於如來地 堅固不動 安住願力 廣淨佛國</w:t>
            </w:r>
          </w:p>
          <w:p w14:paraId="7A474001" w14:textId="77777777" w:rsidR="00535D83" w:rsidRPr="002A35DF" w:rsidRDefault="00535D83" w:rsidP="00535D83">
            <w:pPr>
              <w:spacing w:line="360" w:lineRule="exact"/>
            </w:pPr>
          </w:p>
        </w:tc>
      </w:tr>
    </w:tbl>
    <w:p w14:paraId="42ABC7F1" w14:textId="6FDF4428" w:rsidR="00421392" w:rsidRPr="00421392" w:rsidRDefault="00B2028D" w:rsidP="0089572E">
      <w:pPr>
        <w:spacing w:after="160" w:line="278" w:lineRule="auto"/>
        <w:rPr>
          <w:rFonts w:ascii="微軟正黑體" w:eastAsia="微軟正黑體" w:hAnsi="微軟正黑體"/>
          <w:color w:val="0000FF"/>
          <w:sz w:val="28"/>
          <w:szCs w:val="28"/>
        </w:rPr>
      </w:pPr>
      <w:r>
        <w:rPr>
          <w:rFonts w:ascii="微軟正黑體" w:eastAsia="微軟正黑體" w:hAnsi="微軟正黑體"/>
          <w:color w:val="0000FF"/>
          <w:sz w:val="28"/>
          <w:szCs w:val="28"/>
        </w:rPr>
        <w:lastRenderedPageBreak/>
        <w:br w:type="page"/>
      </w:r>
    </w:p>
    <w:sectPr w:rsidR="00421392" w:rsidRPr="00421392" w:rsidSect="00A92BCD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3D14" w14:textId="77777777" w:rsidR="00FF7286" w:rsidRDefault="00FF7286" w:rsidP="003B3028">
      <w:r>
        <w:separator/>
      </w:r>
    </w:p>
  </w:endnote>
  <w:endnote w:type="continuationSeparator" w:id="0">
    <w:p w14:paraId="2785FF2B" w14:textId="77777777" w:rsidR="00FF7286" w:rsidRDefault="00FF7286" w:rsidP="003B3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3C37" w14:textId="77777777" w:rsidR="00FF7286" w:rsidRDefault="00FF7286" w:rsidP="003B3028">
      <w:r>
        <w:separator/>
      </w:r>
    </w:p>
  </w:footnote>
  <w:footnote w:type="continuationSeparator" w:id="0">
    <w:p w14:paraId="1E68C1FF" w14:textId="77777777" w:rsidR="00FF7286" w:rsidRDefault="00FF7286" w:rsidP="003B3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9143" w14:textId="48656676" w:rsidR="00671A8C" w:rsidRPr="00102F62" w:rsidRDefault="00671A8C" w:rsidP="00671A8C">
    <w:pPr>
      <w:pStyle w:val="ae"/>
      <w:jc w:val="center"/>
      <w:rPr>
        <w:rFonts w:ascii="微軟正黑體" w:eastAsia="微軟正黑體" w:hAnsi="微軟正黑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CD"/>
    <w:rsid w:val="00001DD8"/>
    <w:rsid w:val="00013E93"/>
    <w:rsid w:val="0007754E"/>
    <w:rsid w:val="000A6976"/>
    <w:rsid w:val="000F078E"/>
    <w:rsid w:val="000F48B1"/>
    <w:rsid w:val="00102F62"/>
    <w:rsid w:val="001366E3"/>
    <w:rsid w:val="00204584"/>
    <w:rsid w:val="00210B4F"/>
    <w:rsid w:val="00215CAD"/>
    <w:rsid w:val="00271203"/>
    <w:rsid w:val="0028152C"/>
    <w:rsid w:val="00286A08"/>
    <w:rsid w:val="00296AD5"/>
    <w:rsid w:val="002A35DF"/>
    <w:rsid w:val="002C45E8"/>
    <w:rsid w:val="002F6BAC"/>
    <w:rsid w:val="00302D89"/>
    <w:rsid w:val="00333658"/>
    <w:rsid w:val="003435B0"/>
    <w:rsid w:val="003946D9"/>
    <w:rsid w:val="003A106E"/>
    <w:rsid w:val="003B3028"/>
    <w:rsid w:val="0040703D"/>
    <w:rsid w:val="004165F1"/>
    <w:rsid w:val="00421392"/>
    <w:rsid w:val="00431986"/>
    <w:rsid w:val="004451EC"/>
    <w:rsid w:val="0046499D"/>
    <w:rsid w:val="00495F09"/>
    <w:rsid w:val="004B357C"/>
    <w:rsid w:val="004C7B51"/>
    <w:rsid w:val="00535D83"/>
    <w:rsid w:val="005C0A9D"/>
    <w:rsid w:val="005D7DE1"/>
    <w:rsid w:val="00634B10"/>
    <w:rsid w:val="00665E63"/>
    <w:rsid w:val="00671A8C"/>
    <w:rsid w:val="00694534"/>
    <w:rsid w:val="006A0E95"/>
    <w:rsid w:val="00747171"/>
    <w:rsid w:val="007856E3"/>
    <w:rsid w:val="007F6FF4"/>
    <w:rsid w:val="008015FC"/>
    <w:rsid w:val="00802A63"/>
    <w:rsid w:val="00842AA2"/>
    <w:rsid w:val="0085330A"/>
    <w:rsid w:val="00866F82"/>
    <w:rsid w:val="00893EEE"/>
    <w:rsid w:val="00894604"/>
    <w:rsid w:val="0089572E"/>
    <w:rsid w:val="008B2B90"/>
    <w:rsid w:val="008C7FEC"/>
    <w:rsid w:val="008E6568"/>
    <w:rsid w:val="00902F6A"/>
    <w:rsid w:val="009168AD"/>
    <w:rsid w:val="00971D2B"/>
    <w:rsid w:val="00981C7A"/>
    <w:rsid w:val="00A92BCD"/>
    <w:rsid w:val="00AD28A3"/>
    <w:rsid w:val="00AD4261"/>
    <w:rsid w:val="00B2028D"/>
    <w:rsid w:val="00B34807"/>
    <w:rsid w:val="00B55721"/>
    <w:rsid w:val="00BD0D08"/>
    <w:rsid w:val="00BD1159"/>
    <w:rsid w:val="00BD7684"/>
    <w:rsid w:val="00BF04CD"/>
    <w:rsid w:val="00C04D2C"/>
    <w:rsid w:val="00C42F71"/>
    <w:rsid w:val="00C51029"/>
    <w:rsid w:val="00C5651D"/>
    <w:rsid w:val="00C76910"/>
    <w:rsid w:val="00C85E2E"/>
    <w:rsid w:val="00CA293A"/>
    <w:rsid w:val="00CA6E28"/>
    <w:rsid w:val="00CF2ECB"/>
    <w:rsid w:val="00D25510"/>
    <w:rsid w:val="00D3121E"/>
    <w:rsid w:val="00D36235"/>
    <w:rsid w:val="00D51A7D"/>
    <w:rsid w:val="00DE5E68"/>
    <w:rsid w:val="00E17526"/>
    <w:rsid w:val="00E82197"/>
    <w:rsid w:val="00F14E74"/>
    <w:rsid w:val="00FC22B0"/>
    <w:rsid w:val="00FC2EA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066A9"/>
  <w15:chartTrackingRefBased/>
  <w15:docId w15:val="{30304366-E85D-43A7-8971-54479A8F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8B1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B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B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B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BC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BC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BC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BC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2B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92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92B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92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92B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92B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92B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92B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92B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B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9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B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92B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92B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B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B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92B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BC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qFormat/>
    <w:rsid w:val="0028152C"/>
    <w:pPr>
      <w:spacing w:before="100" w:beforeAutospacing="1" w:after="100" w:afterAutospacing="1"/>
    </w:pPr>
  </w:style>
  <w:style w:type="paragraph" w:styleId="ae">
    <w:name w:val="header"/>
    <w:basedOn w:val="a"/>
    <w:link w:val="af"/>
    <w:uiPriority w:val="99"/>
    <w:unhideWhenUsed/>
    <w:rsid w:val="003B30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B3028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3B30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B3028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table" w:styleId="af2">
    <w:name w:val="Table Grid"/>
    <w:basedOn w:val="a1"/>
    <w:uiPriority w:val="39"/>
    <w:rsid w:val="002A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833</Words>
  <Characters>833</Characters>
  <Application>Microsoft Office Word</Application>
  <DocSecurity>0</DocSecurity>
  <Lines>64</Lines>
  <Paragraphs>92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葉德澤(資訊處,襄理)</dc:creator>
  <cp:keywords/>
  <dc:description/>
  <cp:lastModifiedBy>林志弘</cp:lastModifiedBy>
  <cp:revision>7</cp:revision>
  <cp:lastPrinted>2026-05-18T07:25:00Z</cp:lastPrinted>
  <dcterms:created xsi:type="dcterms:W3CDTF">2026-06-07T02:55:00Z</dcterms:created>
  <dcterms:modified xsi:type="dcterms:W3CDTF">2026-06-07T06:51:00Z</dcterms:modified>
</cp:coreProperties>
</file>