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Event-Driven Gaming</w:t>
        <w:br/>
        <w:t>Intelligence Agent</w:t>
      </w:r>
    </w:p>
    <w:p>
      <w:pPr>
        <w:jc w:val="center"/>
      </w:pPr>
      <w:r>
        <w:rPr>
          <w:color w:val="1F4E79"/>
          <w:sz w:val="32"/>
        </w:rPr>
        <w:t>Project Architecture and Feature Guide</w:t>
      </w:r>
    </w:p>
    <w:p>
      <w:pPr>
        <w:jc w:val="center"/>
      </w:pPr>
      <w:r>
        <w:rPr>
          <w:i/>
          <w:color w:val="505050"/>
          <w:sz w:val="22"/>
        </w:rPr>
        <w:t>Local-first, zero-cost, event-driven AI system for Steam update intelligence</w:t>
      </w:r>
    </w:p>
    <w:p/>
    <w:p>
      <w:pPr>
        <w:pStyle w:val="Callout"/>
      </w:pPr>
      <w:r>
        <w:rPr>
          <w:b/>
        </w:rPr>
        <w:t xml:space="preserve">Executive summary: </w:t>
      </w:r>
      <w:r>
        <w:t>This project ingests Steam game updates, processes them through Kafka and Spring Boot, analyzes the impact with a local LangGraph + Ollama AI worker, persists alert data in PostgreSQL/pgvector, exposes REST and semantic search APIs, and sends personalized Discord notifications with full Prometheus/Grafana observability.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5112"/>
        <w:gridCol w:w="5112"/>
      </w:tblGrid>
      <w:tr>
        <w:tc>
          <w:tcPr>
            <w:tcW w:type="dxa" w:w="2016"/>
            <w:shd w:fill="1F4E79"/>
            <w:vAlign w:val="cente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8208"/>
            <w:shd w:fill="1F4E79"/>
            <w:vAlign w:val="center"/>
          </w:tcPr>
          <w:p>
            <w:r>
              <w:rPr>
                <w:b/>
                <w:color w:val="FFFFFF"/>
              </w:rPr>
              <w:t>Technologies</w:t>
            </w:r>
          </w:p>
        </w:tc>
      </w:tr>
      <w:tr>
        <w:tc>
          <w:tcPr>
            <w:tcW w:type="dxa" w:w="2016"/>
            <w:vAlign w:val="top"/>
          </w:tcPr>
          <w:p>
            <w:r>
              <w:t>Backend</w:t>
            </w:r>
          </w:p>
        </w:tc>
        <w:tc>
          <w:tcPr>
            <w:tcW w:type="dxa" w:w="8208"/>
            <w:vAlign w:val="top"/>
          </w:tcPr>
          <w:p>
            <w:r>
              <w:t>Java 21, Spring Boot 4, Spring Kafka, Spring Data JPA, REST APIs, Swagger/OpenAPI</w:t>
            </w:r>
          </w:p>
        </w:tc>
      </w:tr>
      <w:tr>
        <w:tc>
          <w:tcPr>
            <w:tcW w:type="dxa" w:w="2016"/>
            <w:vAlign w:val="top"/>
          </w:tcPr>
          <w:p>
            <w:r>
              <w:t>Streaming</w:t>
            </w:r>
          </w:p>
        </w:tc>
        <w:tc>
          <w:tcPr>
            <w:tcW w:type="dxa" w:w="8208"/>
            <w:vAlign w:val="top"/>
          </w:tcPr>
          <w:p>
            <w:r>
              <w:t>Apache Kafka in KRaft mode with raw, processed, AI analysis, alert, retry, and DLQ topics</w:t>
            </w:r>
          </w:p>
        </w:tc>
      </w:tr>
      <w:tr>
        <w:tc>
          <w:tcPr>
            <w:tcW w:type="dxa" w:w="2016"/>
            <w:vAlign w:val="top"/>
          </w:tcPr>
          <w:p>
            <w:r>
              <w:t>AI</w:t>
            </w:r>
          </w:p>
        </w:tc>
        <w:tc>
          <w:tcPr>
            <w:tcW w:type="dxa" w:w="8208"/>
            <w:vAlign w:val="top"/>
          </w:tcPr>
          <w:p>
            <w:r>
              <w:t>Python LangGraph worker, Pydantic validation, local Ollama llama3.2 model</w:t>
            </w:r>
          </w:p>
        </w:tc>
      </w:tr>
      <w:tr>
        <w:tc>
          <w:tcPr>
            <w:tcW w:type="dxa" w:w="2016"/>
            <w:vAlign w:val="top"/>
          </w:tcPr>
          <w:p>
            <w:r>
              <w:t>Semantic Search</w:t>
            </w:r>
          </w:p>
        </w:tc>
        <w:tc>
          <w:tcPr>
            <w:tcW w:type="dxa" w:w="8208"/>
            <w:vAlign w:val="top"/>
          </w:tcPr>
          <w:p>
            <w:r>
              <w:t>Ollama embeddings, PostgreSQL pgvector, cosine similarity search</w:t>
            </w:r>
          </w:p>
        </w:tc>
      </w:tr>
      <w:tr>
        <w:tc>
          <w:tcPr>
            <w:tcW w:type="dxa" w:w="2016"/>
            <w:vAlign w:val="top"/>
          </w:tcPr>
          <w:p>
            <w:r>
              <w:t>Storage</w:t>
            </w:r>
          </w:p>
        </w:tc>
        <w:tc>
          <w:tcPr>
            <w:tcW w:type="dxa" w:w="8208"/>
            <w:vAlign w:val="top"/>
          </w:tcPr>
          <w:p>
            <w:r>
              <w:t>PostgreSQL, JSONB, pgvector, idempotency ledger</w:t>
            </w:r>
          </w:p>
        </w:tc>
      </w:tr>
      <w:tr>
        <w:tc>
          <w:tcPr>
            <w:tcW w:type="dxa" w:w="2016"/>
            <w:vAlign w:val="top"/>
          </w:tcPr>
          <w:p>
            <w:r>
              <w:t>Observability</w:t>
            </w:r>
          </w:p>
        </w:tc>
        <w:tc>
          <w:tcPr>
            <w:tcW w:type="dxa" w:w="8208"/>
            <w:vAlign w:val="top"/>
          </w:tcPr>
          <w:p>
            <w:r>
              <w:t>Prometheus, Grafana, Spring Actuator, Python service metrics</w:t>
            </w:r>
          </w:p>
        </w:tc>
      </w:tr>
      <w:tr>
        <w:tc>
          <w:tcPr>
            <w:tcW w:type="dxa" w:w="2016"/>
            <w:vAlign w:val="top"/>
          </w:tcPr>
          <w:p>
            <w:r>
              <w:t>Notifications</w:t>
            </w:r>
          </w:p>
        </w:tc>
        <w:tc>
          <w:tcPr>
            <w:tcW w:type="dxa" w:w="8208"/>
            <w:vAlign w:val="top"/>
          </w:tcPr>
          <w:p>
            <w:r>
              <w:t>Discord webhook consumer with duplicate suppression and personalized filtering</w:t>
            </w:r>
          </w:p>
        </w:tc>
      </w:tr>
      <w:tr>
        <w:tc>
          <w:tcPr>
            <w:tcW w:type="dxa" w:w="2016"/>
            <w:vAlign w:val="top"/>
          </w:tcPr>
          <w:p>
            <w:r>
              <w:t>Infrastructure</w:t>
            </w:r>
          </w:p>
        </w:tc>
        <w:tc>
          <w:tcPr>
            <w:tcW w:type="dxa" w:w="8208"/>
            <w:vAlign w:val="top"/>
          </w:tcPr>
          <w:p>
            <w:r>
              <w:t>Docker Compose local-first stack on Windows/PowerShell</w:t>
            </w:r>
          </w:p>
        </w:tc>
      </w:tr>
    </w:tbl>
    <w:p/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Project Purpose</w:t>
      </w:r>
    </w:p>
    <w:p>
      <w:pPr>
        <w:pStyle w:val="ListBullet"/>
      </w:pPr>
      <w:r>
        <w:t>2. High-Level Architecture</w:t>
      </w:r>
    </w:p>
    <w:p>
      <w:pPr>
        <w:pStyle w:val="ListBullet"/>
      </w:pPr>
      <w:r>
        <w:t>3. End-to-End Data Flow</w:t>
      </w:r>
    </w:p>
    <w:p>
      <w:pPr>
        <w:pStyle w:val="ListBullet"/>
      </w:pPr>
      <w:r>
        <w:t>4. Services and Responsibilities</w:t>
      </w:r>
    </w:p>
    <w:p>
      <w:pPr>
        <w:pStyle w:val="ListBullet"/>
      </w:pPr>
      <w:r>
        <w:t>5. Kafka Topics and Event Contracts</w:t>
      </w:r>
    </w:p>
    <w:p>
      <w:pPr>
        <w:pStyle w:val="ListBullet"/>
      </w:pPr>
      <w:r>
        <w:t>6. Database and Persistence Model</w:t>
      </w:r>
    </w:p>
    <w:p>
      <w:pPr>
        <w:pStyle w:val="ListBullet"/>
      </w:pPr>
      <w:r>
        <w:t>7. AI Analysis Pipeline</w:t>
      </w:r>
    </w:p>
    <w:p>
      <w:pPr>
        <w:pStyle w:val="ListBullet"/>
      </w:pPr>
      <w:r>
        <w:t>8. Alert Generation and Discord Delivery</w:t>
      </w:r>
    </w:p>
    <w:p>
      <w:pPr>
        <w:pStyle w:val="ListBullet"/>
      </w:pPr>
      <w:r>
        <w:t>9. Semantic Search with pgvector</w:t>
      </w:r>
    </w:p>
    <w:p>
      <w:pPr>
        <w:pStyle w:val="ListBullet"/>
      </w:pPr>
      <w:r>
        <w:t>10. APIs</w:t>
      </w:r>
    </w:p>
    <w:p>
      <w:pPr>
        <w:pStyle w:val="ListBullet"/>
      </w:pPr>
      <w:r>
        <w:t>11. Observability</w:t>
      </w:r>
    </w:p>
    <w:p>
      <w:pPr>
        <w:pStyle w:val="ListBullet"/>
      </w:pPr>
      <w:r>
        <w:t>12. Resiliency and Reliability Features</w:t>
      </w:r>
    </w:p>
    <w:p>
      <w:pPr>
        <w:pStyle w:val="ListBullet"/>
      </w:pPr>
      <w:r>
        <w:t>13. Local Runbook</w:t>
      </w:r>
    </w:p>
    <w:p>
      <w:pPr>
        <w:pStyle w:val="ListBullet"/>
      </w:pPr>
      <w:r>
        <w:t>14. Demo and Portfolio Talking Points</w:t>
      </w:r>
    </w:p>
    <w:p>
      <w:pPr>
        <w:pStyle w:val="ListBullet"/>
      </w:pPr>
      <w:r>
        <w:t>15. Future Enhancements</w:t>
      </w:r>
    </w:p>
    <w:p>
      <w:r>
        <w:br w:type="page"/>
      </w:r>
    </w:p>
    <w:p>
      <w:pPr>
        <w:pStyle w:val="Heading1"/>
      </w:pPr>
      <w:r>
        <w:t>1. Project Purpose</w:t>
      </w:r>
    </w:p>
    <w:p>
      <w:r>
        <w:t>The Event-Driven Gaming Intelligence Agent is a portfolio-grade distributed system that tracks updates for games the user cares about, classifies their importance with local AI, stores structured intelligence, and sends actionable alerts to Discord.</w:t>
      </w:r>
    </w:p>
    <w:p>
      <w:r>
        <w:t>The project is designed to demonstrate backend engineering, distributed systems, event-driven architecture, local AI application engineering, database design, observability, idempotency, and resilient processing. It is intentionally local-first and zero-cost, using Dockerized infrastructure and local Ollama models instead of paid cloud APIs.</w:t>
      </w:r>
    </w:p>
    <w:p>
      <w:pPr>
        <w:pStyle w:val="ListBullet"/>
      </w:pPr>
      <w:r>
        <w:t>Ingest Steam news updates for a configurable multi-game watchlist.</w:t>
      </w:r>
    </w:p>
    <w:p>
      <w:pPr>
        <w:pStyle w:val="ListBullet"/>
      </w:pPr>
      <w:r>
        <w:t>Use Kafka to decouple ingestion, processing, AI analysis, alert generation, and notification delivery.</w:t>
      </w:r>
    </w:p>
    <w:p>
      <w:pPr>
        <w:pStyle w:val="ListBullet"/>
      </w:pPr>
      <w:r>
        <w:t>Use Spring Boot for core backend processing, persistence, REST APIs, and alert rules.</w:t>
      </w:r>
    </w:p>
    <w:p>
      <w:pPr>
        <w:pStyle w:val="ListBullet"/>
      </w:pPr>
      <w:r>
        <w:t>Use Python LangGraph and Pydantic for reliable local AI analysis.</w:t>
      </w:r>
    </w:p>
    <w:p>
      <w:pPr>
        <w:pStyle w:val="ListBullet"/>
      </w:pPr>
      <w:r>
        <w:t>Use PostgreSQL JSONB and pgvector for structured storage and semantic search.</w:t>
      </w:r>
    </w:p>
    <w:p>
      <w:pPr>
        <w:pStyle w:val="ListBullet"/>
      </w:pPr>
      <w:r>
        <w:t>Use Prometheus and Grafana to make the system observable.</w:t>
      </w:r>
    </w:p>
    <w:p>
      <w:pPr>
        <w:pStyle w:val="Heading1"/>
      </w:pPr>
      <w:r>
        <w:t>2. High-Level Architecture</w:t>
      </w:r>
    </w:p>
    <w:p>
      <w:r>
        <w:t>The architecture is organized as a chain of independently running services connected by Kafka topics. Each service owns a narrow responsibility, which makes the system easier to debug, extend, and demonstrate.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Steam Watchlist / Manual Kafka Test</w:t>
        <w:br/>
        <w:t xml:space="preserve">        -&gt; Python Steam Ingestion Service</w:t>
        <w:br/>
        <w:t xml:space="preserve">        -&gt; Kafka topic: raw_updates</w:t>
        <w:br/>
        <w:t xml:space="preserve">        -&gt; Spring Boot Processor Service</w:t>
        <w:br/>
        <w:t xml:space="preserve">        -&gt; PostgreSQL: steam_events + processed_message_ledger</w:t>
        <w:br/>
        <w:t xml:space="preserve">        -&gt; Kafka topic: processed_updates</w:t>
        <w:br/>
        <w:t xml:space="preserve">        -&gt; Python LangGraph AI Worker</w:t>
        <w:br/>
        <w:t xml:space="preserve">        -&gt; Local Ollama llama3.2</w:t>
        <w:br/>
        <w:t xml:space="preserve">        -&gt; Kafka topic: ai_analysis</w:t>
        <w:br/>
        <w:t xml:space="preserve">        -&gt; Spring Boot Alert Generator</w:t>
        <w:br/>
        <w:t xml:space="preserve">        -&gt; PostgreSQL: ai_analysis + alerts</w:t>
        <w:br/>
        <w:t xml:space="preserve">        -&gt; Kafka topic: alerts</w:t>
        <w:br/>
        <w:t xml:space="preserve">        -&gt; Python Discord Alert Consumer</w:t>
        <w:br/>
        <w:t xml:space="preserve">        -&gt; Discord Webhook</w:t>
        <w:br/>
        <w:br/>
        <w:t>Cross-cutting observability:</w:t>
        <w:br/>
        <w:t>Spring Boot + Python services -&gt; Prometheus -&gt; Grafana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5112"/>
        <w:gridCol w:w="5112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7920"/>
            <w:shd w:fill="1F4E79"/>
            <w:vAlign w:val="center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304"/>
            <w:vAlign w:val="top"/>
          </w:tcPr>
          <w:p>
            <w:r>
              <w:t>Ingestion</w:t>
            </w:r>
          </w:p>
        </w:tc>
        <w:tc>
          <w:tcPr>
            <w:tcW w:type="dxa" w:w="7920"/>
            <w:vAlign w:val="top"/>
          </w:tcPr>
          <w:p>
            <w:r>
              <w:t>Reads Steam updates for enabled watchlist games and publishes raw update events to Kafka.</w:t>
            </w:r>
          </w:p>
        </w:tc>
      </w:tr>
      <w:tr>
        <w:tc>
          <w:tcPr>
            <w:tcW w:type="dxa" w:w="2304"/>
            <w:vAlign w:val="top"/>
          </w:tcPr>
          <w:p>
            <w:r>
              <w:t>Processing</w:t>
            </w:r>
          </w:p>
        </w:tc>
        <w:tc>
          <w:tcPr>
            <w:tcW w:type="dxa" w:w="7920"/>
            <w:vAlign w:val="top"/>
          </w:tcPr>
          <w:p>
            <w:r>
              <w:t>Validates raw messages, enforces idempotency, stores raw events, and publishes normalized processed updates.</w:t>
            </w:r>
          </w:p>
        </w:tc>
      </w:tr>
      <w:tr>
        <w:tc>
          <w:tcPr>
            <w:tcW w:type="dxa" w:w="2304"/>
            <w:vAlign w:val="top"/>
          </w:tcPr>
          <w:p>
            <w:r>
              <w:t>AI Analysis</w:t>
            </w:r>
          </w:p>
        </w:tc>
        <w:tc>
          <w:tcPr>
            <w:tcW w:type="dxa" w:w="7920"/>
            <w:vAlign w:val="top"/>
          </w:tcPr>
          <w:p>
            <w:r>
              <w:t>Runs a local LangGraph + Ollama workflow to classify updates and output structured analysis.</w:t>
            </w:r>
          </w:p>
        </w:tc>
      </w:tr>
      <w:tr>
        <w:tc>
          <w:tcPr>
            <w:tcW w:type="dxa" w:w="2304"/>
            <w:vAlign w:val="top"/>
          </w:tcPr>
          <w:p>
            <w:r>
              <w:t>Alerting</w:t>
            </w:r>
          </w:p>
        </w:tc>
        <w:tc>
          <w:tcPr>
            <w:tcW w:type="dxa" w:w="7920"/>
            <w:vAlign w:val="top"/>
          </w:tcPr>
          <w:p>
            <w:r>
              <w:t>Converts AI analysis into severity-based alerts using deterministic business rules.</w:t>
            </w:r>
          </w:p>
        </w:tc>
      </w:tr>
      <w:tr>
        <w:tc>
          <w:tcPr>
            <w:tcW w:type="dxa" w:w="2304"/>
            <w:vAlign w:val="top"/>
          </w:tcPr>
          <w:p>
            <w:r>
              <w:t>Notification</w:t>
            </w:r>
          </w:p>
        </w:tc>
        <w:tc>
          <w:tcPr>
            <w:tcW w:type="dxa" w:w="7920"/>
            <w:vAlign w:val="top"/>
          </w:tcPr>
          <w:p>
            <w:r>
              <w:t>Sends Discord alerts with dedupe and personalized keyword filtering.</w:t>
            </w:r>
          </w:p>
        </w:tc>
      </w:tr>
      <w:tr>
        <w:tc>
          <w:tcPr>
            <w:tcW w:type="dxa" w:w="2304"/>
            <w:vAlign w:val="top"/>
          </w:tcPr>
          <w:p>
            <w:r>
              <w:t>Search</w:t>
            </w:r>
          </w:p>
        </w:tc>
        <w:tc>
          <w:tcPr>
            <w:tcW w:type="dxa" w:w="7920"/>
            <w:vAlign w:val="top"/>
          </w:tcPr>
          <w:p>
            <w:r>
              <w:t>Indexes alert text as embeddings and performs semantic search using pgvector.</w:t>
            </w:r>
          </w:p>
        </w:tc>
      </w:tr>
      <w:tr>
        <w:tc>
          <w:tcPr>
            <w:tcW w:type="dxa" w:w="2304"/>
            <w:vAlign w:val="top"/>
          </w:tcPr>
          <w:p>
            <w:r>
              <w:t>Observability</w:t>
            </w:r>
          </w:p>
        </w:tc>
        <w:tc>
          <w:tcPr>
            <w:tcW w:type="dxa" w:w="7920"/>
            <w:vAlign w:val="top"/>
          </w:tcPr>
          <w:p>
            <w:r>
              <w:t>Exposes metrics for ingestion, processing, AI analysis, alerts, Discord, and infrastructure health.</w:t>
            </w:r>
          </w:p>
        </w:tc>
      </w:tr>
    </w:tbl>
    <w:p/>
    <w:p>
      <w:pPr>
        <w:pStyle w:val="Heading1"/>
      </w:pPr>
      <w:r>
        <w:t>3. End-to-End Data Flow</w:t>
      </w:r>
    </w:p>
    <w:p>
      <w:pPr>
        <w:pStyle w:val="ListNumber"/>
      </w:pPr>
      <w:r>
        <w:t>A game is configured in services/steam-ingestion/watchlist.json with an app_id, game name, enabled flag, and alert keywords.</w:t>
      </w:r>
    </w:p>
    <w:p>
      <w:pPr>
        <w:pStyle w:val="ListNumber"/>
      </w:pPr>
      <w:r>
        <w:t>The Steam ingestion service polls Steam news for each enabled game and publishes new events to raw_updates.</w:t>
      </w:r>
    </w:p>
    <w:p>
      <w:pPr>
        <w:pStyle w:val="ListNumber"/>
      </w:pPr>
      <w:r>
        <w:t>The Spring Boot processor consumes raw_updates, validates the message, stores the raw event, records the gid in an idempotency ledger, and publishes to processed_updates.</w:t>
      </w:r>
    </w:p>
    <w:p>
      <w:pPr>
        <w:pStyle w:val="ListNumber"/>
      </w:pPr>
      <w:r>
        <w:t>The Python LangGraph AI worker consumes processed_updates, builds a prompt, calls local Ollama in JSON mode, validates the response with Pydantic, and publishes structured AI analysis to ai_analysis.</w:t>
      </w:r>
    </w:p>
    <w:p>
      <w:pPr>
        <w:pStyle w:val="ListNumber"/>
      </w:pPr>
      <w:r>
        <w:t>The Spring Boot alert consumer reads ai_analysis, persists the analysis, applies alert rules, stores alert records, and publishes alert messages to alerts.</w:t>
      </w:r>
    </w:p>
    <w:p>
      <w:pPr>
        <w:pStyle w:val="ListNumber"/>
      </w:pPr>
      <w:r>
        <w:t>The Discord alert consumer reads alerts, skips duplicates, applies personalized filtering, and sends matching alerts to Discord.</w:t>
      </w:r>
    </w:p>
    <w:p>
      <w:pPr>
        <w:pStyle w:val="ListNumber"/>
      </w:pPr>
      <w:r>
        <w:t>The semantic search API can rebuild embeddings from stored alerts and query related alerts by meaning, not just exact keywords.</w:t>
      </w:r>
    </w:p>
    <w:p>
      <w:pPr>
        <w:pStyle w:val="Heading1"/>
      </w:pPr>
      <w:r>
        <w:t>4. Services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2016"/>
            <w:shd w:fill="1F4E79"/>
            <w:vAlign w:val="cente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592"/>
            <w:shd w:fill="1F4E79"/>
            <w:vAlign w:val="center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5760"/>
            <w:shd w:fill="1F4E79"/>
            <w:vAlign w:val="center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2016"/>
            <w:vAlign w:val="top"/>
          </w:tcPr>
          <w:p>
            <w:r>
              <w:t>Infrastructure</w:t>
            </w:r>
          </w:p>
        </w:tc>
        <w:tc>
          <w:tcPr>
            <w:tcW w:type="dxa" w:w="2592"/>
            <w:vAlign w:val="top"/>
          </w:tcPr>
          <w:p>
            <w:r>
              <w:t>infrastructure/</w:t>
            </w:r>
          </w:p>
        </w:tc>
        <w:tc>
          <w:tcPr>
            <w:tcW w:type="dxa" w:w="5760"/>
            <w:vAlign w:val="top"/>
          </w:tcPr>
          <w:p>
            <w:r>
              <w:t>Runs Kafka, Kafdrop, PostgreSQL + pgvector, Prometheus, Grafana, and Ollama with Docker Compose.</w:t>
            </w:r>
          </w:p>
        </w:tc>
      </w:tr>
      <w:tr>
        <w:tc>
          <w:tcPr>
            <w:tcW w:type="dxa" w:w="2016"/>
            <w:vAlign w:val="top"/>
          </w:tcPr>
          <w:p>
            <w:r>
              <w:t>Processor Service</w:t>
            </w:r>
          </w:p>
        </w:tc>
        <w:tc>
          <w:tcPr>
            <w:tcW w:type="dxa" w:w="2592"/>
            <w:vAlign w:val="top"/>
          </w:tcPr>
          <w:p>
            <w:r>
              <w:t>services/processor-service/</w:t>
            </w:r>
          </w:p>
        </w:tc>
        <w:tc>
          <w:tcPr>
            <w:tcW w:type="dxa" w:w="5760"/>
            <w:vAlign w:val="top"/>
          </w:tcPr>
          <w:p>
            <w:r>
              <w:t>Spring Boot backend: consumers, producers, persistence, alert rules, REST APIs, Swagger, metrics, semantic search.</w:t>
            </w:r>
          </w:p>
        </w:tc>
      </w:tr>
      <w:tr>
        <w:tc>
          <w:tcPr>
            <w:tcW w:type="dxa" w:w="2016"/>
            <w:vAlign w:val="top"/>
          </w:tcPr>
          <w:p>
            <w:r>
              <w:t>Steam Ingestion</w:t>
            </w:r>
          </w:p>
        </w:tc>
        <w:tc>
          <w:tcPr>
            <w:tcW w:type="dxa" w:w="2592"/>
            <w:vAlign w:val="top"/>
          </w:tcPr>
          <w:p>
            <w:r>
              <w:t>services/steam-ingestion/</w:t>
            </w:r>
          </w:p>
        </w:tc>
        <w:tc>
          <w:tcPr>
            <w:tcW w:type="dxa" w:w="5760"/>
            <w:vAlign w:val="top"/>
          </w:tcPr>
          <w:p>
            <w:r>
              <w:t>Python service that polls Steam, manages a multi-game watchlist, publishes raw_updates, and exposes ingestion metrics.</w:t>
            </w:r>
          </w:p>
        </w:tc>
      </w:tr>
      <w:tr>
        <w:tc>
          <w:tcPr>
            <w:tcW w:type="dxa" w:w="2016"/>
            <w:vAlign w:val="top"/>
          </w:tcPr>
          <w:p>
            <w:r>
              <w:t>AI Worker</w:t>
            </w:r>
          </w:p>
        </w:tc>
        <w:tc>
          <w:tcPr>
            <w:tcW w:type="dxa" w:w="2592"/>
            <w:vAlign w:val="top"/>
          </w:tcPr>
          <w:p>
            <w:r>
              <w:t>services/ai-worker/</w:t>
            </w:r>
          </w:p>
        </w:tc>
        <w:tc>
          <w:tcPr>
            <w:tcW w:type="dxa" w:w="5760"/>
            <w:vAlign w:val="top"/>
          </w:tcPr>
          <w:p>
            <w:r>
              <w:t>Python LangGraph worker that consumes processed_updates, calls Ollama, validates AI output, and publishes ai_analysis.</w:t>
            </w:r>
          </w:p>
        </w:tc>
      </w:tr>
      <w:tr>
        <w:tc>
          <w:tcPr>
            <w:tcW w:type="dxa" w:w="2016"/>
            <w:vAlign w:val="top"/>
          </w:tcPr>
          <w:p>
            <w:r>
              <w:t>Discord Alert Consumer</w:t>
            </w:r>
          </w:p>
        </w:tc>
        <w:tc>
          <w:tcPr>
            <w:tcW w:type="dxa" w:w="2592"/>
            <w:vAlign w:val="top"/>
          </w:tcPr>
          <w:p>
            <w:r>
              <w:t>services/discord-alert-consumer/</w:t>
            </w:r>
          </w:p>
        </w:tc>
        <w:tc>
          <w:tcPr>
            <w:tcW w:type="dxa" w:w="5760"/>
            <w:vAlign w:val="top"/>
          </w:tcPr>
          <w:p>
            <w:r>
              <w:t>Python service that consumes alerts, dedupes, filters based on watchlist interests, sends Discord messages, and exposes metrics.</w:t>
            </w:r>
          </w:p>
        </w:tc>
      </w:tr>
      <w:tr>
        <w:tc>
          <w:tcPr>
            <w:tcW w:type="dxa" w:w="2016"/>
            <w:vAlign w:val="top"/>
          </w:tcPr>
          <w:p>
            <w:r>
              <w:t>Scripts</w:t>
            </w:r>
          </w:p>
        </w:tc>
        <w:tc>
          <w:tcPr>
            <w:tcW w:type="dxa" w:w="2592"/>
            <w:vAlign w:val="top"/>
          </w:tcPr>
          <w:p>
            <w:r>
              <w:t>scripts/</w:t>
            </w:r>
          </w:p>
        </w:tc>
        <w:tc>
          <w:tcPr>
            <w:tcW w:type="dxa" w:w="5760"/>
            <w:vAlign w:val="top"/>
          </w:tcPr>
          <w:p>
            <w:r>
              <w:t>PowerShell helpers for starting infrastructure and running individual services on Windows.</w:t>
            </w:r>
          </w:p>
        </w:tc>
      </w:tr>
    </w:tbl>
    <w:p/>
    <w:p>
      <w:pPr>
        <w:pStyle w:val="Heading1"/>
      </w:pPr>
      <w:r>
        <w:t>5. Kafka Topics and Event Contracts</w:t>
      </w:r>
    </w:p>
    <w:p>
      <w:r>
        <w:t>Kafka is the backbone of the architecture. Each major stage publishes an event for the next stage. Topics use 3 partitions and replication factor 1 for local development.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1F4E79"/>
            <w:vAlign w:val="center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2448"/>
            <w:shd w:fill="1F4E79"/>
            <w:vAlign w:val="center"/>
          </w:tcPr>
          <w:p>
            <w:r>
              <w:rPr>
                <w:b/>
                <w:color w:val="FFFFFF"/>
              </w:rPr>
              <w:t>Producer</w:t>
            </w:r>
          </w:p>
        </w:tc>
        <w:tc>
          <w:tcPr>
            <w:tcW w:type="dxa" w:w="2592"/>
            <w:shd w:fill="1F4E79"/>
            <w:vAlign w:val="center"/>
          </w:tcPr>
          <w:p>
            <w:r>
              <w:rPr>
                <w:b/>
                <w:color w:val="FFFFFF"/>
              </w:rPr>
              <w:t>Consumer</w:t>
            </w:r>
          </w:p>
        </w:tc>
        <w:tc>
          <w:tcPr>
            <w:tcW w:type="dxa" w:w="3168"/>
            <w:shd w:fill="1F4E79"/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  <w:vAlign w:val="top"/>
          </w:tcPr>
          <w:p>
            <w:r>
              <w:t>raw_updates</w:t>
            </w:r>
          </w:p>
        </w:tc>
        <w:tc>
          <w:tcPr>
            <w:tcW w:type="dxa" w:w="2448"/>
            <w:vAlign w:val="top"/>
          </w:tcPr>
          <w:p>
            <w:r>
              <w:t>Steam ingestion or manual Kafka test</w:t>
            </w:r>
          </w:p>
        </w:tc>
        <w:tc>
          <w:tcPr>
            <w:tcW w:type="dxa" w:w="2592"/>
            <w:vAlign w:val="top"/>
          </w:tcPr>
          <w:p>
            <w:r>
              <w:t>Spring Boot SteamUpdateConsumer</w:t>
            </w:r>
          </w:p>
        </w:tc>
        <w:tc>
          <w:tcPr>
            <w:tcW w:type="dxa" w:w="3168"/>
            <w:vAlign w:val="top"/>
          </w:tcPr>
          <w:p>
            <w:r>
              <w:t>Raw Steam news events using snake_case fields.</w:t>
            </w:r>
          </w:p>
        </w:tc>
      </w:tr>
      <w:tr>
        <w:tc>
          <w:tcPr>
            <w:tcW w:type="dxa" w:w="2160"/>
            <w:vAlign w:val="top"/>
          </w:tcPr>
          <w:p>
            <w:r>
              <w:t>raw_updates_retry</w:t>
            </w:r>
          </w:p>
        </w:tc>
        <w:tc>
          <w:tcPr>
            <w:tcW w:type="dxa" w:w="2448"/>
            <w:vAlign w:val="top"/>
          </w:tcPr>
          <w:p>
            <w:r>
              <w:t>Spring retry handling</w:t>
            </w:r>
          </w:p>
        </w:tc>
        <w:tc>
          <w:tcPr>
            <w:tcW w:type="dxa" w:w="2592"/>
            <w:vAlign w:val="top"/>
          </w:tcPr>
          <w:p>
            <w:r>
              <w:t>Spring retry handling</w:t>
            </w:r>
          </w:p>
        </w:tc>
        <w:tc>
          <w:tcPr>
            <w:tcW w:type="dxa" w:w="3168"/>
            <w:vAlign w:val="top"/>
          </w:tcPr>
          <w:p>
            <w:r>
              <w:t>Retry path for raw update processing failures.</w:t>
            </w:r>
          </w:p>
        </w:tc>
      </w:tr>
      <w:tr>
        <w:tc>
          <w:tcPr>
            <w:tcW w:type="dxa" w:w="2160"/>
            <w:vAlign w:val="top"/>
          </w:tcPr>
          <w:p>
            <w:r>
              <w:t>raw_updates_dlq</w:t>
            </w:r>
          </w:p>
        </w:tc>
        <w:tc>
          <w:tcPr>
            <w:tcW w:type="dxa" w:w="2448"/>
            <w:vAlign w:val="top"/>
          </w:tcPr>
          <w:p>
            <w:r>
              <w:t>Spring error handling</w:t>
            </w:r>
          </w:p>
        </w:tc>
        <w:tc>
          <w:tcPr>
            <w:tcW w:type="dxa" w:w="2592"/>
            <w:vAlign w:val="top"/>
          </w:tcPr>
          <w:p>
            <w:r>
              <w:t>Developer/debugging</w:t>
            </w:r>
          </w:p>
        </w:tc>
        <w:tc>
          <w:tcPr>
            <w:tcW w:type="dxa" w:w="3168"/>
            <w:vAlign w:val="top"/>
          </w:tcPr>
          <w:p>
            <w:r>
              <w:t>Dead-letter queue for invalid raw updates.</w:t>
            </w:r>
          </w:p>
        </w:tc>
      </w:tr>
      <w:tr>
        <w:tc>
          <w:tcPr>
            <w:tcW w:type="dxa" w:w="2160"/>
            <w:vAlign w:val="top"/>
          </w:tcPr>
          <w:p>
            <w:r>
              <w:t>processed_updates</w:t>
            </w:r>
          </w:p>
        </w:tc>
        <w:tc>
          <w:tcPr>
            <w:tcW w:type="dxa" w:w="2448"/>
            <w:vAlign w:val="top"/>
          </w:tcPr>
          <w:p>
            <w:r>
              <w:t>Spring Boot ProcessedUpdateProducer</w:t>
            </w:r>
          </w:p>
        </w:tc>
        <w:tc>
          <w:tcPr>
            <w:tcW w:type="dxa" w:w="2592"/>
            <w:vAlign w:val="top"/>
          </w:tcPr>
          <w:p>
            <w:r>
              <w:t>Python AI worker</w:t>
            </w:r>
          </w:p>
        </w:tc>
        <w:tc>
          <w:tcPr>
            <w:tcW w:type="dxa" w:w="3168"/>
            <w:vAlign w:val="top"/>
          </w:tcPr>
          <w:p>
            <w:r>
              <w:t>Normalized processed update messages using camelCase fields.</w:t>
            </w:r>
          </w:p>
        </w:tc>
      </w:tr>
      <w:tr>
        <w:tc>
          <w:tcPr>
            <w:tcW w:type="dxa" w:w="2160"/>
            <w:vAlign w:val="top"/>
          </w:tcPr>
          <w:p>
            <w:r>
              <w:t>processed_updates_dlq</w:t>
            </w:r>
          </w:p>
        </w:tc>
        <w:tc>
          <w:tcPr>
            <w:tcW w:type="dxa" w:w="2448"/>
            <w:vAlign w:val="top"/>
          </w:tcPr>
          <w:p>
            <w:r>
              <w:t>Spring error handling</w:t>
            </w:r>
          </w:p>
        </w:tc>
        <w:tc>
          <w:tcPr>
            <w:tcW w:type="dxa" w:w="2592"/>
            <w:vAlign w:val="top"/>
          </w:tcPr>
          <w:p>
            <w:r>
              <w:t>Developer/debugging</w:t>
            </w:r>
          </w:p>
        </w:tc>
        <w:tc>
          <w:tcPr>
            <w:tcW w:type="dxa" w:w="3168"/>
            <w:vAlign w:val="top"/>
          </w:tcPr>
          <w:p>
            <w:r>
              <w:t>Dead-letter queue for processed update failures.</w:t>
            </w:r>
          </w:p>
        </w:tc>
      </w:tr>
      <w:tr>
        <w:tc>
          <w:tcPr>
            <w:tcW w:type="dxa" w:w="2160"/>
            <w:vAlign w:val="top"/>
          </w:tcPr>
          <w:p>
            <w:r>
              <w:t>ai_analysis</w:t>
            </w:r>
          </w:p>
        </w:tc>
        <w:tc>
          <w:tcPr>
            <w:tcW w:type="dxa" w:w="2448"/>
            <w:vAlign w:val="top"/>
          </w:tcPr>
          <w:p>
            <w:r>
              <w:t>Python AI worker</w:t>
            </w:r>
          </w:p>
        </w:tc>
        <w:tc>
          <w:tcPr>
            <w:tcW w:type="dxa" w:w="2592"/>
            <w:vAlign w:val="top"/>
          </w:tcPr>
          <w:p>
            <w:r>
              <w:t>Spring Boot AiAnalysisConsumer</w:t>
            </w:r>
          </w:p>
        </w:tc>
        <w:tc>
          <w:tcPr>
            <w:tcW w:type="dxa" w:w="3168"/>
            <w:vAlign w:val="top"/>
          </w:tcPr>
          <w:p>
            <w:r>
              <w:t>Structured AI output from local Ollama analysis.</w:t>
            </w:r>
          </w:p>
        </w:tc>
      </w:tr>
      <w:tr>
        <w:tc>
          <w:tcPr>
            <w:tcW w:type="dxa" w:w="2160"/>
            <w:vAlign w:val="top"/>
          </w:tcPr>
          <w:p>
            <w:r>
              <w:t>alerts</w:t>
            </w:r>
          </w:p>
        </w:tc>
        <w:tc>
          <w:tcPr>
            <w:tcW w:type="dxa" w:w="2448"/>
            <w:vAlign w:val="top"/>
          </w:tcPr>
          <w:p>
            <w:r>
              <w:t>Spring Boot AlertProducer</w:t>
            </w:r>
          </w:p>
        </w:tc>
        <w:tc>
          <w:tcPr>
            <w:tcW w:type="dxa" w:w="2592"/>
            <w:vAlign w:val="top"/>
          </w:tcPr>
          <w:p>
            <w:r>
              <w:t>Discord alert consumer</w:t>
            </w:r>
          </w:p>
        </w:tc>
        <w:tc>
          <w:tcPr>
            <w:tcW w:type="dxa" w:w="3168"/>
            <w:vAlign w:val="top"/>
          </w:tcPr>
          <w:p>
            <w:r>
              <w:t>Final alert messages ready for notification.</w:t>
            </w:r>
          </w:p>
        </w:tc>
      </w:tr>
    </w:tbl>
    <w:p/>
    <w:p>
      <w:r>
        <w:t>Field casing convention: raw Steam updates use snake_case because the Python ingestion service produces them. Downstream Kafka and REST DTOs use camelCase because they are consumed by Java/Spring DTOs. Python services may normalize internally, but externally the contract should stay consistent.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Raw update example for raw_updates:</w:t>
        <w:br/>
        <w:t>{"gid":"demo-001","app_id":730,"game_name":"Counter-Strike 2","alert_keywords":["security","exploit"],"title":"Security update","url":"https://store.steampowered.com/news/app/730/view/demo-001","author":"Valve","contents":"Fixes a critical exploit.","date":1717178400,"published_at":"2026-05-31T18:00:00Z"}</w:t>
        <w:br/>
        <w:br/>
        <w:t>Alert example for alerts:</w:t>
        <w:br/>
        <w:t>{"alertId":"...","gid":"demo-001","appId":730,"gameName":"Counter-Strike 2","severity":"critical","importanceScore":9,"updateType":"security","keyPoints":["SECURITY_UPDATE"],"source":"alert-rule-service"}</w:t>
      </w:r>
    </w:p>
    <w:p>
      <w:pPr>
        <w:pStyle w:val="Heading1"/>
      </w:pPr>
      <w:r>
        <w:t>6. Database and Persistence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5112"/>
        <w:gridCol w:w="5112"/>
      </w:tblGrid>
      <w:tr>
        <w:tc>
          <w:tcPr>
            <w:tcW w:type="dxa" w:w="2736"/>
            <w:shd w:fill="1F4E79"/>
            <w:vAlign w:val="cente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7488"/>
            <w:shd w:fill="1F4E79"/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736"/>
            <w:vAlign w:val="top"/>
          </w:tcPr>
          <w:p>
            <w:r>
              <w:t>steam_events</w:t>
            </w:r>
          </w:p>
        </w:tc>
        <w:tc>
          <w:tcPr>
            <w:tcW w:type="dxa" w:w="7488"/>
            <w:vAlign w:val="top"/>
          </w:tcPr>
          <w:p>
            <w:r>
              <w:t>Stores raw Steam update metadata and raw payloads for auditability.</w:t>
            </w:r>
          </w:p>
        </w:tc>
      </w:tr>
      <w:tr>
        <w:tc>
          <w:tcPr>
            <w:tcW w:type="dxa" w:w="2736"/>
            <w:vAlign w:val="top"/>
          </w:tcPr>
          <w:p>
            <w:r>
              <w:t>processed_message_ledger</w:t>
            </w:r>
          </w:p>
        </w:tc>
        <w:tc>
          <w:tcPr>
            <w:tcW w:type="dxa" w:w="7488"/>
            <w:vAlign w:val="top"/>
          </w:tcPr>
          <w:p>
            <w:r>
              <w:t>Tracks processed gids to enforce idempotency and avoid duplicate processing.</w:t>
            </w:r>
          </w:p>
        </w:tc>
      </w:tr>
      <w:tr>
        <w:tc>
          <w:tcPr>
            <w:tcW w:type="dxa" w:w="2736"/>
            <w:vAlign w:val="top"/>
          </w:tcPr>
          <w:p>
            <w:r>
              <w:t>ai_analysis</w:t>
            </w:r>
          </w:p>
        </w:tc>
        <w:tc>
          <w:tcPr>
            <w:tcW w:type="dxa" w:w="7488"/>
            <w:vAlign w:val="top"/>
          </w:tcPr>
          <w:p>
            <w:r>
              <w:t>Stores structured AI classifications, summaries, sentiment, confidence, update type, and key points.</w:t>
            </w:r>
          </w:p>
        </w:tc>
      </w:tr>
      <w:tr>
        <w:tc>
          <w:tcPr>
            <w:tcW w:type="dxa" w:w="2736"/>
            <w:vAlign w:val="top"/>
          </w:tcPr>
          <w:p>
            <w:r>
              <w:t>alerts</w:t>
            </w:r>
          </w:p>
        </w:tc>
        <w:tc>
          <w:tcPr>
            <w:tcW w:type="dxa" w:w="7488"/>
            <w:vAlign w:val="top"/>
          </w:tcPr>
          <w:p>
            <w:r>
              <w:t>Stores generated alerts, severity, game metadata, URLs, summary, and scoring fields.</w:t>
            </w:r>
          </w:p>
        </w:tc>
      </w:tr>
      <w:tr>
        <w:tc>
          <w:tcPr>
            <w:tcW w:type="dxa" w:w="2736"/>
            <w:vAlign w:val="top"/>
          </w:tcPr>
          <w:p>
            <w:r>
              <w:t>embeddings</w:t>
            </w:r>
          </w:p>
        </w:tc>
        <w:tc>
          <w:tcPr>
            <w:tcW w:type="dxa" w:w="7488"/>
            <w:vAlign w:val="top"/>
          </w:tcPr>
          <w:p>
            <w:r>
              <w:t>Stores vector embeddings for semantic search using pgvector.</w:t>
            </w:r>
          </w:p>
        </w:tc>
      </w:tr>
    </w:tbl>
    <w:p/>
    <w:p>
      <w:r>
        <w:t>The database design separates raw source events, AI interpretation, and final alerts. This makes it easier to debug the pipeline, re-run later stages, and expose user-facing APIs without losing raw context.</w:t>
      </w:r>
    </w:p>
    <w:p>
      <w:pPr>
        <w:pStyle w:val="Heading1"/>
      </w:pPr>
      <w:r>
        <w:t>7. AI Analysis Pipeline</w:t>
      </w:r>
    </w:p>
    <w:p>
      <w:r>
        <w:t>The AI worker is intentionally separate from Spring Boot. This demonstrates a polyglot microservice pattern: Java owns backend orchestration and APIs, while Python owns AI workflow logic.</w:t>
      </w:r>
    </w:p>
    <w:p>
      <w:pPr>
        <w:pStyle w:val="ListBullet"/>
      </w:pPr>
      <w:r>
        <w:t>Consumes processed_updates from Kafka using a stable consumer group.</w:t>
      </w:r>
    </w:p>
    <w:p>
      <w:pPr>
        <w:pStyle w:val="ListBullet"/>
      </w:pPr>
      <w:r>
        <w:t>Builds a structured prompt that includes gameName, appId, title, URL, alertKeywords, and contents.</w:t>
      </w:r>
    </w:p>
    <w:p>
      <w:pPr>
        <w:pStyle w:val="ListBullet"/>
      </w:pPr>
      <w:r>
        <w:t>Calls local Ollama at http://localhost:11434 with llama3.2:latest, JSON format enabled, and temperature 0.</w:t>
      </w:r>
    </w:p>
    <w:p>
      <w:pPr>
        <w:pStyle w:val="ListBullet"/>
      </w:pPr>
      <w:r>
        <w:t>Uses Pydantic validators to force sentiment, confidence, importanceScore, updateType, and keyPoints into known ranges and valid values.</w:t>
      </w:r>
    </w:p>
    <w:p>
      <w:pPr>
        <w:pStyle w:val="ListBullet"/>
      </w:pPr>
      <w:r>
        <w:t>Publishes a camelCase AI message to ai_analysis so Spring Boot can consume it cleanly.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AI output fields:</w:t>
        <w:br/>
        <w:t>- gid</w:t>
        <w:br/>
        <w:t>- appId</w:t>
        <w:br/>
        <w:t>- gameName</w:t>
        <w:br/>
        <w:t>- url</w:t>
        <w:br/>
        <w:t>- summary</w:t>
        <w:br/>
        <w:t>- sentiment</w:t>
        <w:br/>
        <w:t>- confidence</w:t>
        <w:br/>
        <w:t>- importanceScore</w:t>
        <w:br/>
        <w:t>- updateType</w:t>
        <w:br/>
        <w:t>- keyPoints</w:t>
        <w:br/>
        <w:t>- createdAt</w:t>
        <w:br/>
        <w:t>- source = python-langgraph-ai-worker</w:t>
      </w:r>
    </w:p>
    <w:p>
      <w:pPr>
        <w:pStyle w:val="Heading1"/>
      </w:pPr>
      <w:r>
        <w:t>8. Alert Generation and Discord Delivery</w:t>
      </w:r>
    </w:p>
    <w:p>
      <w:r>
        <w:t>Spring Boot converts AI analysis into deterministic alert rules. This keeps critical alert behavior explainable rather than relying entirely on model output.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5112"/>
        <w:gridCol w:w="5112"/>
      </w:tblGrid>
      <w:tr>
        <w:tc>
          <w:tcPr>
            <w:tcW w:type="dxa" w:w="3744"/>
            <w:shd w:fill="1F4E79"/>
            <w:vAlign w:val="center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6480"/>
            <w:shd w:fill="1F4E79"/>
            <w:vAlign w:val="center"/>
          </w:tcPr>
          <w:p>
            <w:r>
              <w:rPr>
                <w:b/>
                <w:color w:val="FFFFFF"/>
              </w:rPr>
              <w:t>Generated Key Point / Severity Impact</w:t>
            </w:r>
          </w:p>
        </w:tc>
      </w:tr>
      <w:tr>
        <w:tc>
          <w:tcPr>
            <w:tcW w:type="dxa" w:w="3744"/>
            <w:vAlign w:val="top"/>
          </w:tcPr>
          <w:p>
            <w:r>
              <w:t>importanceScore &gt;= 8</w:t>
            </w:r>
          </w:p>
        </w:tc>
        <w:tc>
          <w:tcPr>
            <w:tcW w:type="dxa" w:w="6480"/>
            <w:vAlign w:val="top"/>
          </w:tcPr>
          <w:p>
            <w:r>
              <w:t>HIGH_IMPORTANCE_SCORE</w:t>
            </w:r>
          </w:p>
        </w:tc>
      </w:tr>
      <w:tr>
        <w:tc>
          <w:tcPr>
            <w:tcW w:type="dxa" w:w="3744"/>
            <w:vAlign w:val="top"/>
          </w:tcPr>
          <w:p>
            <w:r>
              <w:t>updateType = security</w:t>
            </w:r>
          </w:p>
        </w:tc>
        <w:tc>
          <w:tcPr>
            <w:tcW w:type="dxa" w:w="6480"/>
            <w:vAlign w:val="top"/>
          </w:tcPr>
          <w:p>
            <w:r>
              <w:t>SECURITY_UPDATE and usually critical severity</w:t>
            </w:r>
          </w:p>
        </w:tc>
      </w:tr>
      <w:tr>
        <w:tc>
          <w:tcPr>
            <w:tcW w:type="dxa" w:w="3744"/>
            <w:vAlign w:val="top"/>
          </w:tcPr>
          <w:p>
            <w:r>
              <w:t>sentiment = negative and confidence &gt;= 0.75</w:t>
            </w:r>
          </w:p>
        </w:tc>
        <w:tc>
          <w:tcPr>
            <w:tcW w:type="dxa" w:w="6480"/>
            <w:vAlign w:val="top"/>
          </w:tcPr>
          <w:p>
            <w:r>
              <w:t>NEGATIVE_SENTIMENT_HIGH_CONFIDENCE</w:t>
            </w:r>
          </w:p>
        </w:tc>
      </w:tr>
      <w:tr>
        <w:tc>
          <w:tcPr>
            <w:tcW w:type="dxa" w:w="3744"/>
            <w:vAlign w:val="top"/>
          </w:tcPr>
          <w:p>
            <w:r>
              <w:t>updateType = balance_change and importanceScore &gt;= 7</w:t>
            </w:r>
          </w:p>
        </w:tc>
        <w:tc>
          <w:tcPr>
            <w:tcW w:type="dxa" w:w="6480"/>
            <w:vAlign w:val="top"/>
          </w:tcPr>
          <w:p>
            <w:r>
              <w:t>IMPORTANT_BALANCE_CHANGE and medium severity</w:t>
            </w:r>
          </w:p>
        </w:tc>
      </w:tr>
    </w:tbl>
    <w:p/>
    <w:p>
      <w:r>
        <w:t>The Discord consumer adds two important portfolio-quality reliability features:</w:t>
      </w:r>
    </w:p>
    <w:p>
      <w:pPr>
        <w:pStyle w:val="ListBullet"/>
      </w:pPr>
      <w:r>
        <w:t>Duplicate suppression: alertId is preferred as the dedupe key, with gid as a fallback. The state file is updated only after a successful send.</w:t>
      </w:r>
    </w:p>
    <w:p>
      <w:pPr>
        <w:pStyle w:val="ListBullet"/>
      </w:pPr>
      <w:r>
        <w:t>Personalized filtering: non-critical alerts are sent only if they match the game’s watchlist alert_keywords. Security or critical alerts bypass this filter so urgent alerts are never missed.</w:t>
      </w:r>
    </w:p>
    <w:p>
      <w:pPr>
        <w:pStyle w:val="Heading1"/>
      </w:pPr>
      <w:r>
        <w:t>9. Semantic Search with pgvector</w:t>
      </w:r>
    </w:p>
    <w:p>
      <w:r>
        <w:t>Semantic search adds an AI-powered retrieval capability on top of the alert database. Instead of exact keyword matching, the API embeds a natural-language query and compares it against stored alert embeddings.</w:t>
      </w:r>
    </w:p>
    <w:p>
      <w:pPr>
        <w:pStyle w:val="ListNumber"/>
      </w:pPr>
      <w:r>
        <w:t>A user calls POST /api/search/alerts/rebuild-index.</w:t>
      </w:r>
    </w:p>
    <w:p>
      <w:pPr>
        <w:pStyle w:val="ListNumber"/>
      </w:pPr>
      <w:r>
        <w:t>Spring Boot reads alerts from PostgreSQL and builds searchable text from gameName, severity, updateType, summary, and source fields.</w:t>
      </w:r>
    </w:p>
    <w:p>
      <w:pPr>
        <w:pStyle w:val="ListNumber"/>
      </w:pPr>
      <w:r>
        <w:t>The Ollama embedding client calls /api/embed using the all-minilm embedding model.</w:t>
      </w:r>
    </w:p>
    <w:p>
      <w:pPr>
        <w:pStyle w:val="ListNumber"/>
      </w:pPr>
      <w:r>
        <w:t>The embedding vector is stored in the embeddings table as pgvector vector(384).</w:t>
      </w:r>
    </w:p>
    <w:p>
      <w:pPr>
        <w:pStyle w:val="ListNumber"/>
      </w:pPr>
      <w:r>
        <w:t>A user calls GET /api/search/alerts?query=security exploit matchmaking&amp;limit=5.</w:t>
      </w:r>
    </w:p>
    <w:p>
      <w:pPr>
        <w:pStyle w:val="ListNumber"/>
      </w:pPr>
      <w:r>
        <w:t>The query is embedded, compared with stored vectors using cosine distance, and returned as ranked alert results with similarity scores.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Semantic search endpoints:</w:t>
        <w:br/>
        <w:t>POST /api/search/alerts/rebuild-index</w:t>
        <w:br/>
        <w:t>GET  /api/search/alerts?query=security%20exploit%20matchmaking&amp;limit=5</w:t>
      </w:r>
    </w:p>
    <w:p>
      <w:pPr>
        <w:pStyle w:val="Heading1"/>
      </w:pPr>
      <w:r>
        <w:t>10.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5112"/>
        <w:gridCol w:w="5112"/>
      </w:tblGrid>
      <w:tr>
        <w:tc>
          <w:tcPr>
            <w:tcW w:type="dxa" w:w="4032"/>
            <w:shd w:fill="1F4E79"/>
            <w:vAlign w:val="center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032"/>
            <w:vAlign w:val="top"/>
          </w:tcPr>
          <w:p>
            <w:r>
              <w:t>GET /api/alerts</w:t>
            </w:r>
          </w:p>
        </w:tc>
        <w:tc>
          <w:tcPr>
            <w:tcW w:type="dxa" w:w="6192"/>
            <w:vAlign w:val="top"/>
          </w:tcPr>
          <w:p>
            <w:r>
              <w:t>List recent alerts with optional severity and limit filters.</w:t>
            </w:r>
          </w:p>
        </w:tc>
      </w:tr>
      <w:tr>
        <w:tc>
          <w:tcPr>
            <w:tcW w:type="dxa" w:w="4032"/>
            <w:vAlign w:val="top"/>
          </w:tcPr>
          <w:p>
            <w:r>
              <w:t>GET /api/alerts/{gid}</w:t>
            </w:r>
          </w:p>
        </w:tc>
        <w:tc>
          <w:tcPr>
            <w:tcW w:type="dxa" w:w="6192"/>
            <w:vAlign w:val="top"/>
          </w:tcPr>
          <w:p>
            <w:r>
              <w:t>Fetch one alert by gid.</w:t>
            </w:r>
          </w:p>
        </w:tc>
      </w:tr>
      <w:tr>
        <w:tc>
          <w:tcPr>
            <w:tcW w:type="dxa" w:w="4032"/>
            <w:vAlign w:val="top"/>
          </w:tcPr>
          <w:p>
            <w:r>
              <w:t>GET /api/alerts/severity/{severity}</w:t>
            </w:r>
          </w:p>
        </w:tc>
        <w:tc>
          <w:tcPr>
            <w:tcW w:type="dxa" w:w="6192"/>
            <w:vAlign w:val="top"/>
          </w:tcPr>
          <w:p>
            <w:r>
              <w:t>Fetch alerts by severity.</w:t>
            </w:r>
          </w:p>
        </w:tc>
      </w:tr>
      <w:tr>
        <w:tc>
          <w:tcPr>
            <w:tcW w:type="dxa" w:w="4032"/>
            <w:vAlign w:val="top"/>
          </w:tcPr>
          <w:p>
            <w:r>
              <w:t>GET /api/alerts/summary</w:t>
            </w:r>
          </w:p>
        </w:tc>
        <w:tc>
          <w:tcPr>
            <w:tcW w:type="dxa" w:w="6192"/>
            <w:vAlign w:val="top"/>
          </w:tcPr>
          <w:p>
            <w:r>
              <w:t>Return alert counts and summary data.</w:t>
            </w:r>
          </w:p>
        </w:tc>
      </w:tr>
      <w:tr>
        <w:tc>
          <w:tcPr>
            <w:tcW w:type="dxa" w:w="4032"/>
            <w:vAlign w:val="top"/>
          </w:tcPr>
          <w:p>
            <w:r>
              <w:t>GET /api/alerts/high-priority</w:t>
            </w:r>
          </w:p>
        </w:tc>
        <w:tc>
          <w:tcPr>
            <w:tcW w:type="dxa" w:w="6192"/>
            <w:vAlign w:val="top"/>
          </w:tcPr>
          <w:p>
            <w:r>
              <w:t>Return critical/high-priority alerts.</w:t>
            </w:r>
          </w:p>
        </w:tc>
      </w:tr>
      <w:tr>
        <w:tc>
          <w:tcPr>
            <w:tcW w:type="dxa" w:w="4032"/>
            <w:vAlign w:val="top"/>
          </w:tcPr>
          <w:p>
            <w:r>
              <w:t>POST /api/search/alerts/rebuild-index</w:t>
            </w:r>
          </w:p>
        </w:tc>
        <w:tc>
          <w:tcPr>
            <w:tcW w:type="dxa" w:w="6192"/>
            <w:vAlign w:val="top"/>
          </w:tcPr>
          <w:p>
            <w:r>
              <w:t>Rebuild pgvector embeddings for stored alerts.</w:t>
            </w:r>
          </w:p>
        </w:tc>
      </w:tr>
      <w:tr>
        <w:tc>
          <w:tcPr>
            <w:tcW w:type="dxa" w:w="4032"/>
            <w:vAlign w:val="top"/>
          </w:tcPr>
          <w:p>
            <w:r>
              <w:t>GET /api/search/alerts?query=...&amp;limit=...</w:t>
            </w:r>
          </w:p>
        </w:tc>
        <w:tc>
          <w:tcPr>
            <w:tcW w:type="dxa" w:w="6192"/>
            <w:vAlign w:val="top"/>
          </w:tcPr>
          <w:p>
            <w:r>
              <w:t>Semantic search over alert history.</w:t>
            </w:r>
          </w:p>
        </w:tc>
      </w:tr>
      <w:tr>
        <w:tc>
          <w:tcPr>
            <w:tcW w:type="dxa" w:w="4032"/>
            <w:vAlign w:val="top"/>
          </w:tcPr>
          <w:p>
            <w:r>
              <w:t>GET /swagger-ui/index.html</w:t>
            </w:r>
          </w:p>
        </w:tc>
        <w:tc>
          <w:tcPr>
            <w:tcW w:type="dxa" w:w="6192"/>
            <w:vAlign w:val="top"/>
          </w:tcPr>
          <w:p>
            <w:r>
              <w:t>Swagger/OpenAPI UI for interactive API documentation.</w:t>
            </w:r>
          </w:p>
        </w:tc>
      </w:tr>
    </w:tbl>
    <w:p/>
    <w:p>
      <w:pPr>
        <w:pStyle w:val="Heading1"/>
      </w:pPr>
      <w:r>
        <w:t>11. Observability</w:t>
      </w:r>
    </w:p>
    <w:p>
      <w:r>
        <w:t>Every service exposes metrics so the pipeline can be monitored like a production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fill="1F4E79"/>
            <w:vAlign w:val="cente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024"/>
            <w:shd w:fill="1F4E79"/>
            <w:vAlign w:val="center"/>
          </w:tcPr>
          <w:p>
            <w:r>
              <w:rPr>
                <w:b/>
                <w:color w:val="FFFFFF"/>
              </w:rPr>
              <w:t>Metrics Endpoint / UI</w:t>
            </w:r>
          </w:p>
        </w:tc>
        <w:tc>
          <w:tcPr>
            <w:tcW w:type="dxa" w:w="4608"/>
            <w:shd w:fill="1F4E79"/>
            <w:vAlign w:val="center"/>
          </w:tcPr>
          <w:p>
            <w:r>
              <w:rPr>
                <w:b/>
                <w:color w:val="FFFFFF"/>
              </w:rPr>
              <w:t>Example Metrics</w:t>
            </w:r>
          </w:p>
        </w:tc>
      </w:tr>
      <w:tr>
        <w:tc>
          <w:tcPr>
            <w:tcW w:type="dxa" w:w="2592"/>
            <w:vAlign w:val="top"/>
          </w:tcPr>
          <w:p>
            <w:r>
              <w:t>Spring Boot processor</w:t>
            </w:r>
          </w:p>
        </w:tc>
        <w:tc>
          <w:tcPr>
            <w:tcW w:type="dxa" w:w="3024"/>
            <w:vAlign w:val="top"/>
          </w:tcPr>
          <w:p>
            <w:r>
              <w:t>http://localhost:8080/actuator/prometheus</w:t>
            </w:r>
          </w:p>
        </w:tc>
        <w:tc>
          <w:tcPr>
            <w:tcW w:type="dxa" w:w="4608"/>
            <w:vAlign w:val="top"/>
          </w:tcPr>
          <w:p>
            <w:r>
              <w:t>alerts_generated_total, JVM metrics, HTTP metrics</w:t>
            </w:r>
          </w:p>
        </w:tc>
      </w:tr>
      <w:tr>
        <w:tc>
          <w:tcPr>
            <w:tcW w:type="dxa" w:w="2592"/>
            <w:vAlign w:val="top"/>
          </w:tcPr>
          <w:p>
            <w:r>
              <w:t>Steam ingestion</w:t>
            </w:r>
          </w:p>
        </w:tc>
        <w:tc>
          <w:tcPr>
            <w:tcW w:type="dxa" w:w="3024"/>
            <w:vAlign w:val="top"/>
          </w:tcPr>
          <w:p>
            <w:r>
              <w:t>http://localhost:8000</w:t>
            </w:r>
          </w:p>
        </w:tc>
        <w:tc>
          <w:tcPr>
            <w:tcW w:type="dxa" w:w="4608"/>
            <w:vAlign w:val="top"/>
          </w:tcPr>
          <w:p>
            <w:r>
              <w:t>steam_api_latency_seconds, steam_ingestion_kafka_publish_success_total</w:t>
            </w:r>
          </w:p>
        </w:tc>
      </w:tr>
      <w:tr>
        <w:tc>
          <w:tcPr>
            <w:tcW w:type="dxa" w:w="2592"/>
            <w:vAlign w:val="top"/>
          </w:tcPr>
          <w:p>
            <w:r>
              <w:t>Python AI worker</w:t>
            </w:r>
          </w:p>
        </w:tc>
        <w:tc>
          <w:tcPr>
            <w:tcW w:type="dxa" w:w="3024"/>
            <w:vAlign w:val="top"/>
          </w:tcPr>
          <w:p>
            <w:r>
              <w:t>http://localhost:8002</w:t>
            </w:r>
          </w:p>
        </w:tc>
        <w:tc>
          <w:tcPr>
            <w:tcW w:type="dxa" w:w="4608"/>
            <w:vAlign w:val="top"/>
          </w:tcPr>
          <w:p>
            <w:r>
              <w:t>python_ai_analysis_success_total, python_ai_llm_inference_latency_seconds</w:t>
            </w:r>
          </w:p>
        </w:tc>
      </w:tr>
      <w:tr>
        <w:tc>
          <w:tcPr>
            <w:tcW w:type="dxa" w:w="2592"/>
            <w:vAlign w:val="top"/>
          </w:tcPr>
          <w:p>
            <w:r>
              <w:t>Discord consumer</w:t>
            </w:r>
          </w:p>
        </w:tc>
        <w:tc>
          <w:tcPr>
            <w:tcW w:type="dxa" w:w="3024"/>
            <w:vAlign w:val="top"/>
          </w:tcPr>
          <w:p>
            <w:r>
              <w:t>http://localhost:8001</w:t>
            </w:r>
          </w:p>
        </w:tc>
        <w:tc>
          <w:tcPr>
            <w:tcW w:type="dxa" w:w="4608"/>
            <w:vAlign w:val="top"/>
          </w:tcPr>
          <w:p>
            <w:r>
              <w:t>discord_alert_send_success_total, discord_alert_duplicates_skipped_total</w:t>
            </w:r>
          </w:p>
        </w:tc>
      </w:tr>
      <w:tr>
        <w:tc>
          <w:tcPr>
            <w:tcW w:type="dxa" w:w="2592"/>
            <w:vAlign w:val="top"/>
          </w:tcPr>
          <w:p>
            <w:r>
              <w:t>Prometheus</w:t>
            </w:r>
          </w:p>
        </w:tc>
        <w:tc>
          <w:tcPr>
            <w:tcW w:type="dxa" w:w="3024"/>
            <w:vAlign w:val="top"/>
          </w:tcPr>
          <w:p>
            <w:r>
              <w:t>http://localhost:9090</w:t>
            </w:r>
          </w:p>
        </w:tc>
        <w:tc>
          <w:tcPr>
            <w:tcW w:type="dxa" w:w="4608"/>
            <w:vAlign w:val="top"/>
          </w:tcPr>
          <w:p>
            <w:r>
              <w:t>Scrape targets and query interface</w:t>
            </w:r>
          </w:p>
        </w:tc>
      </w:tr>
      <w:tr>
        <w:tc>
          <w:tcPr>
            <w:tcW w:type="dxa" w:w="2592"/>
            <w:vAlign w:val="top"/>
          </w:tcPr>
          <w:p>
            <w:r>
              <w:t>Grafana</w:t>
            </w:r>
          </w:p>
        </w:tc>
        <w:tc>
          <w:tcPr>
            <w:tcW w:type="dxa" w:w="3024"/>
            <w:vAlign w:val="top"/>
          </w:tcPr>
          <w:p>
            <w:r>
              <w:t>http://localhost:3000</w:t>
            </w:r>
          </w:p>
        </w:tc>
        <w:tc>
          <w:tcPr>
            <w:tcW w:type="dxa" w:w="4608"/>
            <w:vAlign w:val="top"/>
          </w:tcPr>
          <w:p>
            <w:r>
              <w:t>Dashboards for pipeline health and throughput</w:t>
            </w:r>
          </w:p>
        </w:tc>
      </w:tr>
      <w:tr>
        <w:tc>
          <w:tcPr>
            <w:tcW w:type="dxa" w:w="2592"/>
            <w:vAlign w:val="top"/>
          </w:tcPr>
          <w:p>
            <w:r>
              <w:t>Kafdrop</w:t>
            </w:r>
          </w:p>
        </w:tc>
        <w:tc>
          <w:tcPr>
            <w:tcW w:type="dxa" w:w="3024"/>
            <w:vAlign w:val="top"/>
          </w:tcPr>
          <w:p>
            <w:r>
              <w:t>http://localhost:9000</w:t>
            </w:r>
          </w:p>
        </w:tc>
        <w:tc>
          <w:tcPr>
            <w:tcW w:type="dxa" w:w="4608"/>
            <w:vAlign w:val="top"/>
          </w:tcPr>
          <w:p>
            <w:r>
              <w:t>Kafka topic and message inspection</w:t>
            </w:r>
          </w:p>
        </w:tc>
      </w:tr>
    </w:tbl>
    <w:p/>
    <w:p>
      <w:pPr>
        <w:pStyle w:val="Heading1"/>
      </w:pPr>
      <w:r>
        <w:t>12. Resiliency and Reliability Features</w:t>
      </w:r>
    </w:p>
    <w:p>
      <w:pPr>
        <w:pStyle w:val="ListBullet"/>
      </w:pPr>
      <w:r>
        <w:t>Idempotency ledger prevents the same gid from being processed repeatedly.</w:t>
      </w:r>
    </w:p>
    <w:p>
      <w:pPr>
        <w:pStyle w:val="ListBullet"/>
      </w:pPr>
      <w:r>
        <w:t>Kafka retry and DLQ topics isolate failures without losing bad messages.</w:t>
      </w:r>
    </w:p>
    <w:p>
      <w:pPr>
        <w:pStyle w:val="ListBullet"/>
      </w:pPr>
      <w:r>
        <w:t>ErrorHandlingDeserializer protects Spring consumers from malformed Kafka payloads.</w:t>
      </w:r>
    </w:p>
    <w:p>
      <w:pPr>
        <w:pStyle w:val="ListBullet"/>
      </w:pPr>
      <w:r>
        <w:t>AI output is validated through Pydantic before publishing to Kafka.</w:t>
      </w:r>
    </w:p>
    <w:p>
      <w:pPr>
        <w:pStyle w:val="ListBullet"/>
      </w:pPr>
      <w:r>
        <w:t>Discord dedupe prevents repeated notifications for the same alert.</w:t>
      </w:r>
    </w:p>
    <w:p>
      <w:pPr>
        <w:pStyle w:val="ListBullet"/>
      </w:pPr>
      <w:r>
        <w:t>Prometheus metrics show failures, successes, latency, and skipped duplicates.</w:t>
      </w:r>
    </w:p>
    <w:p>
      <w:pPr>
        <w:pStyle w:val="ListBullet"/>
      </w:pPr>
      <w:r>
        <w:t>Manual Kafka test messages make the pipeline easy to demo and debug.</w:t>
      </w:r>
    </w:p>
    <w:p>
      <w:pPr>
        <w:pStyle w:val="ListBullet"/>
      </w:pPr>
      <w:r>
        <w:t>Local-first services keep the project reproducible without paid cloud dependencies.</w:t>
      </w:r>
    </w:p>
    <w:p>
      <w:pPr>
        <w:pStyle w:val="Heading1"/>
      </w:pPr>
      <w:r>
        <w:t>13. Local Runbook</w:t>
      </w:r>
    </w:p>
    <w:p>
      <w:r>
        <w:t>Typical local startup order: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cd C:/Users/Ji/Projects/gaming-intelligence-agent</w:t>
        <w:br/>
        <w:t>./scripts/start-infra.ps1</w:t>
        <w:br/>
        <w:t>./scripts/run-processor-service.ps1</w:t>
        <w:br/>
        <w:t>./scripts/run-ai-worker.ps1</w:t>
        <w:br/>
        <w:t>./scripts/run-discord-alert-consumer.ps1</w:t>
        <w:br/>
        <w:t># Optional for live Steam polling:</w:t>
        <w:br/>
        <w:t>./scripts/run-steam-ingestion.ps1</w:t>
      </w:r>
    </w:p>
    <w:p>
      <w:r>
        <w:t>Manual end-to-end test message: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exec -it kafka /opt/kafka/bin/kafka-console-producer.sh `</w:t>
        <w:br/>
        <w:t xml:space="preserve">  --bootstrap-server kafka:9092 `</w:t>
        <w:br/>
        <w:t xml:space="preserve">  --topic raw_updates</w:t>
        <w:br/>
        <w:br/>
        <w:t>{"gid":"portfolio-final-demo-001","app_id":730,"game_name":"Counter-Strike 2","alert_keywords":["security","exploit","matchmaking","ranked","weapon","recoil","balance"],"title":"Ranked matchmaking and security stability update","url":"https://store.steampowered.com/news/app/730/view/portfolio-final-demo-001","author":"Valve","contents":"This update fixes a critical exploit affecting player safety, improves ranked matchmaking stability, and adjusts weapon recoil balance.","date":1717178400,"published_at":"2026-05-31T18:00:00Z"}</w:t>
      </w:r>
    </w:p>
    <w:p>
      <w:r>
        <w:t>Verification commands: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curl http://localhost:8080/api/alerts/portfolio-final-demo-001</w:t>
        <w:br/>
        <w:t>curl http://localhost:8080/api/alerts/summary</w:t>
        <w:br/>
        <w:t>curl -X POST http://localhost:8080/api/search/alerts/rebuild-index</w:t>
        <w:br/>
        <w:t>curl "http://localhost:8080/api/search/alerts?query=security%20exploit%20matchmaking&amp;limit=5"</w:t>
      </w:r>
    </w:p>
    <w:p>
      <w:pPr>
        <w:pStyle w:val="Heading1"/>
      </w:pPr>
      <w:r>
        <w:t>14. Demo and Portfolio Talking Points</w:t>
      </w:r>
    </w:p>
    <w:p>
      <w:pPr>
        <w:pStyle w:val="ListBullet"/>
      </w:pPr>
      <w:r>
        <w:t>This is not a single script; it is a distributed system with multiple independently running services.</w:t>
      </w:r>
    </w:p>
    <w:p>
      <w:pPr>
        <w:pStyle w:val="ListBullet"/>
      </w:pPr>
      <w:r>
        <w:t>Kafka topics create clear boundaries between ingestion, processing, AI, alerting, and notification delivery.</w:t>
      </w:r>
    </w:p>
    <w:p>
      <w:pPr>
        <w:pStyle w:val="ListBullet"/>
      </w:pPr>
      <w:r>
        <w:t>The AI worker is local-first, using Ollama instead of a paid API, while still enforcing structured output validation.</w:t>
      </w:r>
    </w:p>
    <w:p>
      <w:pPr>
        <w:pStyle w:val="ListBullet"/>
      </w:pPr>
      <w:r>
        <w:t>The project demonstrates production patterns: idempotency, retry/DLQ, metrics, API documentation, and observability.</w:t>
      </w:r>
    </w:p>
    <w:p>
      <w:pPr>
        <w:pStyle w:val="ListBullet"/>
      </w:pPr>
      <w:r>
        <w:t>Semantic search shows practical use of embeddings and pgvector for searchable AI-generated intelligence.</w:t>
      </w:r>
    </w:p>
    <w:p>
      <w:pPr>
        <w:pStyle w:val="ListBullet"/>
      </w:pPr>
      <w:r>
        <w:t>Personalized Discord filtering shows how raw AI output can be turned into user-specific alerts.</w:t>
      </w:r>
    </w:p>
    <w:p>
      <w:pPr>
        <w:pStyle w:val="ListBullet"/>
      </w:pPr>
      <w:r>
        <w:t>The project is resume-aligned for backend engineering, distributed systems, Kafka, Java/Spring, Python AI services, and infrastructure.</w:t>
      </w:r>
    </w:p>
    <w:p>
      <w:pPr>
        <w:pStyle w:val="Heading1"/>
      </w:pPr>
      <w:r>
        <w:t>15. Future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5112"/>
        <w:gridCol w:w="51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Enhancement</w:t>
            </w:r>
          </w:p>
        </w:tc>
        <w:tc>
          <w:tcPr>
            <w:tcW w:type="dxa" w:w="6912"/>
            <w:shd w:fill="1F4E79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312"/>
            <w:vAlign w:val="top"/>
          </w:tcPr>
          <w:p>
            <w:r>
              <w:t>Dockerize Python services</w:t>
            </w:r>
          </w:p>
        </w:tc>
        <w:tc>
          <w:tcPr>
            <w:tcW w:type="dxa" w:w="6912"/>
            <w:vAlign w:val="top"/>
          </w:tcPr>
          <w:p>
            <w:r>
              <w:t>Makes the entire stack runnable from Docker Compose.</w:t>
            </w:r>
          </w:p>
        </w:tc>
      </w:tr>
      <w:tr>
        <w:tc>
          <w:tcPr>
            <w:tcW w:type="dxa" w:w="3312"/>
            <w:vAlign w:val="top"/>
          </w:tcPr>
          <w:p>
            <w:r>
              <w:t>Automated end-to-end test script</w:t>
            </w:r>
          </w:p>
        </w:tc>
        <w:tc>
          <w:tcPr>
            <w:tcW w:type="dxa" w:w="6912"/>
            <w:vAlign w:val="top"/>
          </w:tcPr>
          <w:p>
            <w:r>
              <w:t>Sends a Kafka message, waits, queries the API, and reports pass/fail.</w:t>
            </w:r>
          </w:p>
        </w:tc>
      </w:tr>
      <w:tr>
        <w:tc>
          <w:tcPr>
            <w:tcW w:type="dxa" w:w="3312"/>
            <w:vAlign w:val="top"/>
          </w:tcPr>
          <w:p>
            <w:r>
              <w:t>Semantic search index auto-update</w:t>
            </w:r>
          </w:p>
        </w:tc>
        <w:tc>
          <w:tcPr>
            <w:tcW w:type="dxa" w:w="6912"/>
            <w:vAlign w:val="top"/>
          </w:tcPr>
          <w:p>
            <w:r>
              <w:t>Automatically embed each new alert when it is created.</w:t>
            </w:r>
          </w:p>
        </w:tc>
      </w:tr>
      <w:tr>
        <w:tc>
          <w:tcPr>
            <w:tcW w:type="dxa" w:w="3312"/>
            <w:vAlign w:val="top"/>
          </w:tcPr>
          <w:p>
            <w:r>
              <w:t>User profiles for alert preferences</w:t>
            </w:r>
          </w:p>
        </w:tc>
        <w:tc>
          <w:tcPr>
            <w:tcW w:type="dxa" w:w="6912"/>
            <w:vAlign w:val="top"/>
          </w:tcPr>
          <w:p>
            <w:r>
              <w:t>Moves personalized filtering from watchlist config to user-level preference storage.</w:t>
            </w:r>
          </w:p>
        </w:tc>
      </w:tr>
      <w:tr>
        <w:tc>
          <w:tcPr>
            <w:tcW w:type="dxa" w:w="3312"/>
            <w:vAlign w:val="top"/>
          </w:tcPr>
          <w:p>
            <w:r>
              <w:t>Grafana dashboard JSON export</w:t>
            </w:r>
          </w:p>
        </w:tc>
        <w:tc>
          <w:tcPr>
            <w:tcW w:type="dxa" w:w="6912"/>
            <w:vAlign w:val="top"/>
          </w:tcPr>
          <w:p>
            <w:r>
              <w:t>Makes dashboards reproducible for anyone cloning the repo.</w:t>
            </w:r>
          </w:p>
        </w:tc>
      </w:tr>
      <w:tr>
        <w:tc>
          <w:tcPr>
            <w:tcW w:type="dxa" w:w="3312"/>
            <w:vAlign w:val="top"/>
          </w:tcPr>
          <w:p>
            <w:r>
              <w:t>CI pipeline</w:t>
            </w:r>
          </w:p>
        </w:tc>
        <w:tc>
          <w:tcPr>
            <w:tcW w:type="dxa" w:w="6912"/>
            <w:vAlign w:val="top"/>
          </w:tcPr>
          <w:p>
            <w:r>
              <w:t>Runs build/test checks and validates formatting before merge.</w:t>
            </w:r>
          </w:p>
        </w:tc>
      </w:tr>
      <w:tr>
        <w:tc>
          <w:tcPr>
            <w:tcW w:type="dxa" w:w="3312"/>
            <w:vAlign w:val="top"/>
          </w:tcPr>
          <w:p>
            <w:r>
              <w:t>Historical trend APIs</w:t>
            </w:r>
          </w:p>
        </w:tc>
        <w:tc>
          <w:tcPr>
            <w:tcW w:type="dxa" w:w="6912"/>
            <w:vAlign w:val="top"/>
          </w:tcPr>
          <w:p>
            <w:r>
              <w:t>Shows alert frequency, severity distribution, and game impact over time.</w:t>
            </w:r>
          </w:p>
        </w:tc>
      </w:tr>
    </w:tbl>
    <w:p/>
    <w:p/>
    <w:p>
      <w:pPr>
        <w:pStyle w:val="Callout"/>
      </w:pPr>
      <w:r>
        <w:rPr>
          <w:b/>
        </w:rPr>
        <w:t xml:space="preserve">Recommended GitHub positioning: </w:t>
      </w:r>
      <w:r>
        <w:t>Present this project as a local-first distributed AI system that uses enterprise backend patterns to turn real-time game update streams into searchable, personalized intelligence.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Event-Driven Gaming Intelligence Agent | Project Architecture and Feature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 w:right="216"/>
      <w:shd w:fill="F4F6F8"/>
    </w:pPr>
    <w:rPr>
      <w:rFonts w:ascii="Liberation Mono" w:hAnsi="Liberation Mono" w:eastAsia="Liberation Mono"/>
      <w:sz w:val="17"/>
    </w:rPr>
  </w:style>
  <w:style w:type="paragraph" w:customStyle="1" w:styleId="Callout">
    <w:name w:val="Callout"/>
    <w:pPr>
      <w:ind w:left="288" w:right="288"/>
      <w:shd w:fill="EAF3F8"/>
    </w:pPr>
    <w:rPr>
      <w:rFonts w:ascii="Liberation Sans" w:hAnsi="Liberation Sans" w:eastAsia="Liberation San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