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49.png" ContentType="image/png"/>
  <Override PartName="/word/media/rId37.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w:t>
      </w:r>
      <w:r>
        <w:t xml:space="preserve"> </w:t>
      </w:r>
      <w:r>
        <w:t xml:space="preserve">Home</w:t>
      </w:r>
      <w:r>
        <w:t xml:space="preserve"> </w:t>
      </w:r>
      <w:r>
        <w:t xml:space="preserve">Exercise</w:t>
      </w:r>
      <w:r>
        <w:t xml:space="preserve"> </w:t>
      </w:r>
      <w:r>
        <w:t xml:space="preserve">1</w:t>
      </w:r>
    </w:p>
    <w:p>
      <w:pPr>
        <w:pStyle w:val="Author"/>
      </w:pPr>
      <w:r>
        <w:t xml:space="preserve">Lau</w:t>
      </w:r>
      <w:r>
        <w:t xml:space="preserve"> </w:t>
      </w:r>
      <w:r>
        <w:t xml:space="preserve">Jia</w:t>
      </w:r>
      <w:r>
        <w:t xml:space="preserve"> </w:t>
      </w:r>
      <w:r>
        <w:t xml:space="preserve">Yi</w:t>
      </w:r>
    </w:p>
    <w:p>
      <w:pPr>
        <w:pStyle w:val="Date"/>
      </w:pPr>
      <w:r>
        <w:t xml:space="preserve">2024-05-03</w:t>
      </w:r>
    </w:p>
    <w:bookmarkStart w:id="56" w:name="Xfeaf61c5906345052c51f520db6157b9c4acf62"/>
    <w:p>
      <w:pPr>
        <w:pStyle w:val="Heading1"/>
      </w:pPr>
      <w:r>
        <w:t xml:space="preserve">Singapore in 2024: A Visual Guide to our Population Landscape.</w:t>
      </w:r>
    </w:p>
    <w:bookmarkStart w:id="20" w:name="introduction"/>
    <w:p>
      <w:pPr>
        <w:pStyle w:val="Heading2"/>
      </w:pPr>
      <w:r>
        <w:t xml:space="preserve">1.0 Introduction</w:t>
      </w:r>
    </w:p>
    <w:p>
      <w:pPr>
        <w:pStyle w:val="FirstParagraph"/>
      </w:pPr>
      <w:r>
        <w:t xml:space="preserve">Singapore’s population structure reveals a dynamic interplay between urban development, ageing, and youth distribution. Let’s explore the demographic breakdown of through ggplot2 charts.</w:t>
      </w:r>
    </w:p>
    <w:p>
      <w:r>
        <w:pict>
          <v:rect style="width:0;height:1.5pt" o:hralign="center" o:hrstd="t" o:hr="t"/>
        </w:pict>
      </w:r>
    </w:p>
    <w:bookmarkEnd w:id="20"/>
    <w:bookmarkStart w:id="36" w:name="loading-r-packages-and-dataset"/>
    <w:p>
      <w:pPr>
        <w:pStyle w:val="Heading2"/>
      </w:pPr>
      <w:r>
        <w:t xml:space="preserve">2.0 Loading R Packages and Dataset</w:t>
      </w:r>
    </w:p>
    <w:bookmarkStart w:id="31" w:name="libraries-required"/>
    <w:p>
      <w:pPr>
        <w:pStyle w:val="Heading3"/>
      </w:pPr>
      <w:r>
        <w:t xml:space="preserve">2.1 Libraries Required</w:t>
      </w:r>
    </w:p>
    <w:p>
      <w:pPr>
        <w:pStyle w:val="FirstParagraph"/>
      </w:pPr>
      <w:r>
        <w:t xml:space="preserve">The following R packages were used via</w:t>
      </w:r>
      <w:r>
        <w:t xml:space="preserve"> </w:t>
      </w:r>
      <w:r>
        <w:rPr>
          <w:rStyle w:val="VerbatimChar"/>
        </w:rPr>
        <w:t xml:space="preserve">pacman::p_load()</w:t>
      </w:r>
      <w:r>
        <w:t xml:space="preserve"> </w:t>
      </w:r>
      <w:r>
        <w:t xml:space="preserve">to support data wrangling, visualization, and mapping for the population dataset.</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Package</w:t>
            </w:r>
          </w:p>
        </w:tc>
        <w:tc>
          <w:tcPr/>
          <w:p>
            <w:pPr>
              <w:pStyle w:val="Compact"/>
              <w:jc w:val="left"/>
            </w:pPr>
            <w:r>
              <w:t xml:space="preserve">Description</w:t>
            </w:r>
          </w:p>
        </w:tc>
        <w:tc>
          <w:tcPr/>
          <w:p>
            <w:pPr>
              <w:pStyle w:val="Compact"/>
              <w:jc w:val="left"/>
            </w:pPr>
            <w:r>
              <w:t xml:space="preserve">Official Link</w:t>
            </w:r>
          </w:p>
        </w:tc>
      </w:tr>
      <w:tr>
        <w:tc>
          <w:tcPr/>
          <w:p>
            <w:pPr>
              <w:pStyle w:val="Compact"/>
              <w:jc w:val="left"/>
            </w:pPr>
            <w:r>
              <w:rPr>
                <w:rStyle w:val="VerbatimChar"/>
                <w:b/>
                <w:bCs/>
              </w:rPr>
              <w:t xml:space="preserve">tidyverse</w:t>
            </w:r>
          </w:p>
        </w:tc>
        <w:tc>
          <w:tcPr/>
          <w:p>
            <w:pPr>
              <w:pStyle w:val="Compact"/>
              <w:jc w:val="left"/>
            </w:pPr>
            <w:r>
              <w:t xml:space="preserve">A collection of R packages (including</w:t>
            </w:r>
            <w:r>
              <w:t xml:space="preserve"> </w:t>
            </w:r>
            <w:r>
              <w:rPr>
                <w:rStyle w:val="VerbatimChar"/>
              </w:rPr>
              <w:t xml:space="preserve">ggplot2</w:t>
            </w:r>
            <w:r>
              <w:t xml:space="preserve">,</w:t>
            </w:r>
            <w:r>
              <w:t xml:space="preserve"> </w:t>
            </w:r>
            <w:r>
              <w:rPr>
                <w:rStyle w:val="VerbatimChar"/>
              </w:rPr>
              <w:t xml:space="preserve">dplyr</w:t>
            </w:r>
            <w:r>
              <w:t xml:space="preserve">,</w:t>
            </w:r>
            <w:r>
              <w:t xml:space="preserve"> </w:t>
            </w:r>
            <w:r>
              <w:rPr>
                <w:rStyle w:val="VerbatimChar"/>
              </w:rPr>
              <w:t xml:space="preserve">readr</w:t>
            </w:r>
            <w:r>
              <w:t xml:space="preserve">, etc.) for data manipulation, exploration, and visualization. It forms the foundation of modern R workflows.</w:t>
            </w:r>
          </w:p>
        </w:tc>
        <w:tc>
          <w:tcPr/>
          <w:p>
            <w:pPr>
              <w:pStyle w:val="Compact"/>
              <w:jc w:val="left"/>
            </w:pPr>
            <w:hyperlink r:id="rId21">
              <w:r>
                <w:rPr>
                  <w:rStyle w:val="Hyperlink"/>
                </w:rPr>
                <w:t xml:space="preserve">tidyverse.org</w:t>
              </w:r>
            </w:hyperlink>
          </w:p>
        </w:tc>
      </w:tr>
      <w:tr>
        <w:tc>
          <w:tcPr/>
          <w:p>
            <w:pPr>
              <w:pStyle w:val="Compact"/>
              <w:jc w:val="left"/>
            </w:pPr>
            <w:r>
              <w:rPr>
                <w:rStyle w:val="VerbatimChar"/>
                <w:b/>
                <w:bCs/>
              </w:rPr>
              <w:t xml:space="preserve">ggthemes</w:t>
            </w:r>
          </w:p>
        </w:tc>
        <w:tc>
          <w:tcPr/>
          <w:p>
            <w:pPr>
              <w:pStyle w:val="Compact"/>
              <w:jc w:val="left"/>
            </w:pPr>
            <w:r>
              <w:t xml:space="preserve">Provides additional themes, color palettes, and formatting options for</w:t>
            </w:r>
            <w:r>
              <w:t xml:space="preserve"> </w:t>
            </w:r>
            <w:r>
              <w:rPr>
                <w:rStyle w:val="VerbatimChar"/>
              </w:rPr>
              <w:t xml:space="preserve">ggplot2</w:t>
            </w:r>
            <w:r>
              <w:t xml:space="preserve"> </w:t>
            </w:r>
            <w:r>
              <w:t xml:space="preserve">charts.</w:t>
            </w:r>
          </w:p>
        </w:tc>
        <w:tc>
          <w:tcPr/>
          <w:p>
            <w:pPr>
              <w:pStyle w:val="Compact"/>
              <w:jc w:val="left"/>
            </w:pPr>
            <w:hyperlink r:id="rId22">
              <w:r>
                <w:rPr>
                  <w:rStyle w:val="Hyperlink"/>
                </w:rPr>
                <w:t xml:space="preserve">CRAN – ggthemes</w:t>
              </w:r>
            </w:hyperlink>
          </w:p>
        </w:tc>
      </w:tr>
      <w:tr>
        <w:tc>
          <w:tcPr/>
          <w:p>
            <w:pPr>
              <w:pStyle w:val="Compact"/>
              <w:jc w:val="left"/>
            </w:pPr>
            <w:r>
              <w:rPr>
                <w:rStyle w:val="VerbatimChar"/>
                <w:b/>
                <w:bCs/>
              </w:rPr>
              <w:t xml:space="preserve">patchwork</w:t>
            </w:r>
          </w:p>
        </w:tc>
        <w:tc>
          <w:tcPr/>
          <w:p>
            <w:pPr>
              <w:pStyle w:val="Compact"/>
              <w:jc w:val="left"/>
            </w:pPr>
            <w:r>
              <w:t xml:space="preserve">Enables easy composition of multiple</w:t>
            </w:r>
            <w:r>
              <w:t xml:space="preserve"> </w:t>
            </w:r>
            <w:r>
              <w:rPr>
                <w:rStyle w:val="VerbatimChar"/>
              </w:rPr>
              <w:t xml:space="preserve">ggplot2</w:t>
            </w:r>
            <w:r>
              <w:t xml:space="preserve"> </w:t>
            </w:r>
            <w:r>
              <w:t xml:space="preserve">plots into complex layouts.</w:t>
            </w:r>
          </w:p>
        </w:tc>
        <w:tc>
          <w:tcPr/>
          <w:p>
            <w:pPr>
              <w:pStyle w:val="Compact"/>
              <w:jc w:val="left"/>
            </w:pPr>
            <w:hyperlink r:id="rId23">
              <w:r>
                <w:rPr>
                  <w:rStyle w:val="Hyperlink"/>
                </w:rPr>
                <w:t xml:space="preserve">patchwork.data-imaginist.com</w:t>
              </w:r>
            </w:hyperlink>
          </w:p>
        </w:tc>
      </w:tr>
      <w:tr>
        <w:tc>
          <w:tcPr/>
          <w:p>
            <w:pPr>
              <w:pStyle w:val="Compact"/>
              <w:jc w:val="left"/>
            </w:pPr>
            <w:r>
              <w:rPr>
                <w:rStyle w:val="VerbatimChar"/>
                <w:b/>
                <w:bCs/>
              </w:rPr>
              <w:t xml:space="preserve">ggrepel</w:t>
            </w:r>
          </w:p>
        </w:tc>
        <w:tc>
          <w:tcPr/>
          <w:p>
            <w:pPr>
              <w:pStyle w:val="Compact"/>
              <w:jc w:val="left"/>
            </w:pPr>
            <w:r>
              <w:t xml:space="preserve">Automatically adjusts text labels in ggplots to reduce overlap and improve clarity.</w:t>
            </w:r>
          </w:p>
        </w:tc>
        <w:tc>
          <w:tcPr/>
          <w:p>
            <w:pPr>
              <w:pStyle w:val="Compact"/>
              <w:jc w:val="left"/>
            </w:pPr>
            <w:hyperlink r:id="rId24">
              <w:r>
                <w:rPr>
                  <w:rStyle w:val="Hyperlink"/>
                </w:rPr>
                <w:t xml:space="preserve">CRAN – ggrepel</w:t>
              </w:r>
            </w:hyperlink>
          </w:p>
        </w:tc>
      </w:tr>
      <w:tr>
        <w:tc>
          <w:tcPr/>
          <w:p>
            <w:pPr>
              <w:pStyle w:val="Compact"/>
              <w:jc w:val="left"/>
            </w:pPr>
            <w:r>
              <w:rPr>
                <w:rStyle w:val="VerbatimChar"/>
                <w:b/>
                <w:bCs/>
              </w:rPr>
              <w:t xml:space="preserve">RColorBrewer</w:t>
            </w:r>
          </w:p>
        </w:tc>
        <w:tc>
          <w:tcPr/>
          <w:p>
            <w:pPr>
              <w:pStyle w:val="Compact"/>
              <w:jc w:val="left"/>
            </w:pPr>
            <w:r>
              <w:t xml:space="preserve">Provides color palettes for visually appealing plots, useful for categorical coloring.</w:t>
            </w:r>
          </w:p>
        </w:tc>
        <w:tc>
          <w:tcPr/>
          <w:p>
            <w:pPr>
              <w:pStyle w:val="Compact"/>
              <w:jc w:val="left"/>
            </w:pPr>
            <w:hyperlink r:id="rId25">
              <w:r>
                <w:rPr>
                  <w:rStyle w:val="Hyperlink"/>
                </w:rPr>
                <w:t xml:space="preserve">CRAN – RColorBrewer</w:t>
              </w:r>
            </w:hyperlink>
          </w:p>
        </w:tc>
      </w:tr>
      <w:tr>
        <w:tc>
          <w:tcPr/>
          <w:p>
            <w:pPr>
              <w:pStyle w:val="Compact"/>
              <w:jc w:val="left"/>
            </w:pPr>
            <w:r>
              <w:rPr>
                <w:rStyle w:val="VerbatimChar"/>
                <w:b/>
                <w:bCs/>
              </w:rPr>
              <w:t xml:space="preserve">scales</w:t>
            </w:r>
          </w:p>
        </w:tc>
        <w:tc>
          <w:tcPr/>
          <w:p>
            <w:pPr>
              <w:pStyle w:val="Compact"/>
              <w:jc w:val="left"/>
            </w:pPr>
            <w:r>
              <w:t xml:space="preserve">Provides formatting functions for axis labels, colors, etc., including comma separators and percentages.</w:t>
            </w:r>
          </w:p>
        </w:tc>
        <w:tc>
          <w:tcPr/>
          <w:p>
            <w:pPr>
              <w:pStyle w:val="Compact"/>
              <w:jc w:val="left"/>
            </w:pPr>
            <w:hyperlink r:id="rId26">
              <w:r>
                <w:rPr>
                  <w:rStyle w:val="Hyperlink"/>
                </w:rPr>
                <w:t xml:space="preserve">CRAN – scales</w:t>
              </w:r>
            </w:hyperlink>
          </w:p>
        </w:tc>
      </w:tr>
      <w:tr>
        <w:tc>
          <w:tcPr/>
          <w:p>
            <w:pPr>
              <w:pStyle w:val="Compact"/>
              <w:jc w:val="left"/>
            </w:pPr>
            <w:r>
              <w:rPr>
                <w:rStyle w:val="VerbatimChar"/>
                <w:b/>
                <w:bCs/>
              </w:rPr>
              <w:t xml:space="preserve">colorspaces</w:t>
            </w:r>
          </w:p>
        </w:tc>
        <w:tc>
          <w:tcPr/>
          <w:p>
            <w:pPr>
              <w:pStyle w:val="Compact"/>
              <w:jc w:val="left"/>
            </w:pPr>
            <w:r>
              <w:t xml:space="preserve">Offers perceptually uniform color palettes and tools for color manipulation, useful for accessible and professional visualizations.</w:t>
            </w:r>
          </w:p>
        </w:tc>
        <w:tc>
          <w:tcPr/>
          <w:p>
            <w:pPr>
              <w:pStyle w:val="Compact"/>
              <w:jc w:val="left"/>
            </w:pPr>
            <w:hyperlink r:id="rId27">
              <w:r>
                <w:rPr>
                  <w:rStyle w:val="Hyperlink"/>
                </w:rPr>
                <w:t xml:space="preserve">colorspace on CRAN</w:t>
              </w:r>
            </w:hyperlink>
          </w:p>
        </w:tc>
      </w:tr>
      <w:tr>
        <w:tc>
          <w:tcPr/>
          <w:p>
            <w:pPr>
              <w:pStyle w:val="Compact"/>
              <w:jc w:val="left"/>
            </w:pPr>
            <w:r>
              <w:rPr>
                <w:rStyle w:val="VerbatimChar"/>
                <w:b/>
                <w:bCs/>
              </w:rPr>
              <w:t xml:space="preserve">gghighlight</w:t>
            </w:r>
          </w:p>
        </w:tc>
        <w:tc>
          <w:tcPr/>
          <w:p>
            <w:pPr>
              <w:pStyle w:val="Compact"/>
              <w:jc w:val="left"/>
            </w:pPr>
            <w:r>
              <w:t xml:space="preserve">Simplifies the process of highlighting key data series or subsets in</w:t>
            </w:r>
            <w:r>
              <w:t xml:space="preserve"> </w:t>
            </w:r>
            <w:r>
              <w:rPr>
                <w:rStyle w:val="VerbatimChar"/>
              </w:rPr>
              <w:t xml:space="preserve">ggplot2</w:t>
            </w:r>
            <w:r>
              <w:t xml:space="preserve">, especially useful for comparative visuals.</w:t>
            </w:r>
          </w:p>
        </w:tc>
        <w:tc>
          <w:tcPr/>
          <w:p>
            <w:pPr>
              <w:pStyle w:val="Compact"/>
              <w:jc w:val="left"/>
            </w:pPr>
            <w:hyperlink r:id="rId28">
              <w:r>
                <w:rPr>
                  <w:rStyle w:val="Hyperlink"/>
                </w:rPr>
                <w:t xml:space="preserve">GitHub – gghighlight</w:t>
              </w:r>
            </w:hyperlink>
          </w:p>
        </w:tc>
      </w:tr>
      <w:tr>
        <w:tc>
          <w:tcPr/>
          <w:p>
            <w:pPr>
              <w:pStyle w:val="Compact"/>
              <w:jc w:val="left"/>
            </w:pPr>
            <w:r>
              <w:rPr>
                <w:rStyle w:val="VerbatimChar"/>
                <w:b/>
                <w:bCs/>
              </w:rPr>
              <w:t xml:space="preserve">ggh4x</w:t>
            </w:r>
          </w:p>
        </w:tc>
        <w:tc>
          <w:tcPr/>
          <w:p>
            <w:pPr>
              <w:pStyle w:val="Compact"/>
              <w:jc w:val="left"/>
            </w:pPr>
            <w:r>
              <w:t xml:space="preserve">Adds extensions to</w:t>
            </w:r>
            <w:r>
              <w:t xml:space="preserve"> </w:t>
            </w:r>
            <w:r>
              <w:rPr>
                <w:rStyle w:val="VerbatimChar"/>
              </w:rPr>
              <w:t xml:space="preserve">ggplot2</w:t>
            </w:r>
            <w:r>
              <w:t xml:space="preserve">, such as nested facets, flexible axis ticks, and advanced guides. Useful for advanced faceting or layout control.</w:t>
            </w:r>
          </w:p>
        </w:tc>
        <w:tc>
          <w:tcPr/>
          <w:p>
            <w:pPr>
              <w:pStyle w:val="Compact"/>
              <w:jc w:val="left"/>
            </w:pPr>
            <w:hyperlink r:id="rId29">
              <w:r>
                <w:rPr>
                  <w:rStyle w:val="Hyperlink"/>
                </w:rPr>
                <w:t xml:space="preserve">GitHub – ggh4x</w:t>
              </w:r>
            </w:hyperlink>
          </w:p>
        </w:tc>
      </w:tr>
      <w:tr>
        <w:tc>
          <w:tcPr/>
          <w:p>
            <w:pPr>
              <w:pStyle w:val="Compact"/>
              <w:jc w:val="left"/>
            </w:pPr>
            <w:r>
              <w:rPr>
                <w:rStyle w:val="VerbatimChar"/>
                <w:b/>
                <w:bCs/>
              </w:rPr>
              <w:t xml:space="preserve">sf</w:t>
            </w:r>
          </w:p>
        </w:tc>
        <w:tc>
          <w:tcPr/>
          <w:p>
            <w:pPr>
              <w:pStyle w:val="Compact"/>
              <w:jc w:val="left"/>
            </w:pPr>
            <w:r>
              <w:t xml:space="preserve">Tools for working with geospatial vector data in a tidy format. Required for spatial operations.</w:t>
            </w:r>
          </w:p>
        </w:tc>
        <w:tc>
          <w:tcPr/>
          <w:p>
            <w:pPr>
              <w:pStyle w:val="Compact"/>
              <w:jc w:val="left"/>
            </w:pPr>
            <w:hyperlink r:id="rId30">
              <w:r>
                <w:rPr>
                  <w:rStyle w:val="Hyperlink"/>
                </w:rPr>
                <w:t xml:space="preserve">R-Spatial – sf</w:t>
              </w:r>
            </w:hyperlink>
          </w:p>
        </w:tc>
      </w:tr>
    </w:tbl>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ggthemes, gghighlight, ggrepel, patchwork, knitr, scales, colorspaces, ggh4x, RColorBrewer, ggdist)</w:t>
      </w:r>
    </w:p>
    <w:bookmarkEnd w:id="31"/>
    <w:bookmarkStart w:id="35" w:name="loading-the-dataset"/>
    <w:p>
      <w:pPr>
        <w:pStyle w:val="Heading3"/>
      </w:pPr>
      <w:r>
        <w:t xml:space="preserve">2.1 Loading the dataset</w:t>
      </w:r>
    </w:p>
    <w:p>
      <w:pPr>
        <w:pStyle w:val="FirstParagraph"/>
      </w:pPr>
      <w:r>
        <w:t xml:space="preserve">The dataset used is</w:t>
      </w:r>
      <w:r>
        <w:t xml:space="preserve"> </w:t>
      </w:r>
      <w:r>
        <w:t xml:space="preserve">“</w:t>
      </w:r>
      <w:r>
        <w:t xml:space="preserve">Singapore Residents by Planning Area / Subzone, Single Year of Age and Sex, June 2024</w:t>
      </w:r>
      <w:r>
        <w:t xml:space="preserve">”</w:t>
      </w:r>
      <w:r>
        <w:t xml:space="preserve">, it is shared by the Department of Statistics, Singapore (DOS).</w:t>
      </w:r>
    </w:p>
    <w:p>
      <w:pPr>
        <w:pStyle w:val="BodyText"/>
      </w:pPr>
      <w:r>
        <w:t xml:space="preserve">We begin by loading the required libraries and reading the dataset using</w:t>
      </w:r>
      <w:r>
        <w:t xml:space="preserve"> </w:t>
      </w:r>
      <w:r>
        <w:rPr>
          <w:rStyle w:val="VerbatimChar"/>
        </w:rPr>
        <w:t xml:space="preserve">readr::read_csv()</w:t>
      </w:r>
      <w:r>
        <w:t xml:space="preserve"> </w:t>
      </w:r>
      <w:r>
        <w:t xml:space="preserve">from the</w:t>
      </w:r>
      <w:r>
        <w:t xml:space="preserve"> </w:t>
      </w:r>
      <w:r>
        <w:rPr>
          <w:rStyle w:val="VerbatimChar"/>
        </w:rPr>
        <w:t xml:space="preserve">tidyverse</w:t>
      </w:r>
      <w:r>
        <w:t xml:space="preserve"> </w:t>
      </w:r>
      <w:r>
        <w:t xml:space="preserve">collection:</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w:t>
      </w:r>
    </w:p>
    <w:p>
      <w:pPr>
        <w:pStyle w:val="FirstParagraph"/>
      </w:pPr>
      <w:r>
        <w:t xml:space="preserve">This dataset provides a snapshot of the resident population in Singapore as of June 2024, broken down by planning areas, subzones, age, and sex.</w:t>
      </w:r>
    </w:p>
    <w:bookmarkStart w:id="32" w:name="column-descriptions"/>
    <w:p>
      <w:pPr>
        <w:pStyle w:val="Heading4"/>
      </w:pPr>
      <w:r>
        <w:rPr>
          <w:b/>
          <w:bCs/>
        </w:rPr>
        <w:t xml:space="preserve">2.1.1 Column Descriptions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Column</w:t>
            </w:r>
          </w:p>
        </w:tc>
        <w:tc>
          <w:tcPr/>
          <w:p>
            <w:pPr>
              <w:pStyle w:val="Compact"/>
              <w:jc w:val="left"/>
            </w:pPr>
            <w:r>
              <w:t xml:space="preserve">Description</w:t>
            </w:r>
          </w:p>
        </w:tc>
      </w:tr>
      <w:tr>
        <w:tc>
          <w:tcPr/>
          <w:p>
            <w:pPr>
              <w:pStyle w:val="Compact"/>
              <w:jc w:val="left"/>
            </w:pPr>
            <w:r>
              <w:rPr>
                <w:rStyle w:val="VerbatimChar"/>
              </w:rPr>
              <w:t xml:space="preserve">PA</w:t>
            </w:r>
          </w:p>
        </w:tc>
        <w:tc>
          <w:tcPr/>
          <w:p>
            <w:pPr>
              <w:pStyle w:val="Compact"/>
              <w:jc w:val="left"/>
            </w:pPr>
            <w:r>
              <w:t xml:space="preserve">Planning Area – As defined by URA Master Plan 2019</w:t>
            </w:r>
          </w:p>
        </w:tc>
      </w:tr>
      <w:tr>
        <w:tc>
          <w:tcPr/>
          <w:p>
            <w:pPr>
              <w:pStyle w:val="Compact"/>
              <w:jc w:val="left"/>
            </w:pPr>
            <w:r>
              <w:rPr>
                <w:rStyle w:val="VerbatimChar"/>
              </w:rPr>
              <w:t xml:space="preserve">SZ</w:t>
            </w:r>
          </w:p>
        </w:tc>
        <w:tc>
          <w:tcPr/>
          <w:p>
            <w:pPr>
              <w:pStyle w:val="Compact"/>
              <w:jc w:val="left"/>
            </w:pPr>
            <w:r>
              <w:t xml:space="preserve">Subzone – Subdivision within a planning area</w:t>
            </w:r>
          </w:p>
        </w:tc>
      </w:tr>
      <w:tr>
        <w:tc>
          <w:tcPr/>
          <w:p>
            <w:pPr>
              <w:pStyle w:val="Compact"/>
              <w:jc w:val="left"/>
            </w:pPr>
            <w:r>
              <w:rPr>
                <w:rStyle w:val="VerbatimChar"/>
              </w:rPr>
              <w:t xml:space="preserve">Age</w:t>
            </w:r>
          </w:p>
        </w:tc>
        <w:tc>
          <w:tcPr/>
          <w:p>
            <w:pPr>
              <w:pStyle w:val="Compact"/>
              <w:jc w:val="left"/>
            </w:pPr>
            <w:r>
              <w:t xml:space="preserve">Single Year of Age – From 0 to 100+</w:t>
            </w:r>
          </w:p>
        </w:tc>
      </w:tr>
      <w:tr>
        <w:tc>
          <w:tcPr/>
          <w:p>
            <w:pPr>
              <w:pStyle w:val="Compact"/>
              <w:jc w:val="left"/>
            </w:pPr>
            <w:r>
              <w:rPr>
                <w:rStyle w:val="VerbatimChar"/>
              </w:rPr>
              <w:t xml:space="preserve">Sex</w:t>
            </w:r>
          </w:p>
        </w:tc>
        <w:tc>
          <w:tcPr/>
          <w:p>
            <w:pPr>
              <w:pStyle w:val="Compact"/>
              <w:jc w:val="left"/>
            </w:pPr>
            <w:r>
              <w:t xml:space="preserve">Sex –</w:t>
            </w:r>
            <w:r>
              <w:t xml:space="preserve"> </w:t>
            </w:r>
            <w:r>
              <w:t xml:space="preserve">“</w:t>
            </w:r>
            <w:r>
              <w:t xml:space="preserve">Males</w:t>
            </w:r>
            <w:r>
              <w:t xml:space="preserve">”</w:t>
            </w:r>
            <w:r>
              <w:t xml:space="preserve"> </w:t>
            </w:r>
            <w:r>
              <w:t xml:space="preserve">or</w:t>
            </w:r>
            <w:r>
              <w:t xml:space="preserve"> </w:t>
            </w:r>
            <w:r>
              <w:t xml:space="preserve">“</w:t>
            </w:r>
            <w:r>
              <w:t xml:space="preserve">Females</w:t>
            </w:r>
            <w:r>
              <w:t xml:space="preserve">”</w:t>
            </w:r>
          </w:p>
        </w:tc>
      </w:tr>
      <w:tr>
        <w:tc>
          <w:tcPr/>
          <w:p>
            <w:pPr>
              <w:pStyle w:val="Compact"/>
              <w:jc w:val="left"/>
            </w:pPr>
            <w:r>
              <w:rPr>
                <w:rStyle w:val="VerbatimChar"/>
              </w:rPr>
              <w:t xml:space="preserve">Pop</w:t>
            </w:r>
          </w:p>
        </w:tc>
        <w:tc>
          <w:tcPr/>
          <w:p>
            <w:pPr>
              <w:pStyle w:val="Compact"/>
              <w:jc w:val="left"/>
            </w:pPr>
            <w:r>
              <w:t xml:space="preserve">Resident Count – Rounded to the nearest 10</w:t>
            </w:r>
          </w:p>
        </w:tc>
      </w:tr>
      <w:tr>
        <w:tc>
          <w:tcPr/>
          <w:p>
            <w:pPr>
              <w:pStyle w:val="Compact"/>
              <w:jc w:val="left"/>
            </w:pPr>
            <w:r>
              <w:rPr>
                <w:rStyle w:val="VerbatimChar"/>
              </w:rPr>
              <w:t xml:space="preserve">Time</w:t>
            </w:r>
          </w:p>
        </w:tc>
        <w:tc>
          <w:tcPr/>
          <w:p>
            <w:pPr>
              <w:pStyle w:val="Compact"/>
              <w:jc w:val="left"/>
            </w:pPr>
            <w:r>
              <w:t xml:space="preserve">Reference Period</w:t>
            </w:r>
          </w:p>
        </w:tc>
      </w:tr>
    </w:tbl>
    <w:bookmarkEnd w:id="32"/>
    <w:bookmarkStart w:id="33" w:name="notes-from-source"/>
    <w:p>
      <w:pPr>
        <w:pStyle w:val="Heading4"/>
      </w:pPr>
      <w:r>
        <w:t xml:space="preserve">2.1.2 Notes from Source</w:t>
      </w:r>
    </w:p>
    <w:p>
      <w:pPr>
        <w:pStyle w:val="Compact"/>
        <w:numPr>
          <w:ilvl w:val="0"/>
          <w:numId w:val="1001"/>
        </w:numPr>
      </w:pPr>
      <w:r>
        <w:t xml:space="preserve">Residents who have been away from Singapore for more than 12 continuous months are excluded.</w:t>
      </w:r>
    </w:p>
    <w:p>
      <w:pPr>
        <w:pStyle w:val="Compact"/>
        <w:numPr>
          <w:ilvl w:val="0"/>
          <w:numId w:val="1001"/>
        </w:numPr>
      </w:pPr>
      <w:r>
        <w:t xml:space="preserve">All population counts are rounded to the nearest 10, which may result in totals that do not sum exactly.</w:t>
      </w:r>
    </w:p>
    <w:p>
      <w:pPr>
        <w:pStyle w:val="Compact"/>
        <w:numPr>
          <w:ilvl w:val="0"/>
          <w:numId w:val="1001"/>
        </w:numPr>
      </w:pPr>
      <w:r>
        <w:t xml:space="preserve">The reference period for this dataset is June 2024.</w:t>
      </w:r>
    </w:p>
    <w:bookmarkEnd w:id="33"/>
    <w:bookmarkStart w:id="34" w:name="understanding-the-data"/>
    <w:p>
      <w:pPr>
        <w:pStyle w:val="Heading4"/>
      </w:pPr>
      <w:r>
        <w:t xml:space="preserve">2.1.3 Understanding the data</w:t>
      </w:r>
    </w:p>
    <w:p>
      <w:pPr>
        <w:pStyle w:val="FirstParagraph"/>
      </w:pPr>
      <w:r>
        <w:t xml:space="preserve">Before we proceed with visualisation, a few inspection and validation of the dataset will be performed.</w:t>
      </w:r>
    </w:p>
    <w:bookmarkEnd w:id="34"/>
    <w:bookmarkEnd w:id="35"/>
    <w:bookmarkEnd w:id="36"/>
    <w:p>
      <w:pPr>
        <w:pStyle w:val="Heading2"/>
      </w:pPr>
      <w:r>
        <w:t xml:space="preserve">Preview of Loaded dataset(Header)</w:t>
      </w:r>
    </w:p>
    <w:p>
      <w:pPr>
        <w:pStyle w:val="SourceCode"/>
      </w:pPr>
      <w:r>
        <w:rPr>
          <w:rStyle w:val="VerbatimChar"/>
        </w:rPr>
        <w:t xml:space="preserve"># A tibble: 6 × 6</w:t>
      </w:r>
      <w:r>
        <w:br/>
      </w:r>
      <w:r>
        <w:rPr>
          <w:rStyle w:val="VerbatimChar"/>
        </w:rPr>
        <w:t xml:space="preserve">  PA         SZ                     Age   Sex       Pop  Time</w:t>
      </w:r>
      <w:r>
        <w:br/>
      </w:r>
      <w:r>
        <w:rPr>
          <w:rStyle w:val="VerbatimChar"/>
        </w:rPr>
        <w:t xml:space="preserve">  &lt;chr&gt;      &lt;chr&gt;                  &lt;chr&gt; &lt;chr&gt;   &lt;dbl&gt; &lt;dbl&gt;</w:t>
      </w:r>
      <w:r>
        <w:br/>
      </w:r>
      <w:r>
        <w:rPr>
          <w:rStyle w:val="VerbatimChar"/>
        </w:rPr>
        <w:t xml:space="preserve">1 Ang Mo Kio Ang Mo Kio Town Centre 0     Males      10  2024</w:t>
      </w:r>
      <w:r>
        <w:br/>
      </w:r>
      <w:r>
        <w:rPr>
          <w:rStyle w:val="VerbatimChar"/>
        </w:rPr>
        <w:t xml:space="preserve">2 Ang Mo Kio Ang Mo Kio Town Centre 0     Females    10  2024</w:t>
      </w:r>
      <w:r>
        <w:br/>
      </w:r>
      <w:r>
        <w:rPr>
          <w:rStyle w:val="VerbatimChar"/>
        </w:rPr>
        <w:t xml:space="preserve">3 Ang Mo Kio Ang Mo Kio Town Centre 1     Males      10  2024</w:t>
      </w:r>
      <w:r>
        <w:br/>
      </w:r>
      <w:r>
        <w:rPr>
          <w:rStyle w:val="VerbatimChar"/>
        </w:rPr>
        <w:t xml:space="preserve">4 Ang Mo Kio Ang Mo Kio Town Centre 1     Females    10  2024</w:t>
      </w:r>
      <w:r>
        <w:br/>
      </w:r>
      <w:r>
        <w:rPr>
          <w:rStyle w:val="VerbatimChar"/>
        </w:rPr>
        <w:t xml:space="preserve">5 Ang Mo Kio Ang Mo Kio Town Centre 2     Males      10  2024</w:t>
      </w:r>
      <w:r>
        <w:br/>
      </w:r>
      <w:r>
        <w:rPr>
          <w:rStyle w:val="VerbatimChar"/>
        </w:rPr>
        <w:t xml:space="preserve">6 Ang Mo Kio Ang Mo Kio Town Centre 2     Females    10  2024</w:t>
      </w:r>
    </w:p>
    <w:p>
      <w:pPr>
        <w:pStyle w:val="Heading2"/>
      </w:pPr>
      <w:r>
        <w:t xml:space="preserve">Preview of Loaded dataset(Glimpse)</w:t>
      </w:r>
    </w:p>
    <w:p>
      <w:pPr>
        <w:pStyle w:val="SourceCode"/>
      </w:pPr>
      <w:r>
        <w:rPr>
          <w:rStyle w:val="VerbatimChar"/>
        </w:rPr>
        <w:t xml:space="preserve">Rows: 60,424</w:t>
      </w:r>
      <w:r>
        <w:br/>
      </w:r>
      <w:r>
        <w:rPr>
          <w:rStyle w:val="VerbatimChar"/>
        </w:rPr>
        <w:t xml:space="preserve">Columns: 6</w:t>
      </w:r>
      <w:r>
        <w:br/>
      </w:r>
      <w:r>
        <w:rPr>
          <w:rStyle w:val="VerbatimChar"/>
        </w:rPr>
        <w:t xml:space="preserve">$ PA   &lt;chr&gt; "Ang Mo Kio", "Ang Mo Kio", "Ang Mo Kio", "Ang Mo Kio", "Ang Mo K…</w:t>
      </w:r>
      <w:r>
        <w:br/>
      </w:r>
      <w:r>
        <w:rPr>
          <w:rStyle w:val="VerbatimChar"/>
        </w:rPr>
        <w:t xml:space="preserve">$ SZ   &lt;chr&gt; "Ang Mo Kio Town Centre", "Ang Mo Kio Town Centre", "Ang Mo Kio T…</w:t>
      </w:r>
      <w:r>
        <w:br/>
      </w:r>
      <w:r>
        <w:rPr>
          <w:rStyle w:val="VerbatimChar"/>
        </w:rPr>
        <w:t xml:space="preserve">$ Age  &lt;chr&gt; "0", "0", "1", "1", "2", "2", "3", "3", "4", "4", "5", "5", "6", …</w:t>
      </w:r>
      <w:r>
        <w:br/>
      </w:r>
      <w:r>
        <w:rPr>
          <w:rStyle w:val="VerbatimChar"/>
        </w:rPr>
        <w:t xml:space="preserve">$ Sex  &lt;chr&gt; "Males", "Females", "Males", "Females", "Males", "Females", "Male…</w:t>
      </w:r>
      <w:r>
        <w:br/>
      </w:r>
      <w:r>
        <w:rPr>
          <w:rStyle w:val="VerbatimChar"/>
        </w:rPr>
        <w:t xml:space="preserve">$ Pop  &lt;dbl&gt; 10, 10, 10, 10, 10, 10, 10, 10, 30, 10, 20, 10, 20, 30, 30, 10, 3…</w:t>
      </w:r>
      <w:r>
        <w:br/>
      </w:r>
      <w:r>
        <w:rPr>
          <w:rStyle w:val="VerbatimChar"/>
        </w:rPr>
        <w:t xml:space="preserve">$ Time &lt;dbl&gt; 2024, 2024, 2024, 2024, 2024, 2024, 2024, 2024, 2024, 2024, 2024,…</w:t>
      </w:r>
    </w:p>
    <w:p>
      <w:pPr>
        <w:pStyle w:val="FirstParagraph"/>
      </w:pPr>
      <w:r>
        <w:t xml:space="preserve">There are 60,424 rows noted with the 6 columns as stated in the source notes stated in earlier section 2.1.</w:t>
      </w:r>
    </w:p>
    <w:p>
      <w:pPr>
        <w:pStyle w:val="BodyText"/>
      </w:pPr>
      <w:r>
        <w:t xml:space="preserve">However the column Age has been loaded as a character type instead of double (numeric) variable as it includes a categorical label for the age group 90+ as</w:t>
      </w:r>
      <w:r>
        <w:t xml:space="preserve"> </w:t>
      </w:r>
      <w:r>
        <w:t xml:space="preserve">“</w:t>
      </w:r>
      <w:r>
        <w:t xml:space="preserve">90_and_Over</w:t>
      </w:r>
      <w:r>
        <w:t xml:space="preserve">”</w:t>
      </w:r>
      <w:r>
        <w:t xml:space="preserve">. This could be handled by converting this label into</w:t>
      </w:r>
      <w:r>
        <w:t xml:space="preserve"> </w:t>
      </w:r>
      <w:r>
        <w:t xml:space="preserve">“</w:t>
      </w:r>
      <w:r>
        <w:t xml:space="preserve">90</w:t>
      </w:r>
      <w:r>
        <w:t xml:space="preserve">”</w:t>
      </w:r>
      <w:r>
        <w:t xml:space="preserve">together with an additional categorical label for this project.</w:t>
      </w:r>
    </w:p>
    <w:p>
      <w:pPr>
        <w:pStyle w:val="BodyText"/>
      </w:pPr>
      <w:r>
        <w:t xml:space="preserve">Note: AgeGroup was eventually not used in the below visualisations and is only remained for future use cases.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FunctionTok"/>
        </w:rPr>
        <w:t xml:space="preserve">col_character</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Planning_Area =</w:t>
      </w:r>
      <w:r>
        <w:rPr>
          <w:rStyle w:val="NormalTok"/>
        </w:rPr>
        <w:t xml:space="preserve"> PA,</w:t>
      </w:r>
      <w:r>
        <w:br/>
      </w:r>
      <w:r>
        <w:rPr>
          <w:rStyle w:val="NormalTok"/>
        </w:rPr>
        <w:t xml:space="preserve">    </w:t>
      </w:r>
      <w:r>
        <w:rPr>
          <w:rStyle w:val="AttributeTok"/>
        </w:rPr>
        <w:t xml:space="preserve">Subzone =</w:t>
      </w:r>
      <w:r>
        <w:rPr>
          <w:rStyle w:val="NormalTok"/>
        </w:rPr>
        <w:t xml:space="preserve"> SZ,</w:t>
      </w:r>
      <w:r>
        <w:br/>
      </w:r>
      <w:r>
        <w:rPr>
          <w:rStyle w:val="NormalTok"/>
        </w:rPr>
        <w:t xml:space="preserve">    </w:t>
      </w:r>
      <w:r>
        <w:rPr>
          <w:rStyle w:val="AttributeTok"/>
        </w:rPr>
        <w:t xml:space="preserve">Population =</w:t>
      </w:r>
      <w:r>
        <w:rPr>
          <w:rStyle w:val="NormalTok"/>
        </w:rPr>
        <w:t xml:space="preserve"> Pop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Age_Num =</w:t>
      </w:r>
      <w:r>
        <w:rPr>
          <w:rStyle w:val="NormalTok"/>
        </w:rPr>
        <w:t xml:space="preserve"> </w:t>
      </w:r>
      <w:r>
        <w:rPr>
          <w:rStyle w:val="FunctionTok"/>
        </w:rPr>
        <w:t xml:space="preserve">if_else</w:t>
      </w:r>
      <w:r>
        <w:rPr>
          <w:rStyle w:val="NormalTok"/>
        </w:rPr>
        <w:t xml:space="preserve">(Age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DecValTok"/>
        </w:rPr>
        <w:t xml:space="preserve">90</w:t>
      </w:r>
      <w:r>
        <w:rPr>
          <w:rStyle w:val="NormalTok"/>
        </w:rPr>
        <w:t xml:space="preserve">L, </w:t>
      </w:r>
      <w:r>
        <w:rPr>
          <w:rStyle w:val="FunctionTok"/>
        </w:rPr>
        <w:t xml:space="preserve">as.integer</w:t>
      </w:r>
      <w:r>
        <w:rPr>
          <w:rStyle w:val="NormalTok"/>
        </w:rPr>
        <w:t xml:space="preserve">(Age)),</w:t>
      </w:r>
      <w:r>
        <w:br/>
      </w:r>
      <w:r>
        <w:rPr>
          <w:rStyle w:val="NormalTok"/>
        </w:rPr>
        <w:t xml:space="preserve">    </w:t>
      </w:r>
      <w:r>
        <w:rPr>
          <w:rStyle w:val="AttributeTok"/>
        </w:rPr>
        <w:t xml:space="preserve">AgeGroup =</w:t>
      </w:r>
      <w:r>
        <w:rPr>
          <w:rStyle w:val="NormalTok"/>
        </w:rPr>
        <w:t xml:space="preserve"> </w:t>
      </w:r>
      <w:r>
        <w:rPr>
          <w:rStyle w:val="FunctionTok"/>
        </w:rPr>
        <w:t xml:space="preserve">case_when</w:t>
      </w:r>
      <w:r>
        <w:rPr>
          <w:rStyle w:val="NormalTok"/>
        </w:rPr>
        <w:t xml:space="preserve">(</w:t>
      </w:r>
      <w:r>
        <w:br/>
      </w:r>
      <w:r>
        <w:rPr>
          <w:rStyle w:val="NormalTok"/>
        </w:rPr>
        <w:t xml:space="preserve">      Age_Num </w:t>
      </w:r>
      <w:r>
        <w:rPr>
          <w:rStyle w:val="SpecialCharTok"/>
        </w:rPr>
        <w:t xml:space="preserve">&lt;=</w:t>
      </w:r>
      <w:r>
        <w:rPr>
          <w:rStyle w:val="NormalTok"/>
        </w:rPr>
        <w:t xml:space="preserve"> </w:t>
      </w:r>
      <w:r>
        <w:rPr>
          <w:rStyle w:val="DecValTok"/>
        </w:rPr>
        <w:t xml:space="preserve">14</w:t>
      </w:r>
      <w:r>
        <w:rPr>
          <w:rStyle w:val="NormalTok"/>
        </w:rPr>
        <w:t xml:space="preserve"> </w:t>
      </w:r>
      <w:r>
        <w:rPr>
          <w:rStyle w:val="SpecialCharTok"/>
        </w:rPr>
        <w:t xml:space="preserve">~</w:t>
      </w:r>
      <w:r>
        <w:rPr>
          <w:rStyle w:val="NormalTok"/>
        </w:rPr>
        <w:t xml:space="preserve"> </w:t>
      </w:r>
      <w:r>
        <w:rPr>
          <w:rStyle w:val="StringTok"/>
        </w:rPr>
        <w:t xml:space="preserve">"Children (0–14)"</w:t>
      </w:r>
      <w:r>
        <w:rPr>
          <w:rStyle w:val="NormalTok"/>
        </w:rPr>
        <w:t xml:space="preserve">,</w:t>
      </w:r>
      <w:r>
        <w:br/>
      </w:r>
      <w:r>
        <w:rPr>
          <w:rStyle w:val="NormalTok"/>
        </w:rPr>
        <w:t xml:space="preserve">      Age_Num </w:t>
      </w:r>
      <w:r>
        <w:rPr>
          <w:rStyle w:val="SpecialCharTok"/>
        </w:rPr>
        <w:t xml:space="preserve">&lt;=</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"Youth (15–24)"</w:t>
      </w:r>
      <w:r>
        <w:rPr>
          <w:rStyle w:val="NormalTok"/>
        </w:rPr>
        <w:t xml:space="preserve">,</w:t>
      </w:r>
      <w:r>
        <w:br/>
      </w:r>
      <w:r>
        <w:rPr>
          <w:rStyle w:val="NormalTok"/>
        </w:rPr>
        <w:t xml:space="preserve">      Age_Num </w:t>
      </w:r>
      <w:r>
        <w:rPr>
          <w:rStyle w:val="SpecialCharTok"/>
        </w:rPr>
        <w:t xml:space="preserve">&lt;=</w:t>
      </w:r>
      <w:r>
        <w:rPr>
          <w:rStyle w:val="NormalTok"/>
        </w:rPr>
        <w:t xml:space="preserve"> </w:t>
      </w:r>
      <w:r>
        <w:rPr>
          <w:rStyle w:val="DecValTok"/>
        </w:rPr>
        <w:t xml:space="preserve">64</w:t>
      </w:r>
      <w:r>
        <w:rPr>
          <w:rStyle w:val="NormalTok"/>
        </w:rPr>
        <w:t xml:space="preserve"> </w:t>
      </w:r>
      <w:r>
        <w:rPr>
          <w:rStyle w:val="SpecialCharTok"/>
        </w:rPr>
        <w:t xml:space="preserve">~</w:t>
      </w:r>
      <w:r>
        <w:rPr>
          <w:rStyle w:val="NormalTok"/>
        </w:rPr>
        <w:t xml:space="preserve"> </w:t>
      </w:r>
      <w:r>
        <w:rPr>
          <w:rStyle w:val="StringTok"/>
        </w:rPr>
        <w:t xml:space="preserve">"Adults (25–64)"</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"Elderly (65+)"</w:t>
      </w:r>
      <w:r>
        <w:br/>
      </w:r>
      <w:r>
        <w:rPr>
          <w:rStyle w:val="NormalTok"/>
        </w:rPr>
        <w:t xml:space="preserve">    ),</w:t>
      </w:r>
      <w:r>
        <w:br/>
      </w:r>
      <w:r>
        <w:rPr>
          <w:rStyle w:val="NormalTok"/>
        </w:rPr>
        <w:t xml:space="preserve">    </w:t>
      </w:r>
      <w:r>
        <w:rPr>
          <w:rStyle w:val="AttributeTok"/>
        </w:rPr>
        <w:t xml:space="preserve">AgeGroup =</w:t>
      </w:r>
      <w:r>
        <w:rPr>
          <w:rStyle w:val="NormalTok"/>
        </w:rPr>
        <w:t xml:space="preserve"> </w:t>
      </w:r>
      <w:r>
        <w:rPr>
          <w:rStyle w:val="FunctionTok"/>
        </w:rPr>
        <w:t xml:space="preserve">factor</w:t>
      </w:r>
      <w:r>
        <w:rPr>
          <w:rStyle w:val="NormalTok"/>
        </w:rPr>
        <w:t xml:space="preserve">(</w:t>
      </w:r>
      <w:r>
        <w:br/>
      </w:r>
      <w:r>
        <w:rPr>
          <w:rStyle w:val="NormalTok"/>
        </w:rPr>
        <w:t xml:space="preserve">      AgeGroup,</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"Children (0–14)"</w:t>
      </w:r>
      <w:r>
        <w:rPr>
          <w:rStyle w:val="NormalTok"/>
        </w:rPr>
        <w:t xml:space="preserve">, </w:t>
      </w:r>
      <w:r>
        <w:rPr>
          <w:rStyle w:val="StringTok"/>
        </w:rPr>
        <w:t xml:space="preserve">"Youth (15–24)"</w:t>
      </w:r>
      <w:r>
        <w:rPr>
          <w:rStyle w:val="NormalTok"/>
        </w:rPr>
        <w:t xml:space="preserve">, </w:t>
      </w:r>
      <w:r>
        <w:rPr>
          <w:rStyle w:val="StringTok"/>
        </w:rPr>
        <w:t xml:space="preserve">"Adults (25–64)"</w:t>
      </w:r>
      <w:r>
        <w:rPr>
          <w:rStyle w:val="NormalTok"/>
        </w:rPr>
        <w:t xml:space="preserve">, </w:t>
      </w:r>
      <w:r>
        <w:rPr>
          <w:rStyle w:val="StringTok"/>
        </w:rPr>
        <w:t xml:space="preserve">"Elderly (65+)"</w:t>
      </w:r>
      <w:r>
        <w:rPr>
          <w:rStyle w:val="NormalTok"/>
        </w:rPr>
        <w:t xml:space="preserve">)</w:t>
      </w:r>
      <w:r>
        <w:br/>
      </w:r>
      <w:r>
        <w:rPr>
          <w:rStyle w:val="NormalTok"/>
        </w:rPr>
        <w:t xml:space="preserve">    ),</w:t>
      </w:r>
      <w:r>
        <w:br/>
      </w:r>
      <w:r>
        <w:rPr>
          <w:rStyle w:val="NormalTok"/>
        </w:rPr>
        <w:t xml:space="preserve">    </w:t>
      </w:r>
      <w:r>
        <w:rPr>
          <w:rStyle w:val="AttributeTok"/>
        </w:rPr>
        <w:t xml:space="preserve">Region =</w:t>
      </w:r>
      <w:r>
        <w:rPr>
          <w:rStyle w:val="NormalTok"/>
        </w:rPr>
        <w:t xml:space="preserve"> </w:t>
      </w:r>
      <w:r>
        <w:rPr>
          <w:rStyle w:val="FunctionTok"/>
        </w:rPr>
        <w:t xml:space="preserve">case_when</w:t>
      </w:r>
      <w:r>
        <w:rPr>
          <w:rStyle w:val="NormalTok"/>
        </w:rPr>
        <w:t xml:space="preserve">(</w:t>
      </w:r>
      <w:r>
        <w:br/>
      </w:r>
      <w:r>
        <w:rPr>
          <w:rStyle w:val="NormalTok"/>
        </w:rPr>
        <w:t xml:space="preserve">      Planning_Area </w:t>
      </w:r>
      <w:r>
        <w:rPr>
          <w:rStyle w:val="SpecialCharTok"/>
        </w:rPr>
        <w:t xml:space="preserve">%in%</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"Ang Mo Kio"</w:t>
      </w:r>
      <w:r>
        <w:rPr>
          <w:rStyle w:val="NormalTok"/>
        </w:rPr>
        <w:t xml:space="preserve">, </w:t>
      </w:r>
      <w:r>
        <w:rPr>
          <w:rStyle w:val="StringTok"/>
        </w:rPr>
        <w:t xml:space="preserve">"Hougang"</w:t>
      </w:r>
      <w:r>
        <w:rPr>
          <w:rStyle w:val="NormalTok"/>
        </w:rPr>
        <w:t xml:space="preserve">, </w:t>
      </w:r>
      <w:r>
        <w:rPr>
          <w:rStyle w:val="StringTok"/>
        </w:rPr>
        <w:t xml:space="preserve">"Punggol"</w:t>
      </w:r>
      <w:r>
        <w:rPr>
          <w:rStyle w:val="NormalTok"/>
        </w:rPr>
        <w:t xml:space="preserve">, </w:t>
      </w:r>
      <w:r>
        <w:rPr>
          <w:rStyle w:val="StringTok"/>
        </w:rPr>
        <w:t xml:space="preserve">"Sengkang"</w:t>
      </w:r>
      <w:r>
        <w:rPr>
          <w:rStyle w:val="NormalTok"/>
        </w:rPr>
        <w:t xml:space="preserve">, </w:t>
      </w:r>
      <w:r>
        <w:rPr>
          <w:rStyle w:val="StringTok"/>
        </w:rPr>
        <w:t xml:space="preserve">"Serangoon"</w:t>
      </w:r>
      <w:r>
        <w:rPr>
          <w:rStyle w:val="NormalTok"/>
        </w:rPr>
        <w:t xml:space="preserve">,</w:t>
      </w:r>
      <w:r>
        <w:br/>
      </w:r>
      <w:r>
        <w:rPr>
          <w:rStyle w:val="NormalTok"/>
        </w:rPr>
        <w:t xml:space="preserve">        </w:t>
      </w:r>
      <w:r>
        <w:rPr>
          <w:rStyle w:val="StringTok"/>
        </w:rPr>
        <w:t xml:space="preserve">"Seletar"</w:t>
      </w:r>
      <w:r>
        <w:rPr>
          <w:rStyle w:val="NormalTok"/>
        </w:rPr>
        <w:t xml:space="preserve">, </w:t>
      </w:r>
      <w:r>
        <w:rPr>
          <w:rStyle w:val="StringTok"/>
        </w:rPr>
        <w:t xml:space="preserve">"North-Eastern Islands"</w:t>
      </w:r>
      <w:r>
        <w:br/>
      </w:r>
      <w:r>
        <w:rPr>
          <w:rStyle w:val="NormalTok"/>
        </w:rPr>
        <w:t xml:space="preserve">      ) </w:t>
      </w:r>
      <w:r>
        <w:rPr>
          <w:rStyle w:val="SpecialCharTok"/>
        </w:rPr>
        <w:t xml:space="preserve">~</w:t>
      </w:r>
      <w:r>
        <w:rPr>
          <w:rStyle w:val="NormalTok"/>
        </w:rPr>
        <w:t xml:space="preserve"> </w:t>
      </w:r>
      <w:r>
        <w:rPr>
          <w:rStyle w:val="StringTok"/>
        </w:rPr>
        <w:t xml:space="preserve">"North-East"</w:t>
      </w:r>
      <w:r>
        <w:rPr>
          <w:rStyle w:val="NormalTok"/>
        </w:rPr>
        <w:t xml:space="preserve">,</w:t>
      </w:r>
      <w:r>
        <w:br/>
      </w:r>
      <w:r>
        <w:rPr>
          <w:rStyle w:val="NormalTok"/>
        </w:rPr>
        <w:t xml:space="preserve">      Planning_Area </w:t>
      </w:r>
      <w:r>
        <w:rPr>
          <w:rStyle w:val="SpecialCharTok"/>
        </w:rPr>
        <w:t xml:space="preserve">%in%</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"Bedok"</w:t>
      </w:r>
      <w:r>
        <w:rPr>
          <w:rStyle w:val="NormalTok"/>
        </w:rPr>
        <w:t xml:space="preserve">, </w:t>
      </w:r>
      <w:r>
        <w:rPr>
          <w:rStyle w:val="StringTok"/>
        </w:rPr>
        <w:t xml:space="preserve">"Pasir Ris"</w:t>
      </w:r>
      <w:r>
        <w:rPr>
          <w:rStyle w:val="NormalTok"/>
        </w:rPr>
        <w:t xml:space="preserve">, </w:t>
      </w:r>
      <w:r>
        <w:rPr>
          <w:rStyle w:val="StringTok"/>
        </w:rPr>
        <w:t xml:space="preserve">"Tampines"</w:t>
      </w:r>
      <w:r>
        <w:rPr>
          <w:rStyle w:val="NormalTok"/>
        </w:rPr>
        <w:t xml:space="preserve">, </w:t>
      </w:r>
      <w:r>
        <w:rPr>
          <w:rStyle w:val="StringTok"/>
        </w:rPr>
        <w:t xml:space="preserve">"Changi"</w:t>
      </w:r>
      <w:r>
        <w:rPr>
          <w:rStyle w:val="NormalTok"/>
        </w:rPr>
        <w:t xml:space="preserve">, </w:t>
      </w:r>
      <w:r>
        <w:rPr>
          <w:rStyle w:val="StringTok"/>
        </w:rPr>
        <w:t xml:space="preserve">"Changi Bay"</w:t>
      </w:r>
      <w:r>
        <w:rPr>
          <w:rStyle w:val="NormalTok"/>
        </w:rPr>
        <w:t xml:space="preserve">, </w:t>
      </w:r>
      <w:r>
        <w:rPr>
          <w:rStyle w:val="StringTok"/>
        </w:rPr>
        <w:t xml:space="preserve">"Paya Lebar"</w:t>
      </w:r>
      <w:r>
        <w:br/>
      </w:r>
      <w:r>
        <w:rPr>
          <w:rStyle w:val="NormalTok"/>
        </w:rPr>
        <w:t xml:space="preserve">      ) </w:t>
      </w:r>
      <w:r>
        <w:rPr>
          <w:rStyle w:val="SpecialCharTok"/>
        </w:rPr>
        <w:t xml:space="preserve">~</w:t>
      </w:r>
      <w:r>
        <w:rPr>
          <w:rStyle w:val="NormalTok"/>
        </w:rPr>
        <w:t xml:space="preserve"> </w:t>
      </w:r>
      <w:r>
        <w:rPr>
          <w:rStyle w:val="StringTok"/>
        </w:rPr>
        <w:t xml:space="preserve">"East"</w:t>
      </w:r>
      <w:r>
        <w:rPr>
          <w:rStyle w:val="NormalTok"/>
        </w:rPr>
        <w:t xml:space="preserve">,</w:t>
      </w:r>
      <w:r>
        <w:br/>
      </w:r>
      <w:r>
        <w:rPr>
          <w:rStyle w:val="NormalTok"/>
        </w:rPr>
        <w:t xml:space="preserve">      Planning_Area </w:t>
      </w:r>
      <w:r>
        <w:rPr>
          <w:rStyle w:val="SpecialCharTok"/>
        </w:rPr>
        <w:t xml:space="preserve">%in%</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"Bishan"</w:t>
      </w:r>
      <w:r>
        <w:rPr>
          <w:rStyle w:val="NormalTok"/>
        </w:rPr>
        <w:t xml:space="preserve">, </w:t>
      </w:r>
      <w:r>
        <w:rPr>
          <w:rStyle w:val="StringTok"/>
        </w:rPr>
        <w:t xml:space="preserve">"Bukit Merah"</w:t>
      </w:r>
      <w:r>
        <w:rPr>
          <w:rStyle w:val="NormalTok"/>
        </w:rPr>
        <w:t xml:space="preserve">, </w:t>
      </w:r>
      <w:r>
        <w:rPr>
          <w:rStyle w:val="StringTok"/>
        </w:rPr>
        <w:t xml:space="preserve">"Bukit Timah"</w:t>
      </w:r>
      <w:r>
        <w:rPr>
          <w:rStyle w:val="NormalTok"/>
        </w:rPr>
        <w:t xml:space="preserve">, </w:t>
      </w:r>
      <w:r>
        <w:rPr>
          <w:rStyle w:val="StringTok"/>
        </w:rPr>
        <w:t xml:space="preserve">"Downtown Core"</w:t>
      </w:r>
      <w:r>
        <w:rPr>
          <w:rStyle w:val="NormalTok"/>
        </w:rPr>
        <w:t xml:space="preserve">, </w:t>
      </w:r>
      <w:r>
        <w:rPr>
          <w:rStyle w:val="StringTok"/>
        </w:rPr>
        <w:t xml:space="preserve">"Geylang"</w:t>
      </w:r>
      <w:r>
        <w:rPr>
          <w:rStyle w:val="NormalTok"/>
        </w:rPr>
        <w:t xml:space="preserve">, </w:t>
      </w:r>
      <w:r>
        <w:rPr>
          <w:rStyle w:val="StringTok"/>
        </w:rPr>
        <w:t xml:space="preserve">"Kallang"</w:t>
      </w:r>
      <w:r>
        <w:rPr>
          <w:rStyle w:val="NormalTok"/>
        </w:rPr>
        <w:t xml:space="preserve">,</w:t>
      </w:r>
      <w:r>
        <w:br/>
      </w:r>
      <w:r>
        <w:rPr>
          <w:rStyle w:val="NormalTok"/>
        </w:rPr>
        <w:t xml:space="preserve">        </w:t>
      </w:r>
      <w:r>
        <w:rPr>
          <w:rStyle w:val="StringTok"/>
        </w:rPr>
        <w:t xml:space="preserve">"Marine Parade"</w:t>
      </w:r>
      <w:r>
        <w:rPr>
          <w:rStyle w:val="NormalTok"/>
        </w:rPr>
        <w:t xml:space="preserve">, </w:t>
      </w:r>
      <w:r>
        <w:rPr>
          <w:rStyle w:val="StringTok"/>
        </w:rPr>
        <w:t xml:space="preserve">"Museum"</w:t>
      </w:r>
      <w:r>
        <w:rPr>
          <w:rStyle w:val="NormalTok"/>
        </w:rPr>
        <w:t xml:space="preserve">, </w:t>
      </w:r>
      <w:r>
        <w:rPr>
          <w:rStyle w:val="StringTok"/>
        </w:rPr>
        <w:t xml:space="preserve">"Newton"</w:t>
      </w:r>
      <w:r>
        <w:rPr>
          <w:rStyle w:val="NormalTok"/>
        </w:rPr>
        <w:t xml:space="preserve">, </w:t>
      </w:r>
      <w:r>
        <w:rPr>
          <w:rStyle w:val="StringTok"/>
        </w:rPr>
        <w:t xml:space="preserve">"Novena"</w:t>
      </w:r>
      <w:r>
        <w:rPr>
          <w:rStyle w:val="NormalTok"/>
        </w:rPr>
        <w:t xml:space="preserve">, </w:t>
      </w:r>
      <w:r>
        <w:rPr>
          <w:rStyle w:val="StringTok"/>
        </w:rPr>
        <w:t xml:space="preserve">"Orchard"</w:t>
      </w:r>
      <w:r>
        <w:rPr>
          <w:rStyle w:val="NormalTok"/>
        </w:rPr>
        <w:t xml:space="preserve">, </w:t>
      </w:r>
      <w:r>
        <w:rPr>
          <w:rStyle w:val="StringTok"/>
        </w:rPr>
        <w:t xml:space="preserve">"Outram"</w:t>
      </w:r>
      <w:r>
        <w:rPr>
          <w:rStyle w:val="NormalTok"/>
        </w:rPr>
        <w:t xml:space="preserve">, </w:t>
      </w:r>
      <w:r>
        <w:rPr>
          <w:rStyle w:val="StringTok"/>
        </w:rPr>
        <w:t xml:space="preserve">"Queenstown"</w:t>
      </w:r>
      <w:r>
        <w:rPr>
          <w:rStyle w:val="NormalTok"/>
        </w:rPr>
        <w:t xml:space="preserve">,</w:t>
      </w:r>
      <w:r>
        <w:br/>
      </w:r>
      <w:r>
        <w:rPr>
          <w:rStyle w:val="NormalTok"/>
        </w:rPr>
        <w:t xml:space="preserve">        </w:t>
      </w:r>
      <w:r>
        <w:rPr>
          <w:rStyle w:val="StringTok"/>
        </w:rPr>
        <w:t xml:space="preserve">"River Valley"</w:t>
      </w:r>
      <w:r>
        <w:rPr>
          <w:rStyle w:val="NormalTok"/>
        </w:rPr>
        <w:t xml:space="preserve">, </w:t>
      </w:r>
      <w:r>
        <w:rPr>
          <w:rStyle w:val="StringTok"/>
        </w:rPr>
        <w:t xml:space="preserve">"Rochor"</w:t>
      </w:r>
      <w:r>
        <w:rPr>
          <w:rStyle w:val="NormalTok"/>
        </w:rPr>
        <w:t xml:space="preserve">, </w:t>
      </w:r>
      <w:r>
        <w:rPr>
          <w:rStyle w:val="StringTok"/>
        </w:rPr>
        <w:t xml:space="preserve">"Singapore River"</w:t>
      </w:r>
      <w:r>
        <w:rPr>
          <w:rStyle w:val="NormalTok"/>
        </w:rPr>
        <w:t xml:space="preserve">, </w:t>
      </w:r>
      <w:r>
        <w:rPr>
          <w:rStyle w:val="StringTok"/>
        </w:rPr>
        <w:t xml:space="preserve">"Southern Islands"</w:t>
      </w:r>
      <w:r>
        <w:rPr>
          <w:rStyle w:val="NormalTok"/>
        </w:rPr>
        <w:t xml:space="preserve">, </w:t>
      </w:r>
      <w:r>
        <w:rPr>
          <w:rStyle w:val="StringTok"/>
        </w:rPr>
        <w:t xml:space="preserve">"Straits View"</w:t>
      </w:r>
      <w:r>
        <w:rPr>
          <w:rStyle w:val="NormalTok"/>
        </w:rPr>
        <w:t xml:space="preserve">,</w:t>
      </w:r>
      <w:r>
        <w:br/>
      </w:r>
      <w:r>
        <w:rPr>
          <w:rStyle w:val="NormalTok"/>
        </w:rPr>
        <w:t xml:space="preserve">        </w:t>
      </w:r>
      <w:r>
        <w:rPr>
          <w:rStyle w:val="StringTok"/>
        </w:rPr>
        <w:t xml:space="preserve">"Tanglin"</w:t>
      </w:r>
      <w:r>
        <w:rPr>
          <w:rStyle w:val="NormalTok"/>
        </w:rPr>
        <w:t xml:space="preserve">, </w:t>
      </w:r>
      <w:r>
        <w:rPr>
          <w:rStyle w:val="StringTok"/>
        </w:rPr>
        <w:t xml:space="preserve">"Toa Payoh"</w:t>
      </w:r>
      <w:r>
        <w:br/>
      </w:r>
      <w:r>
        <w:rPr>
          <w:rStyle w:val="NormalTok"/>
        </w:rPr>
        <w:t xml:space="preserve">      ) </w:t>
      </w:r>
      <w:r>
        <w:rPr>
          <w:rStyle w:val="SpecialCharTok"/>
        </w:rPr>
        <w:t xml:space="preserve">~</w:t>
      </w:r>
      <w:r>
        <w:rPr>
          <w:rStyle w:val="NormalTok"/>
        </w:rPr>
        <w:t xml:space="preserve"> </w:t>
      </w:r>
      <w:r>
        <w:rPr>
          <w:rStyle w:val="StringTok"/>
        </w:rPr>
        <w:t xml:space="preserve">"Central"</w:t>
      </w:r>
      <w:r>
        <w:rPr>
          <w:rStyle w:val="NormalTok"/>
        </w:rPr>
        <w:t xml:space="preserve">,</w:t>
      </w:r>
      <w:r>
        <w:br/>
      </w:r>
      <w:r>
        <w:rPr>
          <w:rStyle w:val="NormalTok"/>
        </w:rPr>
        <w:t xml:space="preserve">      Planning_Area </w:t>
      </w:r>
      <w:r>
        <w:rPr>
          <w:rStyle w:val="SpecialCharTok"/>
        </w:rPr>
        <w:t xml:space="preserve">%in%</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"Boon Lay"</w:t>
      </w:r>
      <w:r>
        <w:rPr>
          <w:rStyle w:val="NormalTok"/>
        </w:rPr>
        <w:t xml:space="preserve">, </w:t>
      </w:r>
      <w:r>
        <w:rPr>
          <w:rStyle w:val="StringTok"/>
        </w:rPr>
        <w:t xml:space="preserve">"Bukit Batok"</w:t>
      </w:r>
      <w:r>
        <w:rPr>
          <w:rStyle w:val="NormalTok"/>
        </w:rPr>
        <w:t xml:space="preserve">, </w:t>
      </w:r>
      <w:r>
        <w:rPr>
          <w:rStyle w:val="StringTok"/>
        </w:rPr>
        <w:t xml:space="preserve">"Bukit Panjang"</w:t>
      </w:r>
      <w:r>
        <w:rPr>
          <w:rStyle w:val="NormalTok"/>
        </w:rPr>
        <w:t xml:space="preserve">, </w:t>
      </w:r>
      <w:r>
        <w:rPr>
          <w:rStyle w:val="StringTok"/>
        </w:rPr>
        <w:t xml:space="preserve">"Choa Chu Kang"</w:t>
      </w:r>
      <w:r>
        <w:rPr>
          <w:rStyle w:val="NormalTok"/>
        </w:rPr>
        <w:t xml:space="preserve">, </w:t>
      </w:r>
      <w:r>
        <w:rPr>
          <w:rStyle w:val="StringTok"/>
        </w:rPr>
        <w:t xml:space="preserve">"Clementi"</w:t>
      </w:r>
      <w:r>
        <w:rPr>
          <w:rStyle w:val="NormalTok"/>
        </w:rPr>
        <w:t xml:space="preserve">, </w:t>
      </w:r>
      <w:r>
        <w:rPr>
          <w:rStyle w:val="StringTok"/>
        </w:rPr>
        <w:t xml:space="preserve">"Jurong East"</w:t>
      </w:r>
      <w:r>
        <w:rPr>
          <w:rStyle w:val="NormalTok"/>
        </w:rPr>
        <w:t xml:space="preserve">,</w:t>
      </w:r>
      <w:r>
        <w:br/>
      </w:r>
      <w:r>
        <w:rPr>
          <w:rStyle w:val="NormalTok"/>
        </w:rPr>
        <w:t xml:space="preserve">        </w:t>
      </w:r>
      <w:r>
        <w:rPr>
          <w:rStyle w:val="StringTok"/>
        </w:rPr>
        <w:t xml:space="preserve">"Jurong West"</w:t>
      </w:r>
      <w:r>
        <w:rPr>
          <w:rStyle w:val="NormalTok"/>
        </w:rPr>
        <w:t xml:space="preserve">, </w:t>
      </w:r>
      <w:r>
        <w:rPr>
          <w:rStyle w:val="StringTok"/>
        </w:rPr>
        <w:t xml:space="preserve">"Pioneer"</w:t>
      </w:r>
      <w:r>
        <w:rPr>
          <w:rStyle w:val="NormalTok"/>
        </w:rPr>
        <w:t xml:space="preserve">, </w:t>
      </w:r>
      <w:r>
        <w:rPr>
          <w:rStyle w:val="StringTok"/>
        </w:rPr>
        <w:t xml:space="preserve">"Tengah"</w:t>
      </w:r>
      <w:r>
        <w:rPr>
          <w:rStyle w:val="NormalTok"/>
        </w:rPr>
        <w:t xml:space="preserve">, </w:t>
      </w:r>
      <w:r>
        <w:rPr>
          <w:rStyle w:val="StringTok"/>
        </w:rPr>
        <w:t xml:space="preserve">"Tuas"</w:t>
      </w:r>
      <w:r>
        <w:rPr>
          <w:rStyle w:val="NormalTok"/>
        </w:rPr>
        <w:t xml:space="preserve">, </w:t>
      </w:r>
      <w:r>
        <w:rPr>
          <w:rStyle w:val="StringTok"/>
        </w:rPr>
        <w:t xml:space="preserve">"Western Islands"</w:t>
      </w:r>
      <w:r>
        <w:rPr>
          <w:rStyle w:val="NormalTok"/>
        </w:rPr>
        <w:t xml:space="preserve">, </w:t>
      </w:r>
      <w:r>
        <w:rPr>
          <w:rStyle w:val="StringTok"/>
        </w:rPr>
        <w:t xml:space="preserve">"Western Water Catchment"</w:t>
      </w:r>
      <w:r>
        <w:br/>
      </w:r>
      <w:r>
        <w:rPr>
          <w:rStyle w:val="NormalTok"/>
        </w:rPr>
        <w:t xml:space="preserve">      ) </w:t>
      </w:r>
      <w:r>
        <w:rPr>
          <w:rStyle w:val="SpecialCharTok"/>
        </w:rPr>
        <w:t xml:space="preserve">~</w:t>
      </w:r>
      <w:r>
        <w:rPr>
          <w:rStyle w:val="NormalTok"/>
        </w:rPr>
        <w:t xml:space="preserve"> </w:t>
      </w:r>
      <w:r>
        <w:rPr>
          <w:rStyle w:val="StringTok"/>
        </w:rPr>
        <w:t xml:space="preserve">"West"</w:t>
      </w:r>
      <w:r>
        <w:rPr>
          <w:rStyle w:val="NormalTok"/>
        </w:rPr>
        <w:t xml:space="preserve">,</w:t>
      </w:r>
      <w:r>
        <w:br/>
      </w:r>
      <w:r>
        <w:rPr>
          <w:rStyle w:val="NormalTok"/>
        </w:rPr>
        <w:t xml:space="preserve">      Planning_Area </w:t>
      </w:r>
      <w:r>
        <w:rPr>
          <w:rStyle w:val="SpecialCharTok"/>
        </w:rPr>
        <w:t xml:space="preserve">%in%</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"Lim Chu Kang"</w:t>
      </w:r>
      <w:r>
        <w:rPr>
          <w:rStyle w:val="NormalTok"/>
        </w:rPr>
        <w:t xml:space="preserve">, </w:t>
      </w:r>
      <w:r>
        <w:rPr>
          <w:rStyle w:val="StringTok"/>
        </w:rPr>
        <w:t xml:space="preserve">"Mandai"</w:t>
      </w:r>
      <w:r>
        <w:rPr>
          <w:rStyle w:val="NormalTok"/>
        </w:rPr>
        <w:t xml:space="preserve">, </w:t>
      </w:r>
      <w:r>
        <w:rPr>
          <w:rStyle w:val="StringTok"/>
        </w:rPr>
        <w:t xml:space="preserve">"Sembawang"</w:t>
      </w:r>
      <w:r>
        <w:rPr>
          <w:rStyle w:val="NormalTok"/>
        </w:rPr>
        <w:t xml:space="preserve">, </w:t>
      </w:r>
      <w:r>
        <w:rPr>
          <w:rStyle w:val="StringTok"/>
        </w:rPr>
        <w:t xml:space="preserve">"Simpang"</w:t>
      </w:r>
      <w:r>
        <w:rPr>
          <w:rStyle w:val="NormalTok"/>
        </w:rPr>
        <w:t xml:space="preserve">, </w:t>
      </w:r>
      <w:r>
        <w:rPr>
          <w:rStyle w:val="StringTok"/>
        </w:rPr>
        <w:t xml:space="preserve">"Sungei Kadut"</w:t>
      </w:r>
      <w:r>
        <w:rPr>
          <w:rStyle w:val="NormalTok"/>
        </w:rPr>
        <w:t xml:space="preserve">, </w:t>
      </w:r>
      <w:r>
        <w:rPr>
          <w:rStyle w:val="StringTok"/>
        </w:rPr>
        <w:t xml:space="preserve">"Woodlands"</w:t>
      </w:r>
      <w:r>
        <w:rPr>
          <w:rStyle w:val="NormalTok"/>
        </w:rPr>
        <w:t xml:space="preserve">,</w:t>
      </w:r>
      <w:r>
        <w:br/>
      </w:r>
      <w:r>
        <w:rPr>
          <w:rStyle w:val="NormalTok"/>
        </w:rPr>
        <w:t xml:space="preserve">        </w:t>
      </w:r>
      <w:r>
        <w:rPr>
          <w:rStyle w:val="StringTok"/>
        </w:rPr>
        <w:t xml:space="preserve">"Yishun"</w:t>
      </w:r>
      <w:r>
        <w:rPr>
          <w:rStyle w:val="NormalTok"/>
        </w:rPr>
        <w:t xml:space="preserve">, </w:t>
      </w:r>
      <w:r>
        <w:rPr>
          <w:rStyle w:val="StringTok"/>
        </w:rPr>
        <w:t xml:space="preserve">"Central Water Catchment"</w:t>
      </w:r>
      <w:r>
        <w:br/>
      </w:r>
      <w:r>
        <w:rPr>
          <w:rStyle w:val="NormalTok"/>
        </w:rPr>
        <w:t xml:space="preserve">      ) </w:t>
      </w:r>
      <w:r>
        <w:rPr>
          <w:rStyle w:val="SpecialCharTok"/>
        </w:rPr>
        <w:t xml:space="preserve">~</w:t>
      </w:r>
      <w:r>
        <w:rPr>
          <w:rStyle w:val="NormalTok"/>
        </w:rPr>
        <w:t xml:space="preserve"> </w:t>
      </w:r>
      <w:r>
        <w:rPr>
          <w:rStyle w:val="StringTok"/>
        </w:rPr>
        <w:t xml:space="preserve">"North"</w:t>
      </w:r>
      <w:r>
        <w:rPr>
          <w:rStyle w:val="NormalTok"/>
        </w:rPr>
        <w:t xml:space="preserve">,</w:t>
      </w:r>
      <w:r>
        <w:br/>
      </w:r>
      <w:r>
        <w:rPr>
          <w:rStyle w:val="NormalTok"/>
        </w:rPr>
        <w:t xml:space="preserve">    )</w:t>
      </w:r>
      <w:r>
        <w:br/>
      </w:r>
      <w:r>
        <w:rPr>
          <w:rStyle w:val="NormalTok"/>
        </w:rPr>
        <w:t xml:space="preserve">  )</w:t>
      </w:r>
    </w:p>
    <w:p>
      <w:pPr>
        <w:pStyle w:val="Heading2"/>
      </w:pPr>
      <w:r>
        <w:rPr>
          <w:b/>
          <w:bCs/>
        </w:rPr>
        <w:t xml:space="preserve">Preview of Updated Dataset (Header)</w:t>
      </w:r>
    </w:p>
    <w:p>
      <w:pPr>
        <w:pStyle w:val="SourceCode"/>
      </w:pPr>
      <w:r>
        <w:rPr>
          <w:rStyle w:val="VerbatimChar"/>
        </w:rPr>
        <w:t xml:space="preserve"># A tibble: 6 × 9</w:t>
      </w:r>
      <w:r>
        <w:br/>
      </w:r>
      <w:r>
        <w:rPr>
          <w:rStyle w:val="VerbatimChar"/>
        </w:rPr>
        <w:t xml:space="preserve">  Planning_Area Subzone     Age   Sex   Population  Time Age_Num AgeGroup Region</w:t>
      </w:r>
      <w:r>
        <w:br/>
      </w:r>
      <w:r>
        <w:rPr>
          <w:rStyle w:val="VerbatimChar"/>
        </w:rPr>
        <w:t xml:space="preserve">  &lt;chr&gt;         &lt;chr&gt;       &lt;chr&gt; &lt;chr&gt;      &lt;dbl&gt; &lt;dbl&gt;   &lt;int&gt; &lt;fct&gt;    &lt;chr&gt; </w:t>
      </w:r>
      <w:r>
        <w:br/>
      </w:r>
      <w:r>
        <w:rPr>
          <w:rStyle w:val="VerbatimChar"/>
        </w:rPr>
        <w:t xml:space="preserve">1 Ang Mo Kio    Ang Mo Kio… 0     Males         10  2024       0 Childre… North…</w:t>
      </w:r>
      <w:r>
        <w:br/>
      </w:r>
      <w:r>
        <w:rPr>
          <w:rStyle w:val="VerbatimChar"/>
        </w:rPr>
        <w:t xml:space="preserve">2 Ang Mo Kio    Ang Mo Kio… 0     Fema…         10  2024       0 Childre… North…</w:t>
      </w:r>
      <w:r>
        <w:br/>
      </w:r>
      <w:r>
        <w:rPr>
          <w:rStyle w:val="VerbatimChar"/>
        </w:rPr>
        <w:t xml:space="preserve">3 Ang Mo Kio    Ang Mo Kio… 1     Males         10  2024       1 Childre… North…</w:t>
      </w:r>
      <w:r>
        <w:br/>
      </w:r>
      <w:r>
        <w:rPr>
          <w:rStyle w:val="VerbatimChar"/>
        </w:rPr>
        <w:t xml:space="preserve">4 Ang Mo Kio    Ang Mo Kio… 1     Fema…         10  2024       1 Childre… North…</w:t>
      </w:r>
      <w:r>
        <w:br/>
      </w:r>
      <w:r>
        <w:rPr>
          <w:rStyle w:val="VerbatimChar"/>
        </w:rPr>
        <w:t xml:space="preserve">5 Ang Mo Kio    Ang Mo Kio… 2     Males         10  2024       2 Childre… North…</w:t>
      </w:r>
      <w:r>
        <w:br/>
      </w:r>
      <w:r>
        <w:rPr>
          <w:rStyle w:val="VerbatimChar"/>
        </w:rPr>
        <w:t xml:space="preserve">6 Ang Mo Kio    Ang Mo Kio… 2     Fema…         10  2024       2 Childre… North…</w:t>
      </w:r>
    </w:p>
    <w:p>
      <w:pPr>
        <w:pStyle w:val="Heading2"/>
      </w:pPr>
      <w:r>
        <w:rPr>
          <w:b/>
          <w:bCs/>
        </w:rPr>
        <w:t xml:space="preserve">Preview of Updated Dataset (Glimpse)</w:t>
      </w:r>
    </w:p>
    <w:p>
      <w:pPr>
        <w:pStyle w:val="SourceCode"/>
      </w:pPr>
      <w:r>
        <w:rPr>
          <w:rStyle w:val="VerbatimChar"/>
        </w:rPr>
        <w:t xml:space="preserve">Rows: 60,424</w:t>
      </w:r>
      <w:r>
        <w:br/>
      </w:r>
      <w:r>
        <w:rPr>
          <w:rStyle w:val="VerbatimChar"/>
        </w:rPr>
        <w:t xml:space="preserve">Columns: 9</w:t>
      </w:r>
      <w:r>
        <w:br/>
      </w:r>
      <w:r>
        <w:rPr>
          <w:rStyle w:val="VerbatimChar"/>
        </w:rPr>
        <w:t xml:space="preserve">$ Planning_Area &lt;chr&gt; "Ang Mo Kio", "Ang Mo Kio", "Ang Mo Kio", "Ang Mo Kio", …</w:t>
      </w:r>
      <w:r>
        <w:br/>
      </w:r>
      <w:r>
        <w:rPr>
          <w:rStyle w:val="VerbatimChar"/>
        </w:rPr>
        <w:t xml:space="preserve">$ Subzone       &lt;chr&gt; "Ang Mo Kio Town Centre", "Ang Mo Kio Town Centre", "Ang…</w:t>
      </w:r>
      <w:r>
        <w:br/>
      </w:r>
      <w:r>
        <w:rPr>
          <w:rStyle w:val="VerbatimChar"/>
        </w:rPr>
        <w:t xml:space="preserve">$ Age           &lt;chr&gt; "0", "0", "1", "1", "2", "2", "3", "3", "4", "4", "5", "…</w:t>
      </w:r>
      <w:r>
        <w:br/>
      </w:r>
      <w:r>
        <w:rPr>
          <w:rStyle w:val="VerbatimChar"/>
        </w:rPr>
        <w:t xml:space="preserve">$ Sex           &lt;chr&gt; "Males", "Females", "Males", "Females", "Males", "Female…</w:t>
      </w:r>
      <w:r>
        <w:br/>
      </w:r>
      <w:r>
        <w:rPr>
          <w:rStyle w:val="VerbatimChar"/>
        </w:rPr>
        <w:t xml:space="preserve">$ Population    &lt;dbl&gt; 10, 10, 10, 10, 10, 10, 10, 10, 30, 10, 20, 10, 20, 30, …</w:t>
      </w:r>
      <w:r>
        <w:br/>
      </w:r>
      <w:r>
        <w:rPr>
          <w:rStyle w:val="VerbatimChar"/>
        </w:rPr>
        <w:t xml:space="preserve">$ Time          &lt;dbl&gt; 2024, 2024, 2024, 2024, 2024, 2024, 2024, 2024, 2024, 20…</w:t>
      </w:r>
      <w:r>
        <w:br/>
      </w:r>
      <w:r>
        <w:rPr>
          <w:rStyle w:val="VerbatimChar"/>
        </w:rPr>
        <w:t xml:space="preserve">$ Age_Num       &lt;int&gt; 0, 0, 1, 1, 2, 2, 3, 3, 4, 4, 5, 5, 6, 6, 7, 7, 8, 8, 9,…</w:t>
      </w:r>
      <w:r>
        <w:br/>
      </w:r>
      <w:r>
        <w:rPr>
          <w:rStyle w:val="VerbatimChar"/>
        </w:rPr>
        <w:t xml:space="preserve">$ AgeGroup      &lt;fct&gt; Children (0–14), Children (0–14), Children (0–14), Child…</w:t>
      </w:r>
      <w:r>
        <w:br/>
      </w:r>
      <w:r>
        <w:rPr>
          <w:rStyle w:val="VerbatimChar"/>
        </w:rPr>
        <w:t xml:space="preserve">$ Region        &lt;chr&gt; "North-East", "North-East", "North-East", "North-East", …</w:t>
      </w:r>
    </w:p>
    <w:bookmarkStart w:id="46" w:name="visualisations"/>
    <w:p>
      <w:pPr>
        <w:pStyle w:val="Heading2"/>
      </w:pPr>
      <w:r>
        <w:t xml:space="preserve">3.0 Visualisations</w:t>
      </w:r>
    </w:p>
    <w:bookmarkStart w:id="40" w:name="X5df22c6b4313c97a94f10b949c996451defc018"/>
    <w:p>
      <w:pPr>
        <w:pStyle w:val="Heading3"/>
      </w:pPr>
      <w:r>
        <w:t xml:space="preserve">3.1 Age Distribution - Age and Gender Distribution</w:t>
      </w:r>
    </w:p>
    <w:p>
      <w:pPr>
        <w:pStyle w:val="FirstParagraph"/>
      </w:pPr>
      <w:r>
        <w:t xml:space="preserve">To begin our exploration of Singapore’s demographic structure, we start with a population pyramid, a classic visualization that provides a high-level summary of age and gender distribution. This visualization helps establish an overview of the national population balance across life stages and reveals immediate trends—such as ageing, fertility shifts, and gender imbalances at older ages. It serves as a foundational snapshot to ground our subsequent spatial exploration.</w:t>
      </w:r>
    </w:p>
    <w:p>
      <w:pPr>
        <w:pStyle w:val="SourceCode"/>
      </w:pPr>
      <w:r>
        <w:rPr>
          <w:rStyle w:val="CommentTok"/>
        </w:rPr>
        <w:t xml:space="preserve"># === STEP 1: Find the Maximum Age ===</w:t>
      </w:r>
      <w:r>
        <w:br/>
      </w:r>
      <w:r>
        <w:rPr>
          <w:rStyle w:val="NormalTok"/>
        </w:rPr>
        <w:t xml:space="preserve">max_age </w:t>
      </w:r>
      <w:r>
        <w:rPr>
          <w:rStyle w:val="OtherTok"/>
        </w:rPr>
        <w:t xml:space="preserve">&lt;-</w:t>
      </w:r>
      <w:r>
        <w:rPr>
          <w:rStyle w:val="NormalTok"/>
        </w:rPr>
        <w:t xml:space="preserve"> </w:t>
      </w:r>
      <w:r>
        <w:rPr>
          <w:rStyle w:val="FunctionTok"/>
        </w:rPr>
        <w:t xml:space="preserve">max</w:t>
      </w:r>
      <w:r>
        <w:rPr>
          <w:rStyle w:val="NormalTok"/>
        </w:rPr>
        <w:t xml:space="preserve">(df</w:t>
      </w:r>
      <w:r>
        <w:rPr>
          <w:rStyle w:val="SpecialCharTok"/>
        </w:rPr>
        <w:t xml:space="preserve">$</w:t>
      </w:r>
      <w:r>
        <w:rPr>
          <w:rStyle w:val="NormalTok"/>
        </w:rPr>
        <w:t xml:space="preserve">Age_Num,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 STEP 2: Prepare the Data ===</w:t>
      </w:r>
      <w:r>
        <w:br/>
      </w:r>
      <w:r>
        <w:rPr>
          <w:rStyle w:val="NormalTok"/>
        </w:rPr>
        <w:t xml:space="preserve">plot_df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AgeGroup =</w:t>
      </w:r>
      <w:r>
        <w:rPr>
          <w:rStyle w:val="NormalTok"/>
        </w:rPr>
        <w:t xml:space="preserve"> </w:t>
      </w:r>
      <w:r>
        <w:rPr>
          <w:rStyle w:val="FunctionTok"/>
        </w:rPr>
        <w:t xml:space="preserve">cut</w:t>
      </w:r>
      <w:r>
        <w:rPr>
          <w:rStyle w:val="NormalTok"/>
        </w:rPr>
        <w:t xml:space="preserve">(</w:t>
      </w:r>
      <w:r>
        <w:br/>
      </w:r>
      <w:r>
        <w:rPr>
          <w:rStyle w:val="NormalTok"/>
        </w:rPr>
        <w:t xml:space="preserve">      Age_Num,</w:t>
      </w:r>
      <w:r>
        <w:br/>
      </w:r>
      <w:r>
        <w:rPr>
          <w:rStyle w:val="NormalTok"/>
        </w:rPr>
        <w:t xml:space="preserve">      </w:t>
      </w:r>
      <w:r>
        <w:rPr>
          <w:rStyle w:val="AttributeTok"/>
        </w:rPr>
        <w:t xml:space="preserve">breaks =</w:t>
      </w:r>
      <w:r>
        <w:rPr>
          <w:rStyle w:val="NormalTok"/>
        </w:rPr>
        <w:t xml:space="preserve"> </w:t>
      </w:r>
      <w:r>
        <w:rPr>
          <w:rStyle w:val="ControlFlowTok"/>
        </w:rPr>
        <w:t xml:space="preserve">if</w:t>
      </w:r>
      <w:r>
        <w:rPr>
          <w:rStyle w:val="NormalTok"/>
        </w:rPr>
        <w:t xml:space="preserve"> (max_age </w:t>
      </w:r>
      <w:r>
        <w:rPr>
          <w:rStyle w:val="SpecialCharTok"/>
        </w:rPr>
        <w:t xml:space="preserve">&gt;</w:t>
      </w:r>
      <w:r>
        <w:rPr>
          <w:rStyle w:val="NormalTok"/>
        </w:rPr>
        <w:t xml:space="preserve"> </w:t>
      </w:r>
      <w:r>
        <w:rPr>
          <w:rStyle w:val="DecValTok"/>
        </w:rPr>
        <w:t xml:space="preserve">90</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85</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DecValTok"/>
        </w:rPr>
        <w:t xml:space="preserve">90</w:t>
      </w:r>
      <w:r>
        <w:rPr>
          <w:rStyle w:val="NormalTok"/>
        </w:rPr>
        <w:t xml:space="preserve">, max_age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85</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max_age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if</w:t>
      </w:r>
      <w:r>
        <w:rPr>
          <w:rStyle w:val="NormalTok"/>
        </w:rPr>
        <w:t xml:space="preserve"> (max_age </w:t>
      </w:r>
      <w:r>
        <w:rPr>
          <w:rStyle w:val="SpecialCharTok"/>
        </w:rPr>
        <w:t xml:space="preserve">&gt;</w:t>
      </w:r>
      <w:r>
        <w:rPr>
          <w:rStyle w:val="NormalTok"/>
        </w:rPr>
        <w:t xml:space="preserve"> </w:t>
      </w:r>
      <w:r>
        <w:rPr>
          <w:rStyle w:val="DecValTok"/>
        </w:rPr>
        <w:t xml:space="preserve">90</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FunctionTok"/>
        </w:rPr>
        <w:t xml:space="preserve">paste0</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80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tringTok"/>
        </w:rPr>
        <w:t xml:space="preserve">"-"</w:t>
      </w:r>
      <w:r>
        <w:rPr>
          <w:rStyle w:val="NormalTok"/>
        </w:rPr>
        <w:t xml:space="preserve">, </w:t>
      </w:r>
      <w:r>
        <w:rPr>
          <w:rStyle w:val="FunctionTok"/>
        </w:rPr>
        <w:t xml:space="preserve">seq</w:t>
      </w:r>
      <w:r>
        <w:rPr>
          <w:rStyle w:val="NormalTok"/>
        </w:rPr>
        <w:t xml:space="preserve">(</w:t>
      </w:r>
      <w:r>
        <w:rPr>
          <w:rStyle w:val="DecValTok"/>
        </w:rPr>
        <w:t xml:space="preserve">4</w:t>
      </w:r>
      <w:r>
        <w:rPr>
          <w:rStyle w:val="NormalTok"/>
        </w:rPr>
        <w:t xml:space="preserve">, </w:t>
      </w:r>
      <w:r>
        <w:rPr>
          <w:rStyle w:val="DecValTok"/>
        </w:rPr>
        <w:t xml:space="preserve">84</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tringTok"/>
        </w:rPr>
        <w:t xml:space="preserve">"90+"</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FunctionTok"/>
        </w:rPr>
        <w:t xml:space="preserve">paste0</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80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tringTok"/>
        </w:rPr>
        <w:t xml:space="preserve">"-"</w:t>
      </w:r>
      <w:r>
        <w:rPr>
          <w:rStyle w:val="NormalTok"/>
        </w:rPr>
        <w:t xml:space="preserve">, </w:t>
      </w:r>
      <w:r>
        <w:rPr>
          <w:rStyle w:val="FunctionTok"/>
        </w:rPr>
        <w:t xml:space="preserve">seq</w:t>
      </w:r>
      <w:r>
        <w:rPr>
          <w:rStyle w:val="NormalTok"/>
        </w:rPr>
        <w:t xml:space="preserve">(</w:t>
      </w:r>
      <w:r>
        <w:rPr>
          <w:rStyle w:val="DecValTok"/>
        </w:rPr>
        <w:t xml:space="preserve">4</w:t>
      </w:r>
      <w:r>
        <w:rPr>
          <w:rStyle w:val="NormalTok"/>
        </w:rPr>
        <w:t xml:space="preserve">, </w:t>
      </w:r>
      <w:r>
        <w:rPr>
          <w:rStyle w:val="DecValTok"/>
        </w:rPr>
        <w:t xml:space="preserve">84</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StringTok"/>
        </w:rPr>
        <w:t xml:space="preserve">"90+"</w:t>
      </w:r>
      <w:r>
        <w:rPr>
          <w:rStyle w:val="NormalTok"/>
        </w:rPr>
        <w:t xml:space="preserve">)</w:t>
      </w:r>
      <w:r>
        <w:br/>
      </w:r>
      <w:r>
        <w:rPr>
          <w:rStyle w:val="NormalTok"/>
        </w:rPr>
        <w:t xml:space="preserve">      }</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(AgeGroup,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Population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Population, Population),</w:t>
      </w:r>
      <w:r>
        <w:br/>
      </w:r>
      <w:r>
        <w:rPr>
          <w:rStyle w:val="NormalTok"/>
        </w:rPr>
        <w:t xml:space="preserve">    </w:t>
      </w:r>
      <w:r>
        <w:rPr>
          <w:rStyle w:val="AttributeTok"/>
        </w:rPr>
        <w:t xml:space="preserve">PopulationAbs =</w:t>
      </w:r>
      <w:r>
        <w:rPr>
          <w:rStyle w:val="NormalTok"/>
        </w:rPr>
        <w:t xml:space="preserve"> </w:t>
      </w:r>
      <w:r>
        <w:rPr>
          <w:rStyle w:val="FunctionTok"/>
        </w:rPr>
        <w:t xml:space="preserve">abs</w:t>
      </w:r>
      <w:r>
        <w:rPr>
          <w:rStyle w:val="NormalTok"/>
        </w:rPr>
        <w:t xml:space="preserve">(Population)</w:t>
      </w:r>
      <w:r>
        <w:br/>
      </w:r>
      <w:r>
        <w:rPr>
          <w:rStyle w:val="NormalTok"/>
        </w:rPr>
        <w:t xml:space="preserve">  )</w:t>
      </w:r>
      <w:r>
        <w:br/>
      </w:r>
      <w:r>
        <w:br/>
      </w:r>
      <w:r>
        <w:rPr>
          <w:rStyle w:val="CommentTok"/>
        </w:rPr>
        <w:t xml:space="preserve"># === STEP 3: Plot ===</w:t>
      </w:r>
      <w:r>
        <w:br/>
      </w:r>
      <w:r>
        <w:rPr>
          <w:rStyle w:val="FunctionTok"/>
        </w:rPr>
        <w:t xml:space="preserve">ggplot</w:t>
      </w:r>
      <w:r>
        <w:rPr>
          <w:rStyle w:val="NormalTok"/>
        </w:rPr>
        <w:t xml:space="preserve">(plot_df, </w:t>
      </w:r>
      <w:r>
        <w:rPr>
          <w:rStyle w:val="FunctionTok"/>
        </w:rPr>
        <w:t xml:space="preserve">aes</w:t>
      </w:r>
      <w:r>
        <w:rPr>
          <w:rStyle w:val="NormalTok"/>
        </w:rPr>
        <w:t xml:space="preserve">(</w:t>
      </w:r>
      <w:r>
        <w:rPr>
          <w:rStyle w:val="AttributeTok"/>
        </w:rPr>
        <w:t xml:space="preserve">x =</w:t>
      </w:r>
      <w:r>
        <w:rPr>
          <w:rStyle w:val="NormalTok"/>
        </w:rPr>
        <w:t xml:space="preserve"> AgeGroup, </w:t>
      </w:r>
      <w:r>
        <w:rPr>
          <w:rStyle w:val="AttributeTok"/>
        </w:rPr>
        <w:t xml:space="preserve">y =</w:t>
      </w:r>
      <w:r>
        <w:rPr>
          <w:rStyle w:val="NormalTok"/>
        </w:rPr>
        <w:t xml:space="preserve"> Population,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0.90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format</w:t>
      </w:r>
      <w:r>
        <w:rPr>
          <w:rStyle w:val="NormalTok"/>
        </w:rPr>
        <w:t xml:space="preserve">(PopulationAbs, </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4.5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unctionTok"/>
        </w:rPr>
        <w:t xml:space="preserve">ifelse</w:t>
      </w:r>
      <w:r>
        <w:rPr>
          <w:rStyle w:val="NormalTok"/>
        </w:rPr>
        <w:t xml:space="preserve">(plot_df</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FloatTok"/>
        </w:rPr>
        <w:t xml:space="preserve">0.05</w:t>
      </w:r>
      <w:r>
        <w:rPr>
          <w:rStyle w:val="NormalTok"/>
        </w:rPr>
        <w:t xml:space="preserve">, </w:t>
      </w:r>
      <w:r>
        <w:rPr>
          <w:rStyle w:val="FloatTok"/>
        </w:rPr>
        <w:t xml:space="preserve">1.05</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br/>
      </w:r>
      <w:r>
        <w:rPr>
          <w:rStyle w:val="NormalTok"/>
        </w:rPr>
        <w:t xml:space="preserve">  )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"Singapore's Population Pyramid (2024) by 5-Year Age Groups"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 Size"</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format</w:t>
      </w:r>
      <w:r>
        <w:rPr>
          <w:rStyle w:val="NormalTok"/>
        </w:rPr>
        <w:t xml:space="preserve">(</w:t>
      </w:r>
      <w:r>
        <w:rPr>
          <w:rStyle w:val="FunctionTok"/>
        </w:rPr>
        <w:t xml:space="preserve">abs</w:t>
      </w:r>
      <w:r>
        <w:rPr>
          <w:rStyle w:val="NormalTok"/>
        </w:rPr>
        <w:t xml:space="preserve">(x),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scientific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200000</w:t>
      </w:r>
      <w:r>
        <w:rPr>
          <w:rStyle w:val="NormalTok"/>
        </w:rPr>
        <w:t xml:space="preserve">, </w:t>
      </w:r>
      <w:r>
        <w:rPr>
          <w:rStyle w:val="DecValTok"/>
        </w:rPr>
        <w:t xml:space="preserve">200000</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200000</w:t>
      </w:r>
      <w:r>
        <w:rPr>
          <w:rStyle w:val="NormalTok"/>
        </w:rPr>
        <w:t xml:space="preserve">, </w:t>
      </w:r>
      <w:r>
        <w:rPr>
          <w:rStyle w:val="DecValTok"/>
        </w:rPr>
        <w:t xml:space="preserve">200000</w:t>
      </w:r>
      <w:r>
        <w:rPr>
          <w:rStyle w:val="NormalTok"/>
        </w:rPr>
        <w:t xml:space="preserve">, </w:t>
      </w:r>
      <w:r>
        <w:rPr>
          <w:rStyle w:val="AttributeTok"/>
        </w:rPr>
        <w:t xml:space="preserve">by =</w:t>
      </w:r>
      <w:r>
        <w:rPr>
          <w:rStyle w:val="NormalTok"/>
        </w:rPr>
        <w:t xml:space="preserve"> </w:t>
      </w:r>
      <w:r>
        <w:rPr>
          <w:rStyle w:val="DecValTok"/>
        </w:rPr>
        <w:t xml:space="preserve">50000</w:t>
      </w:r>
      <w:r>
        <w:rPr>
          <w:rStyle w:val="NormalTok"/>
        </w:rPr>
        <w:t xml:space="preserve">),</w:t>
      </w:r>
      <w:r>
        <w:br/>
      </w:r>
      <w:r>
        <w:rPr>
          <w:rStyle w:val="NormalTok"/>
        </w:rPr>
        <w:t xml:space="preserve">    </w:t>
      </w:r>
      <w:r>
        <w:rPr>
          <w:rStyle w:val="AttributeTok"/>
        </w:rPr>
        <w:t xml:space="preserve">minor_breaks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200000</w:t>
      </w:r>
      <w:r>
        <w:rPr>
          <w:rStyle w:val="NormalTok"/>
        </w:rPr>
        <w:t xml:space="preserve">, </w:t>
      </w:r>
      <w:r>
        <w:rPr>
          <w:rStyle w:val="DecValTok"/>
        </w:rPr>
        <w:t xml:space="preserve">200000</w:t>
      </w:r>
      <w:r>
        <w:rPr>
          <w:rStyle w:val="NormalTok"/>
        </w:rPr>
        <w:t xml:space="preserve">, </w:t>
      </w:r>
      <w:r>
        <w:rPr>
          <w:rStyle w:val="AttributeTok"/>
        </w:rPr>
        <w:t xml:space="preserve">by =</w:t>
      </w:r>
      <w:r>
        <w:rPr>
          <w:rStyle w:val="NormalTok"/>
        </w:rPr>
        <w:t xml:space="preserve"> </w:t>
      </w:r>
      <w:r>
        <w:rPr>
          <w:rStyle w:val="DecValTok"/>
        </w:rPr>
        <w:t xml:space="preserve">25000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"#87CEFA"</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"#FFB6C1"</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StringTok"/>
        </w:rPr>
        <w:t xml:space="preserve">"Females"</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panel.grid.minor.x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"grey85"</w:t>
      </w:r>
      <w:r>
        <w:rPr>
          <w:rStyle w:val="NormalTok"/>
        </w:rPr>
        <w:t xml:space="preserve">, </w:t>
      </w:r>
      <w:r>
        <w:rPr>
          <w:rStyle w:val="AttributeTok"/>
        </w:rPr>
        <w:t xml:space="preserve">size =</w:t>
      </w:r>
      <w:r>
        <w:rPr>
          <w:rStyle w:val="NormalTok"/>
        </w:rPr>
        <w:t xml:space="preserve"> </w:t>
      </w:r>
      <w:r>
        <w:rPr>
          <w:rStyle w:val="FloatTok"/>
        </w:rPr>
        <w:t xml:space="preserve">0.3</w:t>
      </w:r>
      <w:r>
        <w:rPr>
          <w:rStyle w:val="NormalTok"/>
        </w:rPr>
        <w:t xml:space="preserve">)</w:t>
      </w:r>
      <w:r>
        <w:br/>
      </w:r>
      <w:r>
        <w:rPr>
          <w:rStyle w:val="NormalTok"/>
        </w:rPr>
        <w:t xml:space="preserve">  )</w:t>
      </w:r>
    </w:p>
    <w:p>
      <w:pPr>
        <w:pStyle w:val="FirstParagraph"/>
      </w:pPr>
      <w:r>
        <w:drawing>
          <wp:inline>
            <wp:extent cx="5334000" cy="3111500"/>
            <wp:effectExtent b="0" l="0" r="0" t="0"/>
            <wp:docPr descr="" title="" id="38" name="Picture"/>
            <a:graphic>
              <a:graphicData uri="http://schemas.openxmlformats.org/drawingml/2006/picture">
                <pic:pic>
                  <pic:nvPicPr>
                    <pic:cNvPr descr="takehome_ex01_files/figure-docx/unnamed-chunk-8-1.png" id="39" name="Picture"/>
                    <pic:cNvPicPr>
                      <a:picLocks noChangeArrowheads="1" noChangeAspect="1"/>
                    </pic:cNvPicPr>
                  </pic:nvPicPr>
                  <pic:blipFill>
                    <a:blip r:embed="rId37"/>
                    <a:stretch>
                      <a:fillRect/>
                    </a:stretch>
                  </pic:blipFill>
                  <pic:spPr bwMode="auto">
                    <a:xfrm>
                      <a:off x="0" y="0"/>
                      <a:ext cx="5334000" cy="31115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rPr>
              <w:t xml:space="preserve">Insights</w:t>
            </w:r>
          </w:p>
          <w:p>
            <w:pPr>
              <w:pStyle w:val="Compact"/>
              <w:numPr>
                <w:ilvl w:val="0"/>
                <w:numId w:val="1002"/>
              </w:numPr>
            </w:pPr>
            <w:r>
              <w:t xml:space="preserve">Singapore’s population pyramid shows a shrinking base and bulging middle, reflecting a rapidly aging society and declining birth rates.</w:t>
            </w:r>
          </w:p>
          <w:p>
            <w:pPr>
              <w:pStyle w:val="Compact"/>
              <w:numPr>
                <w:ilvl w:val="0"/>
                <w:numId w:val="1002"/>
              </w:numPr>
            </w:pPr>
            <w:r>
              <w:t xml:space="preserve">Adults aged 30–54 form the bulk of the population—critical for workforce planning and economic policy.</w:t>
            </w:r>
          </w:p>
          <w:p>
            <w:pPr>
              <w:pStyle w:val="Compact"/>
              <w:numPr>
                <w:ilvl w:val="0"/>
                <w:numId w:val="1002"/>
              </w:numPr>
            </w:pPr>
            <w:r>
              <w:t xml:space="preserve">A gender disparity emerges past age 70, where females significantly outnumber males, consistent with global longevity trends.</w:t>
            </w:r>
          </w:p>
        </w:tc>
      </w:tr>
    </w:tbl>
    <w:bookmarkEnd w:id="40"/>
    <w:bookmarkStart w:id="44" w:name="age-distribution-by-region"/>
    <w:p>
      <w:pPr>
        <w:pStyle w:val="Heading3"/>
      </w:pPr>
      <w:r>
        <w:t xml:space="preserve">3.2 Age Distribution by Region</w:t>
      </w:r>
    </w:p>
    <w:p>
      <w:pPr>
        <w:pStyle w:val="FirstParagraph"/>
      </w:pPr>
      <w:r>
        <w:t xml:space="preserve">While the population pyramid offers a valuable national overview, it does not reveal where these demographic segments are concentrated within Singapore. To explore this spatial dimension, we now turn to age distribution density plots by region. These plots enable us to compare the relative age profiles across Singapore’s five regions, highlighting differences in median age, spread, and peak density. This step is critical in understanding regional population characteristics that can inform location-specific planning and policy decisions.</w:t>
      </w:r>
    </w:p>
    <w:p>
      <w:pPr>
        <w:pStyle w:val="SourceCode"/>
      </w:pPr>
      <w:r>
        <w:rPr>
          <w:rStyle w:val="CommentTok"/>
        </w:rPr>
        <w:t xml:space="preserve"># === STEP 1: Prepare Overall Population-weighted Data ===</w:t>
      </w:r>
      <w:r>
        <w:br/>
      </w:r>
      <w:r>
        <w:rPr>
          <w:rStyle w:val="NormalTok"/>
        </w:rPr>
        <w:t xml:space="preserve">overall_df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(Age_Num)) </w:t>
      </w:r>
      <w:r>
        <w:rPr>
          <w:rStyle w:val="SpecialCharTok"/>
        </w:rPr>
        <w:t xml:space="preserve">%&gt;%</w:t>
      </w:r>
      <w:r>
        <w:br/>
      </w:r>
      <w:r>
        <w:rPr>
          <w:rStyle w:val="NormalTok"/>
        </w:rPr>
        <w:t xml:space="preserve">  </w:t>
      </w:r>
      <w:r>
        <w:rPr>
          <w:rStyle w:val="FunctionTok"/>
        </w:rPr>
        <w:t xml:space="preserve">group_by</w:t>
      </w:r>
      <w:r>
        <w:rPr>
          <w:rStyle w:val="NormalTok"/>
        </w:rPr>
        <w:t xml:space="preserve">(Region, Age_Num)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uncount</w:t>
      </w:r>
      <w:r>
        <w:rPr>
          <w:rStyle w:val="NormalTok"/>
        </w:rPr>
        <w:t xml:space="preserve">(</w:t>
      </w:r>
      <w:r>
        <w:rPr>
          <w:rStyle w:val="AttributeTok"/>
        </w:rPr>
        <w:t xml:space="preserve">weights =</w:t>
      </w:r>
      <w:r>
        <w:rPr>
          <w:rStyle w:val="NormalTok"/>
        </w:rPr>
        <w:t xml:space="preserve"> Population)</w:t>
      </w:r>
      <w:r>
        <w:br/>
      </w:r>
      <w:r>
        <w:br/>
      </w:r>
      <w:r>
        <w:rPr>
          <w:rStyle w:val="CommentTok"/>
        </w:rPr>
        <w:t xml:space="preserve"># === STEP 2: Compute Peak Age by Region ===</w:t>
      </w:r>
      <w:r>
        <w:br/>
      </w:r>
      <w:r>
        <w:rPr>
          <w:rStyle w:val="NormalTok"/>
        </w:rPr>
        <w:t xml:space="preserve">overall_peaks </w:t>
      </w:r>
      <w:r>
        <w:rPr>
          <w:rStyle w:val="OtherTok"/>
        </w:rPr>
        <w:t xml:space="preserve">&lt;-</w:t>
      </w:r>
      <w:r>
        <w:rPr>
          <w:rStyle w:val="NormalTok"/>
        </w:rPr>
        <w:t xml:space="preserve"> overall_df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d =</w:t>
      </w:r>
      <w:r>
        <w:rPr>
          <w:rStyle w:val="NormalTok"/>
        </w:rPr>
        <w:t xml:space="preserve"> </w:t>
      </w:r>
      <w:r>
        <w:rPr>
          <w:rStyle w:val="FunctionTok"/>
        </w:rPr>
        <w:t xml:space="preserve">list</w:t>
      </w:r>
      <w:r>
        <w:rPr>
          <w:rStyle w:val="NormalTok"/>
        </w:rPr>
        <w:t xml:space="preserve">(</w:t>
      </w:r>
      <w:r>
        <w:rPr>
          <w:rStyle w:val="FunctionTok"/>
        </w:rPr>
        <w:t xml:space="preserve">density</w:t>
      </w:r>
      <w:r>
        <w:rPr>
          <w:rStyle w:val="NormalTok"/>
        </w:rPr>
        <w:t xml:space="preserve">(Age_Num)),</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peak_x =</w:t>
      </w:r>
      <w:r>
        <w:rPr>
          <w:rStyle w:val="NormalTok"/>
        </w:rPr>
        <w:t xml:space="preserve"> d</w:t>
      </w:r>
      <w:r>
        <w:rPr>
          <w:rStyle w:val="SpecialCharTok"/>
        </w:rPr>
        <w:t xml:space="preserve">$</w:t>
      </w:r>
      <w:r>
        <w:rPr>
          <w:rStyle w:val="NormalTok"/>
        </w:rPr>
        <w:t xml:space="preserve">x[</w:t>
      </w:r>
      <w:r>
        <w:rPr>
          <w:rStyle w:val="FunctionTok"/>
        </w:rPr>
        <w:t xml:space="preserve">which.max</w:t>
      </w:r>
      <w:r>
        <w:rPr>
          <w:rStyle w:val="NormalTok"/>
        </w:rPr>
        <w:t xml:space="preserve">(d</w:t>
      </w:r>
      <w:r>
        <w:rPr>
          <w:rStyle w:val="SpecialCharTok"/>
        </w:rPr>
        <w:t xml:space="preserve">$</w:t>
      </w:r>
      <w:r>
        <w:rPr>
          <w:rStyle w:val="NormalTok"/>
        </w:rPr>
        <w:t xml:space="preserve">y)],</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(Region, </w:t>
      </w:r>
      <w:r>
        <w:rPr>
          <w:rStyle w:val="StringTok"/>
        </w:rPr>
        <w:t xml:space="preserve">" - Peak Age: "</w:t>
      </w:r>
      <w:r>
        <w:rPr>
          <w:rStyle w:val="NormalTok"/>
        </w:rPr>
        <w:t xml:space="preserve">, </w:t>
      </w:r>
      <w:r>
        <w:rPr>
          <w:rStyle w:val="FunctionTok"/>
        </w:rPr>
        <w:t xml:space="preserve">round</w:t>
      </w:r>
      <w:r>
        <w:rPr>
          <w:rStyle w:val="NormalTok"/>
        </w:rPr>
        <w:t xml:space="preserve">(peak_x))</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 STEP 3: Combine Labels for Annotation ===</w:t>
      </w:r>
      <w:r>
        <w:br/>
      </w:r>
      <w:r>
        <w:rPr>
          <w:rStyle w:val="NormalTok"/>
        </w:rPr>
        <w:t xml:space="preserve">overall_annotation </w:t>
      </w:r>
      <w:r>
        <w:rPr>
          <w:rStyle w:val="OtherTok"/>
        </w:rPr>
        <w:t xml:space="preserve">&lt;-</w:t>
      </w:r>
      <w:r>
        <w:rPr>
          <w:rStyle w:val="NormalTok"/>
        </w:rPr>
        <w:t xml:space="preserve"> </w:t>
      </w:r>
      <w:r>
        <w:rPr>
          <w:rStyle w:val="FunctionTok"/>
        </w:rPr>
        <w:t xml:space="preserve">paste</w:t>
      </w:r>
      <w:r>
        <w:rPr>
          <w:rStyle w:val="NormalTok"/>
        </w:rPr>
        <w:t xml:space="preserve">(overall_peaks</w:t>
      </w:r>
      <w:r>
        <w:rPr>
          <w:rStyle w:val="SpecialCharTok"/>
        </w:rPr>
        <w:t xml:space="preserve">$</w:t>
      </w:r>
      <w:r>
        <w:rPr>
          <w:rStyle w:val="NormalTok"/>
        </w:rPr>
        <w:t xml:space="preserve">label, </w:t>
      </w:r>
      <w:r>
        <w:rPr>
          <w:rStyle w:val="AttributeTok"/>
        </w:rPr>
        <w:t xml:space="preserve">collapse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br/>
      </w:r>
      <w:r>
        <w:rPr>
          <w:rStyle w:val="CommentTok"/>
        </w:rPr>
        <w:t xml:space="preserve"># === STEP 4: Create Overall Density Plot ===</w:t>
      </w:r>
      <w:r>
        <w:br/>
      </w:r>
      <w:r>
        <w:rPr>
          <w:rStyle w:val="NormalTok"/>
        </w:rPr>
        <w:t xml:space="preserve">overall_plot </w:t>
      </w:r>
      <w:r>
        <w:rPr>
          <w:rStyle w:val="OtherTok"/>
        </w:rPr>
        <w:t xml:space="preserve">&lt;-</w:t>
      </w:r>
      <w:r>
        <w:rPr>
          <w:rStyle w:val="NormalTok"/>
        </w:rPr>
        <w:t xml:space="preserve"> </w:t>
      </w:r>
      <w:r>
        <w:rPr>
          <w:rStyle w:val="FunctionTok"/>
        </w:rPr>
        <w:t xml:space="preserve">ggplot</w:t>
      </w:r>
      <w:r>
        <w:rPr>
          <w:rStyle w:val="NormalTok"/>
        </w:rPr>
        <w:t xml:space="preserve">(overall_df, </w:t>
      </w:r>
      <w:r>
        <w:rPr>
          <w:rStyle w:val="FunctionTok"/>
        </w:rPr>
        <w:t xml:space="preserve">aes</w:t>
      </w:r>
      <w:r>
        <w:rPr>
          <w:rStyle w:val="NormalTok"/>
        </w:rPr>
        <w:t xml:space="preserve">(</w:t>
      </w:r>
      <w:r>
        <w:rPr>
          <w:rStyle w:val="AttributeTok"/>
        </w:rPr>
        <w:t xml:space="preserve">x =</w:t>
      </w:r>
      <w:r>
        <w:rPr>
          <w:rStyle w:val="NormalTok"/>
        </w:rPr>
        <w:t xml:space="preserve"> Age_Num, </w:t>
      </w:r>
      <w:r>
        <w:rPr>
          <w:rStyle w:val="AttributeTok"/>
        </w:rPr>
        <w:t xml:space="preserve">fill =</w:t>
      </w:r>
      <w:r>
        <w:rPr>
          <w:rStyle w:val="NormalTok"/>
        </w:rPr>
        <w:t xml:space="preserve"> Region))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5</w:t>
      </w:r>
      <w:r>
        <w:rPr>
          <w:rStyle w:val="NormalTok"/>
        </w:rPr>
        <w:t xml:space="preserve">, </w:t>
      </w:r>
      <w:r>
        <w:rPr>
          <w:rStyle w:val="AttributeTok"/>
        </w:rPr>
        <w:t xml:space="preserve">y =</w:t>
      </w:r>
      <w:r>
        <w:rPr>
          <w:rStyle w:val="NormalTok"/>
        </w:rPr>
        <w:t xml:space="preserve"> </w:t>
      </w:r>
      <w:r>
        <w:rPr>
          <w:rStyle w:val="ConstantTok"/>
        </w:rPr>
        <w:t xml:space="preserve">Inf</w:t>
      </w:r>
      <w:r>
        <w:rPr>
          <w:rStyle w:val="NormalTok"/>
        </w:rPr>
        <w:t xml:space="preserve">, </w:t>
      </w:r>
      <w:r>
        <w:rPr>
          <w:rStyle w:val="AttributeTok"/>
        </w:rPr>
        <w:t xml:space="preserve">vjust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AttributeTok"/>
        </w:rPr>
        <w:t xml:space="preserve">label =</w:t>
      </w:r>
      <w:r>
        <w:rPr>
          <w:rStyle w:val="NormalTok"/>
        </w:rPr>
        <w:t xml:space="preserve"> overall_annotation,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"Age Distribution (2024): Overall"</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"Density by Region with Y-axis scaled per chart"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"Relative Density"</w:t>
      </w:r>
      <w:r>
        <w:rPr>
          <w:rStyle w:val="NormalTok"/>
        </w:rPr>
        <w:t xml:space="preserve">, </w:t>
      </w:r>
      <w:r>
        <w:rPr>
          <w:rStyle w:val="AttributeTok"/>
        </w:rPr>
        <w:t xml:space="preserve">fill =</w:t>
      </w:r>
      <w:r>
        <w:rPr>
          <w:rStyle w:val="NormalTok"/>
        </w:rPr>
        <w:t xml:space="preserve"> </w:t>
      </w:r>
      <w:r>
        <w:rPr>
          <w:rStyle w:val="StringTok"/>
        </w:rPr>
        <w:t xml:space="preserve">"Region"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color =</w:t>
      </w:r>
      <w:r>
        <w:rPr>
          <w:rStyle w:val="NormalTok"/>
        </w:rPr>
        <w:t xml:space="preserve"> </w:t>
      </w:r>
      <w:r>
        <w:rPr>
          <w:rStyle w:val="StringTok"/>
        </w:rPr>
        <w:t xml:space="preserve">"grey50"</w:t>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br/>
      </w:r>
      <w:r>
        <w:rPr>
          <w:rStyle w:val="NormalTok"/>
        </w:rPr>
        <w:t xml:space="preserve">  )</w:t>
      </w:r>
      <w:r>
        <w:br/>
      </w:r>
      <w:r>
        <w:br/>
      </w:r>
      <w:r>
        <w:rPr>
          <w:rStyle w:val="CommentTok"/>
        </w:rPr>
        <w:t xml:space="preserve"># === STEP 5: Render ===</w:t>
      </w:r>
      <w:r>
        <w:br/>
      </w:r>
      <w:r>
        <w:rPr>
          <w:rStyle w:val="NormalTok"/>
        </w:rPr>
        <w:t xml:space="preserve">overall_plot</w:t>
      </w:r>
    </w:p>
    <w:p>
      <w:pPr>
        <w:pStyle w:val="FirstParagraph"/>
      </w:pPr>
      <w:r>
        <w:drawing>
          <wp:inline>
            <wp:extent cx="5334000" cy="3333750"/>
            <wp:effectExtent b="0" l="0" r="0" t="0"/>
            <wp:docPr descr="" title="" id="42" name="Picture"/>
            <a:graphic>
              <a:graphicData uri="http://schemas.openxmlformats.org/drawingml/2006/picture">
                <pic:pic>
                  <pic:nvPicPr>
                    <pic:cNvPr descr="takehome_ex01_files/figure-docx/unnamed-chunk-9-1.png" id="43" name="Picture"/>
                    <pic:cNvPicPr>
                      <a:picLocks noChangeArrowheads="1" noChangeAspect="1"/>
                    </pic:cNvPicPr>
                  </pic:nvPicPr>
                  <pic:blipFill>
                    <a:blip r:embed="rId41"/>
                    <a:stretch>
                      <a:fillRect/>
                    </a:stretch>
                  </pic:blipFill>
                  <pic:spPr bwMode="auto">
                    <a:xfrm>
                      <a:off x="0" y="0"/>
                      <a:ext cx="5334000" cy="333375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rPr>
              <w:t xml:space="preserve">Insights</w:t>
            </w:r>
          </w:p>
          <w:p>
            <w:pPr>
              <w:pStyle w:val="Compact"/>
              <w:numPr>
                <w:ilvl w:val="0"/>
                <w:numId w:val="1003"/>
              </w:numPr>
            </w:pPr>
            <w:r>
              <w:t xml:space="preserve">The North-East region has the highest peak median age (42), indicating a more mature residential population.</w:t>
            </w:r>
          </w:p>
          <w:p>
            <w:pPr>
              <w:pStyle w:val="Compact"/>
              <w:numPr>
                <w:ilvl w:val="0"/>
                <w:numId w:val="1003"/>
              </w:numPr>
            </w:pPr>
            <w:r>
              <w:t xml:space="preserve">East and Central regions peak around age 32–35, possibly due to a higher concentration of young professionals and families.</w:t>
            </w:r>
          </w:p>
          <w:p>
            <w:pPr>
              <w:pStyle w:val="Compact"/>
              <w:numPr>
                <w:ilvl w:val="0"/>
                <w:numId w:val="1003"/>
              </w:numPr>
            </w:pPr>
            <w:r>
              <w:t xml:space="preserve">Uniform density across regions from age 25–45 suggests consistent workforce presence across Singapore, but divergence after age 50 reflects varying residential preferences among older adults.</w:t>
            </w:r>
          </w:p>
        </w:tc>
      </w:tr>
    </w:tbl>
    <w:p>
      <w:pPr>
        <w:pStyle w:val="FirstParagraph"/>
      </w:pPr>
      <w:r>
        <w:t xml:space="preserve">:::</w:t>
      </w:r>
    </w:p>
    <w:bookmarkEnd w:id="44"/>
    <w:bookmarkStart w:id="45" w:name="X2c87de7a166723391ebb046eb0e991033353457"/>
    <w:p>
      <w:pPr>
        <w:pStyle w:val="Heading3"/>
      </w:pPr>
      <w:r>
        <w:t xml:space="preserve">3.3 Violin and Boxplot - Age Distribution by Planning Area per Region</w:t>
      </w:r>
    </w:p>
    <w:p>
      <w:pPr>
        <w:pStyle w:val="FirstParagraph"/>
      </w:pPr>
      <w:r>
        <w:t xml:space="preserve">Having observed regional patterns, we now dive deeper into planning areas within each region to uncover more localized demographic variation. Using a combination of violin and boxplots, this section visualizes the distribution and central tendency of age at the town level. This finer level of granularity helps uncover subtle but important intra-regional differences—such as the presence of younger families in emerging towns, or older populations in established estates—which are essential for targeted interventions and infrastructure planning.</w:t>
      </w:r>
    </w:p>
    <w:p>
      <w:pPr>
        <w:pStyle w:val="SourceCode"/>
      </w:pPr>
      <w:r>
        <w:br/>
      </w:r>
      <w:r>
        <w:rPr>
          <w:rStyle w:val="CommentTok"/>
        </w:rPr>
        <w:t xml:space="preserve"># === STEP 1: Prepare Population-weighted Data ===</w:t>
      </w:r>
      <w:r>
        <w:br/>
      </w:r>
      <w:r>
        <w:rPr>
          <w:rStyle w:val="NormalTok"/>
        </w:rPr>
        <w:t xml:space="preserve">violin_df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(Region), </w:t>
      </w:r>
      <w:r>
        <w:rPr>
          <w:rStyle w:val="SpecialCharTok"/>
        </w:rPr>
        <w:t xml:space="preserve">!</w:t>
      </w:r>
      <w:r>
        <w:rPr>
          <w:rStyle w:val="FunctionTok"/>
        </w:rPr>
        <w:t xml:space="preserve">is.na</w:t>
      </w:r>
      <w:r>
        <w:rPr>
          <w:rStyle w:val="NormalTok"/>
        </w:rPr>
        <w:t xml:space="preserve">(Age_Num)) </w:t>
      </w:r>
      <w:r>
        <w:rPr>
          <w:rStyle w:val="SpecialCharTok"/>
        </w:rPr>
        <w:t xml:space="preserve">%&gt;%</w:t>
      </w:r>
      <w:r>
        <w:br/>
      </w:r>
      <w:r>
        <w:rPr>
          <w:rStyle w:val="NormalTok"/>
        </w:rPr>
        <w:t xml:space="preserve">  </w:t>
      </w:r>
      <w:r>
        <w:rPr>
          <w:rStyle w:val="FunctionTok"/>
        </w:rPr>
        <w:t xml:space="preserve">uncount</w:t>
      </w:r>
      <w:r>
        <w:rPr>
          <w:rStyle w:val="NormalTok"/>
        </w:rPr>
        <w:t xml:space="preserve">(</w:t>
      </w:r>
      <w:r>
        <w:rPr>
          <w:rStyle w:val="AttributeTok"/>
        </w:rPr>
        <w:t xml:space="preserve">weights =</w:t>
      </w:r>
      <w:r>
        <w:rPr>
          <w:rStyle w:val="NormalTok"/>
        </w:rPr>
        <w:t xml:space="preserve"> Population)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Planning_Area =</w:t>
      </w:r>
      <w:r>
        <w:rPr>
          <w:rStyle w:val="NormalTok"/>
        </w:rPr>
        <w:t xml:space="preserve"> </w:t>
      </w:r>
      <w:r>
        <w:rPr>
          <w:rStyle w:val="FunctionTok"/>
        </w:rPr>
        <w:t xml:space="preserve">factor</w:t>
      </w:r>
      <w:r>
        <w:rPr>
          <w:rStyle w:val="NormalTok"/>
        </w:rPr>
        <w:t xml:space="preserve">(Planning_Area))</w:t>
      </w:r>
      <w:r>
        <w:br/>
      </w:r>
      <w:r>
        <w:br/>
      </w:r>
      <w:r>
        <w:rPr>
          <w:rStyle w:val="CommentTok"/>
        </w:rPr>
        <w:t xml:space="preserve"># === STEP 2: Define Region Base Colors ===</w:t>
      </w:r>
      <w:r>
        <w:br/>
      </w:r>
      <w:r>
        <w:rPr>
          <w:rStyle w:val="NormalTok"/>
        </w:rPr>
        <w:t xml:space="preserve">region_base_colors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"Central"</w:t>
      </w:r>
      <w:r>
        <w:rPr>
          <w:rStyle w:val="NormalTok"/>
        </w:rPr>
        <w:t xml:space="preserve">     </w:t>
      </w:r>
      <w:r>
        <w:rPr>
          <w:rStyle w:val="OtherTok"/>
        </w:rPr>
        <w:t xml:space="preserve">=</w:t>
      </w:r>
      <w:r>
        <w:rPr>
          <w:rStyle w:val="NormalTok"/>
        </w:rPr>
        <w:t xml:space="preserve"> </w:t>
      </w:r>
      <w:r>
        <w:rPr>
          <w:rStyle w:val="StringTok"/>
        </w:rPr>
        <w:t xml:space="preserve">"#66C2A5"</w:t>
      </w:r>
      <w:r>
        <w:rPr>
          <w:rStyle w:val="NormalTok"/>
        </w:rPr>
        <w:t xml:space="preserve">,  </w:t>
      </w:r>
      <w:r>
        <w:rPr>
          <w:rStyle w:val="CommentTok"/>
        </w:rPr>
        <w:t xml:space="preserve"># teal</w:t>
      </w:r>
      <w:r>
        <w:br/>
      </w:r>
      <w:r>
        <w:rPr>
          <w:rStyle w:val="NormalTok"/>
        </w:rPr>
        <w:t xml:space="preserve">  </w:t>
      </w:r>
      <w:r>
        <w:rPr>
          <w:rStyle w:val="StringTok"/>
        </w:rPr>
        <w:t xml:space="preserve">"East"</w:t>
      </w:r>
      <w:r>
        <w:rPr>
          <w:rStyle w:val="NormalTok"/>
        </w:rPr>
        <w:t xml:space="preserve">        </w:t>
      </w:r>
      <w:r>
        <w:rPr>
          <w:rStyle w:val="OtherTok"/>
        </w:rPr>
        <w:t xml:space="preserve">=</w:t>
      </w:r>
      <w:r>
        <w:rPr>
          <w:rStyle w:val="NormalTok"/>
        </w:rPr>
        <w:t xml:space="preserve"> </w:t>
      </w:r>
      <w:r>
        <w:rPr>
          <w:rStyle w:val="StringTok"/>
        </w:rPr>
        <w:t xml:space="preserve">"#FC8D62"</w:t>
      </w:r>
      <w:r>
        <w:rPr>
          <w:rStyle w:val="NormalTok"/>
        </w:rPr>
        <w:t xml:space="preserve">,  </w:t>
      </w:r>
      <w:r>
        <w:rPr>
          <w:rStyle w:val="CommentTok"/>
        </w:rPr>
        <w:t xml:space="preserve"># orange</w:t>
      </w:r>
      <w:r>
        <w:br/>
      </w:r>
      <w:r>
        <w:rPr>
          <w:rStyle w:val="NormalTok"/>
        </w:rPr>
        <w:t xml:space="preserve">  </w:t>
      </w:r>
      <w:r>
        <w:rPr>
          <w:rStyle w:val="StringTok"/>
        </w:rPr>
        <w:t xml:space="preserve">"North"</w:t>
      </w:r>
      <w:r>
        <w:rPr>
          <w:rStyle w:val="NormalTok"/>
        </w:rPr>
        <w:t xml:space="preserve">       </w:t>
      </w:r>
      <w:r>
        <w:rPr>
          <w:rStyle w:val="OtherTok"/>
        </w:rPr>
        <w:t xml:space="preserve">=</w:t>
      </w:r>
      <w:r>
        <w:rPr>
          <w:rStyle w:val="NormalTok"/>
        </w:rPr>
        <w:t xml:space="preserve"> </w:t>
      </w:r>
      <w:r>
        <w:rPr>
          <w:rStyle w:val="StringTok"/>
        </w:rPr>
        <w:t xml:space="preserve">"#8DA0CB"</w:t>
      </w:r>
      <w:r>
        <w:rPr>
          <w:rStyle w:val="NormalTok"/>
        </w:rPr>
        <w:t xml:space="preserve">,  </w:t>
      </w:r>
      <w:r>
        <w:rPr>
          <w:rStyle w:val="CommentTok"/>
        </w:rPr>
        <w:t xml:space="preserve"># blue</w:t>
      </w:r>
      <w:r>
        <w:br/>
      </w:r>
      <w:r>
        <w:rPr>
          <w:rStyle w:val="NormalTok"/>
        </w:rPr>
        <w:t xml:space="preserve">  </w:t>
      </w:r>
      <w:r>
        <w:rPr>
          <w:rStyle w:val="StringTok"/>
        </w:rPr>
        <w:t xml:space="preserve">"North-East"</w:t>
      </w:r>
      <w:r>
        <w:rPr>
          <w:rStyle w:val="NormalTok"/>
        </w:rPr>
        <w:t xml:space="preserve">  </w:t>
      </w:r>
      <w:r>
        <w:rPr>
          <w:rStyle w:val="OtherTok"/>
        </w:rPr>
        <w:t xml:space="preserve">=</w:t>
      </w:r>
      <w:r>
        <w:rPr>
          <w:rStyle w:val="NormalTok"/>
        </w:rPr>
        <w:t xml:space="preserve"> </w:t>
      </w:r>
      <w:r>
        <w:rPr>
          <w:rStyle w:val="StringTok"/>
        </w:rPr>
        <w:t xml:space="preserve">"#E78AC3"</w:t>
      </w:r>
      <w:r>
        <w:rPr>
          <w:rStyle w:val="NormalTok"/>
        </w:rPr>
        <w:t xml:space="preserve">,  </w:t>
      </w:r>
      <w:r>
        <w:rPr>
          <w:rStyle w:val="CommentTok"/>
        </w:rPr>
        <w:t xml:space="preserve"># pink</w:t>
      </w:r>
      <w:r>
        <w:br/>
      </w:r>
      <w:r>
        <w:rPr>
          <w:rStyle w:val="NormalTok"/>
        </w:rPr>
        <w:t xml:space="preserve">  </w:t>
      </w:r>
      <w:r>
        <w:rPr>
          <w:rStyle w:val="StringTok"/>
        </w:rPr>
        <w:t xml:space="preserve">"West"</w:t>
      </w:r>
      <w:r>
        <w:rPr>
          <w:rStyle w:val="NormalTok"/>
        </w:rPr>
        <w:t xml:space="preserve">        </w:t>
      </w:r>
      <w:r>
        <w:rPr>
          <w:rStyle w:val="OtherTok"/>
        </w:rPr>
        <w:t xml:space="preserve">=</w:t>
      </w:r>
      <w:r>
        <w:rPr>
          <w:rStyle w:val="NormalTok"/>
        </w:rPr>
        <w:t xml:space="preserve"> </w:t>
      </w:r>
      <w:r>
        <w:rPr>
          <w:rStyle w:val="StringTok"/>
        </w:rPr>
        <w:t xml:space="preserve">"#A6D854"</w:t>
      </w:r>
      <w:r>
        <w:rPr>
          <w:rStyle w:val="NormalTok"/>
        </w:rPr>
        <w:t xml:space="preserve">   </w:t>
      </w:r>
      <w:r>
        <w:rPr>
          <w:rStyle w:val="CommentTok"/>
        </w:rPr>
        <w:t xml:space="preserve"># green</w:t>
      </w:r>
      <w:r>
        <w:br/>
      </w:r>
      <w:r>
        <w:rPr>
          <w:rStyle w:val="NormalTok"/>
        </w:rPr>
        <w:t xml:space="preserve">)</w:t>
      </w:r>
      <w:r>
        <w:br/>
      </w:r>
      <w:r>
        <w:br/>
      </w:r>
      <w:r>
        <w:rPr>
          <w:rStyle w:val="CommentTok"/>
        </w:rPr>
        <w:t xml:space="preserve"># === STEP 3: Compute Median Age Helper ===</w:t>
      </w:r>
      <w:r>
        <w:br/>
      </w:r>
      <w:r>
        <w:rPr>
          <w:rStyle w:val="NormalTok"/>
        </w:rPr>
        <w:t xml:space="preserve">get_median_labels </w:t>
      </w:r>
      <w:r>
        <w:rPr>
          <w:rStyle w:val="OtherTok"/>
        </w:rPr>
        <w:t xml:space="preserve">&lt;-</w:t>
      </w:r>
      <w:r>
        <w:rPr>
          <w:rStyle w:val="NormalTok"/>
        </w:rPr>
        <w:t xml:space="preserve"> </w:t>
      </w:r>
      <w:r>
        <w:rPr>
          <w:rStyle w:val="ControlFlowTok"/>
        </w:rPr>
        <w:t xml:space="preserve">function</w:t>
      </w:r>
      <w:r>
        <w:rPr>
          <w:rStyle w:val="NormalTok"/>
        </w:rPr>
        <w:t xml:space="preserve">(data, group_col) {</w:t>
      </w:r>
      <w:r>
        <w:br/>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(group_col)))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median_age =</w:t>
      </w:r>
      <w:r>
        <w:rPr>
          <w:rStyle w:val="NormalTok"/>
        </w:rPr>
        <w:t xml:space="preserve"> </w:t>
      </w:r>
      <w:r>
        <w:rPr>
          <w:rStyle w:val="FunctionTok"/>
        </w:rPr>
        <w:t xml:space="preserve">median</w:t>
      </w:r>
      <w:r>
        <w:rPr>
          <w:rStyle w:val="NormalTok"/>
        </w:rPr>
        <w:t xml:space="preserve">(Age_Num),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(median_age, </w:t>
      </w:r>
      <w:r>
        <w:rPr>
          <w:rStyle w:val="DecValTok"/>
        </w:rPr>
        <w:t xml:space="preserve">1</w:t>
      </w:r>
      <w:r>
        <w:rPr>
          <w:rStyle w:val="NormalTok"/>
        </w:rPr>
        <w:t xml:space="preserve">))</w:t>
      </w:r>
      <w:r>
        <w:br/>
      </w:r>
      <w:r>
        <w:rPr>
          <w:rStyle w:val="NormalTok"/>
        </w:rPr>
        <w:t xml:space="preserve">}</w:t>
      </w:r>
      <w:r>
        <w:br/>
      </w:r>
      <w:r>
        <w:br/>
      </w:r>
      <w:r>
        <w:rPr>
          <w:rStyle w:val="CommentTok"/>
        </w:rPr>
        <w:t xml:space="preserve"># === STEP 4: Region Function – Violin + Boxplot by Planning Area ===</w:t>
      </w:r>
      <w:r>
        <w:br/>
      </w:r>
      <w:r>
        <w:rPr>
          <w:rStyle w:val="NormalTok"/>
        </w:rPr>
        <w:t xml:space="preserve">make_violin_region </w:t>
      </w:r>
      <w:r>
        <w:rPr>
          <w:rStyle w:val="OtherTok"/>
        </w:rPr>
        <w:t xml:space="preserve">&lt;-</w:t>
      </w:r>
      <w:r>
        <w:rPr>
          <w:rStyle w:val="NormalTok"/>
        </w:rPr>
        <w:t xml:space="preserve"> </w:t>
      </w:r>
      <w:r>
        <w:rPr>
          <w:rStyle w:val="ControlFlowTok"/>
        </w:rPr>
        <w:t xml:space="preserve">function</w:t>
      </w:r>
      <w:r>
        <w:rPr>
          <w:rStyle w:val="NormalTok"/>
        </w:rPr>
        <w:t xml:space="preserve">(region_name, base_color) {</w:t>
      </w:r>
      <w:r>
        <w:br/>
      </w:r>
      <w:r>
        <w:rPr>
          <w:rStyle w:val="NormalTok"/>
        </w:rPr>
        <w:t xml:space="preserve">  region_df </w:t>
      </w:r>
      <w:r>
        <w:rPr>
          <w:rStyle w:val="OtherTok"/>
        </w:rPr>
        <w:t xml:space="preserve">&lt;-</w:t>
      </w:r>
      <w:r>
        <w:rPr>
          <w:rStyle w:val="NormalTok"/>
        </w:rPr>
        <w:t xml:space="preserve"> violin_df </w:t>
      </w:r>
      <w:r>
        <w:rPr>
          <w:rStyle w:val="SpecialCharTok"/>
        </w:rPr>
        <w:t xml:space="preserve">%&gt;%</w:t>
      </w:r>
      <w:r>
        <w:rPr>
          <w:rStyle w:val="NormalTok"/>
        </w:rPr>
        <w:t xml:space="preserve"> </w:t>
      </w:r>
      <w:r>
        <w:rPr>
          <w:rStyle w:val="FunctionTok"/>
        </w:rPr>
        <w:t xml:space="preserve">filter</w:t>
      </w:r>
      <w:r>
        <w:rPr>
          <w:rStyle w:val="NormalTok"/>
        </w:rPr>
        <w:t xml:space="preserve">(Region </w:t>
      </w:r>
      <w:r>
        <w:rPr>
          <w:rStyle w:val="SpecialCharTok"/>
        </w:rPr>
        <w:t xml:space="preserve">==</w:t>
      </w:r>
      <w:r>
        <w:rPr>
          <w:rStyle w:val="NormalTok"/>
        </w:rPr>
        <w:t xml:space="preserve"> region_name)</w:t>
      </w:r>
      <w:r>
        <w:br/>
      </w:r>
      <w:r>
        <w:br/>
      </w:r>
      <w:r>
        <w:rPr>
          <w:rStyle w:val="NormalTok"/>
        </w:rPr>
        <w:t xml:space="preserve">  </w:t>
      </w:r>
      <w:r>
        <w:rPr>
          <w:rStyle w:val="CommentTok"/>
        </w:rPr>
        <w:t xml:space="preserve"># Compute medians and sort Planning Areas in descending order</w:t>
      </w:r>
      <w:r>
        <w:br/>
      </w:r>
      <w:r>
        <w:rPr>
          <w:rStyle w:val="NormalTok"/>
        </w:rPr>
        <w:t xml:space="preserve">  pa_medians </w:t>
      </w:r>
      <w:r>
        <w:rPr>
          <w:rStyle w:val="OtherTok"/>
        </w:rPr>
        <w:t xml:space="preserve">&lt;-</w:t>
      </w:r>
      <w:r>
        <w:rPr>
          <w:rStyle w:val="NormalTok"/>
        </w:rPr>
        <w:t xml:space="preserve"> </w:t>
      </w:r>
      <w:r>
        <w:rPr>
          <w:rStyle w:val="FunctionTok"/>
        </w:rPr>
        <w:t xml:space="preserve">get_median_labels</w:t>
      </w:r>
      <w:r>
        <w:rPr>
          <w:rStyle w:val="NormalTok"/>
        </w:rPr>
        <w:t xml:space="preserve">(region_df, </w:t>
      </w:r>
      <w:r>
        <w:rPr>
          <w:rStyle w:val="StringTok"/>
        </w:rPr>
        <w:t xml:space="preserve">"Planning_Area"</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(median_age))</w:t>
      </w:r>
      <w:r>
        <w:br/>
      </w:r>
      <w:r>
        <w:br/>
      </w:r>
      <w:r>
        <w:rPr>
          <w:rStyle w:val="NormalTok"/>
        </w:rPr>
        <w:t xml:space="preserve">  </w:t>
      </w:r>
      <w:r>
        <w:rPr>
          <w:rStyle w:val="CommentTok"/>
        </w:rPr>
        <w:t xml:space="preserve"># Reorder factors by descending median age</w:t>
      </w:r>
      <w:r>
        <w:br/>
      </w:r>
      <w:r>
        <w:rPr>
          <w:rStyle w:val="NormalTok"/>
        </w:rPr>
        <w:t xml:space="preserve">  region_df</w:t>
      </w:r>
      <w:r>
        <w:rPr>
          <w:rStyle w:val="SpecialCharTok"/>
        </w:rPr>
        <w:t xml:space="preserve">$</w:t>
      </w:r>
      <w:r>
        <w:rPr>
          <w:rStyle w:val="NormalTok"/>
        </w:rPr>
        <w:t xml:space="preserve">Planning_Area </w:t>
      </w:r>
      <w:r>
        <w:rPr>
          <w:rStyle w:val="OtherTok"/>
        </w:rPr>
        <w:t xml:space="preserve">&lt;-</w:t>
      </w:r>
      <w:r>
        <w:rPr>
          <w:rStyle w:val="NormalTok"/>
        </w:rPr>
        <w:t xml:space="preserve"> </w:t>
      </w:r>
      <w:r>
        <w:rPr>
          <w:rStyle w:val="FunctionTok"/>
        </w:rPr>
        <w:t xml:space="preserve">factor</w:t>
      </w:r>
      <w:r>
        <w:rPr>
          <w:rStyle w:val="NormalTok"/>
        </w:rPr>
        <w:t xml:space="preserve">(region_df</w:t>
      </w:r>
      <w:r>
        <w:rPr>
          <w:rStyle w:val="SpecialCharTok"/>
        </w:rPr>
        <w:t xml:space="preserve">$</w:t>
      </w:r>
      <w:r>
        <w:rPr>
          <w:rStyle w:val="NormalTok"/>
        </w:rPr>
        <w:t xml:space="preserve">Planning_Area,</w:t>
      </w:r>
      <w:r>
        <w:br/>
      </w:r>
      <w:r>
        <w:rPr>
          <w:rStyle w:val="NormalTok"/>
        </w:rPr>
        <w:t xml:space="preserve">                                    </w:t>
      </w:r>
      <w:r>
        <w:rPr>
          <w:rStyle w:val="AttributeTok"/>
        </w:rPr>
        <w:t xml:space="preserve">levels =</w:t>
      </w:r>
      <w:r>
        <w:rPr>
          <w:rStyle w:val="NormalTok"/>
        </w:rPr>
        <w:t xml:space="preserve"> pa_medians</w:t>
      </w:r>
      <w:r>
        <w:rPr>
          <w:rStyle w:val="SpecialCharTok"/>
        </w:rPr>
        <w:t xml:space="preserve">$</w:t>
      </w:r>
      <w:r>
        <w:rPr>
          <w:rStyle w:val="NormalTok"/>
        </w:rPr>
        <w:t xml:space="preserve">Planning_Area)</w:t>
      </w:r>
      <w:r>
        <w:br/>
      </w:r>
      <w:r>
        <w:rPr>
          <w:rStyle w:val="NormalTok"/>
        </w:rPr>
        <w:t xml:space="preserve">  pa_medians</w:t>
      </w:r>
      <w:r>
        <w:rPr>
          <w:rStyle w:val="SpecialCharTok"/>
        </w:rPr>
        <w:t xml:space="preserve">$</w:t>
      </w:r>
      <w:r>
        <w:rPr>
          <w:rStyle w:val="NormalTok"/>
        </w:rPr>
        <w:t xml:space="preserve">Planning_Area </w:t>
      </w:r>
      <w:r>
        <w:rPr>
          <w:rStyle w:val="OtherTok"/>
        </w:rPr>
        <w:t xml:space="preserve">&lt;-</w:t>
      </w:r>
      <w:r>
        <w:rPr>
          <w:rStyle w:val="NormalTok"/>
        </w:rPr>
        <w:t xml:space="preserve"> </w:t>
      </w:r>
      <w:r>
        <w:rPr>
          <w:rStyle w:val="FunctionTok"/>
        </w:rPr>
        <w:t xml:space="preserve">factor</w:t>
      </w:r>
      <w:r>
        <w:rPr>
          <w:rStyle w:val="NormalTok"/>
        </w:rPr>
        <w:t xml:space="preserve">(pa_medians</w:t>
      </w:r>
      <w:r>
        <w:rPr>
          <w:rStyle w:val="SpecialCharTok"/>
        </w:rPr>
        <w:t xml:space="preserve">$</w:t>
      </w:r>
      <w:r>
        <w:rPr>
          <w:rStyle w:val="NormalTok"/>
        </w:rPr>
        <w:t xml:space="preserve">Planning_Area,</w:t>
      </w:r>
      <w:r>
        <w:br/>
      </w:r>
      <w:r>
        <w:rPr>
          <w:rStyle w:val="NormalTok"/>
        </w:rPr>
        <w:t xml:space="preserve">                                     </w:t>
      </w:r>
      <w:r>
        <w:rPr>
          <w:rStyle w:val="AttributeTok"/>
        </w:rPr>
        <w:t xml:space="preserve">levels =</w:t>
      </w:r>
      <w:r>
        <w:rPr>
          <w:rStyle w:val="NormalTok"/>
        </w:rPr>
        <w:t xml:space="preserve"> pa_medians</w:t>
      </w:r>
      <w:r>
        <w:rPr>
          <w:rStyle w:val="SpecialCharTok"/>
        </w:rPr>
        <w:t xml:space="preserve">$</w:t>
      </w:r>
      <w:r>
        <w:rPr>
          <w:rStyle w:val="NormalTok"/>
        </w:rPr>
        <w:t xml:space="preserve">Planning_Area)</w:t>
      </w:r>
      <w:r>
        <w:br/>
      </w:r>
      <w:r>
        <w:br/>
      </w:r>
      <w:r>
        <w:rPr>
          <w:rStyle w:val="NormalTok"/>
        </w:rPr>
        <w:t xml:space="preserve">  </w:t>
      </w:r>
      <w:r>
        <w:rPr>
          <w:rStyle w:val="CommentTok"/>
        </w:rPr>
        <w:t xml:space="preserve"># Reverse gradient (darkest color left)</w:t>
      </w:r>
      <w:r>
        <w:br/>
      </w:r>
      <w:r>
        <w:rPr>
          <w:rStyle w:val="NormalTok"/>
        </w:rPr>
        <w:t xml:space="preserve">  n_colors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levels</w:t>
      </w:r>
      <w:r>
        <w:rPr>
          <w:rStyle w:val="NormalTok"/>
        </w:rPr>
        <w:t xml:space="preserve">(region_df</w:t>
      </w:r>
      <w:r>
        <w:rPr>
          <w:rStyle w:val="SpecialCharTok"/>
        </w:rPr>
        <w:t xml:space="preserve">$</w:t>
      </w:r>
      <w:r>
        <w:rPr>
          <w:rStyle w:val="NormalTok"/>
        </w:rPr>
        <w:t xml:space="preserve">Planning_Area))</w:t>
      </w:r>
      <w:r>
        <w:br/>
      </w:r>
      <w:r>
        <w:rPr>
          <w:rStyle w:val="NormalTok"/>
        </w:rPr>
        <w:t xml:space="preserve">  color_shades </w:t>
      </w:r>
      <w:r>
        <w:rPr>
          <w:rStyle w:val="OtherTok"/>
        </w:rPr>
        <w:t xml:space="preserve">&lt;-</w:t>
      </w:r>
      <w:r>
        <w:rPr>
          <w:rStyle w:val="NormalTok"/>
        </w:rPr>
        <w:t xml:space="preserve"> </w:t>
      </w:r>
      <w:r>
        <w:rPr>
          <w:rStyle w:val="FunctionTok"/>
        </w:rPr>
        <w:t xml:space="preserve">colorRampPalette</w:t>
      </w:r>
      <w:r>
        <w:rPr>
          <w:rStyle w:val="NormalTok"/>
        </w:rPr>
        <w:t xml:space="preserve">(</w:t>
      </w:r>
      <w:r>
        <w:rPr>
          <w:rStyle w:val="FunctionTok"/>
        </w:rPr>
        <w:t xml:space="preserve">c</w:t>
      </w:r>
      <w:r>
        <w:rPr>
          <w:rStyle w:val="NormalTok"/>
        </w:rPr>
        <w:t xml:space="preserve">(base_color, </w:t>
      </w:r>
      <w:r>
        <w:rPr>
          <w:rStyle w:val="StringTok"/>
        </w:rPr>
        <w:t xml:space="preserve">"white"</w:t>
      </w:r>
      <w:r>
        <w:rPr>
          <w:rStyle w:val="NormalTok"/>
        </w:rPr>
        <w:t xml:space="preserve">))(n_colors)</w:t>
      </w:r>
      <w:r>
        <w:br/>
      </w:r>
      <w:r>
        <w:rPr>
          <w:rStyle w:val="NormalTok"/>
        </w:rPr>
        <w:t xml:space="preserve">  </w:t>
      </w:r>
      <w:r>
        <w:rPr>
          <w:rStyle w:val="FunctionTok"/>
        </w:rPr>
        <w:t xml:space="preserve">names</w:t>
      </w:r>
      <w:r>
        <w:rPr>
          <w:rStyle w:val="NormalTok"/>
        </w:rPr>
        <w:t xml:space="preserve">(color_shades) </w:t>
      </w:r>
      <w:r>
        <w:rPr>
          <w:rStyle w:val="OtherTok"/>
        </w:rPr>
        <w:t xml:space="preserve">&lt;-</w:t>
      </w:r>
      <w:r>
        <w:rPr>
          <w:rStyle w:val="NormalTok"/>
        </w:rPr>
        <w:t xml:space="preserve"> </w:t>
      </w:r>
      <w:r>
        <w:rPr>
          <w:rStyle w:val="FunctionTok"/>
        </w:rPr>
        <w:t xml:space="preserve">levels</w:t>
      </w:r>
      <w:r>
        <w:rPr>
          <w:rStyle w:val="NormalTok"/>
        </w:rPr>
        <w:t xml:space="preserve">(region_df</w:t>
      </w:r>
      <w:r>
        <w:rPr>
          <w:rStyle w:val="SpecialCharTok"/>
        </w:rPr>
        <w:t xml:space="preserve">$</w:t>
      </w:r>
      <w:r>
        <w:rPr>
          <w:rStyle w:val="NormalTok"/>
        </w:rPr>
        <w:t xml:space="preserve">Planning_Area)</w:t>
      </w:r>
      <w:r>
        <w:br/>
      </w:r>
      <w:r>
        <w:br/>
      </w:r>
      <w:r>
        <w:rPr>
          <w:rStyle w:val="NormalTok"/>
        </w:rPr>
        <w:t xml:space="preserve">  </w:t>
      </w:r>
      <w:r>
        <w:rPr>
          <w:rStyle w:val="FunctionTok"/>
        </w:rPr>
        <w:t xml:space="preserve">ggplot</w:t>
      </w:r>
      <w:r>
        <w:rPr>
          <w:rStyle w:val="NormalTok"/>
        </w:rPr>
        <w:t xml:space="preserve">(region_df, </w:t>
      </w:r>
      <w:r>
        <w:rPr>
          <w:rStyle w:val="FunctionTok"/>
        </w:rPr>
        <w:t xml:space="preserve">aes</w:t>
      </w:r>
      <w:r>
        <w:rPr>
          <w:rStyle w:val="NormalTok"/>
        </w:rPr>
        <w:t xml:space="preserve">(</w:t>
      </w:r>
      <w:r>
        <w:rPr>
          <w:rStyle w:val="AttributeTok"/>
        </w:rPr>
        <w:t xml:space="preserve">x =</w:t>
      </w:r>
      <w:r>
        <w:rPr>
          <w:rStyle w:val="NormalTok"/>
        </w:rPr>
        <w:t xml:space="preserve"> Planning_Area, </w:t>
      </w:r>
      <w:r>
        <w:rPr>
          <w:rStyle w:val="AttributeTok"/>
        </w:rPr>
        <w:t xml:space="preserve">y =</w:t>
      </w:r>
      <w:r>
        <w:rPr>
          <w:rStyle w:val="NormalTok"/>
        </w:rPr>
        <w:t xml:space="preserve"> Age_Num, </w:t>
      </w:r>
      <w:r>
        <w:rPr>
          <w:rStyle w:val="AttributeTok"/>
        </w:rPr>
        <w:t xml:space="preserve">fill =</w:t>
      </w:r>
      <w:r>
        <w:rPr>
          <w:rStyle w:val="NormalTok"/>
        </w:rPr>
        <w:t xml:space="preserve"> Planning_Area))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trim =</w:t>
      </w:r>
      <w:r>
        <w:rPr>
          <w:rStyle w:val="NormalTok"/>
        </w:rPr>
        <w:t xml:space="preserve"> </w:t>
      </w:r>
      <w:r>
        <w:rPr>
          <w:rStyle w:val="ConstantTok"/>
        </w:rPr>
        <w:t xml:space="preserve">FALSE</w:t>
      </w:r>
      <w:r>
        <w:rPr>
          <w:rStyle w:val="NormalTok"/>
        </w:rPr>
        <w:t xml:space="preserve">, </w:t>
      </w:r>
      <w:r>
        <w:rPr>
          <w:rStyle w:val="AttributeTok"/>
        </w:rPr>
        <w:t xml:space="preserve">scale =</w:t>
      </w:r>
      <w:r>
        <w:rPr>
          <w:rStyle w:val="NormalTok"/>
        </w:rPr>
        <w:t xml:space="preserve"> </w:t>
      </w:r>
      <w:r>
        <w:rPr>
          <w:rStyle w:val="StringTok"/>
        </w:rPr>
        <w:t xml:space="preserve">"area"</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width =</w:t>
      </w:r>
      <w:r>
        <w:rPr>
          <w:rStyle w:val="NormalTok"/>
        </w:rPr>
        <w:t xml:space="preserve"> </w:t>
      </w:r>
      <w:r>
        <w:rPr>
          <w:rStyle w:val="FloatTok"/>
        </w:rPr>
        <w:t xml:space="preserve">0.15</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ggrepel</w:t>
      </w:r>
      <w:r>
        <w:rPr>
          <w:rStyle w:val="SpecialCharTok"/>
        </w:rPr>
        <w:t xml:space="preserve">::</w:t>
      </w:r>
      <w:r>
        <w:rPr>
          <w:rStyle w:val="FunctionTok"/>
        </w:rPr>
        <w:t xml:space="preserve">geom_text_repel</w:t>
      </w:r>
      <w:r>
        <w:rPr>
          <w:rStyle w:val="NormalTok"/>
        </w:rPr>
        <w:t xml:space="preserve">(</w:t>
      </w:r>
      <w:r>
        <w:br/>
      </w:r>
      <w:r>
        <w:rPr>
          <w:rStyle w:val="NormalTok"/>
        </w:rPr>
        <w:t xml:space="preserve">      </w:t>
      </w:r>
      <w:r>
        <w:rPr>
          <w:rStyle w:val="AttributeTok"/>
        </w:rPr>
        <w:t xml:space="preserve">data =</w:t>
      </w:r>
      <w:r>
        <w:rPr>
          <w:rStyle w:val="NormalTok"/>
        </w:rPr>
        <w:t xml:space="preserve"> pa_medians,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Planning_Area, </w:t>
      </w:r>
      <w:r>
        <w:rPr>
          <w:rStyle w:val="AttributeTok"/>
        </w:rPr>
        <w:t xml:space="preserve">y =</w:t>
      </w:r>
      <w:r>
        <w:rPr>
          <w:rStyle w:val="NormalTok"/>
        </w:rPr>
        <w:t xml:space="preserve"> median_age, </w:t>
      </w:r>
      <w:r>
        <w:rPr>
          <w:rStyle w:val="AttributeTok"/>
        </w:rPr>
        <w:t xml:space="preserve">label =</w:t>
      </w:r>
      <w:r>
        <w:rPr>
          <w:rStyle w:val="NormalTok"/>
        </w:rPr>
        <w:t xml:space="preserve"> label),</w:t>
      </w:r>
      <w:r>
        <w:br/>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fontface =</w:t>
      </w:r>
      <w:r>
        <w:rPr>
          <w:rStyle w:val="NormalTok"/>
        </w:rPr>
        <w:t xml:space="preserve"> </w:t>
      </w:r>
      <w:r>
        <w:rPr>
          <w:rStyle w:val="StringTok"/>
        </w:rPr>
        <w:t xml:space="preserve">"italic"</w:t>
      </w:r>
      <w:r>
        <w:rPr>
          <w:rStyle w:val="NormalTok"/>
        </w:rPr>
        <w:t xml:space="preserve">,</w:t>
      </w:r>
      <w:r>
        <w:br/>
      </w:r>
      <w:r>
        <w:rPr>
          <w:rStyle w:val="NormalTok"/>
        </w:rPr>
        <w:t xml:space="preserve">      </w:t>
      </w:r>
      <w:r>
        <w:rPr>
          <w:rStyle w:val="AttributeTok"/>
        </w:rPr>
        <w:t xml:space="preserve">max.overlaps =</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min.segment.length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nudge_y =</w:t>
      </w:r>
      <w:r>
        <w:rPr>
          <w:rStyle w:val="NormalTok"/>
        </w:rPr>
        <w:t xml:space="preserve"> </w:t>
      </w:r>
      <w:r>
        <w:rPr>
          <w:rStyle w:val="FloatTok"/>
        </w:rPr>
        <w:t xml:space="preserve">0.5</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color_shades)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w:t>
      </w:r>
      <w:r>
        <w:rPr>
          <w:rStyle w:val="NormalTok"/>
        </w:rPr>
        <w:t xml:space="preserve">(</w:t>
      </w:r>
      <w:r>
        <w:rPr>
          <w:rStyle w:val="StringTok"/>
        </w:rPr>
        <w:t xml:space="preserve">"Age Distribution by Planning Area: "</w:t>
      </w:r>
      <w:r>
        <w:rPr>
          <w:rStyle w:val="NormalTok"/>
        </w:rPr>
        <w:t xml:space="preserve">, region_name),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StringTok"/>
        </w:rPr>
        <w:t xml:space="preserve">"Age"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color =</w:t>
      </w:r>
      <w:r>
        <w:rPr>
          <w:rStyle w:val="NormalTok"/>
        </w:rPr>
        <w:t xml:space="preserve"> </w:t>
      </w:r>
      <w:r>
        <w:rPr>
          <w:rStyle w:val="StringTok"/>
        </w:rPr>
        <w:t xml:space="preserve">"grey50"</w:t>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r>
        <w:br/>
      </w:r>
      <w:r>
        <w:rPr>
          <w:rStyle w:val="NormalTok"/>
        </w:rPr>
        <w:t xml:space="preserve">}</w:t>
      </w:r>
      <w:r>
        <w:br/>
      </w:r>
      <w:r>
        <w:br/>
      </w:r>
      <w:r>
        <w:rPr>
          <w:rStyle w:val="CommentTok"/>
        </w:rPr>
        <w:t xml:space="preserve"># === STEP 5: Region Violin Plots ===</w:t>
      </w:r>
      <w:r>
        <w:br/>
      </w:r>
      <w:r>
        <w:rPr>
          <w:rStyle w:val="NormalTok"/>
        </w:rPr>
        <w:t xml:space="preserve">central_violin     </w:t>
      </w:r>
      <w:r>
        <w:rPr>
          <w:rStyle w:val="OtherTok"/>
        </w:rPr>
        <w:t xml:space="preserve">&lt;-</w:t>
      </w:r>
      <w:r>
        <w:rPr>
          <w:rStyle w:val="NormalTok"/>
        </w:rPr>
        <w:t xml:space="preserve"> </w:t>
      </w:r>
      <w:r>
        <w:rPr>
          <w:rStyle w:val="FunctionTok"/>
        </w:rPr>
        <w:t xml:space="preserve">make_violin_region</w:t>
      </w:r>
      <w:r>
        <w:rPr>
          <w:rStyle w:val="NormalTok"/>
        </w:rPr>
        <w:t xml:space="preserve">(</w:t>
      </w:r>
      <w:r>
        <w:rPr>
          <w:rStyle w:val="StringTok"/>
        </w:rPr>
        <w:t xml:space="preserve">"Central"</w:t>
      </w:r>
      <w:r>
        <w:rPr>
          <w:rStyle w:val="NormalTok"/>
        </w:rPr>
        <w:t xml:space="preserve">, region_base_colors[</w:t>
      </w:r>
      <w:r>
        <w:rPr>
          <w:rStyle w:val="StringTok"/>
        </w:rPr>
        <w:t xml:space="preserve">"Central"</w:t>
      </w:r>
      <w:r>
        <w:rPr>
          <w:rStyle w:val="NormalTok"/>
        </w:rPr>
        <w:t xml:space="preserve">])</w:t>
      </w:r>
      <w:r>
        <w:br/>
      </w:r>
      <w:r>
        <w:rPr>
          <w:rStyle w:val="NormalTok"/>
        </w:rPr>
        <w:t xml:space="preserve">east_violin        </w:t>
      </w:r>
      <w:r>
        <w:rPr>
          <w:rStyle w:val="OtherTok"/>
        </w:rPr>
        <w:t xml:space="preserve">&lt;-</w:t>
      </w:r>
      <w:r>
        <w:rPr>
          <w:rStyle w:val="NormalTok"/>
        </w:rPr>
        <w:t xml:space="preserve"> </w:t>
      </w:r>
      <w:r>
        <w:rPr>
          <w:rStyle w:val="FunctionTok"/>
        </w:rPr>
        <w:t xml:space="preserve">make_violin_region</w:t>
      </w:r>
      <w:r>
        <w:rPr>
          <w:rStyle w:val="NormalTok"/>
        </w:rPr>
        <w:t xml:space="preserve">(</w:t>
      </w:r>
      <w:r>
        <w:rPr>
          <w:rStyle w:val="StringTok"/>
        </w:rPr>
        <w:t xml:space="preserve">"East"</w:t>
      </w:r>
      <w:r>
        <w:rPr>
          <w:rStyle w:val="NormalTok"/>
        </w:rPr>
        <w:t xml:space="preserve">, region_base_colors[</w:t>
      </w:r>
      <w:r>
        <w:rPr>
          <w:rStyle w:val="StringTok"/>
        </w:rPr>
        <w:t xml:space="preserve">"East"</w:t>
      </w:r>
      <w:r>
        <w:rPr>
          <w:rStyle w:val="NormalTok"/>
        </w:rPr>
        <w:t xml:space="preserve">])</w:t>
      </w:r>
      <w:r>
        <w:br/>
      </w:r>
      <w:r>
        <w:rPr>
          <w:rStyle w:val="NormalTok"/>
        </w:rPr>
        <w:t xml:space="preserve">north_violin       </w:t>
      </w:r>
      <w:r>
        <w:rPr>
          <w:rStyle w:val="OtherTok"/>
        </w:rPr>
        <w:t xml:space="preserve">&lt;-</w:t>
      </w:r>
      <w:r>
        <w:rPr>
          <w:rStyle w:val="NormalTok"/>
        </w:rPr>
        <w:t xml:space="preserve"> </w:t>
      </w:r>
      <w:r>
        <w:rPr>
          <w:rStyle w:val="FunctionTok"/>
        </w:rPr>
        <w:t xml:space="preserve">make_violin_region</w:t>
      </w:r>
      <w:r>
        <w:rPr>
          <w:rStyle w:val="NormalTok"/>
        </w:rPr>
        <w:t xml:space="preserve">(</w:t>
      </w:r>
      <w:r>
        <w:rPr>
          <w:rStyle w:val="StringTok"/>
        </w:rPr>
        <w:t xml:space="preserve">"North"</w:t>
      </w:r>
      <w:r>
        <w:rPr>
          <w:rStyle w:val="NormalTok"/>
        </w:rPr>
        <w:t xml:space="preserve">, region_base_colors[</w:t>
      </w:r>
      <w:r>
        <w:rPr>
          <w:rStyle w:val="StringTok"/>
        </w:rPr>
        <w:t xml:space="preserve">"North"</w:t>
      </w:r>
      <w:r>
        <w:rPr>
          <w:rStyle w:val="NormalTok"/>
        </w:rPr>
        <w:t xml:space="preserve">])</w:t>
      </w:r>
      <w:r>
        <w:br/>
      </w:r>
      <w:r>
        <w:rPr>
          <w:rStyle w:val="NormalTok"/>
        </w:rPr>
        <w:t xml:space="preserve">north_east_violin  </w:t>
      </w:r>
      <w:r>
        <w:rPr>
          <w:rStyle w:val="OtherTok"/>
        </w:rPr>
        <w:t xml:space="preserve">&lt;-</w:t>
      </w:r>
      <w:r>
        <w:rPr>
          <w:rStyle w:val="NormalTok"/>
        </w:rPr>
        <w:t xml:space="preserve"> </w:t>
      </w:r>
      <w:r>
        <w:rPr>
          <w:rStyle w:val="FunctionTok"/>
        </w:rPr>
        <w:t xml:space="preserve">make_violin_region</w:t>
      </w:r>
      <w:r>
        <w:rPr>
          <w:rStyle w:val="NormalTok"/>
        </w:rPr>
        <w:t xml:space="preserve">(</w:t>
      </w:r>
      <w:r>
        <w:rPr>
          <w:rStyle w:val="StringTok"/>
        </w:rPr>
        <w:t xml:space="preserve">"North-East"</w:t>
      </w:r>
      <w:r>
        <w:rPr>
          <w:rStyle w:val="NormalTok"/>
        </w:rPr>
        <w:t xml:space="preserve">, region_base_colors[</w:t>
      </w:r>
      <w:r>
        <w:rPr>
          <w:rStyle w:val="StringTok"/>
        </w:rPr>
        <w:t xml:space="preserve">"North-East"</w:t>
      </w:r>
      <w:r>
        <w:rPr>
          <w:rStyle w:val="NormalTok"/>
        </w:rPr>
        <w:t xml:space="preserve">])</w:t>
      </w:r>
      <w:r>
        <w:br/>
      </w:r>
      <w:r>
        <w:rPr>
          <w:rStyle w:val="NormalTok"/>
        </w:rPr>
        <w:t xml:space="preserve">west_violin        </w:t>
      </w:r>
      <w:r>
        <w:rPr>
          <w:rStyle w:val="OtherTok"/>
        </w:rPr>
        <w:t xml:space="preserve">&lt;-</w:t>
      </w:r>
      <w:r>
        <w:rPr>
          <w:rStyle w:val="NormalTok"/>
        </w:rPr>
        <w:t xml:space="preserve"> </w:t>
      </w:r>
      <w:r>
        <w:rPr>
          <w:rStyle w:val="FunctionTok"/>
        </w:rPr>
        <w:t xml:space="preserve">make_violin_region</w:t>
      </w:r>
      <w:r>
        <w:rPr>
          <w:rStyle w:val="NormalTok"/>
        </w:rPr>
        <w:t xml:space="preserve">(</w:t>
      </w:r>
      <w:r>
        <w:rPr>
          <w:rStyle w:val="StringTok"/>
        </w:rPr>
        <w:t xml:space="preserve">"West"</w:t>
      </w:r>
      <w:r>
        <w:rPr>
          <w:rStyle w:val="NormalTok"/>
        </w:rPr>
        <w:t xml:space="preserve">, region_base_colors[</w:t>
      </w:r>
      <w:r>
        <w:rPr>
          <w:rStyle w:val="StringTok"/>
        </w:rPr>
        <w:t xml:space="preserve">"West"</w:t>
      </w:r>
      <w:r>
        <w:rPr>
          <w:rStyle w:val="NormalTok"/>
        </w:rPr>
        <w:t xml:space="preserve">])</w:t>
      </w:r>
      <w:r>
        <w:br/>
      </w:r>
      <w:r>
        <w:br/>
      </w:r>
      <w:r>
        <w:rPr>
          <w:rStyle w:val="CommentTok"/>
        </w:rPr>
        <w:t xml:space="preserve"># === STEP 6: Assemble Vertical Layout ===</w:t>
      </w:r>
      <w:r>
        <w:br/>
      </w:r>
      <w:r>
        <w:rPr>
          <w:rStyle w:val="NormalTok"/>
        </w:rPr>
        <w:t xml:space="preserve">violin_boxplot_grid </w:t>
      </w:r>
      <w:r>
        <w:rPr>
          <w:rStyle w:val="OtherTok"/>
        </w:rPr>
        <w:t xml:space="preserve">&lt;-</w:t>
      </w:r>
      <w:r>
        <w:rPr>
          <w:rStyle w:val="NormalTok"/>
        </w:rPr>
        <w:t xml:space="preserve"> </w:t>
      </w:r>
      <w:r>
        <w:br/>
      </w:r>
      <w:r>
        <w:rPr>
          <w:rStyle w:val="NormalTok"/>
        </w:rPr>
        <w:t xml:space="preserve">  central_violin </w:t>
      </w:r>
      <w:r>
        <w:rPr>
          <w:rStyle w:val="SpecialCharTok"/>
        </w:rPr>
        <w:t xml:space="preserve">/</w:t>
      </w:r>
      <w:r>
        <w:br/>
      </w:r>
      <w:r>
        <w:rPr>
          <w:rStyle w:val="NormalTok"/>
        </w:rPr>
        <w:t xml:space="preserve">  east_violin </w:t>
      </w:r>
      <w:r>
        <w:rPr>
          <w:rStyle w:val="SpecialCharTok"/>
        </w:rPr>
        <w:t xml:space="preserve">/</w:t>
      </w:r>
      <w:r>
        <w:br/>
      </w:r>
      <w:r>
        <w:rPr>
          <w:rStyle w:val="NormalTok"/>
        </w:rPr>
        <w:t xml:space="preserve">  north_violin </w:t>
      </w:r>
      <w:r>
        <w:rPr>
          <w:rStyle w:val="SpecialCharTok"/>
        </w:rPr>
        <w:t xml:space="preserve">/</w:t>
      </w:r>
      <w:r>
        <w:br/>
      </w:r>
      <w:r>
        <w:rPr>
          <w:rStyle w:val="NormalTok"/>
        </w:rPr>
        <w:t xml:space="preserve">  north_east_violin </w:t>
      </w:r>
      <w:r>
        <w:rPr>
          <w:rStyle w:val="SpecialCharTok"/>
        </w:rPr>
        <w:t xml:space="preserve">/</w:t>
      </w:r>
      <w:r>
        <w:br/>
      </w:r>
      <w:r>
        <w:rPr>
          <w:rStyle w:val="NormalTok"/>
        </w:rPr>
        <w:t xml:space="preserve">  west_violin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"Violin + Boxplot of Age Distribution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"Regional breakdown by Planning Areas sorted by Median Age (Descending)</w:t>
      </w:r>
      <w:r>
        <w:rPr>
          <w:rStyle w:val="SpecialCharTok"/>
        </w:rPr>
        <w:t xml:space="preserve">\n</w:t>
      </w:r>
      <w:r>
        <w:rPr>
          <w:rStyle w:val="StringTok"/>
        </w:rPr>
        <w:t xml:space="preserve">Color fades left to right by age rank"</w:t>
      </w:r>
      <w:r>
        <w:rPr>
          <w:rStyle w:val="NormalTok"/>
        </w:rPr>
        <w:t xml:space="preserve">,</w:t>
      </w:r>
      <w:r>
        <w:br/>
      </w:r>
      <w:r>
        <w:rPr>
          <w:rStyle w:val="NormalTok"/>
        </w:rPr>
        <w:t xml:space="preserve">    </w:t>
      </w:r>
      <w:r>
        <w:rPr>
          <w:rStyle w:val="AttributeTok"/>
        </w:rPr>
        <w:t xml:space="preserve">theme =</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11</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br/>
      </w:r>
      <w:r>
        <w:rPr>
          <w:rStyle w:val="NormalTok"/>
        </w:rPr>
        <w:t xml:space="preserve">  )</w:t>
      </w:r>
      <w:r>
        <w:br/>
      </w:r>
      <w:r>
        <w:br/>
      </w:r>
      <w:r>
        <w:rPr>
          <w:rStyle w:val="CommentTok"/>
        </w:rPr>
        <w:t xml:space="preserve"># === STEP 7: Render ===</w:t>
      </w:r>
      <w:r>
        <w:br/>
      </w:r>
      <w:r>
        <w:rPr>
          <w:rStyle w:val="NormalTok"/>
        </w:rPr>
        <w:t xml:space="preserve">violin_boxplot_grid</w:t>
      </w:r>
    </w:p>
    <w:p>
      <w:pPr>
        <w:pStyle w:val="FirstParagraph"/>
      </w:pP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rPr>
              <w:t xml:space="preserve">Insights</w:t>
            </w:r>
          </w:p>
          <w:p>
            <w:pPr>
              <w:pStyle w:val="Compact"/>
              <w:numPr>
                <w:ilvl w:val="0"/>
                <w:numId w:val="1004"/>
              </w:numPr>
            </w:pPr>
            <w:r>
              <w:t xml:space="preserve">Central: Areas like Outram, Bukit Merah, and Kallang show older median ages, consistent with mature estates and older housing stock.</w:t>
            </w:r>
          </w:p>
          <w:p>
            <w:pPr>
              <w:pStyle w:val="Compact"/>
              <w:numPr>
                <w:ilvl w:val="0"/>
                <w:numId w:val="1004"/>
              </w:numPr>
            </w:pPr>
            <w:r>
              <w:t xml:space="preserve">East: Tampines and Pasir Ris have younger populations, reinforcing their roles as newer, family-centric heartlands.</w:t>
            </w:r>
          </w:p>
          <w:p>
            <w:pPr>
              <w:pStyle w:val="Compact"/>
              <w:numPr>
                <w:ilvl w:val="0"/>
                <w:numId w:val="1004"/>
              </w:numPr>
            </w:pPr>
            <w:r>
              <w:t xml:space="preserve">North: Shows balanced distribution, but Sembawang and Yishun tilt younger, possibly due to recent BTO projects.</w:t>
            </w:r>
          </w:p>
          <w:p>
            <w:pPr>
              <w:pStyle w:val="Compact"/>
              <w:numPr>
                <w:ilvl w:val="0"/>
                <w:numId w:val="1004"/>
              </w:numPr>
            </w:pPr>
            <w:r>
              <w:t xml:space="preserve">North-East: Sengkang and Punggol are the youngest, affirming their status as emerging new towns with many young families.</w:t>
            </w:r>
          </w:p>
          <w:p>
            <w:pPr>
              <w:pStyle w:val="Compact"/>
              <w:numPr>
                <w:ilvl w:val="0"/>
                <w:numId w:val="1004"/>
              </w:numPr>
            </w:pPr>
            <w:r>
              <w:t xml:space="preserve">West: Jurong East/West exhibit moderate age profiles, while Tengah and Western Water Catchment skew youngest, reflecting ongoing development.</w:t>
            </w:r>
          </w:p>
        </w:tc>
      </w:tr>
    </w:tbl>
    <w:bookmarkEnd w:id="45"/>
    <w:bookmarkEnd w:id="46"/>
    <w:bookmarkStart w:id="47" w:name="conclusion"/>
    <w:p>
      <w:pPr>
        <w:pStyle w:val="Heading2"/>
      </w:pPr>
      <w:r>
        <w:t xml:space="preserve">4.0 Conclusion</w:t>
      </w:r>
    </w:p>
    <w:p>
      <w:pPr>
        <w:pStyle w:val="FirstParagraph"/>
      </w:pPr>
      <w:r>
        <w:t xml:space="preserve">Singapore’s 2024 demographic landscape reveals critical shifts in its age structure. The population pyramid offers a clear macro-level view, showing a narrowing base of youth and an expanding older population—a hallmark of an aging society. This broad observation sets the stage for deeper investigation.</w:t>
      </w:r>
    </w:p>
    <w:p>
      <w:pPr>
        <w:pStyle w:val="BodyText"/>
      </w:pPr>
      <w:r>
        <w:t xml:space="preserve">To explore regional variations, we transitioned to density plots that highlight how age distribution differs across Singapore’s five regions. These plots uncovered distinct demographic peaks—for instance, younger population clusters in the North-East, and more mature age groups in Central and East regions.</w:t>
      </w:r>
    </w:p>
    <w:p>
      <w:pPr>
        <w:pStyle w:val="BodyText"/>
      </w:pPr>
      <w:r>
        <w:t xml:space="preserve">Building on this, we employed violin and boxplots to zoom into each region’s planning areas, allowing for a more granular understanding of intra-regional differences. This visual dissection surfaced insights like the relative youth of areas such as Sengkang and Punggol, contrasted with the aging profiles of mature estates like Queenstown and Bukit Merah.</w:t>
      </w:r>
    </w:p>
    <w:p>
      <w:pPr>
        <w:pStyle w:val="BodyText"/>
      </w:pPr>
      <w:r>
        <w:t xml:space="preserve">Together, these visualisations form a layered narrative—from national structure, to regional patterns, to local planning area details. They provide an insightful foundation for urban planners, policymakers, and social services to adapt strategies in line with Singapore’s evolving demographic realities.</w:t>
      </w:r>
    </w:p>
    <w:bookmarkEnd w:id="47"/>
    <w:bookmarkStart w:id="48" w:name="section"/>
    <w:p>
      <w:pPr>
        <w:pStyle w:val="Heading2"/>
      </w:pPr>
    </w:p>
    <w:p>
      <w:pPr>
        <w:pStyle w:val="FirstParagraph"/>
      </w:pPr>
      <w:r>
        <w:t xml:space="preserve">📌 The above code chunk and narratives were assisted by ChatGPT with numerous hours of prompting and checking the output.</w:t>
      </w:r>
    </w:p>
    <w:bookmarkEnd w:id="48"/>
    <w:bookmarkStart w:id="55" w:name="self-improvements-to-take-home-ex01"/>
    <w:p>
      <w:pPr>
        <w:pStyle w:val="Heading2"/>
      </w:pPr>
      <w:r>
        <w:t xml:space="preserve">5.0 Self Improvements to Take Home Ex01</w:t>
      </w:r>
    </w:p>
    <w:p>
      <w:pPr>
        <w:pStyle w:val="FirstParagraph"/>
      </w:pPr>
      <w:r>
        <w:t xml:space="preserve">After Week 4, the introduction of ggridges extension on examination scores had led me to trying it out for my second visual presented in section 3.2.</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ggridges)</w:t>
      </w:r>
    </w:p>
    <w:p>
      <w:pPr>
        <w:pStyle w:val="SourceCode"/>
      </w:pPr>
      <w:r>
        <w:rPr>
          <w:rStyle w:val="CommentTok"/>
        </w:rPr>
        <w:t xml:space="preserve"># === STEP 1: Prepare Population-weighted Data ===</w:t>
      </w:r>
      <w:r>
        <w:br/>
      </w:r>
      <w:r>
        <w:rPr>
          <w:rStyle w:val="NormalTok"/>
        </w:rPr>
        <w:t xml:space="preserve">ridge_df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(Region), </w:t>
      </w:r>
      <w:r>
        <w:rPr>
          <w:rStyle w:val="SpecialCharTok"/>
        </w:rPr>
        <w:t xml:space="preserve">!</w:t>
      </w:r>
      <w:r>
        <w:rPr>
          <w:rStyle w:val="FunctionTok"/>
        </w:rPr>
        <w:t xml:space="preserve">is.na</w:t>
      </w:r>
      <w:r>
        <w:rPr>
          <w:rStyle w:val="NormalTok"/>
        </w:rPr>
        <w:t xml:space="preserve">(Age_Num)) </w:t>
      </w:r>
      <w:r>
        <w:rPr>
          <w:rStyle w:val="SpecialCharTok"/>
        </w:rPr>
        <w:t xml:space="preserve">%&gt;%</w:t>
      </w:r>
      <w:r>
        <w:br/>
      </w:r>
      <w:r>
        <w:rPr>
          <w:rStyle w:val="NormalTok"/>
        </w:rPr>
        <w:t xml:space="preserve">  </w:t>
      </w:r>
      <w:r>
        <w:rPr>
          <w:rStyle w:val="FunctionTok"/>
        </w:rPr>
        <w:t xml:space="preserve">group_by</w:t>
      </w:r>
      <w:r>
        <w:rPr>
          <w:rStyle w:val="NormalTok"/>
        </w:rPr>
        <w:t xml:space="preserve">(Region, Age_Num)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Population =</w:t>
      </w:r>
      <w:r>
        <w:rPr>
          <w:rStyle w:val="NormalTok"/>
        </w:rPr>
        <w:t xml:space="preserve"> </w:t>
      </w:r>
      <w:r>
        <w:rPr>
          <w:rStyle w:val="FunctionTok"/>
        </w:rPr>
        <w:t xml:space="preserve">sum</w:t>
      </w:r>
      <w:r>
        <w:rPr>
          <w:rStyle w:val="NormalTok"/>
        </w:rPr>
        <w:t xml:space="preserve">(Population),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uncount</w:t>
      </w:r>
      <w:r>
        <w:rPr>
          <w:rStyle w:val="NormalTok"/>
        </w:rPr>
        <w:t xml:space="preserve">(</w:t>
      </w:r>
      <w:r>
        <w:rPr>
          <w:rStyle w:val="AttributeTok"/>
        </w:rPr>
        <w:t xml:space="preserve">weights =</w:t>
      </w:r>
      <w:r>
        <w:rPr>
          <w:rStyle w:val="NormalTok"/>
        </w:rPr>
        <w:t xml:space="preserve"> Population)</w:t>
      </w:r>
      <w:r>
        <w:br/>
      </w:r>
      <w:r>
        <w:br/>
      </w:r>
      <w:r>
        <w:rPr>
          <w:rStyle w:val="CommentTok"/>
        </w:rPr>
        <w:t xml:space="preserve"># === STEP 2: Create Ridgeline Plot ===</w:t>
      </w:r>
      <w:r>
        <w:br/>
      </w:r>
      <w:r>
        <w:rPr>
          <w:rStyle w:val="FunctionTok"/>
        </w:rPr>
        <w:t xml:space="preserve">ggplot</w:t>
      </w:r>
      <w:r>
        <w:rPr>
          <w:rStyle w:val="NormalTok"/>
        </w:rPr>
        <w:t xml:space="preserve">(ridge_df, </w:t>
      </w:r>
      <w:r>
        <w:rPr>
          <w:rStyle w:val="FunctionTok"/>
        </w:rPr>
        <w:t xml:space="preserve">aes</w:t>
      </w:r>
      <w:r>
        <w:rPr>
          <w:rStyle w:val="NormalTok"/>
        </w:rPr>
        <w:t xml:space="preserve">(</w:t>
      </w:r>
      <w:r>
        <w:rPr>
          <w:rStyle w:val="AttributeTok"/>
        </w:rPr>
        <w:t xml:space="preserve">x =</w:t>
      </w:r>
      <w:r>
        <w:rPr>
          <w:rStyle w:val="NormalTok"/>
        </w:rPr>
        <w:t xml:space="preserve"> Age_Num, </w:t>
      </w:r>
      <w:r>
        <w:rPr>
          <w:rStyle w:val="AttributeTok"/>
        </w:rPr>
        <w:t xml:space="preserve">y =</w:t>
      </w:r>
      <w:r>
        <w:rPr>
          <w:rStyle w:val="NormalTok"/>
        </w:rPr>
        <w:t xml:space="preserve"> Region, </w:t>
      </w:r>
      <w:r>
        <w:rPr>
          <w:rStyle w:val="AttributeTok"/>
        </w:rPr>
        <w:t xml:space="preserve">fill =</w:t>
      </w:r>
      <w:r>
        <w:rPr>
          <w:rStyle w:val="NormalTok"/>
        </w:rPr>
        <w:t xml:space="preserve"> Region)) </w:t>
      </w:r>
      <w:r>
        <w:rPr>
          <w:rStyle w:val="SpecialCharTok"/>
        </w:rPr>
        <w:t xml:space="preserve">+</w:t>
      </w:r>
      <w:r>
        <w:br/>
      </w:r>
      <w:r>
        <w:rPr>
          <w:rStyle w:val="NormalTok"/>
        </w:rPr>
        <w:t xml:space="preserve">  ggridges</w:t>
      </w:r>
      <w:r>
        <w:rPr>
          <w:rStyle w:val="SpecialCharTok"/>
        </w:rPr>
        <w:t xml:space="preserve">::</w:t>
      </w:r>
      <w:r>
        <w:rPr>
          <w:rStyle w:val="FunctionTok"/>
        </w:rPr>
        <w:t xml:space="preserve">geom_density_ridges</w:t>
      </w:r>
      <w:r>
        <w:rPr>
          <w:rStyle w:val="NormalTok"/>
        </w:rPr>
        <w:t xml:space="preserve">(</w:t>
      </w:r>
      <w:r>
        <w:rPr>
          <w:rStyle w:val="AttributeTok"/>
        </w:rPr>
        <w:t xml:space="preserve">scale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rel_min_height =</w:t>
      </w:r>
      <w:r>
        <w:rPr>
          <w:rStyle w:val="NormalTok"/>
        </w:rPr>
        <w:t xml:space="preserve"> </w:t>
      </w:r>
      <w:r>
        <w:rPr>
          <w:rStyle w:val="FloatTok"/>
        </w:rPr>
        <w:t xml:space="preserve">0.01</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"Ridgeline Plot: Age Distribution by Region (2024)"</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"Each ridge shows the relative age distribution of residents in a region"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"Region"</w:t>
      </w:r>
      <w:r>
        <w:rPr>
          <w:rStyle w:val="NormalTok"/>
        </w:rPr>
        <w:t xml:space="preserve">, </w:t>
      </w:r>
      <w:r>
        <w:rPr>
          <w:rStyle w:val="AttributeTok"/>
        </w:rPr>
        <w:t xml:space="preserve">fill =</w:t>
      </w:r>
      <w:r>
        <w:rPr>
          <w:rStyle w:val="NormalTok"/>
        </w:rPr>
        <w:t xml:space="preserve"> </w:t>
      </w:r>
      <w:r>
        <w:rPr>
          <w:rStyle w:val="StringTok"/>
        </w:rPr>
        <w:t xml:space="preserve">"Region"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w:t>
      </w:r>
    </w:p>
    <w:p>
      <w:pPr>
        <w:pStyle w:val="FirstParagraph"/>
      </w:pPr>
      <w:r>
        <w:drawing>
          <wp:inline>
            <wp:extent cx="5334000" cy="3333750"/>
            <wp:effectExtent b="0" l="0" r="0" t="0"/>
            <wp:docPr descr="" title="" id="50" name="Picture"/>
            <a:graphic>
              <a:graphicData uri="http://schemas.openxmlformats.org/drawingml/2006/picture">
                <pic:pic>
                  <pic:nvPicPr>
                    <pic:cNvPr descr="takehome_ex01_files/figure-docx/unnamed-chunk-12-1.png" id="51" name="Picture"/>
                    <pic:cNvPicPr>
                      <a:picLocks noChangeArrowheads="1" noChangeAspect="1"/>
                    </pic:cNvPicPr>
                  </pic:nvPicPr>
                  <pic:blipFill>
                    <a:blip r:embed="rId49"/>
                    <a:stretch>
                      <a:fillRect/>
                    </a:stretch>
                  </pic:blipFill>
                  <pic:spPr bwMode="auto">
                    <a:xfrm>
                      <a:off x="0" y="0"/>
                      <a:ext cx="5334000" cy="333375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PROGRA~1\Quarto\share\formats\docx\note.png" id="5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has significantly improved the separation of regions, allowing the reader to differentiate peaks of distribution per region.</w:t>
            </w:r>
          </w:p>
        </w:tc>
      </w:tr>
    </w:tbl>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hyperlink" Id="rId25" Target="https://cran.r-project.org/package=RColorBrewer" TargetMode="External" /><Relationship Type="http://schemas.openxmlformats.org/officeDocument/2006/relationships/hyperlink" Id="rId27" Target="https://cran.r-project.org/package=colorspace" TargetMode="External" /><Relationship Type="http://schemas.openxmlformats.org/officeDocument/2006/relationships/hyperlink" Id="rId24" Target="https://cran.r-project.org/package=ggrepel" TargetMode="External" /><Relationship Type="http://schemas.openxmlformats.org/officeDocument/2006/relationships/hyperlink" Id="rId22" Target="https://cran.r-project.org/package=ggthemes" TargetMode="External" /><Relationship Type="http://schemas.openxmlformats.org/officeDocument/2006/relationships/hyperlink" Id="rId26" Target="https://cran.r-project.org/package=scales" TargetMode="External" /><Relationship Type="http://schemas.openxmlformats.org/officeDocument/2006/relationships/hyperlink" Id="rId29" Target="https://github.com/teunbrand/ggh4x" TargetMode="External" /><Relationship Type="http://schemas.openxmlformats.org/officeDocument/2006/relationships/hyperlink" Id="rId28" Target="https://github.com/yutannihilation/gghighlight" TargetMode="External" /><Relationship Type="http://schemas.openxmlformats.org/officeDocument/2006/relationships/hyperlink" Id="rId23" Target="https://patchwork.data-imaginist.com" TargetMode="External" /><Relationship Type="http://schemas.openxmlformats.org/officeDocument/2006/relationships/hyperlink" Id="rId30" Target="https://r-spatial.github.io/sf/" TargetMode="External" /><Relationship Type="http://schemas.openxmlformats.org/officeDocument/2006/relationships/hyperlink" Id="rId21" Target="https://www.tidyverse.org/" TargetMode="External" /></Relationships>
</file>

<file path=word/_rels/footnotes.xml.rels><?xml version="1.0" encoding="UTF-8"?><Relationships xmlns="http://schemas.openxmlformats.org/package/2006/relationships"><Relationship Type="http://schemas.openxmlformats.org/officeDocument/2006/relationships/hyperlink" Id="rId25" Target="https://cran.r-project.org/package=RColorBrewer" TargetMode="External" /><Relationship Type="http://schemas.openxmlformats.org/officeDocument/2006/relationships/hyperlink" Id="rId27" Target="https://cran.r-project.org/package=colorspace" TargetMode="External" /><Relationship Type="http://schemas.openxmlformats.org/officeDocument/2006/relationships/hyperlink" Id="rId24" Target="https://cran.r-project.org/package=ggrepel" TargetMode="External" /><Relationship Type="http://schemas.openxmlformats.org/officeDocument/2006/relationships/hyperlink" Id="rId22" Target="https://cran.r-project.org/package=ggthemes" TargetMode="External" /><Relationship Type="http://schemas.openxmlformats.org/officeDocument/2006/relationships/hyperlink" Id="rId26" Target="https://cran.r-project.org/package=scales" TargetMode="External" /><Relationship Type="http://schemas.openxmlformats.org/officeDocument/2006/relationships/hyperlink" Id="rId29" Target="https://github.com/teunbrand/ggh4x" TargetMode="External" /><Relationship Type="http://schemas.openxmlformats.org/officeDocument/2006/relationships/hyperlink" Id="rId28" Target="https://github.com/yutannihilation/gghighlight" TargetMode="External" /><Relationship Type="http://schemas.openxmlformats.org/officeDocument/2006/relationships/hyperlink" Id="rId23" Target="https://patchwork.data-imaginist.com" TargetMode="External" /><Relationship Type="http://schemas.openxmlformats.org/officeDocument/2006/relationships/hyperlink" Id="rId30" Target="https://r-spatial.github.io/sf/" TargetMode="External" /><Relationship Type="http://schemas.openxmlformats.org/officeDocument/2006/relationships/hyperlink" Id="rId21"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Exercise 1</dc:title>
  <dc:creator>Lau Jia Yi</dc:creator>
  <cp:keywords/>
  <dcterms:created xsi:type="dcterms:W3CDTF">2025-05-11T10:03:36Z</dcterms:created>
  <dcterms:modified xsi:type="dcterms:W3CDTF">2025-05-11T10:03:36Z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2024-05-03</vt:lpwstr>
  </property>
  <property fmtid="{D5CDD505-2E9C-101B-9397-08002B2CF9AE}" pid="6" name="date-modified">
    <vt:lpwstr>2025-05-11</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ge-layout">
    <vt:lpwstr>full</vt:lpwstr>
  </property>
  <property fmtid="{D5CDD505-2E9C-101B-9397-08002B2CF9AE}" pid="14" name="toc-title">
    <vt:lpwstr>Table of contents</vt:lpwstr>
  </property>
  <property fmtid="{D5CDD505-2E9C-101B-9397-08002B2CF9AE}" pid="15" name="width">
    <vt:lpwstr>100%</vt:lpwstr>
  </property>
</Properties>
</file>