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 w:eastAsia="Malgun Gothic"/>
          <w:b/>
          <w:color w:val="2E74B5"/>
          <w:sz w:val="20"/>
        </w:rPr>
        <w:t>내부 발표용 · 목데이터</w:t>
      </w:r>
    </w:p>
    <w:p>
      <w:pPr>
        <w:spacing w:after="120"/>
      </w:pPr>
      <w:r>
        <w:rPr>
          <w:rFonts w:ascii="Calibri" w:hAnsi="Calibri" w:eastAsia="Malgun Gothic"/>
          <w:b/>
          <w:color w:val="183B5B"/>
          <w:sz w:val="54"/>
        </w:rPr>
        <w:t>대표 시나리오 고객 6명</w:t>
      </w:r>
    </w:p>
    <w:p>
      <w:pPr>
        <w:spacing w:after="280"/>
      </w:pPr>
      <w:r>
        <w:rPr>
          <w:rFonts w:ascii="Calibri" w:hAnsi="Calibri" w:eastAsia="Malgun Gothic"/>
          <w:color w:val="667085"/>
          <w:sz w:val="26"/>
        </w:rPr>
        <w:t>시연용 로그인·고객·계좌·ETF 포트폴리오 전체 정보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작성 기준일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sz w:val="16"/>
              </w:rPr>
              <w:t>2026-07-21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발표·학습용 가상 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대표 고객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sz w:val="16"/>
              </w:rPr>
              <w:t>6명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전체 상세 보유행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sz w:val="16"/>
              </w:rPr>
              <w:t>86건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맑은 고딕" w:hAnsi="맑은 고딕" w:eastAsia="맑은 고딕"/>
                <w:sz w:val="16"/>
              </w:rPr>
              <w:t>ETF 보유행·고유 종목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6"/>
              </w:rPr>
              <w:t>65건 · 23종</w:t>
            </w:r>
          </w:p>
        </w:tc>
        <w:tc>
          <w:tcPr>
            <w:tcW w:type="dxa" w:w="1800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운용사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6"/>
              </w:rPr>
              <w:t>ACE·HANARO·KODEX·RISE·SOL·TIGER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맑은 고딕" w:hAnsi="맑은 고딕" w:eastAsia="맑은 고딕"/>
                <w:sz w:val="16"/>
              </w:rPr>
              <w:t>ETF 재검증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6"/>
              </w:rPr>
              <w:t>계좌별 적격 65/65</w:t>
            </w:r>
          </w:p>
        </w:tc>
        <w:tc>
          <w:tcPr>
            <w:tcW w:type="dxa" w:w="1800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시장 근거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6"/>
              </w:rPr>
              <w:t>253개 관측 충족 65/65 · 위험한도 위반 0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0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color w:val="7A5A00"/>
                <w:sz w:val="21"/>
              </w:rPr>
              <w:t>비밀번호 보안 원칙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algun Gothic"/>
                <w:color w:val="1A1A1A"/>
                <w:sz w:val="19"/>
              </w:rPr>
              <w:t>이 문서에는 실제 비밀번호가 포함되지 않습니다. 로그인 ID만 제공하며 비밀번호는 Git 제외 보안 저장소에서 권한 있는 담당자가 확인한 뒤 오프라인으로 입력하세요. 비밀번호를 발표 화면·메신저·공유 문서에 기록하지 마세요.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시연 로그인 계정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050"/>
        <w:gridCol w:w="2820"/>
        <w:gridCol w:w="1770"/>
        <w:gridCol w:w="3300"/>
      </w:tblGrid>
      <w:tr>
        <w:trPr>
          <w:cantSplit/>
          <w:tblHeader w:val="true"/>
        </w:trPr>
        <w:tc>
          <w:tcPr>
            <w:tcW w:type="dxa" w:w="4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No.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고객</w:t>
            </w:r>
          </w:p>
        </w:tc>
        <w:tc>
          <w:tcPr>
            <w:tcW w:type="dxa" w:w="28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로그인 ID</w:t>
            </w:r>
          </w:p>
        </w:tc>
        <w:tc>
          <w:tcPr>
            <w:tcW w:type="dxa" w:w="17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비밀번호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시나리오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박준호(가상)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junho46@kda-demo.invalid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담당자 오프라인 입력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DC형 방치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이서연(가상)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seoyeon34@kda-demo.invalid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담당자 오프라인 입력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세액공제 후 미운용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정민재(가상)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minjae32@kda-demo.invalid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담당자 오프라인 입력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계좌별 중복·위험 편중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김하린(가상)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harin29@kda-demo.invalid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담당자 오프라인 입력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연금이 멀게 느껴지는 청년층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최지훈(가상)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jihoon47@kda-demo.invalid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담당자 오프라인 입력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가계지출로 납입이 빠듯한 중년층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sz w:val="16"/>
              </w:rPr>
              <w:t>6 (후보 제외)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윤정희(가상)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jeonghee60@kda-demo.invalid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시연 로그인 후보 제외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연금 수령 전환 · 데이터/Auth 계정 유지</w:t>
            </w:r>
          </w:p>
        </w:tc>
      </w:tr>
    </w:tbl>
    <w:p>
      <w:pPr>
        <w:pStyle w:val="Heading1"/>
        <w:keepNext/>
      </w:pPr>
      <w:r>
        <w:t>2. 시연 운영 방식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080"/>
        <w:gridCol w:w="4630"/>
      </w:tblGrid>
      <w:tr>
        <w:trPr>
          <w:cantSplit/>
          <w:tblHeader w:val="true"/>
        </w:trPr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단계</w:t>
            </w:r>
          </w:p>
        </w:tc>
        <w:tc>
          <w:tcPr>
            <w:tcW w:type="dxa" w:w="4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시연 동작</w:t>
            </w:r>
          </w:p>
        </w:tc>
        <w:tc>
          <w:tcPr>
            <w:tcW w:type="dxa" w:w="46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화면 기대 결과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시연 로그인 후보 5명 중 당일 사용할 1명을 시연자가 임의로 선택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선택한 고객 계정으로 로그인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타 고객 포트폴리오 메뉴 진입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로그인 고객 본인은 목록에서 제외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나머지 대표 고객 확인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중복 없이 정확히 5명의 요약·상세 표시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다른 대표 고객 계정으로 재로그인</w:t>
            </w:r>
          </w:p>
        </w:tc>
        <w:tc>
          <w:tcPr>
            <w:tcW w:type="dxa" w:w="4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제외 대상과 나머지 5명 목록이 동적으로 변경</w:t>
            </w:r>
          </w:p>
        </w:tc>
      </w:tr>
    </w:tbl>
    <w:p>
      <w:r/>
    </w:p>
    <w:p>
      <w:pPr>
        <w:pStyle w:val="Heading1"/>
        <w:keepNext/>
      </w:pPr>
      <w:r>
        <w:t>3. 대표 고객 6명 한눈에 보기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580"/>
        <w:gridCol w:w="2500"/>
        <w:gridCol w:w="1450"/>
        <w:gridCol w:w="1790"/>
        <w:gridCol w:w="850"/>
        <w:gridCol w:w="1290"/>
      </w:tblGrid>
      <w:tr>
        <w:trPr>
          <w:cantSplit/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고객</w:t>
            </w:r>
          </w:p>
        </w:tc>
        <w:tc>
          <w:tcPr>
            <w:tcW w:type="dxa" w:w="5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나이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대표 시나리오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총 연금자산</w:t>
            </w:r>
          </w:p>
        </w:tc>
        <w:tc>
          <w:tcPr>
            <w:tcW w:type="dxa" w:w="17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소득 기준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공제율</w:t>
            </w:r>
          </w:p>
        </w:tc>
        <w:tc>
          <w:tcPr>
            <w:tcW w:type="dxa" w:w="12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계좌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박준호</w:t>
            </w:r>
          </w:p>
        </w:tc>
        <w:tc>
          <w:tcPr>
            <w:tcW w:type="dxa" w:w="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34세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DC형 방치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60,980,000원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총급여액</w:t>
              <w:br/>
              <w:t>64,640,000원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13.2%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이서연</w:t>
            </w:r>
          </w:p>
        </w:tc>
        <w:tc>
          <w:tcPr>
            <w:tcW w:type="dxa" w:w="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48세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세액공제 후 미운용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40,680,000원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총급여액</w:t>
              <w:br/>
              <w:t>61,730,000원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13.2%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정민재</w:t>
            </w:r>
          </w:p>
        </w:tc>
        <w:tc>
          <w:tcPr>
            <w:tcW w:type="dxa" w:w="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42세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계좌별 중복·위험 편중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149,330,000원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총급여액</w:t>
              <w:br/>
              <w:t>97,500,000원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13.2%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김하린</w:t>
            </w:r>
          </w:p>
        </w:tc>
        <w:tc>
          <w:tcPr>
            <w:tcW w:type="dxa" w:w="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29세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연금이 멀게 느껴지는 청년층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23,210,000원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총급여액</w:t>
              <w:br/>
              <w:t>38,810,000원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16.5%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최지훈</w:t>
            </w:r>
          </w:p>
        </w:tc>
        <w:tc>
          <w:tcPr>
            <w:tcW w:type="dxa" w:w="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47세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가계지출로 납입이 빠듯한 중년층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88,660,000원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총급여액</w:t>
              <w:br/>
              <w:t>54,050,000원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16.5%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윤정희</w:t>
            </w:r>
          </w:p>
        </w:tc>
        <w:tc>
          <w:tcPr>
            <w:tcW w:type="dxa" w:w="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55세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연금 수령을 시작하는 55세 이상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157,430,000원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종합소득금액</w:t>
              <w:br/>
              <w:t>53,440,000원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13.2%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 w:eastAsia="Malgun Gothic"/>
          <w:color w:val="667085"/>
          <w:sz w:val="18"/>
        </w:rPr>
        <w:t>금액과 수익률은 목데이터 기준이며 실제 고객·실제 계좌·미래 성과를 뜻하지 않습니다.</w:t>
      </w:r>
    </w:p>
    <w:p>
      <w:pPr>
        <w:pStyle w:val="Heading1"/>
        <w:keepNext/>
      </w:pPr>
      <w:r>
        <w:t>4. 발표용 핵심 메시지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520"/>
        <w:gridCol w:w="4590"/>
      </w:tblGrid>
      <w:tr>
        <w:trPr>
          <w:cantSplit/>
          <w:tblHeader w:val="true"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고객</w:t>
            </w:r>
          </w:p>
        </w:tc>
        <w:tc>
          <w:tcPr>
            <w:tcW w:type="dxa" w:w="3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시나리오 설명</w:t>
            </w:r>
          </w:p>
        </w:tc>
        <w:tc>
          <w:tcPr>
            <w:tcW w:type="dxa" w:w="45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발표 시 강조할 고객 맥락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박준호(가상)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회사 DC 적립금이 원리금보장 상품에만 머문 방치형 고객</w:t>
              <w:br/>
              <w:t>비고: 납입액에 대한 세액공제혜택 대상인 연금저축펀드와 개인 IRP계좌가 없음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회사 DC 적립금이 원리금보장 상품에만 머문 방치형 고객</w:t>
              <w:br/>
              <w:t>비고: 납입액에 대한 세액공제혜택 대상인 연금저축펀드와 개인 IRP계좌가 없음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이서연(가상)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세액공제를 위해 납입했지만 IRP·연금저축을 실제 운용하지 않은 고객</w:t>
              <w:br/>
              <w:t>비고: 각 계좌별 납입액 세액공제한도를 고려하지 않고 납입했음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세액공제를 위해 납입했지만 IRP·연금저축을 실제 운용하지 않은 고객</w:t>
              <w:br/>
              <w:t>비고: 각 계좌별 납입액 세액공제한도를 고려하지 않고 납입했음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정민재(가상)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DC·IRP·연금저축에 글로벌주식형 자산이 중복되어 위험자산 편중이 있는 고객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DC·IRP·연금저축에 글로벌주식형 자산이 중복되어 위험자산 편중이 있는 고객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김하린(가상)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노후가 멀게 느껴져 연금 운용과 추가 납입의 우선순위가 낮은 청년층 고객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노후가 멀게 느껴져 연금 운용과 추가 납입의 우선순위가 낮은 청년층 고객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최지훈(가상)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자녀·주거비로 추가 납입은 빠듯하지만 노후 준비를 걱정하기 시작한 중년층 고객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자녀·주거비로 추가 납입은 빠듯하지만 노후 준비를 걱정하기 시작한 중년층 고객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윤정희(가상)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55세 이상으로 연금 수령을 시작했거나 수령 직전이라 수령 기간·세금·자산 안정성을 실제로 검토하는 설명용 시나리오</w:t>
            </w:r>
          </w:p>
        </w:tc>
        <w:tc>
          <w:tcPr>
            <w:tcW w:type="dxa" w:w="4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연금 수령을 시작했거나 수령 직전이라 인출·세금·안정성을 검토하는 고객</w:t>
            </w:r>
          </w:p>
        </w:tc>
      </w:tr>
    </w:tbl>
    <w:p>
      <w:r/>
    </w:p>
    <w:p>
      <w:pPr>
        <w:pStyle w:val="Heading1"/>
        <w:keepNext/>
      </w:pPr>
      <w:r>
        <w:t>5-1. 박준호(가상) - DC형 방치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color w:val="183B5B"/>
                <w:sz w:val="21"/>
              </w:rPr>
              <w:t>고객 시나리오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algun Gothic"/>
                <w:color w:val="1A1A1A"/>
                <w:sz w:val="19"/>
              </w:rPr>
              <w:t>회사 DC 적립금이 원리금보장 상품에만 머문 방치형 고객</w:t>
              <w:br/>
              <w:t>비고: 납입액에 대한 세액공제혜택 대상인 연금저축펀드와 개인 IRP계좌가 없음</w:t>
              <w:br/>
              <w:t>회사 DC 적립금이 원리금보장 상품에만 머문 방치형 고객</w:t>
              <w:br/>
              <w:t>비고: 납입액에 대한 세액공제혜택 대상인 연금저축펀드와 개인 IRP계좌가 없음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로그인·식별 정보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로그인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junho46@kda-demo.invalid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비밀번호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________________  (담당자 오프라인 입력)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Auth 사용자 UUID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0d3a8c4f-3d6e-4e2e-91a0-7d11a2b71c01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벤치마크 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USR09660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시나리오 코드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dc_dormant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대표 연령·연령대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34세 · 30대</w:t>
            </w:r>
          </w:p>
        </w:tc>
      </w:tr>
    </w:tbl>
    <w:p>
      <w:pPr>
        <w:pStyle w:val="Heading2"/>
        <w:keepNext/>
      </w:pPr>
      <w:r>
        <w:t>핵심 재무·세금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총 연금자산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60,980,000원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투자성향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안정형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소득 기준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총급여액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판정 소득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64,640,000원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세액공제 효과율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13.2%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연금저축 당해연도 납입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IRP 당해연도 납입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0원</w:t>
            </w:r>
          </w:p>
        </w:tc>
      </w:tr>
    </w:tbl>
    <w:p>
      <w:pPr>
        <w:pStyle w:val="Heading2"/>
        <w:keepNext/>
      </w:pPr>
      <w:r>
        <w:t>계좌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450"/>
        <w:gridCol w:w="1200"/>
        <w:gridCol w:w="1550"/>
        <w:gridCol w:w="176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계좌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잔액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연 납입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위험자산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최근 12개월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기준일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DC형 퇴직연금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60,980,000원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5,400,000원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3.82%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7.72%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2025-12-31</w:t>
            </w:r>
          </w:p>
        </w:tc>
      </w:tr>
    </w:tbl>
    <w:p>
      <w:pPr>
        <w:pStyle w:val="Heading2"/>
        <w:keepNext/>
      </w:pPr>
      <w:r>
        <w:t>전체 고객 필드 29개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벤치마크 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USR09660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나이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34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연령 그룹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30s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소득·고용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근로소득자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총급여액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64,640,000원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종합소득금액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해당 없음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소득 기준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총급여액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판정 소득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64,640,000원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귀속연도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연금계좌 세액공제 효과율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13.2%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연금계좌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연금 개시 나이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60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기간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총 연금수령액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60,980,000원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개인연금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저율 연금세율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5.5%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연금 외 수령 검토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투자성향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안정형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선호 운용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 선호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노후자금 태도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적극적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투자 준비도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운용 관심 낮음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방식 선호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일시금 선호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외 주요 자산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GOLD FX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목데이터 시나리오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DC NEGLECT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KIRI_2025_20 · KEF_RETIREMENT_AWARENESS_2025 · NTS_PENSION_TAX_2025 · INCOME_TAX_DECREE_PENSION_RECEIPT · ASSUMPTION_V1 · ASSUMPTION_V2 · ASSUMPTION_CONTRIBUTION_V1 · ASSUMPTION_TAX_SCENARIO_V1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당해연도 연금저축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당해연도 IRP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r/>
    </w:p>
    <w:p>
      <w:pPr>
        <w:pStyle w:val="Heading2"/>
        <w:keepNext/>
      </w:pPr>
      <w:r>
        <w:t>박준호(가상) - 계좌 1: DC형 퇴직연금</w:t>
      </w:r>
    </w:p>
    <w:p>
      <w:pPr>
        <w:spacing w:before="0" w:after="120" w:line="276" w:lineRule="auto"/>
      </w:pPr>
      <w:r>
        <w:rPr>
          <w:rFonts w:ascii="Calibri" w:hAnsi="Calibri" w:eastAsia="Malgun Gothic"/>
          <w:b/>
          <w:color w:val="183B5B"/>
          <w:sz w:val="19"/>
        </w:rPr>
        <w:t xml:space="preserve">계좌 표시명: </w:t>
      </w:r>
      <w:r>
        <w:rPr>
          <w:rFonts w:ascii="Calibri" w:hAnsi="Calibri" w:eastAsia="Malgun Gothic"/>
          <w:color w:val="1A1A1A"/>
          <w:sz w:val="19"/>
        </w:rPr>
        <w:t>회사 DC</w:t>
      </w:r>
    </w:p>
    <w:p>
      <w:pPr>
        <w:pStyle w:val="Heading3"/>
        <w:keepNext/>
      </w:pPr>
      <w:r>
        <w:t>계좌 필드 23개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ACC016306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USR09660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DC형 퇴직연금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잔액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60,980,000원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월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450,000원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5,400,000원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중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주기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월납 환산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개설연도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2017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누적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9년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시점 계획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35년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수령 적격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일시금 검토 대상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60,980,000원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이연퇴직소득 규칙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3.82%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안전자산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77.31%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현금성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18.87%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최근 12개월 수익률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7.72%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수익률 기준일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2025-12-31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KIRI_2025_20 · MOEL_FSS_RETIREMENT_2025 · RETIREMENT_CONTRIBUTION_2024 · ASSUMPTION_V1 · NTS_PENSION_TAX_2025 · INCOME_TAX_DECREE_PENSION_RECEIPT · ASSUMPTION_CONTRIBUTION_V1 · ASSUMPTION_TAX_SCENARIO_V1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pPr>
        <w:pStyle w:val="Heading3"/>
        <w:keepNext/>
      </w:pPr>
      <w:r>
        <w:t>상세 ETF·보유자산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950"/>
        <w:gridCol w:w="1150"/>
        <w:gridCol w:w="1450"/>
        <w:gridCol w:w="850"/>
        <w:gridCol w:w="1760"/>
      </w:tblGrid>
      <w:tr>
        <w:trPr>
          <w:cantSplit/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상품명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ETF 코드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자산군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평가금액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비중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 구분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HANARO 200TR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332930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733,217원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1.20%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SOL AI반도체소부장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455850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314,236원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0.52%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ACE 미국S&amp;P500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360200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896,150원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1.47%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KODEX 미국S&amp;P500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379800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384,064원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0.63%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SOL 종합채권(AA-이상)액티브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436140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채권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14,142,969원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23.19%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 상품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33,000,242원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54.12%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 자산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11,509,122원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18.87%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</w:tbl>
    <w:p>
      <w:pPr>
        <w:spacing w:before="0" w:after="40" w:line="276" w:lineRule="auto"/>
      </w:pPr>
      <w:r>
        <w:rPr>
          <w:rFonts w:ascii="Calibri" w:hAnsi="Calibri" w:eastAsia="Malgun Gothic"/>
          <w:color w:val="667085"/>
          <w:sz w:val="16"/>
        </w:rPr>
        <w:t>표시용 비중은 상세 보유 평가금액을 해당 목계좌 잔액으로 나눈 값입니다. ETF가 아닌 현금성·원리금보장 항목은 ETF 코드가 없습니다.</w:t>
      </w:r>
    </w:p>
    <w:p>
      <w:r/>
    </w:p>
    <w:p>
      <w:pPr>
        <w:pStyle w:val="Heading1"/>
        <w:keepNext/>
      </w:pPr>
      <w:r>
        <w:t>5-2. 이서연(가상) - 세액공제 후 미운용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color w:val="183B5B"/>
                <w:sz w:val="21"/>
              </w:rPr>
              <w:t>고객 시나리오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algun Gothic"/>
                <w:color w:val="1A1A1A"/>
                <w:sz w:val="19"/>
              </w:rPr>
              <w:t>세액공제를 위해 납입했지만 IRP·연금저축을 실제 운용하지 않은 고객</w:t>
              <w:br/>
              <w:t>비고: 각 계좌별 납입액 세액공제한도를 고려하지 않고 납입했음</w:t>
              <w:br/>
              <w:t>세액공제를 위해 납입했지만 IRP·연금저축을 실제 운용하지 않은 고객</w:t>
              <w:br/>
              <w:t>비고: 각 계좌별 납입액 세액공제한도를 고려하지 않고 납입했음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로그인·식별 정보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로그인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seoyeon34@kda-demo.invalid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비밀번호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________________  (담당자 오프라인 입력)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Auth 사용자 UUID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1e4b9d50-4e7f-4f3f-a2b1-8e22b3c82d02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벤치마크 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USR00540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시나리오 코드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tax_contribution_uninvested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대표 연령·연령대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48세 · 40대</w:t>
            </w:r>
          </w:p>
        </w:tc>
      </w:tr>
    </w:tbl>
    <w:p>
      <w:pPr>
        <w:pStyle w:val="Heading2"/>
        <w:keepNext/>
      </w:pPr>
      <w:r>
        <w:t>핵심 재무·세금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총 연금자산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40,680,000원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투자성향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안정추구형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소득 기준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총급여액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판정 소득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61,730,000원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세액공제 효과율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13.2%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연금저축 당해연도 납입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IRP 당해연도 납입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0원</w:t>
            </w:r>
          </w:p>
        </w:tc>
      </w:tr>
    </w:tbl>
    <w:p>
      <w:pPr>
        <w:pStyle w:val="Heading2"/>
        <w:keepNext/>
      </w:pPr>
      <w:r>
        <w:t>계좌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450"/>
        <w:gridCol w:w="1200"/>
        <w:gridCol w:w="1550"/>
        <w:gridCol w:w="176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계좌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잔액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연 납입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위험자산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최근 12개월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기준일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개인형 IRP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37,700,000원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0원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4.42%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9.42%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2025-12-31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연금저축펀드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2,980,000원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0원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10.88%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33.71%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2025-12-31</w:t>
            </w:r>
          </w:p>
        </w:tc>
      </w:tr>
    </w:tbl>
    <w:p>
      <w:pPr>
        <w:pStyle w:val="Heading2"/>
        <w:keepNext/>
      </w:pPr>
      <w:r>
        <w:t>전체 고객 필드 29개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벤치마크 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USR00540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나이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48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연령 그룹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40s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소득·고용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근로소득자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총급여액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61,730,000원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종합소득금액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해당 없음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소득 기준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총급여액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판정 소득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61,730,000원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귀속연도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연금계좌 세액공제 효과율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13.2%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연금계좌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연금 개시 나이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65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기간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10년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총 연금수령액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4,070,000원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개인연금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4,070,000원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저율 연금세율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5.5%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LOW RATE SEPARATE TAX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투자성향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안정추구형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선호 운용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STABLE INVESTMENT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노후자금 태도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적극적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투자 준비도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NEEDS GUIDANCE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방식 선호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혼합 수령 선호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외 주요 자산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CRYPTO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목데이터 시나리오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TAX BENEFIT IDLE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KIRI_2025_20 · KEF_RETIREMENT_AWARENESS_2025 · NTS_PENSION_TAX_2025 · INCOME_TAX_DECREE_PENSION_RECEIPT · ASSUMPTION_V1 · ASSUMPTION_V2 · ASSUMPTION_CONTRIBUTION_V1 · ASSUMPTION_TAX_SCENARIO_V1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당해연도 연금저축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당해연도 IRP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r/>
    </w:p>
    <w:p>
      <w:pPr>
        <w:pStyle w:val="Heading2"/>
        <w:keepNext/>
      </w:pPr>
      <w:r>
        <w:t>이서연(가상) - 계좌 1: 개인형 IRP</w:t>
      </w:r>
    </w:p>
    <w:p>
      <w:pPr>
        <w:spacing w:before="0" w:after="120" w:line="276" w:lineRule="auto"/>
      </w:pPr>
      <w:r>
        <w:rPr>
          <w:rFonts w:ascii="Calibri" w:hAnsi="Calibri" w:eastAsia="Malgun Gothic"/>
          <w:b/>
          <w:color w:val="183B5B"/>
          <w:sz w:val="19"/>
        </w:rPr>
        <w:t xml:space="preserve">계좌 표시명: </w:t>
      </w:r>
      <w:r>
        <w:rPr>
          <w:rFonts w:ascii="Calibri" w:hAnsi="Calibri" w:eastAsia="Malgun Gothic"/>
          <w:color w:val="1A1A1A"/>
          <w:sz w:val="19"/>
        </w:rPr>
        <w:t>개인 IRP</w:t>
      </w:r>
    </w:p>
    <w:p>
      <w:pPr>
        <w:pStyle w:val="Heading3"/>
        <w:keepNext/>
      </w:pPr>
      <w:r>
        <w:t>계좌 필드 23개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ACC000907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USR00540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개인형 IRP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잔액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37,700,000원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월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중단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주기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없음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개설연도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2001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누적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25년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시점 계획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42년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수령 적격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ELIGIBLE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3,770,000원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LOW RATE SEPARATE TAX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4.42%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안전자산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41.41%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현금성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54.17%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최근 12개월 수익률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9.42%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수익률 기준일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2025-12-31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KOSTAT_RETIREMENT_2024 · MOEL_FSS_RETIREMENT_2025 · RETIREMENT_CONTRIBUTION_2024 · KIRI_PENSION_CONTRIBUTION_2022 · KIRI_REPLACEMENT_RATE_2023 · ASSUMPTION_V1 · NTS_PENSION_TAX_2025 · INCOME_TAX_DECREE_PENSION_RECEIPT · ASSUMPTION_CONTRIBUTION_V1 · ASSUMPTION_TAX_SCENARIO_V1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pPr>
        <w:pStyle w:val="Heading3"/>
        <w:keepNext/>
      </w:pPr>
      <w:r>
        <w:t>상세 ETF·보유자산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950"/>
        <w:gridCol w:w="1150"/>
        <w:gridCol w:w="1450"/>
        <w:gridCol w:w="850"/>
        <w:gridCol w:w="1760"/>
      </w:tblGrid>
      <w:tr>
        <w:trPr>
          <w:cantSplit/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상품명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ETF 코드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자산군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평가금액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비중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 구분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SOL 200 Top10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411540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700,628원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1.86%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RISE 2차전지TOP10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465330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300,269원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0.80%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RISE 미국S&amp;P500(H)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453330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467,076원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1.24%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SOL 글로벌AI반도체탑픽액티브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423170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200,176원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0.53%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RISE 종합채권(A-이상)액티브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385540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채권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4,682,906원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12.42%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 상품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10,926,817원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28.98%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 자산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20,422,128원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54.17%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</w:tbl>
    <w:p>
      <w:pPr>
        <w:spacing w:before="0" w:after="40" w:line="276" w:lineRule="auto"/>
      </w:pPr>
      <w:r>
        <w:rPr>
          <w:rFonts w:ascii="Calibri" w:hAnsi="Calibri" w:eastAsia="Malgun Gothic"/>
          <w:color w:val="667085"/>
          <w:sz w:val="16"/>
        </w:rPr>
        <w:t>표시용 비중은 상세 보유 평가금액을 해당 목계좌 잔액으로 나눈 값입니다. ETF가 아닌 현금성·원리금보장 항목은 ETF 코드가 없습니다.</w:t>
      </w:r>
    </w:p>
    <w:p>
      <w:r/>
    </w:p>
    <w:p>
      <w:pPr>
        <w:pStyle w:val="Heading2"/>
        <w:keepNext/>
      </w:pPr>
      <w:r>
        <w:t>이서연(가상) - 계좌 2: 연금저축펀드</w:t>
      </w:r>
    </w:p>
    <w:p>
      <w:pPr>
        <w:spacing w:before="0" w:after="120" w:line="276" w:lineRule="auto"/>
      </w:pPr>
      <w:r>
        <w:rPr>
          <w:rFonts w:ascii="Calibri" w:hAnsi="Calibri" w:eastAsia="Malgun Gothic"/>
          <w:b/>
          <w:color w:val="183B5B"/>
          <w:sz w:val="19"/>
        </w:rPr>
        <w:t xml:space="preserve">계좌 표시명: </w:t>
      </w:r>
      <w:r>
        <w:rPr>
          <w:rFonts w:ascii="Calibri" w:hAnsi="Calibri" w:eastAsia="Malgun Gothic"/>
          <w:color w:val="1A1A1A"/>
          <w:sz w:val="19"/>
        </w:rPr>
        <w:t>연금저축펀드</w:t>
      </w:r>
    </w:p>
    <w:p>
      <w:pPr>
        <w:pStyle w:val="Heading3"/>
        <w:keepNext/>
      </w:pPr>
      <w:r>
        <w:t>계좌 필드 23개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ACC000908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USR00540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연금저축펀드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잔액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2,980,000원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월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중단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주기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없음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개설연도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2004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누적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22년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시점 계획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39년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수령 적격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ELIGIBLE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300,000원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LOW RATE SEPARATE TAX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10.88%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안전자산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30.12%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현금성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59.00%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최근 12개월 수익률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33.71%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수익률 기준일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2025-12-31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FSC_FSS_PSA_2025 · KIRI_PENSION_CONTRIBUTION_2022 · NTS_PENSION_TAX_2025 · INCOME_TAX_DECREE_PENSION_RECEIPT · ASSUMPTION_V1 · ASSUMPTION_CONTRIBUTION_V1 · ASSUMPTION_TAX_SCENARIO_V1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pPr>
        <w:pStyle w:val="Heading3"/>
        <w:keepNext/>
      </w:pPr>
      <w:r>
        <w:t>상세 ETF·보유자산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950"/>
        <w:gridCol w:w="1150"/>
        <w:gridCol w:w="1450"/>
        <w:gridCol w:w="850"/>
        <w:gridCol w:w="1760"/>
      </w:tblGrid>
      <w:tr>
        <w:trPr>
          <w:cantSplit/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상품명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ETF 코드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자산군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평가금액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비중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 구분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HANARO K고배당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322410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136,220원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4.57%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TIGER 헬스케어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143860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58,380원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1.96%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HANARO 미국S&amp;P500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432840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90,812원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3.05%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TIGER S&amp;P글로벌헬스케어(합성)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248270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38,919원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1.31%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ACE 종합채권(AA-이상)액티브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356540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채권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897,439원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30.12%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 자산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1,758,230원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59.00%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</w:tbl>
    <w:p>
      <w:pPr>
        <w:spacing w:before="0" w:after="40" w:line="276" w:lineRule="auto"/>
      </w:pPr>
      <w:r>
        <w:rPr>
          <w:rFonts w:ascii="Calibri" w:hAnsi="Calibri" w:eastAsia="Malgun Gothic"/>
          <w:color w:val="667085"/>
          <w:sz w:val="16"/>
        </w:rPr>
        <w:t>표시용 비중은 상세 보유 평가금액을 해당 목계좌 잔액으로 나눈 값입니다. ETF가 아닌 현금성·원리금보장 항목은 ETF 코드가 없습니다.</w:t>
      </w:r>
    </w:p>
    <w:p>
      <w:r/>
    </w:p>
    <w:p>
      <w:pPr>
        <w:pStyle w:val="Heading1"/>
        <w:keepNext/>
      </w:pPr>
      <w:r>
        <w:t>5-3. 정민재(가상) - 계좌별 중복·위험 편중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color w:val="183B5B"/>
                <w:sz w:val="21"/>
              </w:rPr>
              <w:t>고객 시나리오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algun Gothic"/>
                <w:color w:val="1A1A1A"/>
                <w:sz w:val="19"/>
              </w:rPr>
              <w:t>DC·IRP·연금저축에 글로벌주식형 자산이 중복되어 위험자산 편중이 있는 고객</w:t>
              <w:br/>
              <w:t>DC·IRP·연금저축에 글로벌주식형 자산이 중복되어 위험자산 편중이 있는 고객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로그인·식별 정보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로그인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minjae32@kda-demo.invalid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비밀번호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________________  (담당자 오프라인 입력)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Auth 사용자 UUID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2f5cae61-5f80-4040-b3c2-9f33c4d93e03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벤치마크 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USR03419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시나리오 코드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overlap_risk_concentration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대표 연령·연령대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42세 · 40대</w:t>
            </w:r>
          </w:p>
        </w:tc>
      </w:tr>
    </w:tbl>
    <w:p>
      <w:pPr>
        <w:pStyle w:val="Heading2"/>
        <w:keepNext/>
      </w:pPr>
      <w:r>
        <w:t>핵심 재무·세금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총 연금자산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149,330,000원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투자성향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적극투자형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소득 기준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총급여액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판정 소득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97,500,000원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세액공제 효과율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13.2%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8,760,000원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연금저축 당해연도 납입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3,840,000원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IRP 당해연도 납입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4,920,000원</w:t>
            </w:r>
          </w:p>
        </w:tc>
      </w:tr>
    </w:tbl>
    <w:p>
      <w:pPr>
        <w:pStyle w:val="Heading2"/>
        <w:keepNext/>
      </w:pPr>
      <w:r>
        <w:t>계좌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450"/>
        <w:gridCol w:w="1200"/>
        <w:gridCol w:w="1550"/>
        <w:gridCol w:w="176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계좌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잔액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연 납입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위험자산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최근 12개월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기준일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DC형 퇴직연금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123,940,000원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8,160,000원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63.11%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10.32%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2025-12-31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개인형 IRP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21,990,000원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4,920,000원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70.00%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16.51%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2025-12-31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연금저축펀드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3,400,000원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3,840,000원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63.37%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7.09%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2025-12-31</w:t>
            </w:r>
          </w:p>
        </w:tc>
      </w:tr>
    </w:tbl>
    <w:p>
      <w:pPr>
        <w:pStyle w:val="Heading2"/>
        <w:keepNext/>
      </w:pPr>
      <w:r>
        <w:t>전체 고객 필드 29개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벤치마크 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USR03419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나이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42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연령 그룹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40s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소득·고용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근로소득자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총급여액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97,500,000원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종합소득금액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해당 없음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소득 기준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총급여액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판정 소득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97,500,000원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귀속연도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연금계좌 세액공제 효과율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13.2%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8,760,000원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연금계좌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1,156,320원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연금 개시 나이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60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기간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총 연금수령액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149,330,000원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개인연금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25,390,000원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저율 연금세율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5.5%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연금 외 수령 검토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투자성향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적극투자형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선호 운용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ACTIVE INVESTMENT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노후자금 태도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STABILITY FIRST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투자 준비도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NEEDS GUIDANCE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방식 선호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일시금 선호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외 주요 자산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INSURANCE PENSION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목데이터 시나리오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OVERLAP RISK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KIRI_2025_20 · KEF_RETIREMENT_AWARENESS_2025 · NTS_PENSION_TAX_2025 · INCOME_TAX_DECREE_PENSION_RECEIPT · ASSUMPTION_V1 · ASSUMPTION_V2 · ASSUMPTION_CONTRIBUTION_V1 · ASSUMPTION_TAX_SCENARIO_V1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당해연도 연금저축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3,840,000원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당해연도 IRP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4,920,000원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r/>
    </w:p>
    <w:p>
      <w:pPr>
        <w:pStyle w:val="Heading2"/>
        <w:keepNext/>
      </w:pPr>
      <w:r>
        <w:t>정민재(가상) - 계좌 1: DC형 퇴직연금</w:t>
      </w:r>
    </w:p>
    <w:p>
      <w:pPr>
        <w:spacing w:before="0" w:after="120" w:line="276" w:lineRule="auto"/>
      </w:pPr>
      <w:r>
        <w:rPr>
          <w:rFonts w:ascii="Calibri" w:hAnsi="Calibri" w:eastAsia="Malgun Gothic"/>
          <w:b/>
          <w:color w:val="183B5B"/>
          <w:sz w:val="19"/>
        </w:rPr>
        <w:t xml:space="preserve">계좌 표시명: </w:t>
      </w:r>
      <w:r>
        <w:rPr>
          <w:rFonts w:ascii="Calibri" w:hAnsi="Calibri" w:eastAsia="Malgun Gothic"/>
          <w:color w:val="1A1A1A"/>
          <w:sz w:val="19"/>
        </w:rPr>
        <w:t>회사 DC</w:t>
      </w:r>
    </w:p>
    <w:p>
      <w:pPr>
        <w:pStyle w:val="Heading3"/>
        <w:keepNext/>
      </w:pPr>
      <w:r>
        <w:t>계좌 필드 23개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ACC005722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USR03419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DC형 퇴직연금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잔액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123,940,000원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월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680,000원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8,160,000원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중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주기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월납 환산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개설연도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2010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누적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16년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시점 계획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34년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수령 적격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일시금 검토 대상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123,940,000원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이연퇴직소득 규칙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63.11%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안전자산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34.02%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현금성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2.87%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최근 12개월 수익률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10.32%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수익률 기준일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2025-12-31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KIRI_2025_20 · MOEL_FSS_RETIREMENT_2025 · RETIREMENT_CONTRIBUTION_2024 · ASSUMPTION_V1 · NTS_PENSION_TAX_2025 · INCOME_TAX_DECREE_PENSION_RECEIPT · ASSUMPTION_CONTRIBUTION_V1 · ASSUMPTION_TAX_SCENARIO_V1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pPr>
        <w:pStyle w:val="Heading3"/>
        <w:keepNext/>
      </w:pPr>
      <w:r>
        <w:t>상세 ETF·보유자산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950"/>
        <w:gridCol w:w="1150"/>
        <w:gridCol w:w="1450"/>
        <w:gridCol w:w="850"/>
        <w:gridCol w:w="1760"/>
      </w:tblGrid>
      <w:tr>
        <w:trPr>
          <w:cantSplit/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상품명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ETF 코드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자산군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평가금액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비중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 구분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HANARO K고배당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322410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32,851,437원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26.51%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TIGER 헬스케어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143860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14,079,188원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11.36%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HANARO 미국S&amp;P500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432840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21,901,016원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17.67%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TIGER S&amp;P글로벌헬스케어(합성)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248270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9,386,150원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7.57%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ACE 종합채권(AA-이상)액티브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356540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채권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12,648,325원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10.21%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 상품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29,512,841원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23.81%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 자산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3,561,043원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2.87%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</w:tbl>
    <w:p>
      <w:pPr>
        <w:spacing w:before="0" w:after="40" w:line="276" w:lineRule="auto"/>
      </w:pPr>
      <w:r>
        <w:rPr>
          <w:rFonts w:ascii="Calibri" w:hAnsi="Calibri" w:eastAsia="Malgun Gothic"/>
          <w:color w:val="667085"/>
          <w:sz w:val="16"/>
        </w:rPr>
        <w:t>표시용 비중은 상세 보유 평가금액을 해당 목계좌 잔액으로 나눈 값입니다. ETF가 아닌 현금성·원리금보장 항목은 ETF 코드가 없습니다.</w:t>
      </w:r>
    </w:p>
    <w:p>
      <w:r/>
    </w:p>
    <w:p>
      <w:pPr>
        <w:pStyle w:val="Heading2"/>
        <w:keepNext/>
      </w:pPr>
      <w:r>
        <w:t>정민재(가상) - 계좌 2: 개인형 IRP</w:t>
      </w:r>
    </w:p>
    <w:p>
      <w:pPr>
        <w:spacing w:before="0" w:after="120" w:line="276" w:lineRule="auto"/>
      </w:pPr>
      <w:r>
        <w:rPr>
          <w:rFonts w:ascii="Calibri" w:hAnsi="Calibri" w:eastAsia="Malgun Gothic"/>
          <w:b/>
          <w:color w:val="183B5B"/>
          <w:sz w:val="19"/>
        </w:rPr>
        <w:t xml:space="preserve">계좌 표시명: </w:t>
      </w:r>
      <w:r>
        <w:rPr>
          <w:rFonts w:ascii="Calibri" w:hAnsi="Calibri" w:eastAsia="Malgun Gothic"/>
          <w:color w:val="1A1A1A"/>
          <w:sz w:val="19"/>
        </w:rPr>
        <w:t>개인 IRP</w:t>
      </w:r>
    </w:p>
    <w:p>
      <w:pPr>
        <w:pStyle w:val="Heading3"/>
        <w:keepNext/>
      </w:pPr>
      <w:r>
        <w:t>계좌 필드 23개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ACC005723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USR03419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개인형 IRP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잔액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21,990,000원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월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410,000원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4,920,000원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중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주기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MONTHLY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개설연도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2011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누적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15년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시점 계획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33년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수령 적격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일시금 검토 대상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4,920,000원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649,440원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21,990,000원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연금 외 수령 검토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70.00%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안전자산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28.87%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현금성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1.13%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최근 12개월 수익률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16.51%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수익률 기준일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2025-12-31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KOSTAT_RETIREMENT_2024 · MOEL_FSS_RETIREMENT_2025 · RETIREMENT_CONTRIBUTION_2024 · KIRI_PENSION_CONTRIBUTION_2022 · KIRI_REPLACEMENT_RATE_2023 · ASSUMPTION_V1 · NTS_PENSION_TAX_2025 · INCOME_TAX_DECREE_PENSION_RECEIPT · ASSUMPTION_CONTRIBUTION_V1 · ASSUMPTION_TAX_SCENARIO_V1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pPr>
        <w:pStyle w:val="Heading3"/>
        <w:keepNext/>
      </w:pPr>
      <w:r>
        <w:t>상세 ETF·보유자산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950"/>
        <w:gridCol w:w="1150"/>
        <w:gridCol w:w="1450"/>
        <w:gridCol w:w="850"/>
        <w:gridCol w:w="1760"/>
      </w:tblGrid>
      <w:tr>
        <w:trPr>
          <w:cantSplit/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상품명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ETF 코드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자산군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평가금액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비중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 구분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ACE AI반도체TOP3+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469150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6,465,060원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29.40%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HANARO 농업융복합산업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314700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2,770,740원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12.60%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ACE 미국S&amp;P500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360200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4,310,040원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19.60%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RISE 미국반도체NYSE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469060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1,847,160원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8.40%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HANARO 종합채권(AA-이상)액티브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461500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채권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1,904,400원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8.66%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 상품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4,443,585원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20.21%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 자산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249,015원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1.13%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</w:tbl>
    <w:p>
      <w:pPr>
        <w:spacing w:before="0" w:after="40" w:line="276" w:lineRule="auto"/>
      </w:pPr>
      <w:r>
        <w:rPr>
          <w:rFonts w:ascii="Calibri" w:hAnsi="Calibri" w:eastAsia="Malgun Gothic"/>
          <w:color w:val="667085"/>
          <w:sz w:val="16"/>
        </w:rPr>
        <w:t>표시용 비중은 상세 보유 평가금액을 해당 목계좌 잔액으로 나눈 값입니다. ETF가 아닌 현금성·원리금보장 항목은 ETF 코드가 없습니다.</w:t>
      </w:r>
    </w:p>
    <w:p>
      <w:r/>
    </w:p>
    <w:p>
      <w:pPr>
        <w:pStyle w:val="Heading2"/>
        <w:keepNext/>
      </w:pPr>
      <w:r>
        <w:t>정민재(가상) - 계좌 3: 연금저축펀드</w:t>
      </w:r>
    </w:p>
    <w:p>
      <w:pPr>
        <w:spacing w:before="0" w:after="120" w:line="276" w:lineRule="auto"/>
      </w:pPr>
      <w:r>
        <w:rPr>
          <w:rFonts w:ascii="Calibri" w:hAnsi="Calibri" w:eastAsia="Malgun Gothic"/>
          <w:b/>
          <w:color w:val="183B5B"/>
          <w:sz w:val="19"/>
        </w:rPr>
        <w:t xml:space="preserve">계좌 표시명: </w:t>
      </w:r>
      <w:r>
        <w:rPr>
          <w:rFonts w:ascii="Calibri" w:hAnsi="Calibri" w:eastAsia="Malgun Gothic"/>
          <w:color w:val="1A1A1A"/>
          <w:sz w:val="19"/>
        </w:rPr>
        <w:t>연금저축펀드</w:t>
      </w:r>
    </w:p>
    <w:p>
      <w:pPr>
        <w:pStyle w:val="Heading3"/>
        <w:keepNext/>
      </w:pPr>
      <w:r>
        <w:t>계좌 필드 23개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ACC005724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USR03419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연금저축펀드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잔액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3,400,000원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월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320,000원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3,840,000원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중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주기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QUARTERLY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개설연도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2011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누적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15년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시점 계획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33년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수령 적격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일시금 검토 대상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3,840,000원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506,880원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3,400,000원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연금 외 수령 검토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63.37%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안전자산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32.29%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현금성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4.34%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최근 12개월 수익률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7.09%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수익률 기준일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2025-12-31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FSC_FSS_PSA_2025 · KIRI_PENSION_CONTRIBUTION_2022 · NTS_PENSION_TAX_2025 · INCOME_TAX_DECREE_PENSION_RECEIPT · ASSUMPTION_V1 · ASSUMPTION_CONTRIBUTION_V1 · ASSUMPTION_TAX_SCENARIO_V1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pPr>
        <w:pStyle w:val="Heading3"/>
        <w:keepNext/>
      </w:pPr>
      <w:r>
        <w:t>상세 ETF·보유자산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950"/>
        <w:gridCol w:w="1150"/>
        <w:gridCol w:w="1450"/>
        <w:gridCol w:w="850"/>
        <w:gridCol w:w="1760"/>
      </w:tblGrid>
      <w:tr>
        <w:trPr>
          <w:cantSplit/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상품명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ETF 코드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자산군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평가금액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비중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 구분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HANARO 200TR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332930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904,938원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26.62%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SOL 금융지주플러스고배당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484880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387,830원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11.41%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TIGER 미국배당다우존스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458730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603,292원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17.74%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ACE 글로벌반도체TOP4 Plus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446770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258,554원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7.60%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SOL 종합채권(AA-이상)액티브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436140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채권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1,097,935원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32.29%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 자산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147,451원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4.34%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</w:tbl>
    <w:p>
      <w:pPr>
        <w:spacing w:before="0" w:after="40" w:line="276" w:lineRule="auto"/>
      </w:pPr>
      <w:r>
        <w:rPr>
          <w:rFonts w:ascii="Calibri" w:hAnsi="Calibri" w:eastAsia="Malgun Gothic"/>
          <w:color w:val="667085"/>
          <w:sz w:val="16"/>
        </w:rPr>
        <w:t>표시용 비중은 상세 보유 평가금액을 해당 목계좌 잔액으로 나눈 값입니다. ETF가 아닌 현금성·원리금보장 항목은 ETF 코드가 없습니다.</w:t>
      </w:r>
    </w:p>
    <w:p>
      <w:r/>
    </w:p>
    <w:p>
      <w:pPr>
        <w:pStyle w:val="Heading1"/>
        <w:keepNext/>
      </w:pPr>
      <w:r>
        <w:t>5-4. 김하린(가상) - 연금이 멀게 느껴지는 청년층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color w:val="183B5B"/>
                <w:sz w:val="21"/>
              </w:rPr>
              <w:t>고객 시나리오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algun Gothic"/>
                <w:color w:val="1A1A1A"/>
                <w:sz w:val="19"/>
              </w:rPr>
              <w:t>노후가 멀게 느껴져 연금 운용과 추가 납입의 우선순위가 낮은 청년층 고객</w:t>
              <w:br/>
              <w:t>노후가 멀게 느껴져 연금 운용과 추가 납입의 우선순위가 낮은 청년층 고객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로그인·식별 정보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로그인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harin29@kda-demo.invalid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비밀번호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________________  (담당자 오프라인 입력)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Auth 사용자 UUID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306dbf72-6091-4141-84d3-a044d5ea4f04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벤치마크 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USR08633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시나리오 코드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young_retirement_distance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대표 연령·연령대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29세 · 20~39세</w:t>
            </w:r>
          </w:p>
        </w:tc>
      </w:tr>
    </w:tbl>
    <w:p>
      <w:pPr>
        <w:pStyle w:val="Heading2"/>
        <w:keepNext/>
      </w:pPr>
      <w:r>
        <w:t>핵심 재무·세금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총 연금자산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23,210,000원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투자성향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안정추구형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소득 기준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총급여액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판정 소득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38,810,000원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세액공제 효과율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16.5%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연금저축 당해연도 납입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IRP 당해연도 납입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0원</w:t>
            </w:r>
          </w:p>
        </w:tc>
      </w:tr>
    </w:tbl>
    <w:p>
      <w:pPr>
        <w:pStyle w:val="Heading2"/>
        <w:keepNext/>
      </w:pPr>
      <w:r>
        <w:t>계좌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450"/>
        <w:gridCol w:w="1200"/>
        <w:gridCol w:w="1550"/>
        <w:gridCol w:w="176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계좌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잔액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연 납입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위험자산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최근 12개월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기준일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DC형 퇴직연금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22,690,000원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3,240,000원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39.55%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-0.12%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2025-12-31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연금저축펀드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520,000원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0원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62.53%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38.38%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2025-12-31</w:t>
            </w:r>
          </w:p>
        </w:tc>
      </w:tr>
    </w:tbl>
    <w:p>
      <w:pPr>
        <w:pStyle w:val="Heading2"/>
        <w:keepNext/>
      </w:pPr>
      <w:r>
        <w:t>전체 고객 필드 29개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벤치마크 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USR08633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나이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29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연령 그룹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소득·고용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근로소득자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총급여액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38,810,000원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종합소득금액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해당 없음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소득 기준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총급여액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판정 소득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38,810,000원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귀속연도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연금계좌 세액공제 효과율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16.5%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연금계좌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연금 개시 나이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55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기간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총 연금수령액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23,210,000원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개인연금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520,000원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저율 연금세율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5.5%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연금 외 수령 검토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투자성향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안정추구형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선호 운용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STABLE INVESTMENT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노후자금 태도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STABILITY FIRST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투자 준비도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NEEDS GUIDANCE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방식 선호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일시금 선호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외 주요 자산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INSURANCE PENSION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목데이터 시나리오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OVERLAP RISK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KIRI_2025_20 · KEF_RETIREMENT_AWARENESS_2025 · NTS_PENSION_TAX_2025 · INCOME_TAX_DECREE_PENSION_RECEIPT · ASSUMPTION_V1 · ASSUMPTION_V2 · ASSUMPTION_CONTRIBUTION_V1 · ASSUMPTION_TAX_SCENARIO_V1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당해연도 연금저축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당해연도 IRP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r/>
    </w:p>
    <w:p>
      <w:pPr>
        <w:pStyle w:val="Heading2"/>
        <w:keepNext/>
      </w:pPr>
      <w:r>
        <w:t>김하린(가상) - 계좌 1: DC형 퇴직연금</w:t>
      </w:r>
    </w:p>
    <w:p>
      <w:pPr>
        <w:spacing w:before="0" w:after="120" w:line="276" w:lineRule="auto"/>
      </w:pPr>
      <w:r>
        <w:rPr>
          <w:rFonts w:ascii="Calibri" w:hAnsi="Calibri" w:eastAsia="Malgun Gothic"/>
          <w:b/>
          <w:color w:val="183B5B"/>
          <w:sz w:val="19"/>
        </w:rPr>
        <w:t xml:space="preserve">계좌 표시명: </w:t>
      </w:r>
      <w:r>
        <w:rPr>
          <w:rFonts w:ascii="Calibri" w:hAnsi="Calibri" w:eastAsia="Malgun Gothic"/>
          <w:color w:val="1A1A1A"/>
          <w:sz w:val="19"/>
        </w:rPr>
        <w:t>초기 직장 DC</w:t>
      </w:r>
    </w:p>
    <w:p>
      <w:pPr>
        <w:pStyle w:val="Heading3"/>
        <w:keepNext/>
      </w:pPr>
      <w:r>
        <w:t>계좌 필드 23개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ACC014566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USR08633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DC형 퇴직연금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잔액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22,690,000원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월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270,000원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3,240,000원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중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주기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월납 환산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개설연도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2020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누적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시점 계획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32년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수령 적격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일시금 검토 대상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22,690,000원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이연퇴직소득 규칙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39.55%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안전자산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56.40%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현금성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4.05%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최근 12개월 수익률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-0.12%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수익률 기준일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2025-12-31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KIRI_2025_20 · MOEL_FSS_RETIREMENT_2025 · RETIREMENT_CONTRIBUTION_2024 · ASSUMPTION_V1 · NTS_PENSION_TAX_2025 · INCOME_TAX_DECREE_PENSION_RECEIPT · ASSUMPTION_CONTRIBUTION_V1 · ASSUMPTION_TAX_SCENARIO_V1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pPr>
        <w:pStyle w:val="Heading3"/>
        <w:keepNext/>
      </w:pPr>
      <w:r>
        <w:t>상세 ETF·보유자산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950"/>
        <w:gridCol w:w="1150"/>
        <w:gridCol w:w="1450"/>
        <w:gridCol w:w="850"/>
        <w:gridCol w:w="1760"/>
      </w:tblGrid>
      <w:tr>
        <w:trPr>
          <w:cantSplit/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상품명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ETF 코드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자산군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평가금액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비중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 구분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ACE AI반도체TOP3+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469150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2,198,525원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9.69%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HANARO 농업융복합산업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314700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942,225원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4.15%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ACE 미국S&amp;P500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360200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4,082,963원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17.99%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RISE 미국반도체NYSE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469060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1,749,842원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7.71%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HANARO 종합채권(AA-이상)액티브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461500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채권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3,839,216원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16.92%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 상품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8,958,171원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39.48%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 자산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919,058원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4.05%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</w:tbl>
    <w:p>
      <w:pPr>
        <w:spacing w:before="0" w:after="40" w:line="276" w:lineRule="auto"/>
      </w:pPr>
      <w:r>
        <w:rPr>
          <w:rFonts w:ascii="Calibri" w:hAnsi="Calibri" w:eastAsia="Malgun Gothic"/>
          <w:color w:val="667085"/>
          <w:sz w:val="16"/>
        </w:rPr>
        <w:t>표시용 비중은 상세 보유 평가금액을 해당 목계좌 잔액으로 나눈 값입니다. ETF가 아닌 현금성·원리금보장 항목은 ETF 코드가 없습니다.</w:t>
      </w:r>
    </w:p>
    <w:p>
      <w:r/>
    </w:p>
    <w:p>
      <w:pPr>
        <w:pStyle w:val="Heading2"/>
        <w:keepNext/>
      </w:pPr>
      <w:r>
        <w:t>김하린(가상) - 계좌 2: 연금저축펀드</w:t>
      </w:r>
    </w:p>
    <w:p>
      <w:pPr>
        <w:spacing w:before="0" w:after="120" w:line="276" w:lineRule="auto"/>
      </w:pPr>
      <w:r>
        <w:rPr>
          <w:rFonts w:ascii="Calibri" w:hAnsi="Calibri" w:eastAsia="Malgun Gothic"/>
          <w:b/>
          <w:color w:val="183B5B"/>
          <w:sz w:val="19"/>
        </w:rPr>
        <w:t xml:space="preserve">계좌 표시명: </w:t>
      </w:r>
      <w:r>
        <w:rPr>
          <w:rFonts w:ascii="Calibri" w:hAnsi="Calibri" w:eastAsia="Malgun Gothic"/>
          <w:color w:val="1A1A1A"/>
          <w:sz w:val="19"/>
        </w:rPr>
        <w:t>소액 연금저축펀드</w:t>
      </w:r>
    </w:p>
    <w:p>
      <w:pPr>
        <w:pStyle w:val="Heading3"/>
        <w:keepNext/>
      </w:pPr>
      <w:r>
        <w:t>계좌 필드 23개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ACC014567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USR08633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연금저축펀드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잔액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520,000원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월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중단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주기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없음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개설연도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2020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누적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시점 계획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32년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수령 적격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일시금 검토 대상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520,000원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연금 외 수령 검토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62.53%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안전자산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36.32%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현금성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1.15%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최근 12개월 수익률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38.38%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수익률 기준일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2025-12-31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FSC_FSS_PSA_2025 · KIRI_PENSION_CONTRIBUTION_2022 · NTS_PENSION_TAX_2025 · INCOME_TAX_DECREE_PENSION_RECEIPT · ASSUMPTION_V1 · ASSUMPTION_CONTRIBUTION_V1 · ASSUMPTION_TAX_SCENARIO_V1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pPr>
        <w:pStyle w:val="Heading3"/>
        <w:keepNext/>
      </w:pPr>
      <w:r>
        <w:t>상세 ETF·보유자산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950"/>
        <w:gridCol w:w="1150"/>
        <w:gridCol w:w="1450"/>
        <w:gridCol w:w="850"/>
        <w:gridCol w:w="1760"/>
      </w:tblGrid>
      <w:tr>
        <w:trPr>
          <w:cantSplit/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상품명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ETF 코드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자산군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평가금액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비중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 구분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HANARO 200TR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332930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79,661원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15.32%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SOL 금융지주플러스고배당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484880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34,140원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6.57%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TIGER 미국배당다우존스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458730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147,942원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28.45%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ACE 글로벌반도체TOP4 Plus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446770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63,404원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12.19%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SOL 종합채권(AA-이상)액티브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436140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채권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188,851원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36.32%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 자산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6,002원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1.15%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</w:tbl>
    <w:p>
      <w:pPr>
        <w:spacing w:before="0" w:after="40" w:line="276" w:lineRule="auto"/>
      </w:pPr>
      <w:r>
        <w:rPr>
          <w:rFonts w:ascii="Calibri" w:hAnsi="Calibri" w:eastAsia="Malgun Gothic"/>
          <w:color w:val="667085"/>
          <w:sz w:val="16"/>
        </w:rPr>
        <w:t>표시용 비중은 상세 보유 평가금액을 해당 목계좌 잔액으로 나눈 값입니다. ETF가 아닌 현금성·원리금보장 항목은 ETF 코드가 없습니다.</w:t>
      </w:r>
    </w:p>
    <w:p>
      <w:r/>
    </w:p>
    <w:p>
      <w:pPr>
        <w:pStyle w:val="Heading1"/>
        <w:keepNext/>
      </w:pPr>
      <w:r>
        <w:t>5-5. 최지훈(가상) - 가계지출로 납입이 빠듯한 중년층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color w:val="183B5B"/>
                <w:sz w:val="21"/>
              </w:rPr>
              <w:t>고객 시나리오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algun Gothic"/>
                <w:color w:val="1A1A1A"/>
                <w:sz w:val="19"/>
              </w:rPr>
              <w:t>자녀·주거비로 추가 납입은 빠듯하지만 노후 준비를 걱정하기 시작한 중년층 고객</w:t>
              <w:br/>
              <w:t>자녀·주거비로 추가 납입은 빠듯하지만 노후 준비를 걱정하기 시작한 중년층 고객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로그인·식별 정보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로그인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jihoon47@kda-demo.invalid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비밀번호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________________  (담당자 오프라인 입력)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Auth 사용자 UUID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417ec083-71a2-4242-95e4-b155e6fb5005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벤치마크 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USR00109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시나리오 코드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family_budget_pressure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대표 연령·연령대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47세 · 40~54세</w:t>
            </w:r>
          </w:p>
        </w:tc>
      </w:tr>
    </w:tbl>
    <w:p>
      <w:pPr>
        <w:pStyle w:val="Heading2"/>
        <w:keepNext/>
      </w:pPr>
      <w:r>
        <w:t>핵심 재무·세금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총 연금자산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88,660,000원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투자성향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위험중립형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소득 기준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총급여액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판정 소득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54,050,000원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세액공제 효과율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16.5%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7,680,000원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연금저축 당해연도 납입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IRP 당해연도 납입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7,680,000원</w:t>
            </w:r>
          </w:p>
        </w:tc>
      </w:tr>
    </w:tbl>
    <w:p>
      <w:pPr>
        <w:pStyle w:val="Heading2"/>
        <w:keepNext/>
      </w:pPr>
      <w:r>
        <w:t>계좌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450"/>
        <w:gridCol w:w="1200"/>
        <w:gridCol w:w="1550"/>
        <w:gridCol w:w="176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계좌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잔액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연 납입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위험자산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최근 12개월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기준일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DC형 퇴직연금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73,980,000원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4,560,000원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35.89%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9.71%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2025-12-31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개인형 IRP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8,070,000원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7,680,000원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35.27%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15.36%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2025-12-31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연금저축펀드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6,610,000원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0원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71.80%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44.07%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2025-12-31</w:t>
            </w:r>
          </w:p>
        </w:tc>
      </w:tr>
    </w:tbl>
    <w:p>
      <w:pPr>
        <w:pStyle w:val="Heading2"/>
        <w:keepNext/>
      </w:pPr>
      <w:r>
        <w:t>전체 고객 필드 29개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벤치마크 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USR00109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나이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47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연령 그룹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40s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소득·고용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근로소득자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총급여액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54,050,000원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종합소득금액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해당 없음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소득 기준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총급여액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판정 소득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54,050,000원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귀속연도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연금계좌 세액공제 효과율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16.5%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7,680,000원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연금계좌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1,267,200원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연금 개시 나이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60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기간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25년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총 연금수령액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3,540,000원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개인연금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580,000원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저율 연금세율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5.5%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LOW RATE SEPARATE TAX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투자성향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위험중립형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선호 운용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NEUTRAL INVESTMENT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노후자금 태도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STABILITY FIRST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투자 준비도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운용 관심 낮음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방식 선호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연금 수령 선호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외 주요 자산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REAL ESTATE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목데이터 시나리오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OVERLAP RISK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KIRI_2025_20 · KEF_RETIREMENT_AWARENESS_2025 · NTS_PENSION_TAX_2025 · INCOME_TAX_DECREE_PENSION_RECEIPT · ASSUMPTION_V1 · ASSUMPTION_V2 · ASSUMPTION_CONTRIBUTION_V1 · ASSUMPTION_TAX_SCENARIO_V1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당해연도 연금저축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당해연도 IRP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7,680,000원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r/>
    </w:p>
    <w:p>
      <w:pPr>
        <w:pStyle w:val="Heading2"/>
        <w:keepNext/>
      </w:pPr>
      <w:r>
        <w:t>최지훈(가상) - 계좌 1: DC형 퇴직연금</w:t>
      </w:r>
    </w:p>
    <w:p>
      <w:pPr>
        <w:spacing w:before="0" w:after="120" w:line="276" w:lineRule="auto"/>
      </w:pPr>
      <w:r>
        <w:rPr>
          <w:rFonts w:ascii="Calibri" w:hAnsi="Calibri" w:eastAsia="Malgun Gothic"/>
          <w:b/>
          <w:color w:val="183B5B"/>
          <w:sz w:val="19"/>
        </w:rPr>
        <w:t xml:space="preserve">계좌 표시명: </w:t>
      </w:r>
      <w:r>
        <w:rPr>
          <w:rFonts w:ascii="Calibri" w:hAnsi="Calibri" w:eastAsia="Malgun Gothic"/>
          <w:color w:val="1A1A1A"/>
          <w:sz w:val="19"/>
        </w:rPr>
        <w:t>회사 DC</w:t>
      </w:r>
    </w:p>
    <w:p>
      <w:pPr>
        <w:pStyle w:val="Heading3"/>
        <w:keepNext/>
      </w:pPr>
      <w:r>
        <w:t>계좌 필드 23개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ACC000187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USR00109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DC형 퇴직연금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잔액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73,980,000원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월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380,000원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4,560,000원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중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주기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월납 환산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개설연도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2011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누적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15년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시점 계획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28년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수령 적격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ELIGIBLE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2,960,000원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이연퇴직소득 규칙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35.89%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안전자산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59.95%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현금성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4.16%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최근 12개월 수익률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9.71%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수익률 기준일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2025-12-31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KIRI_2025_20 · MOEL_FSS_RETIREMENT_2025 · RETIREMENT_CONTRIBUTION_2024 · ASSUMPTION_V1 · NTS_PENSION_TAX_2025 · INCOME_TAX_DECREE_PENSION_RECEIPT · ASSUMPTION_CONTRIBUTION_V1 · ASSUMPTION_TAX_SCENARIO_V1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pPr>
        <w:pStyle w:val="Heading3"/>
        <w:keepNext/>
      </w:pPr>
      <w:r>
        <w:t>상세 ETF·보유자산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950"/>
        <w:gridCol w:w="1150"/>
        <w:gridCol w:w="1450"/>
        <w:gridCol w:w="850"/>
        <w:gridCol w:w="1760"/>
      </w:tblGrid>
      <w:tr>
        <w:trPr>
          <w:cantSplit/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상품명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ETF 코드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자산군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평가금액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비중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 구분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HANARO 200TR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332930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11,152,530원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15.08%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SOL 금융지주플러스고배당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484880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4,779,655원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6.46%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TIGER 미국배당다우존스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458730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7,435,020원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10.05%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ACE 글로벌반도체TOP4 Plus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446770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3,186,437원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4.31%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SOL 종합채권(AA-이상)액티브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436140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채권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13,305,673원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17.99%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 상품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31,046,595원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41.97%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 자산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3,074,090원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4.16%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</w:tbl>
    <w:p>
      <w:pPr>
        <w:spacing w:before="0" w:after="40" w:line="276" w:lineRule="auto"/>
      </w:pPr>
      <w:r>
        <w:rPr>
          <w:rFonts w:ascii="Calibri" w:hAnsi="Calibri" w:eastAsia="Malgun Gothic"/>
          <w:color w:val="667085"/>
          <w:sz w:val="16"/>
        </w:rPr>
        <w:t>표시용 비중은 상세 보유 평가금액을 해당 목계좌 잔액으로 나눈 값입니다. ETF가 아닌 현금성·원리금보장 항목은 ETF 코드가 없습니다.</w:t>
      </w:r>
    </w:p>
    <w:p>
      <w:r/>
    </w:p>
    <w:p>
      <w:pPr>
        <w:pStyle w:val="Heading2"/>
        <w:keepNext/>
      </w:pPr>
      <w:r>
        <w:t>최지훈(가상) - 계좌 2: 개인형 IRP</w:t>
      </w:r>
    </w:p>
    <w:p>
      <w:pPr>
        <w:spacing w:before="0" w:after="120" w:line="276" w:lineRule="auto"/>
      </w:pPr>
      <w:r>
        <w:rPr>
          <w:rFonts w:ascii="Calibri" w:hAnsi="Calibri" w:eastAsia="Malgun Gothic"/>
          <w:b/>
          <w:color w:val="183B5B"/>
          <w:sz w:val="19"/>
        </w:rPr>
        <w:t xml:space="preserve">계좌 표시명: </w:t>
      </w:r>
      <w:r>
        <w:rPr>
          <w:rFonts w:ascii="Calibri" w:hAnsi="Calibri" w:eastAsia="Malgun Gothic"/>
          <w:color w:val="1A1A1A"/>
          <w:sz w:val="19"/>
        </w:rPr>
        <w:t>개인 IRP</w:t>
      </w:r>
    </w:p>
    <w:p>
      <w:pPr>
        <w:pStyle w:val="Heading3"/>
        <w:keepNext/>
      </w:pPr>
      <w:r>
        <w:t>계좌 필드 23개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ACC000188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USR00109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개인형 IRP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잔액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8,070,000원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월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640,000원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7,680,000원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중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주기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MONTHLY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개설연도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2010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누적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16년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시점 계획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29년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수령 적격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ELIGIBLE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7,680,000원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1,267,200원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320,000원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LOW RATE SEPARATE TAX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35.27%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안전자산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61.04%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현금성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3.69%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최근 12개월 수익률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15.36%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수익률 기준일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2025-12-31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KOSTAT_RETIREMENT_2024 · MOEL_FSS_RETIREMENT_2025 · RETIREMENT_CONTRIBUTION_2024 · KIRI_PENSION_CONTRIBUTION_2022 · KIRI_REPLACEMENT_RATE_2023 · ASSUMPTION_V1 · NTS_PENSION_TAX_2025 · INCOME_TAX_DECREE_PENSION_RECEIPT · ASSUMPTION_CONTRIBUTION_V1 · ASSUMPTION_TAX_SCENARIO_V1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pPr>
        <w:pStyle w:val="Heading3"/>
        <w:keepNext/>
      </w:pPr>
      <w:r>
        <w:t>상세 ETF·보유자산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950"/>
        <w:gridCol w:w="1150"/>
        <w:gridCol w:w="1450"/>
        <w:gridCol w:w="850"/>
        <w:gridCol w:w="1760"/>
      </w:tblGrid>
      <w:tr>
        <w:trPr>
          <w:cantSplit/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상품명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ETF 코드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자산군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평가금액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비중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 구분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HANARO 200TR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332930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1,195,498원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14.81%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SOL AI반도체소부장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455850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512,356원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6.35%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HANARO 미국S&amp;P500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432840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796,995원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9.88%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SOL 미국AI반도체칩메이커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479620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341,569원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4.23%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RISE 종합채권(A-이상)액티브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385540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채권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1,477,706원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18.31%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 상품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3,447,972원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42.73%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 자산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297,904원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3.69%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</w:tbl>
    <w:p>
      <w:pPr>
        <w:spacing w:before="0" w:after="40" w:line="276" w:lineRule="auto"/>
      </w:pPr>
      <w:r>
        <w:rPr>
          <w:rFonts w:ascii="Calibri" w:hAnsi="Calibri" w:eastAsia="Malgun Gothic"/>
          <w:color w:val="667085"/>
          <w:sz w:val="16"/>
        </w:rPr>
        <w:t>표시용 비중은 상세 보유 평가금액을 해당 목계좌 잔액으로 나눈 값입니다. ETF가 아닌 현금성·원리금보장 항목은 ETF 코드가 없습니다.</w:t>
      </w:r>
    </w:p>
    <w:p>
      <w:r/>
    </w:p>
    <w:p>
      <w:pPr>
        <w:pStyle w:val="Heading2"/>
        <w:keepNext/>
      </w:pPr>
      <w:r>
        <w:t>최지훈(가상) - 계좌 3: 연금저축펀드</w:t>
      </w:r>
    </w:p>
    <w:p>
      <w:pPr>
        <w:spacing w:before="0" w:after="120" w:line="276" w:lineRule="auto"/>
      </w:pPr>
      <w:r>
        <w:rPr>
          <w:rFonts w:ascii="Calibri" w:hAnsi="Calibri" w:eastAsia="Malgun Gothic"/>
          <w:b/>
          <w:color w:val="183B5B"/>
          <w:sz w:val="19"/>
        </w:rPr>
        <w:t xml:space="preserve">계좌 표시명: </w:t>
      </w:r>
      <w:r>
        <w:rPr>
          <w:rFonts w:ascii="Calibri" w:hAnsi="Calibri" w:eastAsia="Malgun Gothic"/>
          <w:color w:val="1A1A1A"/>
          <w:sz w:val="19"/>
        </w:rPr>
        <w:t>연금저축펀드</w:t>
      </w:r>
    </w:p>
    <w:p>
      <w:pPr>
        <w:pStyle w:val="Heading3"/>
        <w:keepNext/>
      </w:pPr>
      <w:r>
        <w:t>계좌 필드 23개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ACC000189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USR00109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연금저축펀드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잔액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6,610,000원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월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중단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주기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없음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개설연도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2018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누적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8년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시점 계획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21년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수령 적격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ELIGIBLE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260,000원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LOW RATE SEPARATE TAX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71.80%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안전자산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23.53%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현금성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4.67%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최근 12개월 수익률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44.07%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수익률 기준일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2025-12-31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FSC_FSS_PSA_2025 · KIRI_PENSION_CONTRIBUTION_2022 · NTS_PENSION_TAX_2025 · INCOME_TAX_DECREE_PENSION_RECEIPT · ASSUMPTION_V1 · ASSUMPTION_CONTRIBUTION_V1 · ASSUMPTION_TAX_SCENARIO_V1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pPr>
        <w:pStyle w:val="Heading3"/>
        <w:keepNext/>
      </w:pPr>
      <w:r>
        <w:t>상세 ETF·보유자산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950"/>
        <w:gridCol w:w="1150"/>
        <w:gridCol w:w="1450"/>
        <w:gridCol w:w="850"/>
        <w:gridCol w:w="1760"/>
      </w:tblGrid>
      <w:tr>
        <w:trPr>
          <w:cantSplit/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상품명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ETF 코드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자산군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평가금액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비중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 구분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SOL 200 Top10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411540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1,993,372원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30.16%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RISE 2차전지TOP10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465330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854,302원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12.92%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ACE 미국S&amp;P500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360200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1,328,916원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20.10%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KODEX 미국S&amp;P500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379800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569,535원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8.62%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ACE 종합채권(AA-이상)액티브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356540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채권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1,555,009원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23.53%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 자산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308,866원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4.67%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</w:tbl>
    <w:p>
      <w:pPr>
        <w:spacing w:before="0" w:after="40" w:line="276" w:lineRule="auto"/>
      </w:pPr>
      <w:r>
        <w:rPr>
          <w:rFonts w:ascii="Calibri" w:hAnsi="Calibri" w:eastAsia="Malgun Gothic"/>
          <w:color w:val="667085"/>
          <w:sz w:val="16"/>
        </w:rPr>
        <w:t>표시용 비중은 상세 보유 평가금액을 해당 목계좌 잔액으로 나눈 값입니다. ETF가 아닌 현금성·원리금보장 항목은 ETF 코드가 없습니다.</w:t>
      </w:r>
    </w:p>
    <w:p>
      <w:r/>
    </w:p>
    <w:p>
      <w:pPr>
        <w:pStyle w:val="Heading1"/>
        <w:keepNext/>
      </w:pPr>
      <w:r>
        <w:t>5-6. 윤정희(가상) - 연금 수령을 시작하는 55세 이상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color w:val="183B5B"/>
                <w:sz w:val="21"/>
              </w:rPr>
              <w:t>고객 시나리오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algun Gothic"/>
                <w:color w:val="1A1A1A"/>
                <w:sz w:val="19"/>
              </w:rPr>
              <w:t>55세 이상으로 연금 수령을 시작했거나 수령 직전이라 수령 기간·세금·자산 안정성을 실제로 검토하는 설명용 시나리오</w:t>
              <w:br/>
              <w:t>연금 수령을 시작했거나 수령 직전이라 인출·세금·안정성을 검토하는 고객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로그인·식별 정보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로그인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jeonghee60@kda-demo.invalid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비밀번호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시연 로그인 후보 제외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Auth 사용자 UUID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528fd194-82b3-4343-a6f5-c266f70c6106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벤치마크 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USR08609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시나리오 코드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pension_payout_transition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대표 연령·연령대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55세 · 55세 이상</w:t>
            </w:r>
          </w:p>
        </w:tc>
      </w:tr>
    </w:tbl>
    <w:p>
      <w:pPr>
        <w:pStyle w:val="Heading2"/>
        <w:keepNext/>
      </w:pPr>
      <w:r>
        <w:t>핵심 재무·세금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총 연금자산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157,430,000원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투자성향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안정추구형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소득 기준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종합소득금액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판정 소득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53,440,000원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세액공제 효과율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13.2%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연금저축 당해연도 납입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7"/>
              </w:rPr>
              <w:t>IRP 당해연도 납입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7"/>
              </w:rPr>
              <w:t>0원</w:t>
            </w:r>
          </w:p>
        </w:tc>
      </w:tr>
    </w:tbl>
    <w:p>
      <w:pPr>
        <w:pStyle w:val="Heading2"/>
        <w:keepNext/>
      </w:pPr>
      <w:r>
        <w:t>계좌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450"/>
        <w:gridCol w:w="1200"/>
        <w:gridCol w:w="1550"/>
        <w:gridCol w:w="176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계좌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잔액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연 납입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위험자산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최근 12개월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6"/>
              </w:rPr>
              <w:t>기준일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개인형 IRP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153,720,000원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0원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4.93%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4.14%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2025-12-31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연금저축펀드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3,710,000원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0원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10.18%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27.69%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6"/>
              </w:rPr>
              <w:t>2025-12-31</w:t>
            </w:r>
          </w:p>
        </w:tc>
      </w:tr>
    </w:tbl>
    <w:p>
      <w:pPr>
        <w:pStyle w:val="Heading2"/>
        <w:keepNext/>
      </w:pPr>
      <w:r>
        <w:t>전체 고객 필드 29개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벤치마크 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USR08609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나이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55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연령 그룹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50 plus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소득·고용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종합소득자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총급여액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해당 없음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종합소득금액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53,440,000원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소득 기준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종합소득금액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판정 소득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53,440,000원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귀속연도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연금계좌 세액공제 효과율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13.2%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연금계좌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연금 개시 나이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60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기간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총 연금수령액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157,430,000원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개인연금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157,430,000원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저율 연금세율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5.5%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연금 외 수령 검토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투자성향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안정추구형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선호 운용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STABLE INVESTMENT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노후자금 태도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STABILITY FIRST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투자 준비도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NEEDS GUIDANCE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방식 선호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일시금 선호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외 주요 자산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SECURITIES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목데이터 시나리오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TAX BENEFIT IDLE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KIRI_2025_20 · KEF_RETIREMENT_AWARENESS_2025 · NTS_PENSION_TAX_2025 · INCOME_TAX_DECREE_PENSION_RECEIPT · ASSUMPTION_V1 · ASSUMPTION_V2 · ASSUMPTION_CONTRIBUTION_V1 · ASSUMPTION_TAX_SCENARIO_V1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당해연도 연금저축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당해연도 IRP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r/>
    </w:p>
    <w:p>
      <w:pPr>
        <w:pStyle w:val="Heading2"/>
        <w:keepNext/>
      </w:pPr>
      <w:r>
        <w:t>윤정희(가상) - 계좌 1: 개인형 IRP</w:t>
      </w:r>
    </w:p>
    <w:p>
      <w:pPr>
        <w:spacing w:before="0" w:after="120" w:line="276" w:lineRule="auto"/>
      </w:pPr>
      <w:r>
        <w:rPr>
          <w:rFonts w:ascii="Calibri" w:hAnsi="Calibri" w:eastAsia="Malgun Gothic"/>
          <w:b/>
          <w:color w:val="183B5B"/>
          <w:sz w:val="19"/>
        </w:rPr>
        <w:t xml:space="preserve">계좌 표시명: </w:t>
      </w:r>
      <w:r>
        <w:rPr>
          <w:rFonts w:ascii="Calibri" w:hAnsi="Calibri" w:eastAsia="Malgun Gothic"/>
          <w:color w:val="1A1A1A"/>
          <w:sz w:val="19"/>
        </w:rPr>
        <w:t>수령기 IRP</w:t>
      </w:r>
    </w:p>
    <w:p>
      <w:pPr>
        <w:pStyle w:val="Heading3"/>
        <w:keepNext/>
      </w:pPr>
      <w:r>
        <w:t>계좌 필드 23개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ACC014528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USR08609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개인형 IRP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잔액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153,720,000원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월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중단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주기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없음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개설연도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2003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누적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23년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시점 계획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28년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수령 적격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일시금 검토 대상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153,720,000원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연금 외 수령 검토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4.93%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안전자산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35.21%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현금성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59.87%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최근 12개월 수익률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4.14%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수익률 기준일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2025-12-31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KOSTAT_RETIREMENT_2024 · MOEL_FSS_RETIREMENT_2025 · RETIREMENT_CONTRIBUTION_2024 · KIRI_PENSION_CONTRIBUTION_2022 · KIRI_REPLACEMENT_RATE_2023 · ASSUMPTION_V1 · NTS_PENSION_TAX_2025 · INCOME_TAX_DECREE_PENSION_RECEIPT · ASSUMPTION_CONTRIBUTION_V1 · ASSUMPTION_TAX_SCENARIO_V1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pPr>
        <w:pStyle w:val="Heading3"/>
        <w:keepNext/>
      </w:pPr>
      <w:r>
        <w:t>상세 ETF·보유자산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950"/>
        <w:gridCol w:w="1150"/>
        <w:gridCol w:w="1450"/>
        <w:gridCol w:w="850"/>
        <w:gridCol w:w="1760"/>
      </w:tblGrid>
      <w:tr>
        <w:trPr>
          <w:cantSplit/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상품명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ETF 코드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자산군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평가금액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비중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 구분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HANARO 200TR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332930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3,710,832원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2.41%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SOL AI반도체소부장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455850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1,590,356원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1.03%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HANARO 미국S&amp;P500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432840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1,590,387원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1.03%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SOL 미국AI반도체칩메이커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479620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681,595원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0.44%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RISE 종합채권(A-이상)액티브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385540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채권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16,235,599원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10.56%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 상품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원리금보장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37,883,218원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24.64%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 자산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92,028,013원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59.87%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</w:tbl>
    <w:p>
      <w:pPr>
        <w:spacing w:before="0" w:after="40" w:line="276" w:lineRule="auto"/>
      </w:pPr>
      <w:r>
        <w:rPr>
          <w:rFonts w:ascii="Calibri" w:hAnsi="Calibri" w:eastAsia="Malgun Gothic"/>
          <w:color w:val="667085"/>
          <w:sz w:val="16"/>
        </w:rPr>
        <w:t>표시용 비중은 상세 보유 평가금액을 해당 목계좌 잔액으로 나눈 값입니다. ETF가 아닌 현금성·원리금보장 항목은 ETF 코드가 없습니다.</w:t>
      </w:r>
    </w:p>
    <w:p>
      <w:r/>
    </w:p>
    <w:p>
      <w:pPr>
        <w:pStyle w:val="Heading2"/>
        <w:keepNext/>
      </w:pPr>
      <w:r>
        <w:t>윤정희(가상) - 계좌 2: 연금저축펀드</w:t>
      </w:r>
    </w:p>
    <w:p>
      <w:pPr>
        <w:spacing w:before="0" w:after="120" w:line="276" w:lineRule="auto"/>
      </w:pPr>
      <w:r>
        <w:rPr>
          <w:rFonts w:ascii="Calibri" w:hAnsi="Calibri" w:eastAsia="Malgun Gothic"/>
          <w:b/>
          <w:color w:val="183B5B"/>
          <w:sz w:val="19"/>
        </w:rPr>
        <w:t xml:space="preserve">계좌 표시명: </w:t>
      </w:r>
      <w:r>
        <w:rPr>
          <w:rFonts w:ascii="Calibri" w:hAnsi="Calibri" w:eastAsia="Malgun Gothic"/>
          <w:color w:val="1A1A1A"/>
          <w:sz w:val="19"/>
        </w:rPr>
        <w:t>수령기 연금저축펀드</w:t>
      </w:r>
    </w:p>
    <w:p>
      <w:pPr>
        <w:pStyle w:val="Heading3"/>
        <w:keepNext/>
      </w:pPr>
      <w:r>
        <w:t>계좌 필드 23개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ACC014529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고객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USR08609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유형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연금저축펀드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잔액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3,710,000원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월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중단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납입 주기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납입 없음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 개설연도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2002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누적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24년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수령 시점 계획 납입연수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29년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연금 수령 적격 상태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일시금 검토 대상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세액공제 대상 납입액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예상 세액공제액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0원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연간 수령액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3,710,000원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계획 수령 과세 방식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연금 외 수령 검토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10.18%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안전자산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37.83%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현금성 비중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51.99%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최근 12개월 수익률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27.69%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수익률 기준일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2025-12-31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데이터 구분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목데이터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계좌정보 출처 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FSC_FSS_PSA_2025 · KIRI_PENSION_CONTRIBUTION_2022 · NTS_PENSION_TAX_2025 · INCOME_TAX_DECREE_PENSION_RECEIPT · ASSUMPTION_V1 · ASSUMPTION_CONTRIBUTION_V1 · ASSUMPTION_TAX_SCENARIO_V1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</w:r>
          </w:p>
        </w:tc>
      </w:tr>
    </w:tbl>
    <w:p>
      <w:pPr>
        <w:pStyle w:val="Heading3"/>
        <w:keepNext/>
      </w:pPr>
      <w:r>
        <w:t>상세 ETF·보유자산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950"/>
        <w:gridCol w:w="1150"/>
        <w:gridCol w:w="1450"/>
        <w:gridCol w:w="850"/>
        <w:gridCol w:w="1760"/>
      </w:tblGrid>
      <w:tr>
        <w:trPr>
          <w:cantSplit/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상품명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ETF 코드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자산군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평가금액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비중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5"/>
              </w:rPr>
              <w:t>위험 구분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SOL 200 Top10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411540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185,099원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4.99%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RISE 2차전지TOP10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465330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국내주식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79,328원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2.14%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ACE 미국S&amp;P500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360200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79,328원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2.14%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KODEX 미국S&amp;P500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379800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해외주식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33,998원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0.92%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일반 위험자산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ACE 종합채권(AA-이상)액티브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356540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채권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1,403,408원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37.83%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 자산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-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현금성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1,928,839원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51.99%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5"/>
              </w:rPr>
              <w:t>원금보전 자산</w:t>
            </w:r>
          </w:p>
        </w:tc>
      </w:tr>
    </w:tbl>
    <w:p>
      <w:pPr>
        <w:spacing w:before="0" w:after="40" w:line="276" w:lineRule="auto"/>
      </w:pPr>
      <w:r>
        <w:rPr>
          <w:rFonts w:ascii="Calibri" w:hAnsi="Calibri" w:eastAsia="Malgun Gothic"/>
          <w:color w:val="667085"/>
          <w:sz w:val="16"/>
        </w:rPr>
        <w:t>표시용 비중은 상세 보유 평가금액을 해당 목계좌 잔액으로 나눈 값입니다. ETF가 아닌 현금성·원리금보장 항목은 ETF 코드가 없습니다.</w:t>
      </w:r>
    </w:p>
    <w:p>
      <w:r/>
    </w:p>
    <w:p>
      <w:pPr>
        <w:pStyle w:val="Heading1"/>
        <w:keepNext/>
      </w:pPr>
      <w:r>
        <w:t>6. 발표 전 점검 체크리스트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8"/>
              </w:rPr>
              <w:t>점검 항목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83B5B"/>
                <w:sz w:val="18"/>
              </w:rPr>
              <w:t>확인 내용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8"/>
              </w:rPr>
              <w:t>계정 선택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sz w:val="16"/>
              </w:rPr>
              <w:t>시연 로그인 후보 5명 중 사용할 1명을 정하고 로그인 ID 확인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8"/>
              </w:rPr>
              <w:t>비밀번호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8"/>
              </w:rPr>
              <w:t>공유 문서가 아닌 보안 저장소에서 담당자가 직접 확인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8"/>
              </w:rPr>
              <w:t>본인 제외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8"/>
              </w:rPr>
              <w:t>타 고객 목록에 로그인 고객이 노출되지 않는지 확인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8"/>
              </w:rPr>
              <w:t>목록 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8"/>
              </w:rPr>
              <w:t>나머지 대표 고객이 중복 없이 정확히 5명인지 확인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8"/>
              </w:rPr>
              <w:t>상세 화면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8"/>
              </w:rPr>
              <w:t>5명 모두 계좌·ETF·운용사·자산군 비중 상세가 열리는지 확인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8"/>
              </w:rPr>
              <w:t>표시 문구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8"/>
              </w:rPr>
              <w:t>대표 시나리오 목데이터·과거 실적·기준일 칩 확인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8"/>
              </w:rPr>
              <w:t>주문 경계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A1A1A"/>
                <w:sz w:val="18"/>
              </w:rPr>
              <w:t>실제 주문·자동 추종이 아닌 비교·시뮬레이션임을 설명</w:t>
            </w:r>
          </w:p>
        </w:tc>
      </w:tr>
      <w:tr>
        <w:tc>
          <w:tcPr>
            <w:tcW w:type="dxa" w:w="2100"/>
          </w:tcPr>
          <w:p>
            <w:r/>
            <w:r>
              <w:rPr>
                <w:rFonts w:ascii="맑은 고딕" w:hAnsi="맑은 고딕" w:eastAsia="맑은 고딕"/>
                <w:sz w:val="16"/>
              </w:rPr>
              <w:t>6번 고객</w:t>
            </w:r>
          </w:p>
        </w:tc>
        <w:tc>
          <w:tcPr>
            <w:tcW w:type="dxa" w:w="7260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데이터·Auth 계정과 타 고객 포트폴리오는 유지하되 로그인 후보에서 제외</w:t>
            </w:r>
          </w:p>
        </w:tc>
      </w:tr>
      <w:tr>
        <w:tc>
          <w:tcPr>
            <w:tcW w:type="dxa" w:w="2100"/>
          </w:tcPr>
          <w:p>
            <w:r/>
            <w:r>
              <w:rPr>
                <w:rFonts w:ascii="맑은 고딕" w:hAnsi="맑은 고딕" w:eastAsia="맑은 고딕"/>
                <w:sz w:val="16"/>
              </w:rPr>
              <w:t>ETF 검증</w:t>
            </w:r>
          </w:p>
        </w:tc>
        <w:tc>
          <w:tcPr>
            <w:tcW w:type="dxa" w:w="7260"/>
          </w:tcPr>
          <w:p>
            <w:r/>
            <w:r>
              <w:rPr>
                <w:rFonts w:ascii="맑은 고딕" w:hAnsi="맑은 고딕" w:eastAsia="맑은 고딕"/>
                <w:sz w:val="16"/>
              </w:rPr>
              <w:t>65개 ETF 보유행의 계좌 적격성·253개 과거 관측·DC/IRP 70% 한도 확인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맑은 고딕" w:hAnsi="맑은 고딕" w:eastAsia="맑은 고딕"/>
                <w:sz w:val="16"/>
              </w:rPr>
              <w:t>발표 시 한 문장</w:t>
              <w:br/>
              <w:t>시연 로그인 후보 5명 중 한 명으로 로그인하면 본인은 제외되고, 나머지 대표 고객 5명의 상세 포트폴리오를 비교한 뒤 내 계좌 규칙에 맞는 비중 적용 시뮬레이션을 확인할 수 있습니다.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7085"/>
        <w:sz w:val="17"/>
      </w:rPr>
      <w:t xml:space="preserve">페이지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algun Gothic"/>
        <w:b/>
        <w:color w:val="667085"/>
        <w:sz w:val="17"/>
      </w:rPr>
      <w:t>연금 코파일럿 | 대표 고객 시연 자료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대표 시나리오 고객 6명 시연용 고객정보</dc:title>
  <dc:subject>발표용 목데이터 로그인·고객·계좌·ETF 포트폴리오 정보</dc:subject>
  <dc:creator>연금 코파일럿 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