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1432" w14:textId="3C30F806" w:rsidR="0018456E" w:rsidRDefault="0018456E" w:rsidP="0018456E">
      <w:pPr>
        <w:pStyle w:val="Heading1"/>
      </w:pPr>
      <w:r>
        <w:t>Data Science Tasks</w:t>
      </w:r>
    </w:p>
    <w:p w14:paraId="422C0568" w14:textId="508D73A3" w:rsidR="002A7731" w:rsidRDefault="002A7731" w:rsidP="0018456E">
      <w:pPr>
        <w:pStyle w:val="Heading2"/>
      </w:pPr>
      <w:r w:rsidRPr="002A7731">
        <w:t xml:space="preserve">Data management </w:t>
      </w:r>
    </w:p>
    <w:p w14:paraId="18E22EB0" w14:textId="098DED17" w:rsidR="002A7731" w:rsidRDefault="002A7731" w:rsidP="002A77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rocess of collecting, persisting, and retrieving data securely, efficiently, and cost-effectively.</w:t>
      </w:r>
    </w:p>
    <w:p w14:paraId="6052F068" w14:textId="0D2FE325" w:rsidR="002A7731" w:rsidRDefault="002A7731" w:rsidP="002A77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 w:hint="eastAsia"/>
          <w:color w:val="1F1F1F"/>
        </w:rPr>
        <w:t>Data</w:t>
      </w:r>
      <w:r>
        <w:rPr>
          <w:rFonts w:ascii="Source Sans Pro" w:hAnsi="Source Sans Pro"/>
          <w:color w:val="1F1F1F"/>
        </w:rPr>
        <w:t xml:space="preserve"> comes from sources eg. </w:t>
      </w:r>
      <w:r>
        <w:rPr>
          <w:rFonts w:ascii="Source Sans Pro" w:hAnsi="Source Sans Pro"/>
          <w:color w:val="1F1F1F"/>
        </w:rPr>
        <w:t>Twitter, Flipkart, Media, Sensors, and more</w:t>
      </w:r>
      <w:r>
        <w:rPr>
          <w:rFonts w:ascii="Source Sans Pro" w:hAnsi="Source Sans Pro"/>
          <w:color w:val="1F1F1F"/>
        </w:rPr>
        <w:t>.</w:t>
      </w:r>
    </w:p>
    <w:p w14:paraId="38B6D4AE" w14:textId="6091194D" w:rsidR="002A7731" w:rsidRPr="0018456E" w:rsidRDefault="002A7731" w:rsidP="002A77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Store collected data in persistent storage so it is available whenever you need it.</w:t>
      </w:r>
    </w:p>
    <w:p w14:paraId="124F2159" w14:textId="7700C12A" w:rsidR="0018456E" w:rsidRPr="0018456E" w:rsidRDefault="00B63FD5" w:rsidP="002A77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Open-Source </w:t>
      </w:r>
      <w:r w:rsidR="0018456E">
        <w:rPr>
          <w:rFonts w:ascii="Source Sans Pro" w:hAnsi="Source Sans Pro"/>
          <w:color w:val="1F1F1F"/>
        </w:rPr>
        <w:t>Tools:</w:t>
      </w:r>
    </w:p>
    <w:p w14:paraId="43D0C445" w14:textId="1C7E05D2" w:rsidR="0018456E" w:rsidRPr="0018456E" w:rsidRDefault="0018456E" w:rsidP="0018456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R</w:t>
      </w:r>
      <w:r>
        <w:rPr>
          <w:rFonts w:ascii="Source Sans Pro" w:hAnsi="Source Sans Pro"/>
          <w:color w:val="1F1F1F"/>
        </w:rPr>
        <w:t xml:space="preserve">elational databases </w:t>
      </w:r>
      <w:r>
        <w:rPr>
          <w:rFonts w:ascii="Source Sans Pro" w:hAnsi="Source Sans Pro"/>
          <w:color w:val="1F1F1F"/>
        </w:rPr>
        <w:t>–</w:t>
      </w:r>
      <w:r>
        <w:rPr>
          <w:rFonts w:ascii="Source Sans Pro" w:hAnsi="Source Sans Pro"/>
          <w:color w:val="1F1F1F"/>
        </w:rPr>
        <w:t xml:space="preserve"> MySQL</w:t>
      </w:r>
      <w:r>
        <w:rPr>
          <w:rFonts w:ascii="Source Sans Pro" w:hAnsi="Source Sans Pro"/>
          <w:color w:val="1F1F1F"/>
        </w:rPr>
        <w:t xml:space="preserve">, </w:t>
      </w:r>
      <w:r>
        <w:rPr>
          <w:rFonts w:ascii="Source Sans Pro" w:hAnsi="Source Sans Pro"/>
          <w:color w:val="1F1F1F"/>
        </w:rPr>
        <w:t>PostgreSQL.</w:t>
      </w:r>
    </w:p>
    <w:p w14:paraId="2C3ABCE0" w14:textId="0B0ACA5F" w:rsidR="0018456E" w:rsidRPr="0018456E" w:rsidRDefault="0018456E" w:rsidP="0018456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NoSQL Databases </w:t>
      </w:r>
      <w:r>
        <w:rPr>
          <w:rFonts w:ascii="Source Sans Pro" w:hAnsi="Source Sans Pro"/>
          <w:color w:val="1F1F1F"/>
        </w:rPr>
        <w:t>-</w:t>
      </w:r>
      <w:r>
        <w:rPr>
          <w:rFonts w:ascii="Source Sans Pro" w:hAnsi="Source Sans Pro"/>
          <w:color w:val="1F1F1F"/>
        </w:rPr>
        <w:t xml:space="preserve"> MongoDB, Apache CouchDB, Apache Cassandra</w:t>
      </w:r>
    </w:p>
    <w:p w14:paraId="6E95A170" w14:textId="5D364A8C" w:rsidR="0018456E" w:rsidRPr="0018456E" w:rsidRDefault="0018456E" w:rsidP="0018456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</w:t>
      </w:r>
      <w:r w:rsidRPr="001845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ile-based tools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</w:t>
      </w:r>
      <w:r w:rsidRPr="001845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Hadoop File System</w:t>
      </w:r>
    </w:p>
    <w:p w14:paraId="4EC4E96A" w14:textId="17E63C61" w:rsidR="0018456E" w:rsidRPr="0018456E" w:rsidRDefault="0018456E" w:rsidP="0018456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Cloud File systems </w:t>
      </w:r>
      <w:r>
        <w:rPr>
          <w:rFonts w:ascii="Source Sans Pro" w:hAnsi="Source Sans Pro"/>
          <w:color w:val="1F1F1F"/>
        </w:rPr>
        <w:t>–</w:t>
      </w:r>
      <w:r>
        <w:rPr>
          <w:rFonts w:ascii="Source Sans Pro" w:hAnsi="Source Sans Pro"/>
          <w:color w:val="1F1F1F"/>
        </w:rPr>
        <w:t xml:space="preserve"> Ceph</w:t>
      </w:r>
    </w:p>
    <w:p w14:paraId="7689A1DC" w14:textId="54D617D1" w:rsidR="0018456E" w:rsidRDefault="0018456E" w:rsidP="0018456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</w:t>
      </w:r>
      <w:r w:rsidRPr="001845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lastic search tool that stores text data,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 w:rsidRPr="001845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including the creation of a search index for fast document retrieval. </w:t>
      </w:r>
    </w:p>
    <w:p w14:paraId="634AC8FA" w14:textId="77777777" w:rsidR="00B63FD5" w:rsidRPr="00B63FD5" w:rsidRDefault="00B63FD5" w:rsidP="00B63F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Commercial Tools:</w:t>
      </w:r>
    </w:p>
    <w:p w14:paraId="470D1150" w14:textId="77777777" w:rsidR="00B63FD5" w:rsidRDefault="00B63FD5" w:rsidP="00B63FD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Oracle Database</w:t>
      </w:r>
    </w:p>
    <w:p w14:paraId="5B5DF284" w14:textId="77777777" w:rsidR="00B63FD5" w:rsidRDefault="00B63FD5" w:rsidP="00B63FD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Microsoft SQL Server</w:t>
      </w:r>
    </w:p>
    <w:p w14:paraId="4B3C4C60" w14:textId="08E120A4" w:rsidR="00B63FD5" w:rsidRPr="00B63FD5" w:rsidRDefault="00B63FD5" w:rsidP="00B63FD5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IBM Db2. </w:t>
      </w:r>
    </w:p>
    <w:p w14:paraId="2B164678" w14:textId="77777777" w:rsidR="002A7731" w:rsidRDefault="002A7731" w:rsidP="002A7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209ADC53" w14:textId="0A727617" w:rsidR="002A7731" w:rsidRDefault="002A7731" w:rsidP="0018456E">
      <w:pPr>
        <w:pStyle w:val="Heading2"/>
      </w:pPr>
      <w:r w:rsidRPr="002A7731">
        <w:t xml:space="preserve">Data Integration and Transformation </w:t>
      </w:r>
      <w:r w:rsidR="0018456E">
        <w:t xml:space="preserve">(a.k.a </w:t>
      </w:r>
      <w:r w:rsidR="0018456E">
        <w:rPr>
          <w:rFonts w:ascii="Source Sans Pro" w:hAnsi="Source Sans Pro"/>
          <w:color w:val="1F1F1F"/>
        </w:rPr>
        <w:t> </w:t>
      </w:r>
      <w:r w:rsidR="0018456E" w:rsidRPr="0018456E">
        <w:t>Data Refinery and Cleansing.</w:t>
      </w:r>
      <w:r w:rsidR="0018456E" w:rsidRPr="0018456E">
        <w:t>)</w:t>
      </w:r>
    </w:p>
    <w:p w14:paraId="5283F980" w14:textId="7A7A6C2D" w:rsidR="002A7731" w:rsidRDefault="002A7731" w:rsidP="002A773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rocess of Extracting, Transforming, and Loading data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(ETL)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266E649A" w14:textId="6BC33D02" w:rsidR="002A7731" w:rsidRDefault="002A7731" w:rsidP="002A773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A7731">
        <w:rPr>
          <w:rFonts w:ascii="Source Sans Pro" w:hAnsi="Source Sans Pro"/>
          <w:b/>
          <w:bCs/>
          <w:color w:val="1F1F1F"/>
        </w:rPr>
        <w:t>Extraction</w:t>
      </w:r>
      <w:r>
        <w:rPr>
          <w:rFonts w:ascii="Source Sans Pro" w:hAnsi="Source Sans Pro"/>
          <w:color w:val="1F1F1F"/>
        </w:rPr>
        <w:t xml:space="preserve"> from </w:t>
      </w:r>
      <w:r>
        <w:rPr>
          <w:rFonts w:ascii="Source Sans Pro" w:hAnsi="Source Sans Pro"/>
          <w:color w:val="1F1F1F"/>
        </w:rPr>
        <w:t>multiple repositories</w:t>
      </w:r>
      <w:r>
        <w:rPr>
          <w:rFonts w:ascii="Source Sans Pro" w:hAnsi="Source Sans Pro"/>
          <w:color w:val="1F1F1F"/>
        </w:rPr>
        <w:t xml:space="preserve"> eg.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database, data cube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flat files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 save them to a central repository like a Data Warehouse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331B4A38" w14:textId="77777777" w:rsidR="002A7731" w:rsidRDefault="002A7731" w:rsidP="002A7731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Data 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Warehouses are primarily used to collect and store massive amounts of data for data analysis. </w:t>
      </w:r>
    </w:p>
    <w:p w14:paraId="461E8579" w14:textId="4CCCFD86" w:rsidR="002A7731" w:rsidRPr="002A7731" w:rsidRDefault="002A7731" w:rsidP="002A773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2A7731">
        <w:rPr>
          <w:rFonts w:ascii="Source Sans Pro" w:hAnsi="Source Sans Pro"/>
          <w:b/>
          <w:bCs/>
          <w:color w:val="1F1F1F"/>
        </w:rPr>
        <w:t xml:space="preserve">Transformation </w:t>
      </w:r>
      <w:r>
        <w:rPr>
          <w:rFonts w:ascii="Source Sans Pro" w:hAnsi="Source Sans Pro"/>
          <w:color w:val="1F1F1F"/>
        </w:rPr>
        <w:t>of</w:t>
      </w:r>
      <w:r>
        <w:rPr>
          <w:rFonts w:ascii="Source Sans Pro" w:hAnsi="Source Sans Pro"/>
          <w:color w:val="1F1F1F"/>
        </w:rPr>
        <w:t xml:space="preserve"> values, structure, and format of data</w:t>
      </w:r>
      <w:r>
        <w:rPr>
          <w:rFonts w:ascii="Source Sans Pro" w:hAnsi="Source Sans Pro"/>
          <w:color w:val="1F1F1F"/>
        </w:rPr>
        <w:t xml:space="preserve"> and loading them back to Data Warehouse</w:t>
      </w:r>
    </w:p>
    <w:p w14:paraId="5F4504D0" w14:textId="12799C18" w:rsidR="002A7731" w:rsidRDefault="002A7731" w:rsidP="002A773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A77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visualization</w:t>
      </w:r>
      <w:r w:rsidRPr="002A773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the graphical representation of data and information in the form of charts, plots, maps, animations, etc.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convey data more effectively for decision makers</w:t>
      </w:r>
    </w:p>
    <w:p w14:paraId="07BFA964" w14:textId="43DB0A2F" w:rsidR="0018456E" w:rsidRDefault="00B63FD5" w:rsidP="001845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1845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72088B7A" w14:textId="49411571" w:rsidR="0018456E" w:rsidRDefault="0018456E" w:rsidP="0018456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Open Source </w:t>
      </w:r>
      <w:r w:rsid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Extraction &amp; Transformation</w:t>
      </w:r>
    </w:p>
    <w:p w14:paraId="24ADA66F" w14:textId="21D2A5B7" w:rsidR="0018456E" w:rsidRDefault="0018456E" w:rsidP="0018456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</w:t>
      </w:r>
      <w:r w:rsidRPr="0018456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pache AirFlow</w:t>
      </w:r>
      <w:r w:rsid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- created by Airbnb</w:t>
      </w:r>
    </w:p>
    <w:p w14:paraId="3A3E3973" w14:textId="74834E51" w:rsidR="0018456E" w:rsidRPr="0018456E" w:rsidRDefault="0018456E" w:rsidP="0018456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  <w:shd w:val="clear" w:color="auto" w:fill="FFFFFF"/>
        </w:rPr>
        <w:t>KubeFlow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 w:rsidR="007C035C">
        <w:rPr>
          <w:rFonts w:ascii="Source Sans Pro" w:hAnsi="Source Sans Pro"/>
          <w:color w:val="1F1F1F"/>
          <w:shd w:val="clear" w:color="auto" w:fill="FFFFFF"/>
        </w:rPr>
        <w:t xml:space="preserve">- </w:t>
      </w:r>
      <w:r>
        <w:rPr>
          <w:rFonts w:ascii="Source Sans Pro" w:hAnsi="Source Sans Pro"/>
          <w:color w:val="1F1F1F"/>
        </w:rPr>
        <w:t>allows the execution of data science pipelines on top of Kubernetes</w:t>
      </w:r>
    </w:p>
    <w:p w14:paraId="2C33C02B" w14:textId="77DC23CF" w:rsidR="0018456E" w:rsidRPr="007C035C" w:rsidRDefault="0018456E" w:rsidP="0018456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Apache Kafka </w:t>
      </w:r>
      <w:r w:rsidR="007C035C">
        <w:rPr>
          <w:rFonts w:ascii="Source Sans Pro" w:hAnsi="Source Sans Pro"/>
          <w:color w:val="1F1F1F"/>
        </w:rPr>
        <w:t xml:space="preserve">- </w:t>
      </w:r>
      <w:r>
        <w:rPr>
          <w:rFonts w:ascii="Source Sans Pro" w:hAnsi="Source Sans Pro"/>
          <w:color w:val="1F1F1F"/>
        </w:rPr>
        <w:t>o</w:t>
      </w:r>
      <w:r>
        <w:rPr>
          <w:rFonts w:ascii="Source Sans Pro" w:hAnsi="Source Sans Pro"/>
          <w:color w:val="1F1F1F"/>
        </w:rPr>
        <w:t>riginated from LinkedI</w:t>
      </w:r>
      <w:r>
        <w:rPr>
          <w:rFonts w:ascii="Source Sans Pro" w:hAnsi="Source Sans Pro"/>
          <w:color w:val="1F1F1F"/>
        </w:rPr>
        <w:t>n</w:t>
      </w:r>
    </w:p>
    <w:p w14:paraId="032ED3FA" w14:textId="0F60911C" w:rsidR="007C035C" w:rsidRPr="007C035C" w:rsidRDefault="007C035C" w:rsidP="0018456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Apache Nifi </w:t>
      </w:r>
      <w:r>
        <w:rPr>
          <w:rFonts w:ascii="Source Sans Pro" w:hAnsi="Source Sans Pro"/>
          <w:color w:val="1F1F1F"/>
        </w:rPr>
        <w:t xml:space="preserve">- </w:t>
      </w:r>
      <w:r>
        <w:rPr>
          <w:rFonts w:ascii="Source Sans Pro" w:hAnsi="Source Sans Pro"/>
          <w:color w:val="1F1F1F"/>
        </w:rPr>
        <w:t>delivers a very nice visual editor</w:t>
      </w:r>
    </w:p>
    <w:p w14:paraId="072BFB8E" w14:textId="51A62BA1" w:rsidR="007C035C" w:rsidRPr="007C035C" w:rsidRDefault="007C035C" w:rsidP="007C035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Apache SparkSQL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- 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lets you use ANSI SQL and scales up to compute clusters of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thousands of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nodes</w:t>
      </w:r>
    </w:p>
    <w:p w14:paraId="5D648327" w14:textId="42F99F67" w:rsidR="007C035C" w:rsidRPr="007C035C" w:rsidRDefault="007C035C" w:rsidP="007C035C">
      <w:pPr>
        <w:pStyle w:val="ListParagraph"/>
        <w:numPr>
          <w:ilvl w:val="2"/>
          <w:numId w:val="2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C035C">
        <w:rPr>
          <w:rFonts w:ascii="Source Sans Pro" w:hAnsi="Source Sans Pro"/>
          <w:color w:val="1F1F1F"/>
          <w:shd w:val="clear" w:color="auto" w:fill="FFFFFF"/>
        </w:rPr>
        <w:t>NodeRED</w:t>
      </w:r>
      <w:r w:rsidRPr="007C035C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 xml:space="preserve">- 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 in resource consumption that it even runs on tiny devices like a Raspberry Pi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5E208E10" w14:textId="04404D39" w:rsidR="0018456E" w:rsidRDefault="007C035C" w:rsidP="007C035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Open Source Data Visualization</w:t>
      </w:r>
    </w:p>
    <w:p w14:paraId="59DF288F" w14:textId="34743D47" w:rsidR="007C035C" w:rsidRPr="007C035C" w:rsidRDefault="007C035C" w:rsidP="007C035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Pixie Dust </w:t>
      </w:r>
      <w:r>
        <w:rPr>
          <w:rFonts w:ascii="Source Sans Pro" w:hAnsi="Source Sans Pro"/>
          <w:color w:val="1F1F1F"/>
        </w:rPr>
        <w:t xml:space="preserve">- </w:t>
      </w:r>
      <w:r>
        <w:rPr>
          <w:rFonts w:ascii="Source Sans Pro" w:hAnsi="Source Sans Pro"/>
          <w:color w:val="1F1F1F"/>
        </w:rPr>
        <w:t xml:space="preserve">library </w:t>
      </w:r>
      <w:r>
        <w:rPr>
          <w:rFonts w:ascii="Source Sans Pro" w:hAnsi="Source Sans Pro"/>
          <w:color w:val="1F1F1F"/>
        </w:rPr>
        <w:t>with</w:t>
      </w:r>
      <w:r>
        <w:rPr>
          <w:rFonts w:ascii="Source Sans Pro" w:hAnsi="Source Sans Pro"/>
          <w:color w:val="1F1F1F"/>
        </w:rPr>
        <w:t xml:space="preserve"> a user interface that facilitates plotting in Python</w:t>
      </w:r>
    </w:p>
    <w:p w14:paraId="2163878A" w14:textId="2A613F04" w:rsidR="007C035C" w:rsidRPr="007C035C" w:rsidRDefault="007C035C" w:rsidP="007C035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Hue</w:t>
      </w:r>
      <w:r>
        <w:rPr>
          <w:rFonts w:ascii="Source Sans Pro" w:hAnsi="Source Sans Pro"/>
          <w:color w:val="1F1F1F"/>
        </w:rPr>
        <w:t xml:space="preserve"> - </w:t>
      </w:r>
      <w:r>
        <w:rPr>
          <w:rFonts w:ascii="Source Sans Pro" w:hAnsi="Source Sans Pro"/>
          <w:color w:val="1F1F1F"/>
        </w:rPr>
        <w:t>create visualizations from SQL queries</w:t>
      </w:r>
    </w:p>
    <w:p w14:paraId="4713579E" w14:textId="1E01E564" w:rsidR="007C035C" w:rsidRPr="007C035C" w:rsidRDefault="007C035C" w:rsidP="007C035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Kibana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data exploration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&amp;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visualization web application limited to Elasticsearch</w:t>
      </w:r>
    </w:p>
    <w:p w14:paraId="463EE3A0" w14:textId="52AF8522" w:rsidR="007C035C" w:rsidRPr="00B63FD5" w:rsidRDefault="007C035C" w:rsidP="007C035C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Apache Superset </w:t>
      </w:r>
      <w:r>
        <w:rPr>
          <w:rFonts w:ascii="Source Sans Pro" w:hAnsi="Source Sans Pro"/>
          <w:color w:val="1F1F1F"/>
        </w:rPr>
        <w:t xml:space="preserve">- </w:t>
      </w:r>
      <w:r>
        <w:rPr>
          <w:rFonts w:ascii="Source Sans Pro" w:hAnsi="Source Sans Pro"/>
          <w:color w:val="1F1F1F"/>
        </w:rPr>
        <w:t>data exploration and visualization web application.</w:t>
      </w:r>
    </w:p>
    <w:p w14:paraId="0EB967EC" w14:textId="213F34BC" w:rsidR="00B63FD5" w:rsidRPr="00091764" w:rsidRDefault="00B63FD5" w:rsidP="00B63FD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Commercial Tools:</w:t>
      </w:r>
    </w:p>
    <w:p w14:paraId="6D90E56B" w14:textId="66A24980" w:rsidR="00091764" w:rsidRDefault="00091764" w:rsidP="0009176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S</w:t>
      </w: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upport the design and deployment of ETL data processing pipelines through a 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graphical interface. </w:t>
      </w:r>
    </w:p>
    <w:p w14:paraId="3DB8974B" w14:textId="171707EC" w:rsidR="00091764" w:rsidRPr="00091764" w:rsidRDefault="00091764" w:rsidP="0009176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ring along connectors to most of the commercial and open-source target information systems. </w:t>
      </w:r>
    </w:p>
    <w:p w14:paraId="15E3A1B3" w14:textId="3F74A5BD" w:rsidR="00B63FD5" w:rsidRDefault="00B63FD5" w:rsidP="00B63FD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Leaders (according to </w:t>
      </w:r>
      <w:r>
        <w:rPr>
          <w:rFonts w:ascii="Source Sans Pro" w:hAnsi="Source Sans Pro"/>
          <w:color w:val="1F1F1F"/>
          <w:shd w:val="clear" w:color="auto" w:fill="FFFFFF"/>
        </w:rPr>
        <w:t>a Gartner Magic Quadrant, Informatica</w:t>
      </w:r>
      <w:r>
        <w:rPr>
          <w:rFonts w:ascii="Source Sans Pro" w:hAnsi="Source Sans Pro"/>
          <w:color w:val="1F1F1F"/>
          <w:shd w:val="clear" w:color="auto" w:fill="FFFFFF"/>
        </w:rPr>
        <w:t>)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: </w:t>
      </w:r>
    </w:p>
    <w:p w14:paraId="2D6A8963" w14:textId="7777777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Informatica PowerCenter</w:t>
      </w:r>
    </w:p>
    <w:p w14:paraId="4BEEEBCE" w14:textId="008946B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IBM InfoSphere DataStage</w:t>
      </w:r>
    </w:p>
    <w:p w14:paraId="20E3BE37" w14:textId="77777777" w:rsidR="00B63FD5" w:rsidRDefault="00B63FD5" w:rsidP="00B63FD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Others</w:t>
      </w:r>
    </w:p>
    <w:p w14:paraId="26CAF283" w14:textId="7777777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SAP</w:t>
      </w:r>
    </w:p>
    <w:p w14:paraId="7F462503" w14:textId="7777777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Oracle</w:t>
      </w:r>
    </w:p>
    <w:p w14:paraId="53DEE6CA" w14:textId="7777777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SAS</w:t>
      </w:r>
    </w:p>
    <w:p w14:paraId="46A1AA15" w14:textId="7777777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Talend</w:t>
      </w:r>
    </w:p>
    <w:p w14:paraId="35785B26" w14:textId="77777777" w:rsidR="00B63FD5" w:rsidRDefault="00B63FD5" w:rsidP="00B63FD5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63FD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Microsoft products. </w:t>
      </w:r>
    </w:p>
    <w:p w14:paraId="61AAA19F" w14:textId="77777777" w:rsidR="00091764" w:rsidRDefault="00091764" w:rsidP="0009176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Watson Studio Desktop </w:t>
      </w:r>
    </w:p>
    <w:p w14:paraId="1A43D30D" w14:textId="29254095" w:rsidR="00B63FD5" w:rsidRDefault="00091764" w:rsidP="0009176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Refinery enables definition and execution of data integration processes in a spreadsheet-style. </w:t>
      </w:r>
    </w:p>
    <w:p w14:paraId="3D4A7104" w14:textId="76B5133B" w:rsidR="00091764" w:rsidRPr="00091764" w:rsidRDefault="00091764" w:rsidP="0009176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 visualization tools:</w:t>
      </w:r>
    </w:p>
    <w:p w14:paraId="3092AB5C" w14:textId="77777777" w:rsidR="00091764" w:rsidRDefault="00091764" w:rsidP="0009176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Tableau</w:t>
      </w:r>
    </w:p>
    <w:p w14:paraId="5778E6E2" w14:textId="77777777" w:rsidR="00091764" w:rsidRDefault="00091764" w:rsidP="0009176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Microsoft Power BI</w:t>
      </w:r>
    </w:p>
    <w:p w14:paraId="6BDE6B9C" w14:textId="35960635" w:rsidR="00091764" w:rsidRPr="00091764" w:rsidRDefault="00091764" w:rsidP="0009176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IBM Cognos Analytics. </w:t>
      </w:r>
    </w:p>
    <w:p w14:paraId="71392515" w14:textId="434B83A3" w:rsidR="00091764" w:rsidRDefault="00091764" w:rsidP="0009176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Watson Studio Desktop. </w:t>
      </w:r>
    </w:p>
    <w:p w14:paraId="54DF3CD7" w14:textId="77777777" w:rsidR="00091764" w:rsidRPr="00091764" w:rsidRDefault="00091764" w:rsidP="00091764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44E9FF06" w14:textId="0D861592" w:rsidR="002A7731" w:rsidRDefault="002A7731" w:rsidP="0018456E">
      <w:pPr>
        <w:pStyle w:val="Heading2"/>
      </w:pPr>
      <w:r>
        <w:t>Model Building</w:t>
      </w:r>
    </w:p>
    <w:p w14:paraId="2BB49CD0" w14:textId="327E0665" w:rsidR="00E720DC" w:rsidRPr="00E720DC" w:rsidRDefault="00E720DC" w:rsidP="00E720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 </w:t>
      </w:r>
      <w:r>
        <w:rPr>
          <w:rFonts w:ascii="Source Sans Pro" w:hAnsi="Source Sans Pro"/>
          <w:color w:val="1F1F1F"/>
        </w:rPr>
        <w:t>Process of t</w:t>
      </w:r>
      <w:r>
        <w:rPr>
          <w:rFonts w:ascii="Source Sans Pro" w:hAnsi="Source Sans Pro"/>
          <w:color w:val="1F1F1F"/>
        </w:rPr>
        <w:t>rain</w:t>
      </w:r>
      <w:r>
        <w:rPr>
          <w:rFonts w:ascii="Source Sans Pro" w:hAnsi="Source Sans Pro"/>
          <w:color w:val="1F1F1F"/>
        </w:rPr>
        <w:t>ing</w:t>
      </w:r>
      <w:r>
        <w:rPr>
          <w:rFonts w:ascii="Source Sans Pro" w:hAnsi="Source Sans Pro"/>
          <w:color w:val="1F1F1F"/>
        </w:rPr>
        <w:t xml:space="preserve"> the data and analyze patterns with machine learning algorithms</w:t>
      </w:r>
    </w:p>
    <w:p w14:paraId="25E0F810" w14:textId="0B967530" w:rsidR="00663F75" w:rsidRDefault="00E720DC" w:rsidP="00E720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system ‘learns’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the patterns and 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provide predictions on new, unseen data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5D90D602" w14:textId="77777777" w:rsidR="00E720DC" w:rsidRDefault="00E720DC" w:rsidP="00E720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36AFD420" w14:textId="39F1717B" w:rsidR="00E720DC" w:rsidRPr="00E720DC" w:rsidRDefault="00E720DC" w:rsidP="0018456E">
      <w:pPr>
        <w:pStyle w:val="Heading2"/>
      </w:pPr>
      <w:r>
        <w:t>M</w:t>
      </w:r>
      <w:r w:rsidRPr="00E720DC">
        <w:t>odel deployment</w:t>
      </w:r>
    </w:p>
    <w:p w14:paraId="1269A964" w14:textId="768129B6" w:rsidR="00E720DC" w:rsidRDefault="00E720DC" w:rsidP="00E720D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rocess of integrating a developed model into a production environment.</w:t>
      </w:r>
    </w:p>
    <w:p w14:paraId="241023B0" w14:textId="604F7E46" w:rsidR="00E720DC" w:rsidRPr="00E720DC" w:rsidRDefault="00E720DC" w:rsidP="00E720D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machine learning model is made available to third-party applications via APIs. </w:t>
      </w:r>
    </w:p>
    <w:p w14:paraId="7042C0BE" w14:textId="0E0FE2BA" w:rsidR="00E720DC" w:rsidRDefault="00E720DC" w:rsidP="00E720D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Business users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these APIs to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make data-based decisions.</w:t>
      </w:r>
    </w:p>
    <w:p w14:paraId="23DE6B0C" w14:textId="5AC397FA" w:rsidR="00A7359A" w:rsidRDefault="00B63FD5" w:rsidP="00A735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26BD7DDB" w14:textId="77777777" w:rsidR="00A7359A" w:rsidRPr="007C035C" w:rsidRDefault="00A7359A" w:rsidP="00A735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Apache PredictionIO - supports Apache Spark ML models for deployment</w:t>
      </w:r>
    </w:p>
    <w:p w14:paraId="4E9213DF" w14:textId="77777777" w:rsidR="00A7359A" w:rsidRPr="007C035C" w:rsidRDefault="00A7359A" w:rsidP="00A735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Seldon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-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supports nearly every framework including, TensorFlow, Apache SparkML, R, and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sklearn</w:t>
      </w:r>
      <w:r w:rsidRPr="007C035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>
        <w:rPr>
          <w:rFonts w:ascii="Source Sans Pro" w:hAnsi="Source Sans Pro"/>
          <w:color w:val="1F1F1F"/>
        </w:rPr>
        <w:t>Can run on top of Kubernetes and Redhat OpenShift</w:t>
      </w:r>
    </w:p>
    <w:p w14:paraId="55113FA1" w14:textId="77777777" w:rsidR="00A7359A" w:rsidRPr="007C035C" w:rsidRDefault="00A7359A" w:rsidP="00A735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MLeap – to deploy SparkML models</w:t>
      </w:r>
    </w:p>
    <w:p w14:paraId="11C2F9BA" w14:textId="77777777" w:rsidR="00A7359A" w:rsidRPr="007C035C" w:rsidRDefault="00A7359A" w:rsidP="00A735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TensorFlow service - serve any tensor flow model.</w:t>
      </w:r>
    </w:p>
    <w:p w14:paraId="7FF3202B" w14:textId="77777777" w:rsidR="00A7359A" w:rsidRPr="007C035C" w:rsidRDefault="00A7359A" w:rsidP="00A7359A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TensorFlow Lite – for Raspberri Pi &amp; Smartphones</w:t>
      </w:r>
    </w:p>
    <w:p w14:paraId="2C4D12FE" w14:textId="14EFE996" w:rsidR="00A7359A" w:rsidRPr="00091764" w:rsidRDefault="00A7359A" w:rsidP="00A7359A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 xml:space="preserve">TensorFlow dot js – for Web Browser </w:t>
      </w:r>
    </w:p>
    <w:p w14:paraId="4CE927E8" w14:textId="77777777" w:rsidR="00091764" w:rsidRPr="00091764" w:rsidRDefault="00091764" w:rsidP="000917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Commercial Tools:</w:t>
      </w:r>
    </w:p>
    <w:p w14:paraId="5C3084DF" w14:textId="7EE418E6" w:rsidR="00091764" w:rsidRPr="00091764" w:rsidRDefault="00091764" w:rsidP="000917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SPSS Modeler</w:t>
      </w:r>
    </w:p>
    <w:p w14:paraId="5DB2E477" w14:textId="734E1D7F" w:rsidR="00091764" w:rsidRPr="00091764" w:rsidRDefault="00091764" w:rsidP="000917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lso available in Watson Studio Desktop, based on the tool’s cloud version. </w:t>
      </w:r>
    </w:p>
    <w:p w14:paraId="4692D1B2" w14:textId="61E8ABF0" w:rsidR="00091764" w:rsidRDefault="00091764" w:rsidP="000917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upports exporting models as predictive model markup language (PMML), which an abundance of other commercial and open software packages can read. </w:t>
      </w:r>
    </w:p>
    <w:p w14:paraId="7701DF99" w14:textId="6E34C082" w:rsidR="00091764" w:rsidRPr="00091764" w:rsidRDefault="00091764" w:rsidP="000917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SAS Enterprise Miner</w:t>
      </w:r>
    </w:p>
    <w:p w14:paraId="23CADFAF" w14:textId="3E544CB4" w:rsidR="00091764" w:rsidRPr="00091764" w:rsidRDefault="00091764" w:rsidP="000917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SPSS Collaboration and Deployment Services</w:t>
      </w:r>
    </w:p>
    <w:p w14:paraId="5A732241" w14:textId="09F4D0AC" w:rsidR="00091764" w:rsidRPr="00091764" w:rsidRDefault="00091764" w:rsidP="000917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Used to 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deploy any type of asset created by the SPSS software tools suite. </w:t>
      </w:r>
    </w:p>
    <w:p w14:paraId="3BC0746E" w14:textId="77777777" w:rsidR="00E720DC" w:rsidRDefault="00E720DC" w:rsidP="00E720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6100A5EA" w14:textId="79A0575A" w:rsidR="00E720DC" w:rsidRDefault="00E720DC" w:rsidP="0018456E">
      <w:pPr>
        <w:pStyle w:val="Heading2"/>
      </w:pPr>
      <w:r>
        <w:t>M</w:t>
      </w:r>
      <w:r w:rsidRPr="00E720DC">
        <w:t xml:space="preserve">odel </w:t>
      </w:r>
      <w:r>
        <w:t>Monitoring &amp; Assessment</w:t>
      </w:r>
    </w:p>
    <w:p w14:paraId="298FEBBC" w14:textId="4B01F5E3" w:rsidR="00E720DC" w:rsidRPr="00E720DC" w:rsidRDefault="00E720DC" w:rsidP="00E720D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Ru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continuous quality checks to ensure a model’s accuracy, fairness, and robustness. </w:t>
      </w:r>
    </w:p>
    <w:p w14:paraId="0A678034" w14:textId="77777777" w:rsidR="00E720DC" w:rsidRDefault="00E720DC" w:rsidP="00E720D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Model Monitoring</w:t>
      </w:r>
    </w:p>
    <w:p w14:paraId="443125DB" w14:textId="547793A2" w:rsidR="00E720DC" w:rsidRPr="00E720DC" w:rsidRDefault="00E720DC" w:rsidP="00E720DC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ses tools like Fiddler to track the performance of deployed models in a production environment. </w:t>
      </w:r>
    </w:p>
    <w:p w14:paraId="557C93C9" w14:textId="77777777" w:rsidR="00E720DC" w:rsidRDefault="00E720DC" w:rsidP="00E720D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 Assessment</w:t>
      </w:r>
    </w:p>
    <w:p w14:paraId="0DF1D633" w14:textId="5BBBFA42" w:rsidR="00E720DC" w:rsidRPr="00E720DC" w:rsidRDefault="00E720DC" w:rsidP="00E720DC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ses evaluation metrics like the F1 score, true positive rate, or the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MSE</w:t>
      </w:r>
      <w:r w:rsidRPr="00E720D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to understand a model's performance.</w:t>
      </w:r>
    </w:p>
    <w:p w14:paraId="28A0B7F6" w14:textId="52E0CED9" w:rsidR="00E720DC" w:rsidRPr="00A7359A" w:rsidRDefault="002C282D" w:rsidP="00E720D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I</w:t>
      </w:r>
      <w:r w:rsidR="00E720DC">
        <w:rPr>
          <w:rFonts w:ascii="Source Sans Pro" w:hAnsi="Source Sans Pro"/>
          <w:color w:val="1F1F1F"/>
        </w:rPr>
        <w:t>mprove the accuracy and quality of your predictions</w:t>
      </w:r>
      <w:r>
        <w:rPr>
          <w:rFonts w:ascii="Source Sans Pro" w:hAnsi="Source Sans Pro"/>
          <w:color w:val="1F1F1F"/>
        </w:rPr>
        <w:t xml:space="preserve"> through regular monitoring &amp; assessment</w:t>
      </w:r>
      <w:r w:rsidR="00A7359A">
        <w:rPr>
          <w:rFonts w:ascii="Source Sans Pro" w:hAnsi="Source Sans Pro"/>
          <w:color w:val="1F1F1F"/>
        </w:rPr>
        <w:t>.</w:t>
      </w:r>
    </w:p>
    <w:p w14:paraId="7202899A" w14:textId="4A0E84E6" w:rsidR="00A7359A" w:rsidRPr="00A7359A" w:rsidRDefault="00B63FD5" w:rsidP="00E720D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A7359A">
        <w:rPr>
          <w:rFonts w:ascii="Source Sans Pro" w:hAnsi="Source Sans Pro"/>
          <w:color w:val="1F1F1F"/>
        </w:rPr>
        <w:t>:</w:t>
      </w:r>
    </w:p>
    <w:p w14:paraId="45875CE9" w14:textId="1920DA58" w:rsidR="00A7359A" w:rsidRPr="00A7359A" w:rsidRDefault="00A7359A" w:rsidP="00A7359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ModelDB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- A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machine model metadata base where information about the models is stored and queried.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atively supports Apache Spark ML Pipelines and scikit-learn</w:t>
      </w:r>
    </w:p>
    <w:p w14:paraId="7CA0598C" w14:textId="275D16B6" w:rsidR="00A7359A" w:rsidRPr="00A7359A" w:rsidRDefault="00A7359A" w:rsidP="00A7359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Prometheus</w:t>
      </w:r>
      <w:r>
        <w:rPr>
          <w:rFonts w:ascii="Source Sans Pro" w:hAnsi="Source Sans Pro"/>
          <w:color w:val="1F1F1F"/>
        </w:rPr>
        <w:t xml:space="preserve"> – generic but multipurpose but still used for this</w:t>
      </w:r>
    </w:p>
    <w:p w14:paraId="6D6A565F" w14:textId="0F1609B1" w:rsidR="00A7359A" w:rsidRPr="00A7359A" w:rsidRDefault="00A7359A" w:rsidP="00A7359A">
      <w:pPr>
        <w:pStyle w:val="ListParagraph"/>
        <w:numPr>
          <w:ilvl w:val="1"/>
          <w:numId w:val="5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IBM AI Fairness 360 open-source toolkit 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detects and mitigates bias in machine learning models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because models are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subject to adversarial attacks where an attacker tries to mislead the model with manipulated data or by controlling it</w:t>
      </w:r>
    </w:p>
    <w:p w14:paraId="040D745D" w14:textId="5EB78264" w:rsidR="00A7359A" w:rsidRPr="00A7359A" w:rsidRDefault="00A7359A" w:rsidP="00A7359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IBM Adversarial Robustness 360 Toolbox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–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detects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vulnerability against adversarial attacks and leverages the model to be more robust.</w:t>
      </w:r>
    </w:p>
    <w:p w14:paraId="51A0A274" w14:textId="5E7FE82E" w:rsidR="00A7359A" w:rsidRPr="00A7359A" w:rsidRDefault="00A7359A" w:rsidP="00A7359A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IBM AI Explainability 360 toolkit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- 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addresses that problem by finding similar examples in a dataset to be presented to an end-user for manual comparison.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It 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can also address the training of a simpler machine learning model to explain the responsibility of different input variables directed toward the final decision of the model. </w:t>
      </w:r>
    </w:p>
    <w:p w14:paraId="22A37BCF" w14:textId="77777777" w:rsidR="002C282D" w:rsidRDefault="002C282D" w:rsidP="002C2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678D9239" w14:textId="532033C8" w:rsidR="0018456E" w:rsidRDefault="0018456E" w:rsidP="0018456E">
      <w:pPr>
        <w:pStyle w:val="Heading1"/>
      </w:pPr>
      <w:r>
        <w:t>Data Science Tasks</w:t>
      </w:r>
    </w:p>
    <w:p w14:paraId="727B7FF0" w14:textId="3DA7C06B" w:rsidR="002C282D" w:rsidRDefault="002C282D" w:rsidP="0018456E">
      <w:pPr>
        <w:pStyle w:val="Heading2"/>
      </w:pPr>
      <w:r>
        <w:t xml:space="preserve">Code asset management </w:t>
      </w:r>
    </w:p>
    <w:p w14:paraId="261D9264" w14:textId="245F2E2F" w:rsidR="002C282D" w:rsidRPr="002C282D" w:rsidRDefault="002C282D" w:rsidP="002C28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282D">
        <w:rPr>
          <w:rFonts w:ascii="Source Sans Pro" w:hAnsi="Source Sans Pro"/>
          <w:color w:val="1F1F1F"/>
        </w:rPr>
        <w:t>provides a unified view where you manage an inventory of assets</w:t>
      </w:r>
    </w:p>
    <w:p w14:paraId="7555AA8F" w14:textId="003F41AB" w:rsidR="002C282D" w:rsidRPr="002C282D" w:rsidRDefault="002C282D" w:rsidP="002C28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Use version control to 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update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bug,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improve code features incrementally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of a model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3AAF220" w14:textId="57C92352" w:rsidR="002C282D" w:rsidRPr="002C282D" w:rsidRDefault="002C282D" w:rsidP="002C28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Developers use versioning to track and manage changes to a software project’s code. </w:t>
      </w:r>
    </w:p>
    <w:p w14:paraId="57B0473C" w14:textId="29EE4F68" w:rsidR="002C282D" w:rsidRDefault="002C282D" w:rsidP="008B4D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While 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working on a model, teams 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need 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centralized repository where everyone can upload, edit, and manage the code files simultaneously.</w:t>
      </w:r>
    </w:p>
    <w:p w14:paraId="1B948933" w14:textId="31781514" w:rsidR="002C282D" w:rsidRDefault="002C282D" w:rsidP="002C282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ata scientist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want to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store and organize all images, videos, text, and other data in a central locatio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 besides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control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ling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over who can access, edit, and manage your data. </w:t>
      </w:r>
    </w:p>
    <w:p w14:paraId="05870A64" w14:textId="5ABE9EC4" w:rsidR="00FB7F00" w:rsidRDefault="00B63FD5" w:rsidP="00FB7F0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FB7F0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28A65926" w14:textId="77777777" w:rsidR="00FB7F00" w:rsidRDefault="00FB7F00" w:rsidP="00FB7F0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Git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– also known as </w:t>
      </w:r>
      <w:r w:rsidRPr="00A7359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version management or version control.</w:t>
      </w:r>
    </w:p>
    <w:p w14:paraId="10B6D0D6" w14:textId="77777777" w:rsidR="00FB7F00" w:rsidRDefault="00FB7F00" w:rsidP="00FB7F00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B7F0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GitHub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– most prominent</w:t>
      </w:r>
    </w:p>
    <w:p w14:paraId="507666E6" w14:textId="77777777" w:rsidR="00FB7F00" w:rsidRPr="00FB7F00" w:rsidRDefault="00FB7F00" w:rsidP="00FB7F00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B7F0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GitLab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-</w:t>
      </w:r>
      <w:r w:rsidRPr="00FB7F0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entirely open source and can be hosted and managed on your own. </w:t>
      </w:r>
    </w:p>
    <w:p w14:paraId="60CF2338" w14:textId="543FF53B" w:rsidR="00FB7F00" w:rsidRPr="00FB7F00" w:rsidRDefault="00FB7F00" w:rsidP="00FB7F00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B7F0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Bitbucket. </w:t>
      </w:r>
    </w:p>
    <w:p w14:paraId="40F49E7E" w14:textId="77777777" w:rsidR="002C282D" w:rsidRDefault="002C282D" w:rsidP="002C282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6FFC9D5D" w14:textId="25655BAF" w:rsidR="002C282D" w:rsidRPr="002C282D" w:rsidRDefault="0018456E" w:rsidP="0018456E">
      <w:pPr>
        <w:pStyle w:val="Heading2"/>
      </w:pPr>
      <w:r>
        <w:t>Digital/Data</w:t>
      </w:r>
      <w:r w:rsidR="002C282D">
        <w:t xml:space="preserve"> </w:t>
      </w:r>
      <w:r>
        <w:t>A</w:t>
      </w:r>
      <w:r w:rsidR="002C282D" w:rsidRPr="002C282D">
        <w:t xml:space="preserve">sset </w:t>
      </w:r>
      <w:r>
        <w:t>M</w:t>
      </w:r>
      <w:r w:rsidR="002C282D" w:rsidRPr="002C282D">
        <w:t>anagement</w:t>
      </w:r>
      <w:r w:rsidR="002C282D">
        <w:t xml:space="preserve"> </w:t>
      </w:r>
      <w:r w:rsidR="002C282D" w:rsidRPr="002C282D">
        <w:t>(DAM)</w:t>
      </w:r>
      <w:r w:rsidR="00CA602D">
        <w:t xml:space="preserve"> a.k.a Data Governance / Data Lineage</w:t>
      </w:r>
    </w:p>
    <w:p w14:paraId="5916EB76" w14:textId="07044B60" w:rsidR="002C282D" w:rsidRPr="002C282D" w:rsidRDefault="002C282D" w:rsidP="002C28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rganizing and managing of important data collected from different sources. </w:t>
      </w:r>
    </w:p>
    <w:p w14:paraId="57633687" w14:textId="77777777" w:rsidR="00CA602D" w:rsidRDefault="002C282D" w:rsidP="002C28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erformed on a DAM platform that allows versioning and collaboration. 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They 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also support replication, backup, and access right management for the stored data. </w:t>
      </w:r>
    </w:p>
    <w:p w14:paraId="02D9DE1C" w14:textId="1D1978EB" w:rsidR="00CA602D" w:rsidRDefault="00B63FD5" w:rsidP="002C28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387CFC22" w14:textId="77777777" w:rsidR="00CA602D" w:rsidRPr="00CA602D" w:rsidRDefault="00CA602D" w:rsidP="00CA6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Apache Atlas</w:t>
      </w:r>
    </w:p>
    <w:p w14:paraId="4066297D" w14:textId="2A336CA2" w:rsidR="00CA602D" w:rsidRPr="00CA602D" w:rsidRDefault="00CA602D" w:rsidP="00CA6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ODPi Egeria</w:t>
      </w: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-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</w:t>
      </w: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anaged through the Linux Foundation, is an open ecosystem offers a set of open APIs, types, and interchange protocols that metadata repositories use to share and exchange data.</w:t>
      </w:r>
    </w:p>
    <w:p w14:paraId="6C1CDD38" w14:textId="77777777" w:rsidR="00091764" w:rsidRDefault="00CA602D" w:rsidP="00CA6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Kylo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-</w:t>
      </w: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open-source data management software platform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r w:rsidRPr="00CA60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with extensive support for data asset management tasks. </w:t>
      </w:r>
    </w:p>
    <w:p w14:paraId="0660F544" w14:textId="77777777" w:rsidR="00091764" w:rsidRDefault="00091764" w:rsidP="0009176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Commercial Tools</w:t>
      </w:r>
    </w:p>
    <w:p w14:paraId="157FCB5E" w14:textId="2489CC3A" w:rsidR="00091764" w:rsidRPr="00091764" w:rsidRDefault="00091764" w:rsidP="00091764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Informatica Enterprise Data Governance and IBM. </w:t>
      </w:r>
    </w:p>
    <w:p w14:paraId="1DADD0C1" w14:textId="77777777" w:rsidR="00091764" w:rsidRDefault="00091764" w:rsidP="00091764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overs functions like a data dictionary, which facilitates the discovery of data assets. </w:t>
      </w:r>
    </w:p>
    <w:p w14:paraId="1DBACFE7" w14:textId="77777777" w:rsidR="00131011" w:rsidRDefault="00091764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Each data asset is assigned to a data steward or the data owner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which is then</w:t>
      </w:r>
      <w:r w:rsidRPr="0009176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responsible for that data asset and can be contacted. Then, data lineage is covered, allowing tracking back the transformation steps in creating the data assets. 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data lineage also includes a reference to the actual source data. </w:t>
      </w:r>
    </w:p>
    <w:p w14:paraId="726DFC65" w14:textId="69C06100" w:rsidR="00091764" w:rsidRDefault="00091764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Rules and policies can be added to reflect complex regulatory and business requirements for</w:t>
      </w:r>
      <w:r w:rsid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data privacy retention.</w:t>
      </w:r>
    </w:p>
    <w:p w14:paraId="2C423C12" w14:textId="77777777" w:rsidR="00131011" w:rsidRDefault="00131011" w:rsidP="0013101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Watson Studio </w:t>
      </w:r>
    </w:p>
    <w:p w14:paraId="4D67D964" w14:textId="2497C3CC" w:rsidR="00131011" w:rsidRPr="00131011" w:rsidRDefault="00131011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ully integrated development environment for data scientists. </w:t>
      </w:r>
    </w:p>
    <w:p w14:paraId="70A96BA9" w14:textId="0F8CF367" w:rsidR="00131011" w:rsidRPr="00131011" w:rsidRDefault="00131011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Most people consume it through the cloud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but 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desktop version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also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available. </w:t>
      </w:r>
    </w:p>
    <w:p w14:paraId="01BCFEEE" w14:textId="74920307" w:rsidR="00131011" w:rsidRPr="00131011" w:rsidRDefault="00131011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ombines Jupyter Notebooks with graphical tools to maximize the performance of data scientists. </w:t>
      </w:r>
    </w:p>
    <w:p w14:paraId="06D195FB" w14:textId="77777777" w:rsidR="00131011" w:rsidRDefault="00131011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ogether with Watson Open Scale, is a fully integrated tool covering the data science life cycle</w:t>
      </w:r>
    </w:p>
    <w:p w14:paraId="64555B46" w14:textId="1F85CE2F" w:rsidR="00131011" w:rsidRPr="00131011" w:rsidRDefault="00131011" w:rsidP="0013101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</w:t>
      </w: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be deployed in a local data center, on top of Kubernetes / RedHat OpenShift. </w:t>
      </w:r>
    </w:p>
    <w:p w14:paraId="307141FD" w14:textId="451E679F" w:rsidR="002C282D" w:rsidRPr="00131011" w:rsidRDefault="00131011" w:rsidP="00931E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H2O Driverless AI, which covers the complete data science life cycle. </w:t>
      </w:r>
      <w:r w:rsidR="002C282D" w:rsidRPr="0013101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br/>
      </w:r>
    </w:p>
    <w:p w14:paraId="71AFCD85" w14:textId="3A564792" w:rsidR="002C282D" w:rsidRPr="002C282D" w:rsidRDefault="002C282D" w:rsidP="0018456E">
      <w:pPr>
        <w:pStyle w:val="Heading2"/>
      </w:pPr>
      <w:r>
        <w:t xml:space="preserve">Integrated </w:t>
      </w:r>
      <w:r w:rsidRPr="002C282D">
        <w:t>Development Environments</w:t>
      </w:r>
      <w:r>
        <w:t xml:space="preserve"> (IDE)</w:t>
      </w:r>
    </w:p>
    <w:p w14:paraId="006C52D8" w14:textId="06085E7A" w:rsidR="002C282D" w:rsidRDefault="002C282D" w:rsidP="002C28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rovide a workspace and tools to develop, implement, execute, test, and deploy source code. </w:t>
      </w:r>
    </w:p>
    <w:p w14:paraId="05E8EE62" w14:textId="46A0B3BD" w:rsidR="001F6B1E" w:rsidRDefault="00B63FD5" w:rsidP="002C28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7FCCADE9" w14:textId="77777777" w:rsidR="009071E1" w:rsidRDefault="001F6B1E" w:rsidP="001F6B1E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Jupyter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</w:p>
    <w:p w14:paraId="1D345F60" w14:textId="72DB7ED7" w:rsidR="009071E1" w:rsidRDefault="001F6B1E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 </w:t>
      </w: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tool for interactive Python programming</w:t>
      </w:r>
    </w:p>
    <w:p w14:paraId="68C56166" w14:textId="77777777" w:rsidR="009071E1" w:rsidRDefault="001F6B1E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supports more than a hundred different programming languages through “kernels.” </w:t>
      </w:r>
    </w:p>
    <w:p w14:paraId="34D145D0" w14:textId="79748441" w:rsidR="001F6B1E" w:rsidRPr="001F6B1E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</w:t>
      </w:r>
      <w:r w:rsidR="001F6B1E"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nif</w:t>
      </w:r>
      <w:r w:rsid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ies </w:t>
      </w:r>
      <w:r w:rsidR="001F6B1E"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documentation, code, output from the code, shell commands, and visualizations in a single document. </w:t>
      </w:r>
    </w:p>
    <w:p w14:paraId="1160F1EE" w14:textId="77777777" w:rsidR="009071E1" w:rsidRDefault="001F6B1E" w:rsidP="001A124B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Jupyter </w:t>
      </w: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lab </w:t>
      </w:r>
    </w:p>
    <w:p w14:paraId="750AD665" w14:textId="77777777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</w:t>
      </w:r>
      <w:r w:rsidR="001F6B1E"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ext version of Jupyter Notebooks, will replace Jupyter Notebooks</w:t>
      </w:r>
      <w:r w:rsidR="001F6B1E"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in the long term </w:t>
      </w:r>
    </w:p>
    <w:p w14:paraId="4922EFAA" w14:textId="15158137" w:rsidR="001F6B1E" w:rsidRPr="001A124B" w:rsidRDefault="001F6B1E" w:rsidP="009071E1">
      <w:pPr>
        <w:pStyle w:val="ListParagraph"/>
        <w:numPr>
          <w:ilvl w:val="2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Better than Jupyter in terms of </w:t>
      </w:r>
      <w:r w:rsidRPr="001F6B1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ability to open different types of files 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including Jupyter Notebooks, data, and terminals, and then arrange them on the canvas.</w:t>
      </w:r>
    </w:p>
    <w:p w14:paraId="46F11C55" w14:textId="77777777" w:rsidR="009071E1" w:rsidRDefault="001A124B" w:rsidP="001A124B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Apache Zeppelin</w:t>
      </w:r>
    </w:p>
    <w:p w14:paraId="78162D68" w14:textId="5586D1DA" w:rsidR="001A124B" w:rsidRPr="001A124B" w:rsidRDefault="009071E1" w:rsidP="009071E1">
      <w:pPr>
        <w:pStyle w:val="ListParagraph"/>
        <w:numPr>
          <w:ilvl w:val="2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nspired by Jupyter Notebooks and provides a similar experience</w:t>
      </w:r>
      <w:r w:rsid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but with integrated plotting capabilities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 </w:t>
      </w:r>
    </w:p>
    <w:p w14:paraId="13C5E27B" w14:textId="77777777" w:rsidR="009071E1" w:rsidRDefault="001A124B" w:rsidP="001A124B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RStudio </w:t>
      </w:r>
    </w:p>
    <w:p w14:paraId="264BF081" w14:textId="77777777" w:rsidR="009071E1" w:rsidRDefault="001A124B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among the oldest development environments for statistics and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ata science. </w:t>
      </w:r>
    </w:p>
    <w:p w14:paraId="6AD5BB17" w14:textId="77777777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Has 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origins in the year 2011. </w:t>
      </w:r>
    </w:p>
    <w:p w14:paraId="307F059C" w14:textId="77777777" w:rsidR="009071E1" w:rsidRDefault="001A124B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exclusively runs R and all associated R libraries</w:t>
      </w:r>
      <w:r w:rsid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but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Python development is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also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possible. </w:t>
      </w:r>
    </w:p>
    <w:p w14:paraId="69BC7B84" w14:textId="77777777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ightly integrated into the Jupyter tool and provides optimal user </w:t>
      </w:r>
      <w:r w:rsid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xperience. </w:t>
      </w:r>
    </w:p>
    <w:p w14:paraId="598D02D1" w14:textId="1406F39D" w:rsidR="001A124B" w:rsidRPr="001A124B" w:rsidRDefault="001A124B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nifies programming, execution, debugging, remote data access, data exploration, and visualization into one tool. </w:t>
      </w:r>
    </w:p>
    <w:p w14:paraId="72F551FF" w14:textId="77777777" w:rsidR="009071E1" w:rsidRDefault="001A124B" w:rsidP="00014A5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Spyder </w:t>
      </w:r>
    </w:p>
    <w:p w14:paraId="63A183F7" w14:textId="77777777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ries to mimic RStudio using Python language but not much functionality</w:t>
      </w:r>
    </w:p>
    <w:p w14:paraId="3FAEE0D4" w14:textId="70F37E0B" w:rsidR="002C282D" w:rsidRPr="001A124B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I</w:t>
      </w:r>
      <w:r w:rsidR="001A124B"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ntegrates code, documentation, and visualizations, among others, into a single canvas.</w:t>
      </w:r>
    </w:p>
    <w:p w14:paraId="53ECBB98" w14:textId="03576EB7" w:rsidR="002C282D" w:rsidRDefault="001A124B" w:rsidP="0018456E">
      <w:pPr>
        <w:pStyle w:val="Heading2"/>
      </w:pPr>
      <w:r>
        <w:t xml:space="preserve">Cluster </w:t>
      </w:r>
      <w:r w:rsidR="002C282D" w:rsidRPr="002C282D">
        <w:t>E</w:t>
      </w:r>
      <w:r w:rsidR="002C282D" w:rsidRPr="002C282D">
        <w:t xml:space="preserve">xecution environment </w:t>
      </w:r>
    </w:p>
    <w:p w14:paraId="691425C8" w14:textId="7EDC38C0" w:rsidR="002C282D" w:rsidRPr="002C282D" w:rsidRDefault="002C282D" w:rsidP="002C28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</w:t>
      </w:r>
      <w:r w:rsidRPr="002C282D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as libraries to compile the source code and system resources that execute and verify the code. </w:t>
      </w:r>
    </w:p>
    <w:p w14:paraId="6655C7CC" w14:textId="3024C552" w:rsidR="001A124B" w:rsidRDefault="001A124B" w:rsidP="001A124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xist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 because s</w:t>
      </w:r>
      <w:r w:rsidRP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ometimes your data doesn’t fit into a single computer’s storage or main memory capacity. </w:t>
      </w:r>
    </w:p>
    <w:p w14:paraId="1A1C096F" w14:textId="39135CA4" w:rsidR="001A124B" w:rsidRDefault="00B63FD5" w:rsidP="001A124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1A124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413979C7" w14:textId="66C7E532" w:rsidR="009071E1" w:rsidRDefault="001A124B" w:rsidP="009071E1">
      <w:pPr>
        <w:pStyle w:val="ListParagraph"/>
        <w:numPr>
          <w:ilvl w:val="1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Apache Spark </w:t>
      </w:r>
    </w:p>
    <w:p w14:paraId="0DFFF7BA" w14:textId="5ED7141F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ost active Apache projects that are used across all industries, including many Fortune 500 companies.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</w:p>
    <w:p w14:paraId="367567C8" w14:textId="77777777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near scalability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where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doubl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the number of servers in a cluste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r 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roughly double its performance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. </w:t>
      </w:r>
    </w:p>
    <w:p w14:paraId="285EBB6E" w14:textId="7C2BC6C5" w:rsidR="009071E1" w:rsidRP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Has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 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batch data processing engine capable of processing vast amounts of data one by one or file by file. </w:t>
      </w:r>
    </w:p>
    <w:p w14:paraId="1B8094EB" w14:textId="61D121E9" w:rsidR="009071E1" w:rsidRDefault="001A124B" w:rsidP="009071E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Apache Flink </w:t>
      </w:r>
    </w:p>
    <w:p w14:paraId="5B68ED99" w14:textId="77777777" w:rsid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</w:t>
      </w:r>
      <w:r w:rsidR="001A124B"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eveloped after Apache Spark continued to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gain market share</w:t>
      </w:r>
    </w:p>
    <w:p w14:paraId="5592BBC1" w14:textId="0B8C252F" w:rsidR="009071E1" w:rsidRPr="009071E1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tream-processing image focus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ing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on processing real-time data streams. </w:t>
      </w:r>
    </w:p>
    <w:p w14:paraId="225BD565" w14:textId="77777777" w:rsidR="009071E1" w:rsidRDefault="009071E1" w:rsidP="009071E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Ray </w:t>
      </w:r>
    </w:p>
    <w:p w14:paraId="2F5D1C74" w14:textId="3D153735" w:rsidR="001A124B" w:rsidRDefault="009071E1" w:rsidP="009071E1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as a clear focus on large-scale deep learning model training. </w:t>
      </w:r>
    </w:p>
    <w:p w14:paraId="2EE6C532" w14:textId="77777777" w:rsidR="009071E1" w:rsidRDefault="009071E1" w:rsidP="009071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221D6A0B" w14:textId="447E3C90" w:rsidR="009071E1" w:rsidRDefault="009071E1" w:rsidP="00BA76A2">
      <w:pPr>
        <w:pStyle w:val="Heading2"/>
      </w:pPr>
      <w:r>
        <w:t xml:space="preserve">Fully Integrated and </w:t>
      </w:r>
      <w:r w:rsidR="00B63FD5">
        <w:t>Visual</w:t>
      </w:r>
      <w:r>
        <w:t xml:space="preserve"> Tools </w:t>
      </w:r>
    </w:p>
    <w:p w14:paraId="1CFE7BB1" w14:textId="0B3AEF52" w:rsidR="009071E1" w:rsidRPr="009071E1" w:rsidRDefault="009071E1" w:rsidP="009071E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 programming language required</w:t>
      </w:r>
    </w:p>
    <w:p w14:paraId="747CCCA3" w14:textId="5CE9ACE1" w:rsidR="009071E1" w:rsidRPr="009071E1" w:rsidRDefault="009071E1" w:rsidP="009071E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tools support a subset of important tasks that include data integration an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d </w:t>
      </w: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transformation, data visualization, and model building. </w:t>
      </w:r>
    </w:p>
    <w:p w14:paraId="07E10910" w14:textId="508299A4" w:rsidR="009071E1" w:rsidRDefault="00B63FD5" w:rsidP="009071E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Source Sans Pro" w:hAnsi="Source Sans Pro"/>
          <w:color w:val="1F1F1F"/>
        </w:rPr>
        <w:t>Open-Source Tools</w:t>
      </w:r>
      <w:r w:rsid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:</w:t>
      </w:r>
    </w:p>
    <w:p w14:paraId="72C36E37" w14:textId="1F1F1E7B" w:rsidR="009071E1" w:rsidRDefault="009071E1" w:rsidP="009071E1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071E1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KNIME</w:t>
      </w:r>
    </w:p>
    <w:p w14:paraId="2ADA518A" w14:textId="0100DC1F" w:rsidR="00BA76A2" w:rsidRPr="00BA76A2" w:rsidRDefault="00BA76A2" w:rsidP="00BA76A2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Or</w:t>
      </w:r>
      <w:r w:rsidRPr="00BA76A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iginated from the University of Konstanz in 2004. </w:t>
      </w:r>
    </w:p>
    <w:p w14:paraId="1476DB93" w14:textId="22B910AE" w:rsidR="00BA76A2" w:rsidRPr="00BA76A2" w:rsidRDefault="00BA76A2" w:rsidP="00BA76A2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</w:t>
      </w:r>
      <w:r w:rsidRPr="00BA76A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as a visual user interface with drag-and-drop capabilities. </w:t>
      </w:r>
    </w:p>
    <w:p w14:paraId="2ED251F9" w14:textId="689D70D8" w:rsidR="00BA76A2" w:rsidRPr="00BA76A2" w:rsidRDefault="00BA76A2" w:rsidP="00BA76A2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</w:t>
      </w:r>
      <w:r w:rsidRPr="00BA76A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as built-in visualization capabilities</w:t>
      </w:r>
    </w:p>
    <w:p w14:paraId="559F8071" w14:textId="4B6E4373" w:rsidR="00BA76A2" w:rsidRPr="00BA76A2" w:rsidRDefault="00BA76A2" w:rsidP="00BA76A2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</w:t>
      </w:r>
      <w:r w:rsidRPr="00BA76A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 be extended by programming in R and Python and even has connectors to Apache Spark.</w:t>
      </w:r>
    </w:p>
    <w:p w14:paraId="21916AAE" w14:textId="7E2EB40A" w:rsidR="00BA76A2" w:rsidRPr="00BA76A2" w:rsidRDefault="00BA76A2" w:rsidP="00BA76A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A76A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Orange </w:t>
      </w:r>
    </w:p>
    <w:p w14:paraId="70F7CFEC" w14:textId="11E1EF9F" w:rsidR="00BA76A2" w:rsidRPr="00BA76A2" w:rsidRDefault="00BA76A2" w:rsidP="00BA76A2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BA76A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less flexible than KNIME but is easier to use. </w:t>
      </w:r>
    </w:p>
    <w:p w14:paraId="3A70BA78" w14:textId="77777777" w:rsidR="009071E1" w:rsidRPr="009071E1" w:rsidRDefault="009071E1" w:rsidP="009071E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0B30E649" w14:textId="77777777" w:rsidR="00B63FD5" w:rsidRPr="00B63FD5" w:rsidRDefault="00B63FD5" w:rsidP="00B63FD5"/>
    <w:sectPr w:rsidR="00B63FD5" w:rsidRPr="00B6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0D25"/>
    <w:multiLevelType w:val="hybridMultilevel"/>
    <w:tmpl w:val="E0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055"/>
    <w:multiLevelType w:val="hybridMultilevel"/>
    <w:tmpl w:val="D6B4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2426"/>
    <w:multiLevelType w:val="hybridMultilevel"/>
    <w:tmpl w:val="E5081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7254"/>
    <w:multiLevelType w:val="hybridMultilevel"/>
    <w:tmpl w:val="89F8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50341"/>
    <w:multiLevelType w:val="hybridMultilevel"/>
    <w:tmpl w:val="2BEC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063D0"/>
    <w:multiLevelType w:val="hybridMultilevel"/>
    <w:tmpl w:val="F980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D2EA8"/>
    <w:multiLevelType w:val="hybridMultilevel"/>
    <w:tmpl w:val="2EDAE8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28C305B"/>
    <w:multiLevelType w:val="hybridMultilevel"/>
    <w:tmpl w:val="79CA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00BF0"/>
    <w:multiLevelType w:val="hybridMultilevel"/>
    <w:tmpl w:val="E75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FD2"/>
    <w:multiLevelType w:val="hybridMultilevel"/>
    <w:tmpl w:val="E358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8425E"/>
    <w:multiLevelType w:val="hybridMultilevel"/>
    <w:tmpl w:val="96BE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007304">
    <w:abstractNumId w:val="6"/>
  </w:num>
  <w:num w:numId="2" w16cid:durableId="1782727380">
    <w:abstractNumId w:val="10"/>
  </w:num>
  <w:num w:numId="3" w16cid:durableId="1780832426">
    <w:abstractNumId w:val="7"/>
  </w:num>
  <w:num w:numId="4" w16cid:durableId="1087772874">
    <w:abstractNumId w:val="5"/>
  </w:num>
  <w:num w:numId="5" w16cid:durableId="36662826">
    <w:abstractNumId w:val="1"/>
  </w:num>
  <w:num w:numId="6" w16cid:durableId="1515068513">
    <w:abstractNumId w:val="8"/>
  </w:num>
  <w:num w:numId="7" w16cid:durableId="1444954263">
    <w:abstractNumId w:val="2"/>
  </w:num>
  <w:num w:numId="8" w16cid:durableId="990139656">
    <w:abstractNumId w:val="9"/>
  </w:num>
  <w:num w:numId="9" w16cid:durableId="61568208">
    <w:abstractNumId w:val="3"/>
  </w:num>
  <w:num w:numId="10" w16cid:durableId="369569908">
    <w:abstractNumId w:val="0"/>
  </w:num>
  <w:num w:numId="11" w16cid:durableId="1158112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31"/>
    <w:rsid w:val="00091764"/>
    <w:rsid w:val="00131011"/>
    <w:rsid w:val="0018456E"/>
    <w:rsid w:val="001A124B"/>
    <w:rsid w:val="001F6B1E"/>
    <w:rsid w:val="002A7731"/>
    <w:rsid w:val="002C282D"/>
    <w:rsid w:val="00663F75"/>
    <w:rsid w:val="00705FC9"/>
    <w:rsid w:val="007C035C"/>
    <w:rsid w:val="009071E1"/>
    <w:rsid w:val="00A6080F"/>
    <w:rsid w:val="00A7359A"/>
    <w:rsid w:val="00B63FD5"/>
    <w:rsid w:val="00B916A1"/>
    <w:rsid w:val="00BA76A2"/>
    <w:rsid w:val="00CA602D"/>
    <w:rsid w:val="00D834F6"/>
    <w:rsid w:val="00E720DC"/>
    <w:rsid w:val="00F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247D"/>
  <w15:chartTrackingRefBased/>
  <w15:docId w15:val="{289E7F15-A5F7-4B31-8D87-DDDE4122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321">
    <w:name w:val="cds-321"/>
    <w:basedOn w:val="DefaultParagraphFont"/>
    <w:rsid w:val="002A7731"/>
  </w:style>
  <w:style w:type="paragraph" w:styleId="ListParagraph">
    <w:name w:val="List Paragraph"/>
    <w:basedOn w:val="Normal"/>
    <w:uiPriority w:val="34"/>
    <w:qFormat/>
    <w:rsid w:val="002A7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JY</dc:creator>
  <cp:keywords/>
  <dc:description/>
  <cp:lastModifiedBy>Lim JY</cp:lastModifiedBy>
  <cp:revision>5</cp:revision>
  <dcterms:created xsi:type="dcterms:W3CDTF">2023-06-18T08:37:00Z</dcterms:created>
  <dcterms:modified xsi:type="dcterms:W3CDTF">2023-06-18T10:32:00Z</dcterms:modified>
</cp:coreProperties>
</file>