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15380A" w14:textId="3B683355" w:rsidR="00507992" w:rsidRPr="0035420B" w:rsidRDefault="008B1EEF" w:rsidP="008B1EEF">
      <w:pPr>
        <w:spacing w:after="0" w:line="240" w:lineRule="auto"/>
        <w:jc w:val="center"/>
        <w:rPr>
          <w:rFonts w:ascii="Times New Roman" w:eastAsia="標楷體-繁" w:hAnsi="Times New Roman" w:cs="Times New Roman"/>
          <w:b/>
          <w:bCs/>
          <w:sz w:val="48"/>
          <w:szCs w:val="48"/>
        </w:rPr>
      </w:pPr>
      <w:r w:rsidRPr="0035420B">
        <w:rPr>
          <w:rFonts w:ascii="Times New Roman" w:eastAsia="標楷體-繁" w:hAnsi="Times New Roman" w:cs="Times New Roman"/>
          <w:b/>
          <w:bCs/>
          <w:sz w:val="48"/>
          <w:szCs w:val="48"/>
        </w:rPr>
        <w:t>計算型智慧</w:t>
      </w:r>
      <w:r w:rsidRPr="0035420B">
        <w:rPr>
          <w:rFonts w:ascii="Times New Roman" w:eastAsia="標楷體-繁" w:hAnsi="Times New Roman" w:cs="Times New Roman"/>
          <w:b/>
          <w:bCs/>
          <w:sz w:val="48"/>
          <w:szCs w:val="48"/>
        </w:rPr>
        <w:t xml:space="preserve"> </w:t>
      </w:r>
      <w:r w:rsidRPr="0035420B">
        <w:rPr>
          <w:rFonts w:ascii="Times New Roman" w:eastAsia="標楷體-繁" w:hAnsi="Times New Roman" w:cs="Times New Roman"/>
          <w:b/>
          <w:bCs/>
          <w:sz w:val="48"/>
          <w:szCs w:val="48"/>
        </w:rPr>
        <w:t>作業一</w:t>
      </w:r>
    </w:p>
    <w:p w14:paraId="6F5EEAB3" w14:textId="09573A98" w:rsidR="008B1EEF" w:rsidRPr="0035420B" w:rsidRDefault="008B1EEF" w:rsidP="008B1EEF">
      <w:pPr>
        <w:spacing w:line="240" w:lineRule="auto"/>
        <w:jc w:val="center"/>
        <w:rPr>
          <w:rFonts w:ascii="Times New Roman" w:eastAsia="標楷體-繁" w:hAnsi="Times New Roman" w:cs="Times New Roman"/>
          <w:b/>
          <w:bCs/>
        </w:rPr>
      </w:pPr>
      <w:r w:rsidRPr="0035420B">
        <w:rPr>
          <w:rFonts w:ascii="Times New Roman" w:eastAsia="標楷體-繁" w:hAnsi="Times New Roman" w:cs="Times New Roman"/>
          <w:b/>
          <w:bCs/>
        </w:rPr>
        <w:t>110403518</w:t>
      </w:r>
      <w:r w:rsidRPr="0035420B">
        <w:rPr>
          <w:rFonts w:ascii="Times New Roman" w:eastAsia="標楷體-繁" w:hAnsi="Times New Roman" w:cs="Times New Roman"/>
          <w:b/>
          <w:bCs/>
        </w:rPr>
        <w:t>資工</w:t>
      </w:r>
      <w:r w:rsidRPr="0035420B">
        <w:rPr>
          <w:rFonts w:ascii="Times New Roman" w:eastAsia="標楷體-繁" w:hAnsi="Times New Roman" w:cs="Times New Roman"/>
          <w:b/>
          <w:bCs/>
        </w:rPr>
        <w:t>4B</w:t>
      </w:r>
      <w:r w:rsidRPr="0035420B">
        <w:rPr>
          <w:rFonts w:ascii="Times New Roman" w:eastAsia="標楷體-繁" w:hAnsi="Times New Roman" w:cs="Times New Roman"/>
          <w:b/>
          <w:bCs/>
        </w:rPr>
        <w:t>林晉宇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1338"/>
      </w:tblGrid>
      <w:tr w:rsidR="00B4665B" w:rsidRPr="0035420B" w14:paraId="38B6D24C" w14:textId="3D359AF1" w:rsidTr="001B7AA0">
        <w:tc>
          <w:tcPr>
            <w:tcW w:w="11338" w:type="dxa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4C85D60F" w14:textId="15DF1B10" w:rsidR="00B4665B" w:rsidRPr="0035420B" w:rsidRDefault="00B4665B" w:rsidP="009B5793">
            <w:pPr>
              <w:rPr>
                <w:rFonts w:ascii="Times New Roman" w:eastAsia="標楷體-繁" w:hAnsi="Times New Roman" w:cs="Times New Roman"/>
                <w:b/>
                <w:bCs/>
                <w:color w:val="FFFFFF" w:themeColor="background1"/>
                <w:sz w:val="32"/>
                <w:szCs w:val="32"/>
              </w:rPr>
            </w:pPr>
            <w:r w:rsidRPr="0035420B">
              <w:rPr>
                <w:rFonts w:ascii="Times New Roman" w:eastAsia="標楷體-繁" w:hAnsi="Times New Roman" w:cs="Times New Roman"/>
                <w:b/>
                <w:bCs/>
                <w:color w:val="FFFFFF" w:themeColor="background1"/>
                <w:sz w:val="32"/>
                <w:szCs w:val="32"/>
              </w:rPr>
              <w:t>一、程式介面說明</w:t>
            </w:r>
          </w:p>
        </w:tc>
      </w:tr>
    </w:tbl>
    <w:p w14:paraId="2C8FBBE6" w14:textId="0F31DC50" w:rsidR="00E9552C" w:rsidRPr="0035420B" w:rsidRDefault="00D253FC" w:rsidP="00DE549E">
      <w:pPr>
        <w:spacing w:before="240" w:line="240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</w:rPr>
        <w:t xml:space="preserve">  </w:t>
      </w:r>
      <w:r w:rsidRPr="0035420B">
        <w:rPr>
          <w:rFonts w:ascii="Times New Roman" w:eastAsia="標楷體-繁" w:hAnsi="Times New Roman" w:cs="Times New Roman"/>
        </w:rPr>
        <w:t>本次作業以</w:t>
      </w:r>
      <w:r w:rsidRPr="0035420B">
        <w:rPr>
          <w:rFonts w:ascii="Times New Roman" w:eastAsia="標楷體-繁" w:hAnsi="Times New Roman" w:cs="Times New Roman"/>
        </w:rPr>
        <w:t>Python</w:t>
      </w:r>
      <w:r w:rsidRPr="0035420B">
        <w:rPr>
          <w:rFonts w:ascii="Times New Roman" w:eastAsia="標楷體-繁" w:hAnsi="Times New Roman" w:cs="Times New Roman"/>
        </w:rPr>
        <w:t>的</w:t>
      </w:r>
      <w:r w:rsidRPr="0035420B">
        <w:rPr>
          <w:rFonts w:ascii="Times New Roman" w:eastAsia="標楷體-繁" w:hAnsi="Times New Roman" w:cs="Times New Roman"/>
        </w:rPr>
        <w:t>PyQT5</w:t>
      </w:r>
      <w:r w:rsidRPr="0035420B">
        <w:rPr>
          <w:rFonts w:ascii="Times New Roman" w:eastAsia="標楷體-繁" w:hAnsi="Times New Roman" w:cs="Times New Roman"/>
        </w:rPr>
        <w:t>開發互動式的</w:t>
      </w:r>
      <w:r w:rsidRPr="0035420B">
        <w:rPr>
          <w:rFonts w:ascii="Times New Roman" w:eastAsia="標楷體-繁" w:hAnsi="Times New Roman" w:cs="Times New Roman"/>
        </w:rPr>
        <w:t>GUI</w:t>
      </w:r>
      <w:r w:rsidRPr="0035420B">
        <w:rPr>
          <w:rFonts w:ascii="Times New Roman" w:eastAsia="標楷體-繁" w:hAnsi="Times New Roman" w:cs="Times New Roman"/>
        </w:rPr>
        <w:t>介面</w:t>
      </w:r>
      <w:r w:rsidR="00E9552C" w:rsidRPr="0035420B">
        <w:rPr>
          <w:rFonts w:ascii="Times New Roman" w:eastAsia="標楷體-繁" w:hAnsi="Times New Roman" w:cs="Times New Roman"/>
        </w:rPr>
        <w:t>（圖一）</w:t>
      </w:r>
      <w:r w:rsidRPr="0035420B">
        <w:rPr>
          <w:rFonts w:ascii="Times New Roman" w:eastAsia="標楷體-繁" w:hAnsi="Times New Roman" w:cs="Times New Roman"/>
        </w:rPr>
        <w:t>，整體介面分為左右兩區，</w:t>
      </w:r>
      <w:r w:rsidR="00203F22">
        <w:rPr>
          <w:rFonts w:ascii="Times New Roman" w:eastAsia="標楷體-繁" w:hAnsi="Times New Roman" w:cs="Times New Roman" w:hint="eastAsia"/>
        </w:rPr>
        <w:t>操作方式為先匯入軌道座標檔，接著調整參數以及訓練速度，在按下「</w:t>
      </w:r>
      <w:r w:rsidR="00203F22">
        <w:rPr>
          <w:rFonts w:ascii="Times New Roman" w:eastAsia="標楷體-繁" w:hAnsi="Times New Roman" w:cs="Times New Roman"/>
        </w:rPr>
        <w:t>Start Training</w:t>
      </w:r>
      <w:r w:rsidR="00203F22">
        <w:rPr>
          <w:rFonts w:ascii="Times New Roman" w:eastAsia="標楷體-繁" w:hAnsi="Times New Roman" w:cs="Times New Roman" w:hint="eastAsia"/>
        </w:rPr>
        <w:t>」</w:t>
      </w:r>
      <w:r w:rsidRPr="0035420B">
        <w:rPr>
          <w:rFonts w:ascii="Times New Roman" w:eastAsia="標楷體-繁" w:hAnsi="Times New Roman" w:cs="Times New Roman"/>
        </w:rPr>
        <w:t>。</w:t>
      </w:r>
    </w:p>
    <w:p w14:paraId="70C44F8A" w14:textId="697709C4" w:rsidR="00D253FC" w:rsidRPr="0035420B" w:rsidRDefault="00D253FC" w:rsidP="006E62A1">
      <w:pPr>
        <w:spacing w:line="240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</w:rPr>
        <w:t xml:space="preserve">  </w:t>
      </w:r>
      <w:r w:rsidRPr="0035420B">
        <w:rPr>
          <w:rFonts w:ascii="Times New Roman" w:eastAsia="標楷體-繁" w:hAnsi="Times New Roman" w:cs="Times New Roman"/>
        </w:rPr>
        <w:t>左側功能區：</w:t>
      </w:r>
    </w:p>
    <w:p w14:paraId="2288F2C5" w14:textId="5D9F392E" w:rsidR="00D253FC" w:rsidRPr="0035420B" w:rsidRDefault="00D253FC" w:rsidP="00D253FC">
      <w:pPr>
        <w:pStyle w:val="a9"/>
        <w:numPr>
          <w:ilvl w:val="0"/>
          <w:numId w:val="4"/>
        </w:numPr>
        <w:spacing w:line="240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  <w:b/>
          <w:bCs/>
        </w:rPr>
        <w:t>匯入軌道</w:t>
      </w:r>
      <w:r w:rsidRPr="0035420B">
        <w:rPr>
          <w:rFonts w:ascii="Times New Roman" w:eastAsia="標楷體-繁" w:hAnsi="Times New Roman" w:cs="Times New Roman"/>
        </w:rPr>
        <w:t>：點選「</w:t>
      </w:r>
      <w:r w:rsidRPr="0035420B">
        <w:rPr>
          <w:rFonts w:ascii="Times New Roman" w:eastAsia="標楷體-繁" w:hAnsi="Times New Roman" w:cs="Times New Roman"/>
        </w:rPr>
        <w:t>Import Track File</w:t>
      </w:r>
      <w:r w:rsidRPr="0035420B">
        <w:rPr>
          <w:rFonts w:ascii="Times New Roman" w:eastAsia="標楷體-繁" w:hAnsi="Times New Roman" w:cs="Times New Roman"/>
        </w:rPr>
        <w:t>」可讀入軌道</w:t>
      </w:r>
      <w:r w:rsidRPr="0035420B">
        <w:rPr>
          <w:rFonts w:ascii="Times New Roman" w:eastAsia="標楷體-繁" w:hAnsi="Times New Roman" w:cs="Times New Roman"/>
        </w:rPr>
        <w:t>.txt</w:t>
      </w:r>
      <w:r w:rsidRPr="0035420B">
        <w:rPr>
          <w:rFonts w:ascii="Times New Roman" w:eastAsia="標楷體-繁" w:hAnsi="Times New Roman" w:cs="Times New Roman"/>
        </w:rPr>
        <w:t>檔案，並顯於右方顯示軌道</w:t>
      </w:r>
    </w:p>
    <w:p w14:paraId="258EE920" w14:textId="3FE0D07B" w:rsidR="00D253FC" w:rsidRPr="0035420B" w:rsidRDefault="00D253FC" w:rsidP="00D253FC">
      <w:pPr>
        <w:pStyle w:val="a9"/>
        <w:numPr>
          <w:ilvl w:val="0"/>
          <w:numId w:val="4"/>
        </w:numPr>
        <w:spacing w:line="240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  <w:b/>
          <w:bCs/>
        </w:rPr>
        <w:t>超參設定</w:t>
      </w:r>
      <w:r w:rsidRPr="0035420B">
        <w:rPr>
          <w:rFonts w:ascii="Times New Roman" w:eastAsia="標楷體-繁" w:hAnsi="Times New Roman" w:cs="Times New Roman"/>
        </w:rPr>
        <w:t>：包含學習率（</w:t>
      </w:r>
      <w:r w:rsidRPr="0035420B">
        <w:rPr>
          <w:rFonts w:ascii="Times New Roman" w:eastAsia="標楷體-繁" w:hAnsi="Times New Roman" w:cs="Times New Roman"/>
        </w:rPr>
        <w:t>Learning Rate</w:t>
      </w:r>
      <w:r w:rsidRPr="0035420B">
        <w:rPr>
          <w:rFonts w:ascii="Times New Roman" w:eastAsia="標楷體-繁" w:hAnsi="Times New Roman" w:cs="Times New Roman"/>
        </w:rPr>
        <w:t>）、</w:t>
      </w:r>
      <w:r w:rsidRPr="0035420B">
        <w:rPr>
          <w:rFonts w:ascii="Times New Roman" w:eastAsia="標楷體-繁" w:hAnsi="Times New Roman" w:cs="Times New Roman"/>
        </w:rPr>
        <w:t>ε</w:t>
      </w:r>
      <w:r w:rsidRPr="0035420B">
        <w:rPr>
          <w:rFonts w:ascii="Times New Roman" w:eastAsia="標楷體-繁" w:hAnsi="Times New Roman" w:cs="Times New Roman"/>
        </w:rPr>
        <w:t>（探索率）、</w:t>
      </w:r>
      <w:r w:rsidRPr="0035420B">
        <w:rPr>
          <w:rFonts w:ascii="Times New Roman" w:eastAsia="標楷體-繁" w:hAnsi="Times New Roman" w:cs="Times New Roman"/>
        </w:rPr>
        <w:t xml:space="preserve">ε </w:t>
      </w:r>
      <w:r w:rsidRPr="0035420B">
        <w:rPr>
          <w:rFonts w:ascii="Times New Roman" w:eastAsia="標楷體-繁" w:hAnsi="Times New Roman" w:cs="Times New Roman"/>
        </w:rPr>
        <w:t>衰減、折扣因子（</w:t>
      </w:r>
      <w:r w:rsidRPr="0035420B">
        <w:rPr>
          <w:rFonts w:ascii="Times New Roman" w:eastAsia="標楷體-繁" w:hAnsi="Times New Roman" w:cs="Times New Roman"/>
        </w:rPr>
        <w:t>Discount Factor</w:t>
      </w:r>
      <w:r w:rsidRPr="0035420B">
        <w:rPr>
          <w:rFonts w:ascii="Times New Roman" w:eastAsia="標楷體-繁" w:hAnsi="Times New Roman" w:cs="Times New Roman"/>
        </w:rPr>
        <w:t>）與訓練次數（</w:t>
      </w:r>
      <w:r w:rsidRPr="0035420B">
        <w:rPr>
          <w:rFonts w:ascii="Times New Roman" w:eastAsia="標楷體-繁" w:hAnsi="Times New Roman" w:cs="Times New Roman"/>
        </w:rPr>
        <w:t>Episode</w:t>
      </w:r>
      <w:r w:rsidRPr="0035420B">
        <w:rPr>
          <w:rFonts w:ascii="Times New Roman" w:eastAsia="標楷體-繁" w:hAnsi="Times New Roman" w:cs="Times New Roman"/>
        </w:rPr>
        <w:t>）。</w:t>
      </w:r>
    </w:p>
    <w:p w14:paraId="3F5D5926" w14:textId="1E4FE1AB" w:rsidR="00D253FC" w:rsidRPr="0035420B" w:rsidRDefault="00D253FC" w:rsidP="00D253FC">
      <w:pPr>
        <w:pStyle w:val="a9"/>
        <w:numPr>
          <w:ilvl w:val="0"/>
          <w:numId w:val="4"/>
        </w:numPr>
        <w:spacing w:line="240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  <w:b/>
          <w:bCs/>
        </w:rPr>
        <w:t>訓練速度</w:t>
      </w:r>
      <w:r w:rsidR="00E9552C" w:rsidRPr="0035420B">
        <w:rPr>
          <w:rFonts w:ascii="Times New Roman" w:eastAsia="標楷體-繁" w:hAnsi="Times New Roman" w:cs="Times New Roman"/>
        </w:rPr>
        <w:t>：</w:t>
      </w:r>
      <w:r w:rsidRPr="0035420B">
        <w:rPr>
          <w:rFonts w:ascii="Times New Roman" w:eastAsia="標楷體-繁" w:hAnsi="Times New Roman" w:cs="Times New Roman"/>
        </w:rPr>
        <w:t>最低可設為</w:t>
      </w:r>
      <w:r w:rsidRPr="0035420B">
        <w:rPr>
          <w:rFonts w:ascii="Times New Roman" w:eastAsia="標楷體-繁" w:hAnsi="Times New Roman" w:cs="Times New Roman"/>
        </w:rPr>
        <w:t xml:space="preserve"> 1ms </w:t>
      </w:r>
      <w:r w:rsidRPr="0035420B">
        <w:rPr>
          <w:rFonts w:ascii="Times New Roman" w:eastAsia="標楷體-繁" w:hAnsi="Times New Roman" w:cs="Times New Roman"/>
        </w:rPr>
        <w:t>以達到快速訓練效果</w:t>
      </w:r>
      <w:r w:rsidR="00643FB2">
        <w:rPr>
          <w:rFonts w:ascii="Times New Roman" w:eastAsia="標楷體-繁" w:hAnsi="Times New Roman" w:cs="Times New Roman" w:hint="eastAsia"/>
        </w:rPr>
        <w:t>（加速動畫）</w:t>
      </w:r>
      <w:r w:rsidRPr="0035420B">
        <w:rPr>
          <w:rFonts w:ascii="Times New Roman" w:eastAsia="標楷體-繁" w:hAnsi="Times New Roman" w:cs="Times New Roman"/>
        </w:rPr>
        <w:t>。</w:t>
      </w:r>
    </w:p>
    <w:p w14:paraId="2B3EDE3D" w14:textId="253F02C6" w:rsidR="00D253FC" w:rsidRPr="0035420B" w:rsidRDefault="00D253FC" w:rsidP="00D253FC">
      <w:pPr>
        <w:pStyle w:val="a9"/>
        <w:numPr>
          <w:ilvl w:val="0"/>
          <w:numId w:val="4"/>
        </w:numPr>
        <w:spacing w:line="240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  <w:b/>
          <w:bCs/>
        </w:rPr>
        <w:t>控制按鈕</w:t>
      </w:r>
      <w:r w:rsidRPr="0035420B">
        <w:rPr>
          <w:rFonts w:ascii="Times New Roman" w:eastAsia="標楷體-繁" w:hAnsi="Times New Roman" w:cs="Times New Roman"/>
        </w:rPr>
        <w:t>：提供開始</w:t>
      </w:r>
      <w:r w:rsidR="00E9552C" w:rsidRPr="0035420B">
        <w:rPr>
          <w:rFonts w:ascii="Times New Roman" w:eastAsia="標楷體-繁" w:hAnsi="Times New Roman" w:cs="Times New Roman"/>
        </w:rPr>
        <w:t>、</w:t>
      </w:r>
      <w:r w:rsidRPr="0035420B">
        <w:rPr>
          <w:rFonts w:ascii="Times New Roman" w:eastAsia="標楷體-繁" w:hAnsi="Times New Roman" w:cs="Times New Roman"/>
        </w:rPr>
        <w:t>暫停訓練（</w:t>
      </w:r>
      <w:r w:rsidRPr="0035420B">
        <w:rPr>
          <w:rFonts w:ascii="Times New Roman" w:eastAsia="標楷體-繁" w:hAnsi="Times New Roman" w:cs="Times New Roman"/>
        </w:rPr>
        <w:t>Stop Training</w:t>
      </w:r>
      <w:r w:rsidRPr="0035420B">
        <w:rPr>
          <w:rFonts w:ascii="Times New Roman" w:eastAsia="標楷體-繁" w:hAnsi="Times New Roman" w:cs="Times New Roman"/>
        </w:rPr>
        <w:t>）與重置車輛（</w:t>
      </w:r>
      <w:r w:rsidRPr="0035420B">
        <w:rPr>
          <w:rFonts w:ascii="Times New Roman" w:eastAsia="標楷體-繁" w:hAnsi="Times New Roman" w:cs="Times New Roman"/>
        </w:rPr>
        <w:t>Reset Car</w:t>
      </w:r>
      <w:r w:rsidRPr="0035420B">
        <w:rPr>
          <w:rFonts w:ascii="Times New Roman" w:eastAsia="標楷體-繁" w:hAnsi="Times New Roman" w:cs="Times New Roman"/>
        </w:rPr>
        <w:t>）</w:t>
      </w:r>
      <w:r w:rsidR="00E9552C" w:rsidRPr="0035420B">
        <w:rPr>
          <w:rFonts w:ascii="Times New Roman" w:eastAsia="標楷體-繁" w:hAnsi="Times New Roman" w:cs="Times New Roman"/>
        </w:rPr>
        <w:t>。</w:t>
      </w:r>
    </w:p>
    <w:p w14:paraId="575CB9AE" w14:textId="429A31C5" w:rsidR="00D253FC" w:rsidRPr="0035420B" w:rsidRDefault="00D253FC" w:rsidP="00D253FC">
      <w:pPr>
        <w:pStyle w:val="a9"/>
        <w:numPr>
          <w:ilvl w:val="0"/>
          <w:numId w:val="4"/>
        </w:numPr>
        <w:spacing w:line="240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  <w:b/>
          <w:bCs/>
        </w:rPr>
        <w:t>Decision Log</w:t>
      </w:r>
      <w:r w:rsidRPr="0035420B">
        <w:rPr>
          <w:rFonts w:ascii="Times New Roman" w:eastAsia="標楷體-繁" w:hAnsi="Times New Roman" w:cs="Times New Roman"/>
        </w:rPr>
        <w:t>：記錄訓練過程中的決策狀態。</w:t>
      </w:r>
    </w:p>
    <w:p w14:paraId="77DD9B9A" w14:textId="75DEC9A6" w:rsidR="00D253FC" w:rsidRPr="0035420B" w:rsidRDefault="00D253FC" w:rsidP="00D253FC">
      <w:pPr>
        <w:pStyle w:val="a9"/>
        <w:numPr>
          <w:ilvl w:val="0"/>
          <w:numId w:val="4"/>
        </w:numPr>
        <w:spacing w:line="240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  <w:b/>
          <w:bCs/>
        </w:rPr>
        <w:t>車輛資訊</w:t>
      </w:r>
      <w:r w:rsidRPr="0035420B">
        <w:rPr>
          <w:rFonts w:ascii="Times New Roman" w:eastAsia="標楷體-繁" w:hAnsi="Times New Roman" w:cs="Times New Roman"/>
        </w:rPr>
        <w:t>：即時顯示車輛的座標</w:t>
      </w:r>
      <w:r w:rsidRPr="0035420B">
        <w:rPr>
          <w:rFonts w:ascii="Times New Roman" w:eastAsia="標楷體-繁" w:hAnsi="Times New Roman" w:cs="Times New Roman"/>
        </w:rPr>
        <w:t xml:space="preserve"> (x, y) </w:t>
      </w:r>
      <w:r w:rsidRPr="0035420B">
        <w:rPr>
          <w:rFonts w:ascii="Times New Roman" w:eastAsia="標楷體-繁" w:hAnsi="Times New Roman" w:cs="Times New Roman"/>
        </w:rPr>
        <w:t>及角度</w:t>
      </w:r>
      <w:r w:rsidR="00770AF7" w:rsidRPr="0035420B">
        <w:rPr>
          <w:rFonts w:ascii="Times New Roman" w:eastAsia="標楷體-繁" w:hAnsi="Times New Roman" w:cs="Times New Roman"/>
        </w:rPr>
        <w:t>θ</w:t>
      </w:r>
      <w:r w:rsidRPr="0035420B">
        <w:rPr>
          <w:rFonts w:ascii="Times New Roman" w:eastAsia="標楷體-繁" w:hAnsi="Times New Roman" w:cs="Times New Roman"/>
        </w:rPr>
        <w:t>。</w:t>
      </w:r>
    </w:p>
    <w:p w14:paraId="51E0AFB5" w14:textId="6225183B" w:rsidR="00770AF7" w:rsidRPr="0035420B" w:rsidRDefault="00770AF7" w:rsidP="00D253FC">
      <w:pPr>
        <w:pStyle w:val="a9"/>
        <w:numPr>
          <w:ilvl w:val="0"/>
          <w:numId w:val="4"/>
        </w:numPr>
        <w:spacing w:line="240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  <w:b/>
          <w:bCs/>
        </w:rPr>
        <w:t>感測器資訊</w:t>
      </w:r>
      <w:r w:rsidRPr="0035420B">
        <w:rPr>
          <w:rFonts w:ascii="Times New Roman" w:eastAsia="標楷體-繁" w:hAnsi="Times New Roman" w:cs="Times New Roman"/>
        </w:rPr>
        <w:t>：顯示三個方向（左前右）對邊界的偵測距離。</w:t>
      </w:r>
    </w:p>
    <w:p w14:paraId="5162E9B6" w14:textId="212AA252" w:rsidR="00E9552C" w:rsidRPr="0035420B" w:rsidRDefault="00E9552C" w:rsidP="00E9552C">
      <w:pPr>
        <w:spacing w:line="240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</w:rPr>
        <w:t xml:space="preserve">  </w:t>
      </w:r>
      <w:r w:rsidRPr="0035420B">
        <w:rPr>
          <w:rFonts w:ascii="Times New Roman" w:eastAsia="標楷體-繁" w:hAnsi="Times New Roman" w:cs="Times New Roman"/>
        </w:rPr>
        <w:t>右側畫布區：</w:t>
      </w:r>
    </w:p>
    <w:p w14:paraId="0BA0D3CF" w14:textId="093110D2" w:rsidR="00E9552C" w:rsidRPr="0035420B" w:rsidRDefault="00E9552C" w:rsidP="00E9552C">
      <w:pPr>
        <w:pStyle w:val="a9"/>
        <w:numPr>
          <w:ilvl w:val="0"/>
          <w:numId w:val="5"/>
        </w:numPr>
        <w:spacing w:line="240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</w:rPr>
        <w:t>顯示匯入的軌道圖形，包含白色邊界線、紅色起點、綠色終點區域。</w:t>
      </w:r>
    </w:p>
    <w:p w14:paraId="6B7CC263" w14:textId="40FB7016" w:rsidR="00E9552C" w:rsidRPr="0035420B" w:rsidRDefault="00E9552C" w:rsidP="00E9552C">
      <w:pPr>
        <w:pStyle w:val="a9"/>
        <w:numPr>
          <w:ilvl w:val="0"/>
          <w:numId w:val="5"/>
        </w:numPr>
        <w:spacing w:line="240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</w:rPr>
        <w:t>車輛以圓形表示，朝向以藍色線段表示。</w:t>
      </w:r>
    </w:p>
    <w:p w14:paraId="0961838F" w14:textId="67E2CA2B" w:rsidR="00E9552C" w:rsidRPr="0035420B" w:rsidRDefault="00E9552C" w:rsidP="00E9552C">
      <w:pPr>
        <w:pStyle w:val="a9"/>
        <w:numPr>
          <w:ilvl w:val="0"/>
          <w:numId w:val="5"/>
        </w:numPr>
        <w:spacing w:line="240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</w:rPr>
        <w:t>訓練過程中，車輛行經路徑會留下白色軌跡。</w:t>
      </w:r>
    </w:p>
    <w:p w14:paraId="7358DB8F" w14:textId="7FD21F05" w:rsidR="00E9552C" w:rsidRPr="0035420B" w:rsidRDefault="00202024" w:rsidP="00E9552C">
      <w:pPr>
        <w:spacing w:after="0" w:line="240" w:lineRule="auto"/>
        <w:jc w:val="center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  <w:b/>
          <w:bCs/>
          <w:noProof/>
        </w:rPr>
        <w:drawing>
          <wp:inline distT="0" distB="0" distL="0" distR="0" wp14:anchorId="3784324E" wp14:editId="031D97C3">
            <wp:extent cx="5282119" cy="4311230"/>
            <wp:effectExtent l="0" t="0" r="1270" b="0"/>
            <wp:docPr id="2064611845" name="圖片 1" descr="一張含有 文字, 螢幕擷取畫面, 多媒體軟體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11845" name="圖片 1" descr="一張含有 文字, 螢幕擷取畫面, 多媒體軟體, 軟體 的圖片&#10;&#10;AI 產生的內容可能不正確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2119" cy="431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A676" w14:textId="2FBC125E" w:rsidR="00E9552C" w:rsidRPr="00820C20" w:rsidRDefault="00E9552C" w:rsidP="00E9552C">
      <w:pPr>
        <w:spacing w:after="0" w:line="240" w:lineRule="auto"/>
        <w:jc w:val="center"/>
        <w:rPr>
          <w:rFonts w:ascii="Times New Roman" w:eastAsia="標楷體-繁" w:hAnsi="Times New Roman" w:cs="Times New Roman"/>
          <w:b/>
          <w:bCs/>
        </w:rPr>
      </w:pPr>
      <w:r w:rsidRPr="00820C20">
        <w:rPr>
          <w:rFonts w:ascii="Times New Roman" w:eastAsia="標楷體-繁" w:hAnsi="Times New Roman" w:cs="Times New Roman"/>
          <w:b/>
          <w:bCs/>
        </w:rPr>
        <w:t>圖一、</w:t>
      </w:r>
      <w:r w:rsidRPr="00820C20">
        <w:rPr>
          <w:rFonts w:ascii="Times New Roman" w:eastAsia="標楷體-繁" w:hAnsi="Times New Roman" w:cs="Times New Roman"/>
          <w:b/>
          <w:bCs/>
        </w:rPr>
        <w:t>GUI</w:t>
      </w:r>
      <w:r w:rsidRPr="00820C20">
        <w:rPr>
          <w:rFonts w:ascii="Times New Roman" w:eastAsia="標楷體-繁" w:hAnsi="Times New Roman" w:cs="Times New Roman"/>
          <w:b/>
          <w:bCs/>
        </w:rPr>
        <w:t>介面展示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1338"/>
      </w:tblGrid>
      <w:tr w:rsidR="00B4665B" w:rsidRPr="0035420B" w14:paraId="6C9A33DF" w14:textId="238BBB84" w:rsidTr="00280789">
        <w:tc>
          <w:tcPr>
            <w:tcW w:w="11338" w:type="dxa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42A58C4C" w14:textId="2C4CAD29" w:rsidR="00B4665B" w:rsidRPr="0035420B" w:rsidRDefault="00B4665B" w:rsidP="00BF7F02">
            <w:pPr>
              <w:rPr>
                <w:rFonts w:ascii="Times New Roman" w:eastAsia="標楷體-繁" w:hAnsi="Times New Roman" w:cs="Times New Roman"/>
                <w:b/>
                <w:bCs/>
                <w:color w:val="FFFFFF" w:themeColor="background1"/>
                <w:sz w:val="32"/>
                <w:szCs w:val="32"/>
              </w:rPr>
            </w:pPr>
            <w:r w:rsidRPr="0035420B">
              <w:rPr>
                <w:rFonts w:ascii="Times New Roman" w:eastAsia="標楷體-繁" w:hAnsi="Times New Roman" w:cs="Times New Roman"/>
                <w:b/>
                <w:bCs/>
                <w:color w:val="FFFFFF" w:themeColor="background1"/>
                <w:sz w:val="32"/>
                <w:szCs w:val="32"/>
              </w:rPr>
              <w:lastRenderedPageBreak/>
              <w:t>二、實驗結果</w:t>
            </w:r>
          </w:p>
        </w:tc>
      </w:tr>
    </w:tbl>
    <w:p w14:paraId="29DCD129" w14:textId="062BAFAE" w:rsidR="00BB62B2" w:rsidRPr="0035420B" w:rsidRDefault="0005364D" w:rsidP="00772863">
      <w:pPr>
        <w:spacing w:before="240" w:line="276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  <w:b/>
          <w:bCs/>
        </w:rPr>
        <w:t xml:space="preserve">  </w:t>
      </w:r>
      <w:r w:rsidR="000C3184" w:rsidRPr="0035420B">
        <w:rPr>
          <w:rFonts w:ascii="Times New Roman" w:eastAsia="標楷體-繁" w:hAnsi="Times New Roman" w:cs="Times New Roman"/>
        </w:rPr>
        <w:t>經過大量實驗後，最終發現趨於穩定的設定如下</w:t>
      </w:r>
      <w:r w:rsidR="008741C9" w:rsidRPr="0035420B">
        <w:rPr>
          <w:rFonts w:ascii="Times New Roman" w:eastAsia="標楷體-繁" w:hAnsi="Times New Roman" w:cs="Times New Roman"/>
        </w:rPr>
        <w:t>，基於這個設定，測試十次</w:t>
      </w:r>
      <w:r w:rsidR="00237D83" w:rsidRPr="0035420B">
        <w:rPr>
          <w:rFonts w:ascii="Times New Roman" w:eastAsia="標楷體-繁" w:hAnsi="Times New Roman" w:cs="Times New Roman"/>
        </w:rPr>
        <w:t>的</w:t>
      </w:r>
      <w:r w:rsidR="008741C9" w:rsidRPr="0035420B">
        <w:rPr>
          <w:rFonts w:ascii="Times New Roman" w:eastAsia="標楷體-繁" w:hAnsi="Times New Roman" w:cs="Times New Roman"/>
        </w:rPr>
        <w:t>失敗次數大概是一</w:t>
      </w:r>
      <w:r w:rsidR="008B50D3" w:rsidRPr="0035420B">
        <w:rPr>
          <w:rFonts w:ascii="Times New Roman" w:eastAsia="標楷體-繁" w:hAnsi="Times New Roman" w:cs="Times New Roman"/>
        </w:rPr>
        <w:t>到</w:t>
      </w:r>
      <w:r w:rsidR="00087B25" w:rsidRPr="0035420B">
        <w:rPr>
          <w:rFonts w:ascii="Times New Roman" w:eastAsia="標楷體-繁" w:hAnsi="Times New Roman" w:cs="Times New Roman"/>
        </w:rPr>
        <w:t>兩</w:t>
      </w:r>
      <w:r w:rsidR="008741C9" w:rsidRPr="0035420B">
        <w:rPr>
          <w:rFonts w:ascii="Times New Roman" w:eastAsia="標楷體-繁" w:hAnsi="Times New Roman" w:cs="Times New Roman"/>
        </w:rPr>
        <w:t>次</w:t>
      </w:r>
      <w:r w:rsidR="00FC6D58">
        <w:rPr>
          <w:rFonts w:ascii="Times New Roman" w:eastAsia="標楷體-繁" w:hAnsi="Times New Roman" w:cs="Times New Roman" w:hint="eastAsia"/>
        </w:rPr>
        <w:t>，下圖為移動軌跡截圖（圖二）</w:t>
      </w:r>
      <w:r w:rsidR="000C3184" w:rsidRPr="0035420B">
        <w:rPr>
          <w:rFonts w:ascii="Times New Roman" w:eastAsia="標楷體-繁" w:hAnsi="Times New Roman" w:cs="Times New Roman" w:hint="eastAsia"/>
        </w:rPr>
        <w:t>：</w:t>
      </w:r>
    </w:p>
    <w:p w14:paraId="75D2327E" w14:textId="592873E3" w:rsidR="000C3184" w:rsidRPr="0035420B" w:rsidRDefault="00F36986" w:rsidP="001E41E7">
      <w:pPr>
        <w:pStyle w:val="a9"/>
        <w:numPr>
          <w:ilvl w:val="0"/>
          <w:numId w:val="7"/>
        </w:numPr>
        <w:spacing w:before="240" w:line="276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  <w:b/>
          <w:bCs/>
        </w:rPr>
        <w:t>學習率（</w:t>
      </w:r>
      <w:r w:rsidR="000C3184" w:rsidRPr="0035420B">
        <w:rPr>
          <w:rFonts w:ascii="Times New Roman" w:eastAsia="標楷體-繁" w:hAnsi="Times New Roman" w:cs="Times New Roman"/>
          <w:b/>
          <w:bCs/>
        </w:rPr>
        <w:t>Learning Rate</w:t>
      </w:r>
      <w:r w:rsidRPr="0035420B">
        <w:rPr>
          <w:rFonts w:ascii="Times New Roman" w:eastAsia="標楷體-繁" w:hAnsi="Times New Roman" w:cs="Times New Roman"/>
          <w:b/>
          <w:bCs/>
        </w:rPr>
        <w:t xml:space="preserve"> </w:t>
      </w:r>
      <w:r w:rsidR="0007230C" w:rsidRPr="0035420B">
        <w:rPr>
          <w:rFonts w:ascii="Times New Roman" w:eastAsia="標楷體-繁" w:hAnsi="Times New Roman" w:cs="Times New Roman"/>
          <w:b/>
          <w:bCs/>
        </w:rPr>
        <w:t>α</w:t>
      </w:r>
      <w:r w:rsidR="000C3184" w:rsidRPr="0035420B">
        <w:rPr>
          <w:rFonts w:ascii="Times New Roman" w:eastAsia="標楷體-繁" w:hAnsi="Times New Roman" w:cs="Times New Roman"/>
          <w:b/>
          <w:bCs/>
        </w:rPr>
        <w:t>)</w:t>
      </w:r>
      <w:r w:rsidR="000C3184" w:rsidRPr="0035420B">
        <w:rPr>
          <w:rFonts w:ascii="Times New Roman" w:eastAsia="標楷體-繁" w:hAnsi="Times New Roman" w:cs="Times New Roman"/>
        </w:rPr>
        <w:t>: 0.</w:t>
      </w:r>
      <w:r w:rsidR="00561DED" w:rsidRPr="0035420B">
        <w:rPr>
          <w:rFonts w:ascii="Times New Roman" w:eastAsia="標楷體-繁" w:hAnsi="Times New Roman" w:cs="Times New Roman"/>
        </w:rPr>
        <w:t>4</w:t>
      </w:r>
    </w:p>
    <w:p w14:paraId="3D0B2B16" w14:textId="77DE86F7" w:rsidR="000C3184" w:rsidRPr="0035420B" w:rsidRDefault="0075500F" w:rsidP="001E41E7">
      <w:pPr>
        <w:pStyle w:val="a9"/>
        <w:numPr>
          <w:ilvl w:val="0"/>
          <w:numId w:val="7"/>
        </w:numPr>
        <w:spacing w:before="240" w:line="276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  <w:b/>
          <w:bCs/>
        </w:rPr>
        <w:t>探索率（</w:t>
      </w:r>
      <w:r w:rsidR="000C3184" w:rsidRPr="0035420B">
        <w:rPr>
          <w:rFonts w:ascii="Times New Roman" w:eastAsia="標楷體-繁" w:hAnsi="Times New Roman" w:cs="Times New Roman"/>
          <w:b/>
          <w:bCs/>
        </w:rPr>
        <w:t xml:space="preserve">Epsilon </w:t>
      </w:r>
      <w:r w:rsidR="0007230C" w:rsidRPr="0035420B">
        <w:rPr>
          <w:rFonts w:ascii="Times New Roman" w:eastAsia="標楷體-繁" w:hAnsi="Times New Roman" w:cs="Times New Roman"/>
          <w:b/>
          <w:bCs/>
        </w:rPr>
        <w:t>ε</w:t>
      </w:r>
      <w:r w:rsidR="000C3184" w:rsidRPr="0035420B">
        <w:rPr>
          <w:rFonts w:ascii="Times New Roman" w:eastAsia="標楷體-繁" w:hAnsi="Times New Roman" w:cs="Times New Roman"/>
          <w:b/>
          <w:bCs/>
        </w:rPr>
        <w:t>)</w:t>
      </w:r>
      <w:r w:rsidR="000C3184" w:rsidRPr="0035420B">
        <w:rPr>
          <w:rFonts w:ascii="Times New Roman" w:eastAsia="標楷體-繁" w:hAnsi="Times New Roman" w:cs="Times New Roman"/>
        </w:rPr>
        <w:t>: 1</w:t>
      </w:r>
    </w:p>
    <w:p w14:paraId="25FCD72E" w14:textId="605BE014" w:rsidR="000C3184" w:rsidRPr="0035420B" w:rsidRDefault="006D2AF2" w:rsidP="001E41E7">
      <w:pPr>
        <w:pStyle w:val="a9"/>
        <w:numPr>
          <w:ilvl w:val="0"/>
          <w:numId w:val="7"/>
        </w:numPr>
        <w:spacing w:before="240" w:line="276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  <w:b/>
          <w:bCs/>
        </w:rPr>
        <w:t>探索率下降（</w:t>
      </w:r>
      <w:r w:rsidR="000C3184" w:rsidRPr="0035420B">
        <w:rPr>
          <w:rFonts w:ascii="Times New Roman" w:eastAsia="標楷體-繁" w:hAnsi="Times New Roman" w:cs="Times New Roman"/>
          <w:b/>
          <w:bCs/>
        </w:rPr>
        <w:t>Epsilon Decay</w:t>
      </w:r>
      <w:r w:rsidRPr="0035420B">
        <w:rPr>
          <w:rFonts w:ascii="Times New Roman" w:eastAsia="標楷體-繁" w:hAnsi="Times New Roman" w:cs="Times New Roman"/>
          <w:b/>
          <w:bCs/>
        </w:rPr>
        <w:t>）</w:t>
      </w:r>
      <w:r w:rsidR="000C3184" w:rsidRPr="0035420B">
        <w:rPr>
          <w:rFonts w:ascii="Times New Roman" w:eastAsia="標楷體-繁" w:hAnsi="Times New Roman" w:cs="Times New Roman"/>
        </w:rPr>
        <w:t>: 0.95</w:t>
      </w:r>
      <w:r w:rsidR="008C5EA2" w:rsidRPr="0035420B">
        <w:rPr>
          <w:rFonts w:ascii="Times New Roman" w:eastAsia="標楷體-繁" w:hAnsi="Times New Roman" w:cs="Times New Roman"/>
        </w:rPr>
        <w:t xml:space="preserve"> (per episode)</w:t>
      </w:r>
    </w:p>
    <w:p w14:paraId="43945AAC" w14:textId="576D9EFB" w:rsidR="000C3184" w:rsidRPr="0035420B" w:rsidRDefault="00FE6CFD" w:rsidP="001E41E7">
      <w:pPr>
        <w:pStyle w:val="a9"/>
        <w:numPr>
          <w:ilvl w:val="0"/>
          <w:numId w:val="7"/>
        </w:numPr>
        <w:spacing w:before="240" w:line="276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  <w:b/>
          <w:bCs/>
        </w:rPr>
        <w:t>折扣因子（</w:t>
      </w:r>
      <w:r w:rsidR="000C3184" w:rsidRPr="0035420B">
        <w:rPr>
          <w:rFonts w:ascii="Times New Roman" w:eastAsia="標楷體-繁" w:hAnsi="Times New Roman" w:cs="Times New Roman"/>
          <w:b/>
          <w:bCs/>
        </w:rPr>
        <w:t>Discount Factor</w:t>
      </w:r>
      <w:r w:rsidRPr="0035420B">
        <w:rPr>
          <w:rFonts w:ascii="Times New Roman" w:eastAsia="標楷體-繁" w:hAnsi="Times New Roman" w:cs="Times New Roman"/>
          <w:b/>
          <w:bCs/>
        </w:rPr>
        <w:t>）</w:t>
      </w:r>
      <w:r w:rsidR="000C3184" w:rsidRPr="0035420B">
        <w:rPr>
          <w:rFonts w:ascii="Times New Roman" w:eastAsia="標楷體-繁" w:hAnsi="Times New Roman" w:cs="Times New Roman"/>
        </w:rPr>
        <w:t>: 0.9</w:t>
      </w:r>
      <w:r w:rsidR="00561DED" w:rsidRPr="0035420B">
        <w:rPr>
          <w:rFonts w:ascii="Times New Roman" w:eastAsia="標楷體-繁" w:hAnsi="Times New Roman" w:cs="Times New Roman"/>
        </w:rPr>
        <w:t>7</w:t>
      </w:r>
    </w:p>
    <w:p w14:paraId="739AE028" w14:textId="6D019439" w:rsidR="000C3184" w:rsidRPr="0035420B" w:rsidRDefault="00892A02" w:rsidP="001E41E7">
      <w:pPr>
        <w:pStyle w:val="a9"/>
        <w:numPr>
          <w:ilvl w:val="0"/>
          <w:numId w:val="7"/>
        </w:numPr>
        <w:spacing w:before="240" w:line="276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  <w:b/>
          <w:bCs/>
        </w:rPr>
        <w:t>訓練次數（</w:t>
      </w:r>
      <w:r w:rsidR="000C3184" w:rsidRPr="0035420B">
        <w:rPr>
          <w:rFonts w:ascii="Times New Roman" w:eastAsia="標楷體-繁" w:hAnsi="Times New Roman" w:cs="Times New Roman"/>
          <w:b/>
          <w:bCs/>
        </w:rPr>
        <w:t>Episode</w:t>
      </w:r>
      <w:r w:rsidRPr="0035420B">
        <w:rPr>
          <w:rFonts w:ascii="Times New Roman" w:eastAsia="標楷體-繁" w:hAnsi="Times New Roman" w:cs="Times New Roman"/>
          <w:b/>
          <w:bCs/>
        </w:rPr>
        <w:t>）</w:t>
      </w:r>
      <w:r w:rsidR="000C3184" w:rsidRPr="0035420B">
        <w:rPr>
          <w:rFonts w:ascii="Times New Roman" w:eastAsia="標楷體-繁" w:hAnsi="Times New Roman" w:cs="Times New Roman"/>
        </w:rPr>
        <w:t>: 300</w:t>
      </w:r>
    </w:p>
    <w:p w14:paraId="29FA7218" w14:textId="13AFA368" w:rsidR="00B351A2" w:rsidRPr="0035420B" w:rsidRDefault="00892A02" w:rsidP="001E41E7">
      <w:pPr>
        <w:pStyle w:val="a9"/>
        <w:numPr>
          <w:ilvl w:val="0"/>
          <w:numId w:val="7"/>
        </w:numPr>
        <w:spacing w:before="240" w:line="276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  <w:b/>
          <w:bCs/>
        </w:rPr>
        <w:t>狀態（</w:t>
      </w:r>
      <w:r w:rsidR="00561DED" w:rsidRPr="0035420B">
        <w:rPr>
          <w:rFonts w:ascii="Times New Roman" w:eastAsia="標楷體-繁" w:hAnsi="Times New Roman" w:cs="Times New Roman"/>
          <w:b/>
          <w:bCs/>
        </w:rPr>
        <w:t>State</w:t>
      </w:r>
      <w:r w:rsidRPr="0035420B">
        <w:rPr>
          <w:rFonts w:ascii="Times New Roman" w:eastAsia="標楷體-繁" w:hAnsi="Times New Roman" w:cs="Times New Roman"/>
          <w:b/>
          <w:bCs/>
        </w:rPr>
        <w:t>）</w:t>
      </w:r>
      <w:r w:rsidR="00561DED" w:rsidRPr="0035420B">
        <w:rPr>
          <w:rFonts w:ascii="Times New Roman" w:eastAsia="標楷體-繁" w:hAnsi="Times New Roman" w:cs="Times New Roman"/>
        </w:rPr>
        <w:t xml:space="preserve">: </w:t>
      </w:r>
      <w:r w:rsidR="00627730" w:rsidRPr="0035420B">
        <w:rPr>
          <w:rFonts w:ascii="Times New Roman" w:eastAsia="標楷體-繁" w:hAnsi="Times New Roman" w:cs="Times New Roman"/>
        </w:rPr>
        <w:t>每個</w:t>
      </w:r>
      <w:r w:rsidR="00627730" w:rsidRPr="0035420B">
        <w:rPr>
          <w:rFonts w:ascii="Times New Roman" w:eastAsia="標楷體-繁" w:hAnsi="Times New Roman" w:cs="Times New Roman"/>
        </w:rPr>
        <w:t xml:space="preserve"> sensor </w:t>
      </w:r>
      <w:r w:rsidR="00627730" w:rsidRPr="0035420B">
        <w:rPr>
          <w:rFonts w:ascii="Times New Roman" w:eastAsia="標楷體-繁" w:hAnsi="Times New Roman" w:cs="Times New Roman"/>
        </w:rPr>
        <w:t>值離散為</w:t>
      </w:r>
      <w:r w:rsidR="00627730" w:rsidRPr="0035420B">
        <w:rPr>
          <w:rFonts w:ascii="Times New Roman" w:eastAsia="標楷體-繁" w:hAnsi="Times New Roman" w:cs="Times New Roman"/>
        </w:rPr>
        <w:t xml:space="preserve"> 6 </w:t>
      </w:r>
      <w:r w:rsidR="00627730" w:rsidRPr="0035420B">
        <w:rPr>
          <w:rFonts w:ascii="Times New Roman" w:eastAsia="標楷體-繁" w:hAnsi="Times New Roman" w:cs="Times New Roman"/>
        </w:rPr>
        <w:t>個區間（</w:t>
      </w:r>
      <w:r w:rsidR="00627730" w:rsidRPr="0035420B">
        <w:rPr>
          <w:rFonts w:ascii="Times New Roman" w:eastAsia="標楷體-繁" w:hAnsi="Times New Roman" w:cs="Times New Roman"/>
        </w:rPr>
        <w:t>0</w:t>
      </w:r>
      <w:r w:rsidR="00627730" w:rsidRPr="0035420B">
        <w:rPr>
          <w:rFonts w:ascii="Times New Roman" w:eastAsia="標楷體-繁" w:hAnsi="Times New Roman" w:cs="Times New Roman"/>
        </w:rPr>
        <w:t>～</w:t>
      </w:r>
      <w:r w:rsidR="00627730" w:rsidRPr="0035420B">
        <w:rPr>
          <w:rFonts w:ascii="Times New Roman" w:eastAsia="標楷體-繁" w:hAnsi="Times New Roman" w:cs="Times New Roman"/>
        </w:rPr>
        <w:t>5</w:t>
      </w:r>
      <w:r w:rsidR="00627730" w:rsidRPr="0035420B">
        <w:rPr>
          <w:rFonts w:ascii="Times New Roman" w:eastAsia="標楷體-繁" w:hAnsi="Times New Roman" w:cs="Times New Roman"/>
        </w:rPr>
        <w:t>），以每</w:t>
      </w:r>
      <w:r w:rsidR="00627730" w:rsidRPr="0035420B">
        <w:rPr>
          <w:rFonts w:ascii="Times New Roman" w:eastAsia="標楷體-繁" w:hAnsi="Times New Roman" w:cs="Times New Roman"/>
        </w:rPr>
        <w:t xml:space="preserve"> 5 </w:t>
      </w:r>
      <w:r w:rsidR="00627730" w:rsidRPr="0035420B">
        <w:rPr>
          <w:rFonts w:ascii="Times New Roman" w:eastAsia="標楷體-繁" w:hAnsi="Times New Roman" w:cs="Times New Roman"/>
        </w:rPr>
        <w:t>單位為一格，最大限制為</w:t>
      </w:r>
      <w:r w:rsidR="00627730" w:rsidRPr="0035420B">
        <w:rPr>
          <w:rFonts w:ascii="Times New Roman" w:eastAsia="標楷體-繁" w:hAnsi="Times New Roman" w:cs="Times New Roman"/>
        </w:rPr>
        <w:t xml:space="preserve"> 5</w:t>
      </w:r>
      <w:r w:rsidR="00627730" w:rsidRPr="0035420B">
        <w:rPr>
          <w:rFonts w:ascii="Times New Roman" w:eastAsia="標楷體-繁" w:hAnsi="Times New Roman" w:cs="Times New Roman"/>
        </w:rPr>
        <w:t>。所以總共會有</w:t>
      </w:r>
      <w:r w:rsidR="0064309B">
        <w:rPr>
          <w:rFonts w:ascii="Times New Roman" w:eastAsia="標楷體-繁" w:hAnsi="Times New Roman" w:cs="Times New Roman"/>
        </w:rPr>
        <w:t>216</w:t>
      </w:r>
      <w:r w:rsidR="00627730" w:rsidRPr="0035420B">
        <w:rPr>
          <w:rFonts w:ascii="Times New Roman" w:eastAsia="標楷體-繁" w:hAnsi="Times New Roman" w:cs="Times New Roman"/>
        </w:rPr>
        <w:t>種</w:t>
      </w:r>
      <w:r w:rsidR="00627730" w:rsidRPr="0035420B">
        <w:rPr>
          <w:rFonts w:ascii="Times New Roman" w:eastAsia="標楷體-繁" w:hAnsi="Times New Roman" w:cs="Times New Roman"/>
        </w:rPr>
        <w:t>state</w:t>
      </w:r>
      <w:r w:rsidR="00627730" w:rsidRPr="0035420B">
        <w:rPr>
          <w:rFonts w:ascii="Times New Roman" w:eastAsia="標楷體-繁" w:hAnsi="Times New Roman" w:cs="Times New Roman"/>
        </w:rPr>
        <w:t>。</w:t>
      </w:r>
    </w:p>
    <w:p w14:paraId="7C0984AB" w14:textId="1CD9DEFF" w:rsidR="00DA183E" w:rsidRPr="0035420B" w:rsidRDefault="00892A02" w:rsidP="001E41E7">
      <w:pPr>
        <w:pStyle w:val="a9"/>
        <w:numPr>
          <w:ilvl w:val="0"/>
          <w:numId w:val="7"/>
        </w:numPr>
        <w:spacing w:before="240" w:line="276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  <w:b/>
          <w:bCs/>
        </w:rPr>
        <w:t>動作（</w:t>
      </w:r>
      <w:r w:rsidR="00561DED" w:rsidRPr="0035420B">
        <w:rPr>
          <w:rFonts w:ascii="Times New Roman" w:eastAsia="標楷體-繁" w:hAnsi="Times New Roman" w:cs="Times New Roman"/>
          <w:b/>
          <w:bCs/>
        </w:rPr>
        <w:t>Action</w:t>
      </w:r>
      <w:r w:rsidRPr="0035420B">
        <w:rPr>
          <w:rFonts w:ascii="Times New Roman" w:eastAsia="標楷體-繁" w:hAnsi="Times New Roman" w:cs="Times New Roman"/>
          <w:b/>
          <w:bCs/>
        </w:rPr>
        <w:t>）</w:t>
      </w:r>
      <w:r w:rsidR="00561DED" w:rsidRPr="0035420B">
        <w:rPr>
          <w:rFonts w:ascii="Times New Roman" w:eastAsia="標楷體-繁" w:hAnsi="Times New Roman" w:cs="Times New Roman"/>
        </w:rPr>
        <w:t>: [-40, 0, 40]</w:t>
      </w:r>
      <w:r w:rsidR="00B106EE" w:rsidRPr="0035420B">
        <w:rPr>
          <w:rFonts w:ascii="Times New Roman" w:eastAsia="標楷體-繁" w:hAnsi="Times New Roman" w:cs="Times New Roman"/>
        </w:rPr>
        <w:t>，共</w:t>
      </w:r>
      <w:r w:rsidR="00B106EE" w:rsidRPr="0035420B">
        <w:rPr>
          <w:rFonts w:ascii="Times New Roman" w:eastAsia="標楷體-繁" w:hAnsi="Times New Roman" w:cs="Times New Roman"/>
        </w:rPr>
        <w:t>3</w:t>
      </w:r>
      <w:r w:rsidR="00B106EE" w:rsidRPr="0035420B">
        <w:rPr>
          <w:rFonts w:ascii="Times New Roman" w:eastAsia="標楷體-繁" w:hAnsi="Times New Roman" w:cs="Times New Roman"/>
        </w:rPr>
        <w:t>種。</w:t>
      </w:r>
    </w:p>
    <w:p w14:paraId="21841DEC" w14:textId="6E4B2A5E" w:rsidR="00202024" w:rsidRPr="0035420B" w:rsidRDefault="00202024" w:rsidP="000A198E">
      <w:pPr>
        <w:spacing w:after="0" w:line="240" w:lineRule="auto"/>
        <w:jc w:val="center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  <w:noProof/>
        </w:rPr>
        <w:drawing>
          <wp:inline distT="0" distB="0" distL="0" distR="0" wp14:anchorId="57F3C538" wp14:editId="43F6550E">
            <wp:extent cx="5101045" cy="4163439"/>
            <wp:effectExtent l="0" t="0" r="4445" b="2540"/>
            <wp:docPr id="333144628" name="圖片 1" descr="一張含有 文字, 螢幕擷取畫面, 多媒體軟體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44628" name="圖片 1" descr="一張含有 文字, 螢幕擷取畫面, 多媒體軟體, 軟體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1045" cy="416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468F" w14:textId="43D6B262" w:rsidR="000A198E" w:rsidRDefault="000A198E" w:rsidP="00202024">
      <w:pPr>
        <w:spacing w:line="240" w:lineRule="auto"/>
        <w:jc w:val="center"/>
        <w:rPr>
          <w:rFonts w:ascii="Times New Roman" w:eastAsia="標楷體-繁" w:hAnsi="Times New Roman" w:cs="Times New Roman"/>
          <w:b/>
          <w:bCs/>
        </w:rPr>
      </w:pPr>
      <w:r w:rsidRPr="001E3020">
        <w:rPr>
          <w:rFonts w:ascii="Times New Roman" w:eastAsia="標楷體-繁" w:hAnsi="Times New Roman" w:cs="Times New Roman"/>
          <w:b/>
          <w:bCs/>
        </w:rPr>
        <w:t>圖二、</w:t>
      </w:r>
      <w:r w:rsidR="00F617F8" w:rsidRPr="001E3020">
        <w:rPr>
          <w:rFonts w:ascii="Times New Roman" w:eastAsia="標楷體-繁" w:hAnsi="Times New Roman" w:cs="Times New Roman"/>
          <w:b/>
          <w:bCs/>
        </w:rPr>
        <w:t>移動軌跡截圖</w:t>
      </w:r>
      <w:r w:rsidR="004E220C" w:rsidRPr="001E3020">
        <w:rPr>
          <w:rFonts w:ascii="Times New Roman" w:eastAsia="標楷體-繁" w:hAnsi="Times New Roman" w:cs="Times New Roman"/>
          <w:b/>
          <w:bCs/>
        </w:rPr>
        <w:t>（測試階段）</w:t>
      </w:r>
    </w:p>
    <w:p w14:paraId="0192BC0D" w14:textId="7544F14C" w:rsidR="004938BC" w:rsidRPr="001E3020" w:rsidRDefault="001C1E74" w:rsidP="001C1E74">
      <w:pPr>
        <w:widowControl/>
        <w:rPr>
          <w:rFonts w:ascii="Times New Roman" w:eastAsia="標楷體-繁" w:hAnsi="Times New Roman" w:cs="Times New Roman"/>
          <w:b/>
          <w:bCs/>
        </w:rPr>
      </w:pPr>
      <w:r>
        <w:rPr>
          <w:rFonts w:ascii="Times New Roman" w:eastAsia="標楷體-繁" w:hAnsi="Times New Roman" w:cs="Times New Roman"/>
          <w:b/>
          <w:bCs/>
        </w:rPr>
        <w:br w:type="page"/>
      </w:r>
    </w:p>
    <w:p w14:paraId="4FE249F8" w14:textId="15A9AE86" w:rsidR="003255DC" w:rsidRDefault="003255DC" w:rsidP="003255DC">
      <w:pPr>
        <w:spacing w:line="240" w:lineRule="auto"/>
        <w:rPr>
          <w:rFonts w:ascii="Times New Roman" w:eastAsia="標楷體-繁" w:hAnsi="Times New Roman" w:cs="Times New Roman"/>
        </w:rPr>
      </w:pPr>
      <w:r>
        <w:rPr>
          <w:rFonts w:ascii="Times New Roman" w:eastAsia="標楷體-繁" w:hAnsi="Times New Roman" w:cs="Times New Roman"/>
        </w:rPr>
        <w:lastRenderedPageBreak/>
        <w:t xml:space="preserve">  </w:t>
      </w:r>
      <w:r>
        <w:rPr>
          <w:rFonts w:ascii="Times New Roman" w:eastAsia="標楷體-繁" w:hAnsi="Times New Roman" w:cs="Times New Roman" w:hint="eastAsia"/>
        </w:rPr>
        <w:t>此外，我也針對個別參數調整做實驗</w:t>
      </w:r>
      <w:r w:rsidR="00CD437D">
        <w:rPr>
          <w:rFonts w:ascii="Times New Roman" w:eastAsia="標楷體-繁" w:hAnsi="Times New Roman" w:cs="Times New Roman" w:hint="eastAsia"/>
        </w:rPr>
        <w:t>，</w:t>
      </w:r>
      <w:r w:rsidR="00BB7D4C">
        <w:rPr>
          <w:rFonts w:ascii="Times New Roman" w:eastAsia="標楷體-繁" w:hAnsi="Times New Roman" w:cs="Times New Roman" w:hint="eastAsia"/>
        </w:rPr>
        <w:t>同時</w:t>
      </w:r>
      <w:r w:rsidR="00B75B2D">
        <w:rPr>
          <w:rFonts w:ascii="Times New Roman" w:eastAsia="標楷體-繁" w:hAnsi="Times New Roman" w:cs="Times New Roman" w:hint="eastAsia"/>
        </w:rPr>
        <w:t>附上實驗</w:t>
      </w:r>
      <w:r w:rsidR="00BB7D4C">
        <w:rPr>
          <w:rFonts w:ascii="Times New Roman" w:eastAsia="標楷體-繁" w:hAnsi="Times New Roman" w:cs="Times New Roman" w:hint="eastAsia"/>
        </w:rPr>
        <w:t>比較</w:t>
      </w:r>
      <w:r w:rsidR="00B75B2D">
        <w:rPr>
          <w:rFonts w:ascii="Times New Roman" w:eastAsia="標楷體-繁" w:hAnsi="Times New Roman" w:cs="Times New Roman" w:hint="eastAsia"/>
        </w:rPr>
        <w:t>圖（為了讓實驗圖易讀，有放大抵達終點</w:t>
      </w:r>
      <w:r w:rsidR="00EA7B05">
        <w:rPr>
          <w:rFonts w:ascii="Times New Roman" w:eastAsia="標楷體-繁" w:hAnsi="Times New Roman" w:cs="Times New Roman" w:hint="eastAsia"/>
        </w:rPr>
        <w:t>獎勵</w:t>
      </w:r>
      <w:r w:rsidR="00D809B1">
        <w:rPr>
          <w:rFonts w:ascii="Times New Roman" w:eastAsia="標楷體-繁" w:hAnsi="Times New Roman" w:cs="Times New Roman" w:hint="eastAsia"/>
        </w:rPr>
        <w:t>至</w:t>
      </w:r>
      <w:r w:rsidR="00D809B1">
        <w:rPr>
          <w:rFonts w:ascii="Times New Roman" w:eastAsia="標楷體-繁" w:hAnsi="Times New Roman" w:cs="Times New Roman"/>
        </w:rPr>
        <w:t>100000</w:t>
      </w:r>
      <w:r w:rsidR="00B75B2D">
        <w:rPr>
          <w:rFonts w:ascii="Times New Roman" w:eastAsia="標楷體-繁" w:hAnsi="Times New Roman" w:cs="Times New Roman" w:hint="eastAsia"/>
        </w:rPr>
        <w:t>，並提高訓練次數）</w:t>
      </w:r>
      <w:r w:rsidR="00EC19C2">
        <w:rPr>
          <w:rFonts w:ascii="Times New Roman" w:eastAsia="標楷體-繁" w:hAnsi="Times New Roman" w:cs="Times New Roman" w:hint="eastAsia"/>
        </w:rPr>
        <w:t>，在</w:t>
      </w:r>
      <w:r w:rsidR="009A310F">
        <w:rPr>
          <w:rFonts w:ascii="Times New Roman" w:eastAsia="標楷體-繁" w:hAnsi="Times New Roman" w:cs="Times New Roman" w:hint="eastAsia"/>
        </w:rPr>
        <w:t>「</w:t>
      </w:r>
      <w:r w:rsidR="00EC19C2">
        <w:rPr>
          <w:rFonts w:ascii="Times New Roman" w:eastAsia="標楷體-繁" w:hAnsi="Times New Roman" w:cs="Times New Roman" w:hint="eastAsia"/>
        </w:rPr>
        <w:t>分析與探討</w:t>
      </w:r>
      <w:r w:rsidR="009A310F">
        <w:rPr>
          <w:rFonts w:ascii="Times New Roman" w:eastAsia="標楷體-繁" w:hAnsi="Times New Roman" w:cs="Times New Roman" w:hint="eastAsia"/>
        </w:rPr>
        <w:t>」</w:t>
      </w:r>
      <w:r w:rsidR="00EC19C2">
        <w:rPr>
          <w:rFonts w:ascii="Times New Roman" w:eastAsia="標楷體-繁" w:hAnsi="Times New Roman" w:cs="Times New Roman" w:hint="eastAsia"/>
        </w:rPr>
        <w:t>階段會針對這些實驗圖做分析</w:t>
      </w:r>
      <w:r w:rsidR="00CD070A">
        <w:rPr>
          <w:rFonts w:ascii="Times New Roman" w:eastAsia="標楷體-繁" w:hAnsi="Times New Roman" w:cs="Times New Roman" w:hint="eastAsia"/>
        </w:rPr>
        <w:t>及想法闡述</w:t>
      </w:r>
      <w:r>
        <w:rPr>
          <w:rFonts w:ascii="Times New Roman" w:eastAsia="標楷體-繁" w:hAnsi="Times New Roman" w:cs="Times New Roman" w:hint="eastAsia"/>
        </w:rPr>
        <w:t>：</w:t>
      </w:r>
    </w:p>
    <w:p w14:paraId="13586F72" w14:textId="77AB4650" w:rsidR="00E54491" w:rsidRPr="00E54491" w:rsidRDefault="00C45C4F" w:rsidP="006C223E">
      <w:pPr>
        <w:pStyle w:val="a9"/>
        <w:numPr>
          <w:ilvl w:val="0"/>
          <w:numId w:val="11"/>
        </w:numPr>
        <w:spacing w:before="240" w:line="240" w:lineRule="auto"/>
        <w:rPr>
          <w:rFonts w:ascii="Times New Roman" w:eastAsia="標楷體-繁" w:hAnsi="Times New Roman" w:cs="Times New Roman"/>
        </w:rPr>
      </w:pPr>
      <w:r w:rsidRPr="00C45C4F">
        <w:rPr>
          <w:rFonts w:ascii="Times New Roman" w:eastAsia="標楷體-繁" w:hAnsi="Times New Roman" w:cs="Times New Roman" w:hint="eastAsia"/>
          <w:b/>
          <w:bCs/>
        </w:rPr>
        <w:t>折扣因子（</w:t>
      </w:r>
      <w:r w:rsidRPr="00C45C4F">
        <w:rPr>
          <w:rFonts w:ascii="Times New Roman" w:eastAsia="標楷體-繁" w:hAnsi="Times New Roman" w:cs="Times New Roman"/>
          <w:b/>
          <w:bCs/>
        </w:rPr>
        <w:t>Discount Factor</w:t>
      </w:r>
      <w:r w:rsidRPr="00C45C4F">
        <w:rPr>
          <w:rFonts w:ascii="Times New Roman" w:eastAsia="標楷體-繁" w:hAnsi="Times New Roman" w:cs="Times New Roman" w:hint="eastAsia"/>
          <w:b/>
          <w:bCs/>
        </w:rPr>
        <w:t>）</w:t>
      </w:r>
      <w:r>
        <w:rPr>
          <w:rFonts w:ascii="Times New Roman" w:eastAsia="標楷體-繁" w:hAnsi="Times New Roman" w:cs="Times New Roman" w:hint="eastAsia"/>
        </w:rPr>
        <w:t>：</w:t>
      </w:r>
      <w:r w:rsidR="00EA7B05">
        <w:rPr>
          <w:rFonts w:ascii="Times New Roman" w:eastAsia="標楷體-繁" w:hAnsi="Times New Roman" w:cs="Times New Roman" w:hint="eastAsia"/>
        </w:rPr>
        <w:t>將折扣因子分別設為</w:t>
      </w:r>
      <w:r w:rsidR="00EA7B05">
        <w:rPr>
          <w:rFonts w:ascii="Times New Roman" w:eastAsia="標楷體-繁" w:hAnsi="Times New Roman" w:cs="Times New Roman"/>
        </w:rPr>
        <w:t>0.5</w:t>
      </w:r>
      <w:r w:rsidR="00EA7B05">
        <w:rPr>
          <w:rFonts w:ascii="Times New Roman" w:eastAsia="標楷體-繁" w:hAnsi="Times New Roman" w:cs="Times New Roman" w:hint="eastAsia"/>
        </w:rPr>
        <w:t>、</w:t>
      </w:r>
      <w:r w:rsidR="00EA7B05">
        <w:rPr>
          <w:rFonts w:ascii="Times New Roman" w:eastAsia="標楷體-繁" w:hAnsi="Times New Roman" w:cs="Times New Roman"/>
        </w:rPr>
        <w:t>0.8</w:t>
      </w:r>
      <w:r w:rsidR="00EA7B05">
        <w:rPr>
          <w:rFonts w:ascii="Times New Roman" w:eastAsia="標楷體-繁" w:hAnsi="Times New Roman" w:cs="Times New Roman" w:hint="eastAsia"/>
        </w:rPr>
        <w:t>、</w:t>
      </w:r>
      <w:r w:rsidR="00EA7B05">
        <w:rPr>
          <w:rFonts w:ascii="Times New Roman" w:eastAsia="標楷體-繁" w:hAnsi="Times New Roman" w:cs="Times New Roman"/>
        </w:rPr>
        <w:t>0.97</w:t>
      </w:r>
      <w:r w:rsidR="00EA7B05">
        <w:rPr>
          <w:rFonts w:ascii="Times New Roman" w:eastAsia="標楷體-繁" w:hAnsi="Times New Roman" w:cs="Times New Roman" w:hint="eastAsia"/>
        </w:rPr>
        <w:t>，其餘參</w:t>
      </w:r>
      <w:r w:rsidR="00EC2F44">
        <w:rPr>
          <w:rFonts w:ascii="Times New Roman" w:eastAsia="標楷體-繁" w:hAnsi="Times New Roman" w:cs="Times New Roman" w:hint="eastAsia"/>
        </w:rPr>
        <w:t>數</w:t>
      </w:r>
      <w:r w:rsidR="00EA7B05">
        <w:rPr>
          <w:rFonts w:ascii="Times New Roman" w:eastAsia="標楷體-繁" w:hAnsi="Times New Roman" w:cs="Times New Roman" w:hint="eastAsia"/>
        </w:rPr>
        <w:t>依照</w:t>
      </w:r>
      <w:r w:rsidR="003E449D">
        <w:rPr>
          <w:rFonts w:ascii="Times New Roman" w:eastAsia="標楷體-繁" w:hAnsi="Times New Roman" w:cs="Times New Roman" w:hint="eastAsia"/>
        </w:rPr>
        <w:t>如</w:t>
      </w:r>
      <w:r w:rsidR="00EC2F44">
        <w:rPr>
          <w:rFonts w:ascii="Times New Roman" w:eastAsia="標楷體-繁" w:hAnsi="Times New Roman" w:cs="Times New Roman" w:hint="eastAsia"/>
        </w:rPr>
        <w:t>上設定。</w:t>
      </w:r>
      <w:r w:rsidR="00F95891">
        <w:rPr>
          <w:rFonts w:ascii="Times New Roman" w:eastAsia="標楷體-繁" w:hAnsi="Times New Roman" w:cs="Times New Roman" w:hint="eastAsia"/>
        </w:rPr>
        <w:t>如圖所示</w:t>
      </w:r>
      <w:r w:rsidR="00AB17F3">
        <w:rPr>
          <w:rFonts w:ascii="Times New Roman" w:eastAsia="標楷體-繁" w:hAnsi="Times New Roman" w:cs="Times New Roman" w:hint="eastAsia"/>
        </w:rPr>
        <w:t>（圖三）</w:t>
      </w:r>
      <w:r w:rsidR="00F95891">
        <w:rPr>
          <w:rFonts w:ascii="Times New Roman" w:eastAsia="標楷體-繁" w:hAnsi="Times New Roman" w:cs="Times New Roman" w:hint="eastAsia"/>
        </w:rPr>
        <w:t>，</w:t>
      </w:r>
      <w:r w:rsidR="007922C8">
        <w:rPr>
          <w:rFonts w:ascii="Times New Roman" w:eastAsia="標楷體-繁" w:hAnsi="Times New Roman" w:cs="Times New Roman" w:hint="eastAsia"/>
        </w:rPr>
        <w:t>可以看到越大的折扣因子</w:t>
      </w:r>
      <w:r w:rsidR="008B457C">
        <w:rPr>
          <w:rFonts w:ascii="Times New Roman" w:eastAsia="標楷體-繁" w:hAnsi="Times New Roman" w:cs="Times New Roman" w:hint="eastAsia"/>
        </w:rPr>
        <w:t>（</w:t>
      </w:r>
      <w:r w:rsidR="008B457C">
        <w:rPr>
          <w:rFonts w:ascii="Times New Roman" w:eastAsia="標楷體-繁" w:hAnsi="Times New Roman" w:cs="Times New Roman"/>
        </w:rPr>
        <w:t>0.97</w:t>
      </w:r>
      <w:r w:rsidR="008B457C">
        <w:rPr>
          <w:rFonts w:ascii="Times New Roman" w:eastAsia="標楷體-繁" w:hAnsi="Times New Roman" w:cs="Times New Roman" w:hint="eastAsia"/>
        </w:rPr>
        <w:t>）</w:t>
      </w:r>
      <w:r w:rsidR="007922C8">
        <w:rPr>
          <w:rFonts w:ascii="Times New Roman" w:eastAsia="標楷體-繁" w:hAnsi="Times New Roman" w:cs="Times New Roman" w:hint="eastAsia"/>
        </w:rPr>
        <w:t>，</w:t>
      </w:r>
      <w:r w:rsidR="00F95891">
        <w:rPr>
          <w:rFonts w:ascii="Times New Roman" w:eastAsia="標楷體-繁" w:hAnsi="Times New Roman" w:cs="Times New Roman" w:hint="eastAsia"/>
        </w:rPr>
        <w:t>會比較快收斂，</w:t>
      </w:r>
      <w:r w:rsidR="008B457C">
        <w:rPr>
          <w:rFonts w:ascii="Times New Roman" w:eastAsia="標楷體-繁" w:hAnsi="Times New Roman" w:cs="Times New Roman" w:hint="eastAsia"/>
        </w:rPr>
        <w:t>而比較小的則尚未收斂（</w:t>
      </w:r>
      <w:r w:rsidR="008B457C">
        <w:rPr>
          <w:rFonts w:ascii="Times New Roman" w:eastAsia="標楷體-繁" w:hAnsi="Times New Roman" w:cs="Times New Roman"/>
        </w:rPr>
        <w:t>0.5</w:t>
      </w:r>
      <w:r w:rsidR="008B457C">
        <w:rPr>
          <w:rFonts w:ascii="Times New Roman" w:eastAsia="標楷體-繁" w:hAnsi="Times New Roman" w:cs="Times New Roman" w:hint="eastAsia"/>
        </w:rPr>
        <w:t>）。</w:t>
      </w:r>
    </w:p>
    <w:p w14:paraId="6FE53CD1" w14:textId="32F18EC7" w:rsidR="00E54491" w:rsidRDefault="00E54491" w:rsidP="00E54491">
      <w:pPr>
        <w:spacing w:line="240" w:lineRule="auto"/>
        <w:jc w:val="center"/>
        <w:rPr>
          <w:rFonts w:ascii="Times New Roman" w:eastAsia="標楷體-繁" w:hAnsi="Times New Roman" w:cs="Times New Roman"/>
        </w:rPr>
      </w:pPr>
      <w:r w:rsidRPr="003132E9">
        <w:rPr>
          <w:rFonts w:ascii="Times New Roman" w:eastAsia="標楷體-繁" w:hAnsi="Times New Roman" w:cs="Times New Roman" w:hint="eastAsia"/>
          <w:noProof/>
        </w:rPr>
        <w:drawing>
          <wp:inline distT="0" distB="0" distL="0" distR="0" wp14:anchorId="77FF402E" wp14:editId="164E2764">
            <wp:extent cx="6350000" cy="3175000"/>
            <wp:effectExtent l="0" t="0" r="0" b="0"/>
            <wp:docPr id="1944764216" name="圖片 1" descr="一張含有 行, 圖表, 繪圖, 文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64216" name="圖片 1" descr="一張含有 行, 圖表, 繪圖, 文字 的圖片&#10;&#10;AI 產生的內容可能不正確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D270" w14:textId="7199859F" w:rsidR="00644AD2" w:rsidRPr="002536A4" w:rsidRDefault="002536A4" w:rsidP="00E54491">
      <w:pPr>
        <w:spacing w:line="240" w:lineRule="auto"/>
        <w:jc w:val="center"/>
        <w:rPr>
          <w:rFonts w:ascii="Times New Roman" w:eastAsia="標楷體-繁" w:hAnsi="Times New Roman" w:cs="Times New Roman"/>
          <w:b/>
          <w:bCs/>
        </w:rPr>
      </w:pPr>
      <w:r>
        <w:rPr>
          <w:rFonts w:ascii="Times New Roman" w:eastAsia="標楷體-繁" w:hAnsi="Times New Roman" w:cs="Times New Roman" w:hint="eastAsia"/>
          <w:b/>
          <w:bCs/>
        </w:rPr>
        <w:t>圖三、</w:t>
      </w:r>
      <w:r w:rsidR="002B0AAC">
        <w:rPr>
          <w:rFonts w:ascii="Times New Roman" w:eastAsia="標楷體-繁" w:hAnsi="Times New Roman" w:cs="Times New Roman"/>
          <w:b/>
          <w:bCs/>
        </w:rPr>
        <w:t>Discount Factor</w:t>
      </w:r>
      <w:r w:rsidR="002B0AAC">
        <w:rPr>
          <w:rFonts w:ascii="Times New Roman" w:eastAsia="標楷體-繁" w:hAnsi="Times New Roman" w:cs="Times New Roman" w:hint="eastAsia"/>
          <w:b/>
          <w:bCs/>
        </w:rPr>
        <w:t>比較圖</w:t>
      </w:r>
    </w:p>
    <w:p w14:paraId="41529C6A" w14:textId="0B581AF6" w:rsidR="00C45C4F" w:rsidRPr="00701D3C" w:rsidRDefault="00C45C4F" w:rsidP="004D21F2">
      <w:pPr>
        <w:pStyle w:val="a9"/>
        <w:numPr>
          <w:ilvl w:val="0"/>
          <w:numId w:val="11"/>
        </w:numPr>
        <w:spacing w:before="240" w:line="240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  <w:b/>
          <w:bCs/>
        </w:rPr>
        <w:t>探索率下降（</w:t>
      </w:r>
      <w:r w:rsidRPr="0035420B">
        <w:rPr>
          <w:rFonts w:ascii="Times New Roman" w:eastAsia="標楷體-繁" w:hAnsi="Times New Roman" w:cs="Times New Roman"/>
          <w:b/>
          <w:bCs/>
        </w:rPr>
        <w:t>Epsilon Decay</w:t>
      </w:r>
      <w:r w:rsidRPr="0035420B">
        <w:rPr>
          <w:rFonts w:ascii="Times New Roman" w:eastAsia="標楷體-繁" w:hAnsi="Times New Roman" w:cs="Times New Roman"/>
          <w:b/>
          <w:bCs/>
        </w:rPr>
        <w:t>）</w:t>
      </w:r>
      <w:r w:rsidR="000B1E3E">
        <w:rPr>
          <w:rFonts w:ascii="Times New Roman" w:eastAsia="標楷體-繁" w:hAnsi="Times New Roman" w:cs="Times New Roman" w:hint="eastAsia"/>
        </w:rPr>
        <w:t>：將其設定為</w:t>
      </w:r>
      <w:r w:rsidR="000B1E3E">
        <w:rPr>
          <w:rFonts w:ascii="Times New Roman" w:eastAsia="標楷體-繁" w:hAnsi="Times New Roman" w:cs="Times New Roman" w:hint="eastAsia"/>
        </w:rPr>
        <w:t>0</w:t>
      </w:r>
      <w:r w:rsidR="000B1E3E">
        <w:rPr>
          <w:rFonts w:ascii="Times New Roman" w:eastAsia="標楷體-繁" w:hAnsi="Times New Roman" w:cs="Times New Roman"/>
        </w:rPr>
        <w:t>.99</w:t>
      </w:r>
      <w:r w:rsidR="000B1E3E">
        <w:rPr>
          <w:rFonts w:ascii="Times New Roman" w:eastAsia="標楷體-繁" w:hAnsi="Times New Roman" w:cs="Times New Roman" w:hint="eastAsia"/>
        </w:rPr>
        <w:t>、</w:t>
      </w:r>
      <w:r w:rsidR="000B1E3E">
        <w:rPr>
          <w:rFonts w:ascii="Times New Roman" w:eastAsia="標楷體-繁" w:hAnsi="Times New Roman" w:cs="Times New Roman"/>
        </w:rPr>
        <w:t>0.97</w:t>
      </w:r>
      <w:r w:rsidR="000B1E3E">
        <w:rPr>
          <w:rFonts w:ascii="Times New Roman" w:eastAsia="標楷體-繁" w:hAnsi="Times New Roman" w:cs="Times New Roman" w:hint="eastAsia"/>
        </w:rPr>
        <w:t>、</w:t>
      </w:r>
      <w:r w:rsidR="000B1E3E">
        <w:rPr>
          <w:rFonts w:ascii="Times New Roman" w:eastAsia="標楷體-繁" w:hAnsi="Times New Roman" w:cs="Times New Roman"/>
        </w:rPr>
        <w:t>0.95</w:t>
      </w:r>
      <w:r w:rsidR="000B1E3E">
        <w:rPr>
          <w:rFonts w:ascii="Times New Roman" w:eastAsia="標楷體-繁" w:hAnsi="Times New Roman" w:cs="Times New Roman" w:hint="eastAsia"/>
        </w:rPr>
        <w:t>，</w:t>
      </w:r>
      <w:r w:rsidR="001B1328">
        <w:rPr>
          <w:rFonts w:ascii="Times New Roman" w:eastAsia="標楷體-繁" w:hAnsi="Times New Roman" w:cs="Times New Roman" w:hint="eastAsia"/>
        </w:rPr>
        <w:t>其餘參數依照如上設定</w:t>
      </w:r>
      <w:r w:rsidR="00DB77E5">
        <w:rPr>
          <w:rFonts w:ascii="Times New Roman" w:eastAsia="標楷體-繁" w:hAnsi="Times New Roman" w:cs="Times New Roman" w:hint="eastAsia"/>
        </w:rPr>
        <w:t>。如圖所示（圖四），</w:t>
      </w:r>
      <w:r w:rsidR="00F65553">
        <w:rPr>
          <w:rFonts w:ascii="Times New Roman" w:eastAsia="標楷體-繁" w:hAnsi="Times New Roman" w:cs="Times New Roman" w:hint="eastAsia"/>
        </w:rPr>
        <w:t>可以看到</w:t>
      </w:r>
      <w:r w:rsidR="004E450C">
        <w:rPr>
          <w:rFonts w:ascii="Times New Roman" w:eastAsia="標楷體-繁" w:hAnsi="Times New Roman" w:cs="Times New Roman" w:hint="eastAsia"/>
        </w:rPr>
        <w:t>下降率比較小的（</w:t>
      </w:r>
      <w:r w:rsidR="004E450C">
        <w:rPr>
          <w:rFonts w:ascii="Times New Roman" w:eastAsia="標楷體-繁" w:hAnsi="Times New Roman" w:cs="Times New Roman"/>
        </w:rPr>
        <w:t>0.95</w:t>
      </w:r>
      <w:r w:rsidR="004E450C">
        <w:rPr>
          <w:rFonts w:ascii="Times New Roman" w:eastAsia="標楷體-繁" w:hAnsi="Times New Roman" w:cs="Times New Roman" w:hint="eastAsia"/>
        </w:rPr>
        <w:t>），反而比較快收斂，而比較高的（</w:t>
      </w:r>
      <w:r w:rsidR="004E450C">
        <w:rPr>
          <w:rFonts w:ascii="Times New Roman" w:eastAsia="標楷體-繁" w:hAnsi="Times New Roman" w:cs="Times New Roman"/>
        </w:rPr>
        <w:t>0.99</w:t>
      </w:r>
      <w:r w:rsidR="004E450C">
        <w:rPr>
          <w:rFonts w:ascii="Times New Roman" w:eastAsia="標楷體-繁" w:hAnsi="Times New Roman" w:cs="Times New Roman" w:hint="eastAsia"/>
        </w:rPr>
        <w:t>）在前期不容易收斂。</w:t>
      </w:r>
    </w:p>
    <w:p w14:paraId="5C2AF610" w14:textId="11D9F93A" w:rsidR="00701D3C" w:rsidRDefault="00CD437D" w:rsidP="00701D3C">
      <w:pPr>
        <w:spacing w:line="240" w:lineRule="auto"/>
        <w:jc w:val="center"/>
        <w:rPr>
          <w:rFonts w:ascii="Times New Roman" w:eastAsia="標楷體-繁" w:hAnsi="Times New Roman" w:cs="Times New Roman"/>
        </w:rPr>
      </w:pPr>
      <w:r w:rsidRPr="00CD437D">
        <w:rPr>
          <w:rFonts w:ascii="Times New Roman" w:eastAsia="標楷體-繁" w:hAnsi="Times New Roman" w:cs="Times New Roman"/>
          <w:noProof/>
        </w:rPr>
        <w:drawing>
          <wp:inline distT="0" distB="0" distL="0" distR="0" wp14:anchorId="723AE336" wp14:editId="159513C5">
            <wp:extent cx="6350000" cy="3175000"/>
            <wp:effectExtent l="0" t="0" r="0" b="0"/>
            <wp:docPr id="831373469" name="圖片 1" descr="一張含有 行, 繪圖, 圖表, 文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73469" name="圖片 1" descr="一張含有 行, 繪圖, 圖表, 文字 的圖片&#10;&#10;AI 產生的內容可能不正確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7C44" w14:textId="4BEAB99F" w:rsidR="00B9014D" w:rsidRPr="00B413AD" w:rsidRDefault="002B0AAC" w:rsidP="00B413AD">
      <w:pPr>
        <w:spacing w:line="240" w:lineRule="auto"/>
        <w:jc w:val="center"/>
        <w:rPr>
          <w:rFonts w:ascii="Times New Roman" w:eastAsia="標楷體-繁" w:hAnsi="Times New Roman" w:cs="Times New Roman"/>
          <w:b/>
          <w:bCs/>
        </w:rPr>
      </w:pPr>
      <w:r>
        <w:rPr>
          <w:rFonts w:ascii="Times New Roman" w:eastAsia="標楷體-繁" w:hAnsi="Times New Roman" w:cs="Times New Roman" w:hint="eastAsia"/>
          <w:b/>
          <w:bCs/>
        </w:rPr>
        <w:t>圖四、</w:t>
      </w:r>
      <w:r>
        <w:rPr>
          <w:rFonts w:ascii="Times New Roman" w:eastAsia="標楷體-繁" w:hAnsi="Times New Roman" w:cs="Times New Roman"/>
          <w:b/>
          <w:bCs/>
        </w:rPr>
        <w:t>Epsilon Decay</w:t>
      </w:r>
      <w:r>
        <w:rPr>
          <w:rFonts w:ascii="Times New Roman" w:eastAsia="標楷體-繁" w:hAnsi="Times New Roman" w:cs="Times New Roman" w:hint="eastAsia"/>
          <w:b/>
          <w:bCs/>
        </w:rPr>
        <w:t>比較圖</w:t>
      </w:r>
    </w:p>
    <w:p w14:paraId="30D625A0" w14:textId="226E2F3D" w:rsidR="00136B3B" w:rsidRPr="00136B3B" w:rsidRDefault="00136B3B" w:rsidP="00136B3B">
      <w:pPr>
        <w:widowControl/>
        <w:rPr>
          <w:rFonts w:ascii="Times New Roman" w:eastAsia="標楷體-繁" w:hAnsi="Times New Roman" w:cs="Times New Roman"/>
        </w:rPr>
      </w:pPr>
      <w:r>
        <w:rPr>
          <w:rFonts w:ascii="Times New Roman" w:eastAsia="標楷體-繁" w:hAnsi="Times New Roman" w:cs="Times New Roman"/>
        </w:rPr>
        <w:br w:type="page"/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1338"/>
      </w:tblGrid>
      <w:tr w:rsidR="00B4665B" w:rsidRPr="0035420B" w14:paraId="6EEBFB67" w14:textId="583D12CD" w:rsidTr="00620970">
        <w:tc>
          <w:tcPr>
            <w:tcW w:w="11338" w:type="dxa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3A072BAC" w14:textId="1FD26901" w:rsidR="00B4665B" w:rsidRPr="0035420B" w:rsidRDefault="00B4665B" w:rsidP="00772863">
            <w:pPr>
              <w:pStyle w:val="a9"/>
              <w:numPr>
                <w:ilvl w:val="0"/>
                <w:numId w:val="8"/>
              </w:numPr>
              <w:rPr>
                <w:rFonts w:ascii="Times New Roman" w:eastAsia="標楷體-繁" w:hAnsi="Times New Roman" w:cs="Times New Roman"/>
                <w:b/>
                <w:bCs/>
                <w:color w:val="FFFFFF" w:themeColor="background1"/>
                <w:sz w:val="32"/>
                <w:szCs w:val="32"/>
              </w:rPr>
            </w:pPr>
            <w:r w:rsidRPr="0035420B">
              <w:rPr>
                <w:rFonts w:ascii="Times New Roman" w:eastAsia="標楷體-繁" w:hAnsi="Times New Roman" w:cs="Times New Roman"/>
                <w:b/>
                <w:bCs/>
                <w:color w:val="FFFFFF" w:themeColor="background1"/>
                <w:sz w:val="32"/>
                <w:szCs w:val="32"/>
              </w:rPr>
              <w:lastRenderedPageBreak/>
              <w:t>判斷規則</w:t>
            </w:r>
          </w:p>
        </w:tc>
      </w:tr>
    </w:tbl>
    <w:p w14:paraId="1B542122" w14:textId="736C1674" w:rsidR="00751A6D" w:rsidRPr="0035420B" w:rsidRDefault="00751A6D" w:rsidP="00772863">
      <w:pPr>
        <w:pStyle w:val="p1"/>
        <w:spacing w:before="240" w:beforeAutospacing="0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  <w:b/>
          <w:bCs/>
        </w:rPr>
        <w:t xml:space="preserve">  </w:t>
      </w:r>
      <w:r w:rsidR="00CD5F07" w:rsidRPr="0035420B">
        <w:rPr>
          <w:rFonts w:ascii="Times New Roman" w:eastAsia="標楷體-繁" w:hAnsi="Times New Roman" w:cs="Times New Roman"/>
        </w:rPr>
        <w:t>需要判斷的部分主要分為以下幾點：</w:t>
      </w:r>
    </w:p>
    <w:p w14:paraId="38C51092" w14:textId="0B3AAA6D" w:rsidR="00CD5F07" w:rsidRPr="0035420B" w:rsidRDefault="00B379C8" w:rsidP="005459DC">
      <w:pPr>
        <w:pStyle w:val="p1"/>
        <w:numPr>
          <w:ilvl w:val="0"/>
          <w:numId w:val="9"/>
        </w:numPr>
        <w:spacing w:before="240" w:beforeAutospacing="0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  <w:b/>
          <w:bCs/>
        </w:rPr>
        <w:t xml:space="preserve">Episode </w:t>
      </w:r>
      <w:r w:rsidRPr="0035420B">
        <w:rPr>
          <w:rFonts w:ascii="Times New Roman" w:eastAsia="標楷體-繁" w:hAnsi="Times New Roman" w:cs="Times New Roman"/>
          <w:b/>
          <w:bCs/>
        </w:rPr>
        <w:t>結束方式</w:t>
      </w:r>
      <w:r w:rsidRPr="0035420B">
        <w:rPr>
          <w:rFonts w:ascii="Times New Roman" w:eastAsia="標楷體-繁" w:hAnsi="Times New Roman" w:cs="Times New Roman"/>
        </w:rPr>
        <w:t>：</w:t>
      </w:r>
      <w:r w:rsidR="001E3941" w:rsidRPr="0035420B">
        <w:rPr>
          <w:rFonts w:ascii="Times New Roman" w:eastAsia="標楷體-繁" w:hAnsi="Times New Roman" w:cs="Times New Roman"/>
        </w:rPr>
        <w:t>當車子撞到邊界或是抵達終點才會結束。</w:t>
      </w:r>
    </w:p>
    <w:p w14:paraId="695B3241" w14:textId="77777777" w:rsidR="003D74F4" w:rsidRDefault="00975E28" w:rsidP="00841D1C">
      <w:pPr>
        <w:pStyle w:val="p1"/>
        <w:numPr>
          <w:ilvl w:val="0"/>
          <w:numId w:val="9"/>
        </w:numPr>
        <w:spacing w:before="240" w:beforeAutospacing="0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  <w:b/>
          <w:bCs/>
        </w:rPr>
        <w:t>策略（</w:t>
      </w:r>
      <w:r w:rsidRPr="0035420B">
        <w:rPr>
          <w:rFonts w:ascii="Times New Roman" w:eastAsia="標楷體-繁" w:hAnsi="Times New Roman" w:cs="Times New Roman"/>
          <w:b/>
          <w:bCs/>
        </w:rPr>
        <w:t>Policy</w:t>
      </w:r>
      <w:r w:rsidRPr="0035420B">
        <w:rPr>
          <w:rFonts w:ascii="Times New Roman" w:eastAsia="標楷體-繁" w:hAnsi="Times New Roman" w:cs="Times New Roman"/>
          <w:b/>
          <w:bCs/>
        </w:rPr>
        <w:t>）</w:t>
      </w:r>
      <w:r w:rsidR="00930A25" w:rsidRPr="0035420B">
        <w:rPr>
          <w:rFonts w:ascii="Times New Roman" w:eastAsia="標楷體-繁" w:hAnsi="Times New Roman" w:cs="Times New Roman"/>
          <w:b/>
          <w:bCs/>
        </w:rPr>
        <w:t>設計</w:t>
      </w:r>
      <w:r w:rsidRPr="0035420B">
        <w:rPr>
          <w:rFonts w:ascii="Times New Roman" w:eastAsia="標楷體-繁" w:hAnsi="Times New Roman" w:cs="Times New Roman"/>
        </w:rPr>
        <w:t>：</w:t>
      </w:r>
      <w:r w:rsidR="0021453A" w:rsidRPr="0035420B">
        <w:rPr>
          <w:rFonts w:ascii="Times New Roman" w:eastAsia="標楷體-繁" w:hAnsi="Times New Roman" w:cs="Times New Roman"/>
        </w:rPr>
        <w:t>採用</w:t>
      </w:r>
      <w:r w:rsidR="0021453A" w:rsidRPr="0035420B">
        <w:rPr>
          <w:rFonts w:ascii="Times New Roman" w:eastAsia="標楷體-繁" w:hAnsi="Times New Roman" w:cs="Times New Roman"/>
        </w:rPr>
        <w:t>ε-greedy</w:t>
      </w:r>
      <w:r w:rsidR="0021453A" w:rsidRPr="0035420B">
        <w:rPr>
          <w:rFonts w:ascii="Times New Roman" w:eastAsia="標楷體-繁" w:hAnsi="Times New Roman" w:cs="Times New Roman"/>
        </w:rPr>
        <w:t>的方式</w:t>
      </w:r>
      <w:r w:rsidR="00087669" w:rsidRPr="0035420B">
        <w:rPr>
          <w:rFonts w:ascii="Times New Roman" w:eastAsia="標楷體-繁" w:hAnsi="Times New Roman" w:cs="Times New Roman"/>
        </w:rPr>
        <w:t>，</w:t>
      </w:r>
      <w:r w:rsidR="0035420B" w:rsidRPr="0035420B">
        <w:rPr>
          <w:rFonts w:ascii="Times New Roman" w:eastAsia="標楷體-繁" w:hAnsi="Times New Roman" w:cs="Times New Roman"/>
        </w:rPr>
        <w:t>在訓練初期以較高機率隨機選擇動作進行探索（</w:t>
      </w:r>
      <w:r w:rsidR="0035420B" w:rsidRPr="0035420B">
        <w:rPr>
          <w:rFonts w:ascii="Times New Roman" w:eastAsia="標楷體-繁" w:hAnsi="Times New Roman" w:cs="Times New Roman"/>
        </w:rPr>
        <w:t>ε=1</w:t>
      </w:r>
      <w:r w:rsidR="0035420B" w:rsidRPr="0035420B">
        <w:rPr>
          <w:rFonts w:ascii="Times New Roman" w:eastAsia="標楷體-繁" w:hAnsi="Times New Roman" w:cs="Times New Roman"/>
        </w:rPr>
        <w:t>），隨著訓練次數逐步降低探索率</w:t>
      </w:r>
      <w:r w:rsidR="00D63C8D">
        <w:rPr>
          <w:rFonts w:ascii="Times New Roman" w:eastAsia="標楷體-繁" w:hAnsi="Times New Roman" w:cs="Times New Roman" w:hint="eastAsia"/>
        </w:rPr>
        <w:t>（</w:t>
      </w:r>
      <w:r w:rsidR="00D63C8D" w:rsidRPr="0035420B">
        <w:rPr>
          <w:rFonts w:ascii="Times New Roman" w:eastAsia="標楷體-繁" w:hAnsi="Times New Roman" w:cs="Times New Roman"/>
        </w:rPr>
        <w:t>ε</w:t>
      </w:r>
      <w:r w:rsidR="00D63C8D">
        <w:rPr>
          <w:rFonts w:ascii="Times New Roman" w:eastAsia="標楷體-繁" w:hAnsi="Times New Roman" w:cs="Times New Roman"/>
        </w:rPr>
        <w:t xml:space="preserve"> decay</w:t>
      </w:r>
      <w:r w:rsidR="00D63C8D">
        <w:rPr>
          <w:rFonts w:ascii="Times New Roman" w:eastAsia="標楷體-繁" w:hAnsi="Times New Roman" w:cs="Times New Roman" w:hint="eastAsia"/>
        </w:rPr>
        <w:t>）</w:t>
      </w:r>
      <w:r w:rsidR="0035420B" w:rsidRPr="0035420B">
        <w:rPr>
          <w:rFonts w:ascii="Times New Roman" w:eastAsia="標楷體-繁" w:hAnsi="Times New Roman" w:cs="Times New Roman"/>
        </w:rPr>
        <w:t>，轉向利用學得的最佳策略</w:t>
      </w:r>
      <w:r w:rsidR="00994D98">
        <w:rPr>
          <w:rFonts w:ascii="Times New Roman" w:eastAsia="標楷體-繁" w:hAnsi="Times New Roman" w:cs="Times New Roman" w:hint="eastAsia"/>
        </w:rPr>
        <w:t>（</w:t>
      </w:r>
      <w:r w:rsidR="00994D98">
        <w:rPr>
          <w:rFonts w:ascii="Times New Roman" w:eastAsia="標楷體-繁" w:hAnsi="Times New Roman" w:cs="Times New Roman"/>
        </w:rPr>
        <w:t>Q table</w:t>
      </w:r>
      <w:r w:rsidR="00994D98">
        <w:rPr>
          <w:rFonts w:ascii="Times New Roman" w:eastAsia="標楷體-繁" w:hAnsi="Times New Roman" w:cs="Times New Roman" w:hint="eastAsia"/>
        </w:rPr>
        <w:t>）</w:t>
      </w:r>
      <w:r w:rsidR="0035420B" w:rsidRPr="0035420B">
        <w:rPr>
          <w:rFonts w:ascii="Times New Roman" w:eastAsia="標楷體-繁" w:hAnsi="Times New Roman" w:cs="Times New Roman"/>
        </w:rPr>
        <w:t>。</w:t>
      </w:r>
    </w:p>
    <w:p w14:paraId="1B28DBE1" w14:textId="43D8A5BE" w:rsidR="00841D1C" w:rsidRPr="003D74F4" w:rsidRDefault="00FB56C7" w:rsidP="00841D1C">
      <w:pPr>
        <w:pStyle w:val="p1"/>
        <w:numPr>
          <w:ilvl w:val="0"/>
          <w:numId w:val="9"/>
        </w:numPr>
        <w:spacing w:before="240" w:beforeAutospacing="0"/>
        <w:rPr>
          <w:rFonts w:ascii="Times New Roman" w:eastAsia="標楷體-繁" w:hAnsi="Times New Roman" w:cs="Times New Roman"/>
        </w:rPr>
      </w:pPr>
      <w:r w:rsidRPr="003D74F4">
        <w:rPr>
          <w:rFonts w:ascii="Times New Roman" w:eastAsia="標楷體-繁" w:hAnsi="Times New Roman" w:cs="Times New Roman" w:hint="eastAsia"/>
          <w:b/>
          <w:bCs/>
        </w:rPr>
        <w:t>三個</w:t>
      </w:r>
      <w:r w:rsidR="00E705D2" w:rsidRPr="003D74F4">
        <w:rPr>
          <w:rFonts w:ascii="Times New Roman" w:eastAsia="標楷體-繁" w:hAnsi="Times New Roman" w:cs="Times New Roman" w:hint="eastAsia"/>
          <w:b/>
          <w:bCs/>
        </w:rPr>
        <w:t>感測器距離</w:t>
      </w:r>
      <w:r w:rsidR="00866A39" w:rsidRPr="003D74F4">
        <w:rPr>
          <w:rFonts w:ascii="Times New Roman" w:eastAsia="標楷體-繁" w:hAnsi="Times New Roman" w:cs="Times New Roman" w:hint="eastAsia"/>
          <w:b/>
          <w:bCs/>
        </w:rPr>
        <w:t>與動作</w:t>
      </w:r>
      <w:r w:rsidRPr="003D74F4">
        <w:rPr>
          <w:rFonts w:ascii="Times New Roman" w:eastAsia="標楷體-繁" w:hAnsi="Times New Roman" w:cs="Times New Roman" w:hint="eastAsia"/>
          <w:b/>
          <w:bCs/>
        </w:rPr>
        <w:t>（</w:t>
      </w:r>
      <w:r w:rsidRPr="003D74F4">
        <w:rPr>
          <w:rFonts w:ascii="Times New Roman" w:eastAsia="標楷體-繁" w:hAnsi="Times New Roman" w:cs="Times New Roman"/>
          <w:b/>
          <w:bCs/>
        </w:rPr>
        <w:t>state</w:t>
      </w:r>
      <w:r w:rsidR="002722D2" w:rsidRPr="003D74F4">
        <w:rPr>
          <w:rFonts w:ascii="Times New Roman" w:eastAsia="標楷體-繁" w:hAnsi="Times New Roman" w:cs="Times New Roman" w:hint="eastAsia"/>
          <w:b/>
          <w:bCs/>
        </w:rPr>
        <w:t xml:space="preserve"> </w:t>
      </w:r>
      <w:r w:rsidR="002722D2" w:rsidRPr="003D74F4">
        <w:rPr>
          <w:rFonts w:ascii="Times New Roman" w:eastAsia="標楷體-繁" w:hAnsi="Times New Roman" w:cs="Times New Roman"/>
          <w:b/>
          <w:bCs/>
        </w:rPr>
        <w:t>&amp; action</w:t>
      </w:r>
      <w:r w:rsidRPr="003D74F4">
        <w:rPr>
          <w:rFonts w:ascii="Times New Roman" w:eastAsia="標楷體-繁" w:hAnsi="Times New Roman" w:cs="Times New Roman" w:hint="eastAsia"/>
          <w:b/>
          <w:bCs/>
        </w:rPr>
        <w:t>）</w:t>
      </w:r>
      <w:r w:rsidRPr="003D74F4">
        <w:rPr>
          <w:rFonts w:ascii="Times New Roman" w:eastAsia="標楷體-繁" w:hAnsi="Times New Roman" w:cs="Times New Roman" w:hint="eastAsia"/>
        </w:rPr>
        <w:t>：</w:t>
      </w:r>
      <w:r w:rsidR="00D62DD7" w:rsidRPr="003D74F4">
        <w:rPr>
          <w:rFonts w:ascii="Times New Roman" w:eastAsia="標楷體-繁" w:hAnsi="Times New Roman" w:cs="Times New Roman" w:hint="eastAsia"/>
        </w:rPr>
        <w:t>三個感測器的數值會以每</w:t>
      </w:r>
      <w:r w:rsidR="00D62DD7" w:rsidRPr="003D74F4">
        <w:rPr>
          <w:rFonts w:ascii="Times New Roman" w:eastAsia="標楷體-繁" w:hAnsi="Times New Roman" w:cs="Times New Roman"/>
        </w:rPr>
        <w:t>5</w:t>
      </w:r>
      <w:r w:rsidR="00D62DD7" w:rsidRPr="003D74F4">
        <w:rPr>
          <w:rFonts w:ascii="Times New Roman" w:eastAsia="標楷體-繁" w:hAnsi="Times New Roman" w:cs="Times New Roman" w:hint="eastAsia"/>
        </w:rPr>
        <w:t>個單位切割，並分成至多</w:t>
      </w:r>
      <w:r w:rsidR="00D62DD7" w:rsidRPr="003D74F4">
        <w:rPr>
          <w:rFonts w:ascii="Times New Roman" w:eastAsia="標楷體-繁" w:hAnsi="Times New Roman" w:cs="Times New Roman"/>
        </w:rPr>
        <w:t>6</w:t>
      </w:r>
      <w:r w:rsidR="00D62DD7" w:rsidRPr="003D74F4">
        <w:rPr>
          <w:rFonts w:ascii="Times New Roman" w:eastAsia="標楷體-繁" w:hAnsi="Times New Roman" w:cs="Times New Roman" w:hint="eastAsia"/>
        </w:rPr>
        <w:t>等分</w:t>
      </w:r>
      <w:r w:rsidR="00D907DB" w:rsidRPr="003D74F4">
        <w:rPr>
          <w:rFonts w:ascii="Times New Roman" w:eastAsia="標楷體-繁" w:hAnsi="Times New Roman" w:cs="Times New Roman" w:hint="eastAsia"/>
        </w:rPr>
        <w:t>，總共會有</w:t>
      </w:r>
      <w:r w:rsidR="00D907DB" w:rsidRPr="003D74F4">
        <w:rPr>
          <w:rFonts w:ascii="Times New Roman" w:eastAsia="標楷體-繁" w:hAnsi="Times New Roman" w:cs="Times New Roman"/>
        </w:rPr>
        <w:t>216</w:t>
      </w:r>
      <w:r w:rsidR="00D907DB" w:rsidRPr="003D74F4">
        <w:rPr>
          <w:rFonts w:ascii="Times New Roman" w:eastAsia="標楷體-繁" w:hAnsi="Times New Roman" w:cs="Times New Roman" w:hint="eastAsia"/>
        </w:rPr>
        <w:t>種狀態</w:t>
      </w:r>
      <w:r w:rsidR="00F15744" w:rsidRPr="003D74F4">
        <w:rPr>
          <w:rFonts w:ascii="Times New Roman" w:eastAsia="標楷體-繁" w:hAnsi="Times New Roman" w:cs="Times New Roman" w:hint="eastAsia"/>
        </w:rPr>
        <w:t>。</w:t>
      </w:r>
      <w:r w:rsidR="00833135" w:rsidRPr="003D74F4">
        <w:rPr>
          <w:rFonts w:ascii="Times New Roman" w:eastAsia="標楷體-繁" w:hAnsi="Times New Roman" w:cs="Times New Roman" w:hint="eastAsia"/>
        </w:rPr>
        <w:t>動作的話以</w:t>
      </w:r>
      <w:r w:rsidR="00833135" w:rsidRPr="003D74F4">
        <w:rPr>
          <w:rFonts w:ascii="Times New Roman" w:eastAsia="標楷體-繁" w:hAnsi="Times New Roman" w:cs="Times New Roman"/>
        </w:rPr>
        <w:t>40</w:t>
      </w:r>
      <w:r w:rsidR="00833135" w:rsidRPr="003D74F4">
        <w:rPr>
          <w:rFonts w:ascii="Times New Roman" w:eastAsia="標楷體-繁" w:hAnsi="Times New Roman" w:cs="Times New Roman" w:hint="eastAsia"/>
        </w:rPr>
        <w:t>度切割，總共有三種動作。</w:t>
      </w:r>
    </w:p>
    <w:p w14:paraId="376A8958" w14:textId="3883D8BB" w:rsidR="005E1810" w:rsidRPr="0016419C" w:rsidRDefault="0016419C" w:rsidP="0016419C">
      <w:pPr>
        <w:pStyle w:val="p1"/>
        <w:numPr>
          <w:ilvl w:val="0"/>
          <w:numId w:val="9"/>
        </w:numPr>
        <w:spacing w:before="0" w:beforeAutospacing="0" w:after="0" w:afterAutospacing="0"/>
        <w:jc w:val="center"/>
        <w:rPr>
          <w:vertAlign w:val="subscript"/>
        </w:rPr>
      </w:pPr>
      <m:oMath>
        <m:r>
          <w:rPr>
            <w:rFonts w:ascii="Cambria Math" w:eastAsia="標楷體-繁" w:hAnsi="Cambria Math" w:cs="Times New Roman"/>
            <w:vertAlign w:val="subscript"/>
          </w:rPr>
          <m:t>state=</m:t>
        </m:r>
        <m:d>
          <m:dPr>
            <m:ctrlPr>
              <w:rPr>
                <w:rFonts w:ascii="Cambria Math" w:eastAsia="標楷體-繁" w:hAnsi="Cambria Math" w:cs="Times New Roman"/>
                <w:i/>
                <w:vertAlign w:val="subscript"/>
              </w:rPr>
            </m:ctrlPr>
          </m:dPr>
          <m:e>
            <m:sSub>
              <m:sSubPr>
                <m:ctrlPr>
                  <w:rPr>
                    <w:rFonts w:ascii="Cambria Math" w:eastAsia="標楷體-繁" w:hAnsi="Cambria Math" w:cs="Times New Roman"/>
                    <w:i/>
                    <w:vertAlign w:val="subscript"/>
                  </w:rPr>
                </m:ctrlPr>
              </m:sSubPr>
              <m:e>
                <m:r>
                  <w:rPr>
                    <w:rFonts w:ascii="Cambria Math" w:eastAsia="標楷體-繁" w:hAnsi="Cambria Math" w:cs="Times New Roman"/>
                    <w:vertAlign w:val="subscript"/>
                  </w:rPr>
                  <m:t>b</m:t>
                </m:r>
              </m:e>
              <m:sub>
                <m:r>
                  <m:rPr>
                    <m:nor/>
                  </m:rPr>
                  <w:rPr>
                    <w:rFonts w:ascii="Cambria Math" w:eastAsia="標楷體-繁" w:hAnsi="Cambria Math" w:cs="Times New Roman"/>
                    <w:vertAlign w:val="subscript"/>
                  </w:rPr>
                  <m:t>left</m:t>
                </m:r>
              </m:sub>
            </m:sSub>
            <m:r>
              <w:rPr>
                <w:rFonts w:ascii="Cambria Math" w:eastAsia="標楷體-繁" w:hAnsi="Cambria Math" w:cs="Times New Roman"/>
                <w:vertAlign w:val="subscript"/>
              </w:rPr>
              <m:t>,</m:t>
            </m:r>
            <m:sSub>
              <m:sSubPr>
                <m:ctrlPr>
                  <w:rPr>
                    <w:rFonts w:ascii="Cambria Math" w:eastAsia="標楷體-繁" w:hAnsi="Cambria Math" w:cs="Times New Roman"/>
                    <w:i/>
                    <w:vertAlign w:val="subscript"/>
                  </w:rPr>
                </m:ctrlPr>
              </m:sSubPr>
              <m:e>
                <m:r>
                  <w:rPr>
                    <w:rFonts w:ascii="Cambria Math" w:eastAsia="標楷體-繁" w:hAnsi="Cambria Math" w:cs="Times New Roman"/>
                    <w:vertAlign w:val="subscript"/>
                  </w:rPr>
                  <m:t>b</m:t>
                </m:r>
              </m:e>
              <m:sub>
                <m:r>
                  <m:rPr>
                    <m:nor/>
                  </m:rPr>
                  <w:rPr>
                    <w:rFonts w:ascii="Cambria Math" w:eastAsia="標楷體-繁" w:hAnsi="Cambria Math" w:cs="Times New Roman"/>
                    <w:vertAlign w:val="subscript"/>
                  </w:rPr>
                  <m:t>front</m:t>
                </m:r>
              </m:sub>
            </m:sSub>
            <m:r>
              <w:rPr>
                <w:rFonts w:ascii="Cambria Math" w:eastAsia="標楷體-繁" w:hAnsi="Cambria Math" w:cs="Times New Roman"/>
                <w:vertAlign w:val="subscript"/>
              </w:rPr>
              <m:t>,</m:t>
            </m:r>
            <m:sSub>
              <m:sSubPr>
                <m:ctrlPr>
                  <w:rPr>
                    <w:rFonts w:ascii="Cambria Math" w:eastAsia="標楷體-繁" w:hAnsi="Cambria Math" w:cs="Times New Roman"/>
                    <w:i/>
                    <w:vertAlign w:val="subscript"/>
                  </w:rPr>
                </m:ctrlPr>
              </m:sSubPr>
              <m:e>
                <m:r>
                  <w:rPr>
                    <w:rFonts w:ascii="Cambria Math" w:eastAsia="標楷體-繁" w:hAnsi="Cambria Math" w:cs="Times New Roman"/>
                    <w:vertAlign w:val="subscript"/>
                  </w:rPr>
                  <m:t>b</m:t>
                </m:r>
              </m:e>
              <m:sub>
                <m:r>
                  <m:rPr>
                    <m:nor/>
                  </m:rPr>
                  <w:rPr>
                    <w:rFonts w:ascii="Cambria Math" w:eastAsia="標楷體-繁" w:hAnsi="Cambria Math" w:cs="Times New Roman"/>
                    <w:vertAlign w:val="subscript"/>
                  </w:rPr>
                  <m:t>right</m:t>
                </m:r>
              </m:sub>
            </m:sSub>
          </m:e>
        </m:d>
        <m:func>
          <m:funcPr>
            <m:ctrlPr>
              <w:rPr>
                <w:rFonts w:ascii="Cambria Math" w:eastAsia="標楷體-繁" w:hAnsi="Cambria Math" w:cs="Times New Roman"/>
                <w:i/>
                <w:vertAlign w:val="subscript"/>
              </w:rPr>
            </m:ctrlPr>
          </m:funcPr>
          <m:fName>
            <m:r>
              <w:rPr>
                <w:rFonts w:ascii="Cambria Math" w:eastAsia="標楷體-繁" w:hAnsi="Cambria Math" w:cs="Times New Roman"/>
                <w:vertAlign w:val="subscript"/>
              </w:rPr>
              <m:t>,  b=min</m:t>
            </m:r>
          </m:fName>
          <m:e>
            <m:d>
              <m:dPr>
                <m:ctrlPr>
                  <w:rPr>
                    <w:rFonts w:ascii="Cambria Math" w:eastAsia="標楷體-繁" w:hAnsi="Cambria Math" w:cs="Times New Roman"/>
                    <w:vertAlign w:val="subscript"/>
                  </w:rPr>
                </m:ctrlPr>
              </m:dPr>
              <m:e>
                <m:d>
                  <m:dPr>
                    <m:begChr m:val="⌊"/>
                    <m:endChr m:val="⌋"/>
                    <m:ctrlPr>
                      <w:rPr>
                        <w:rFonts w:ascii="Cambria Math" w:eastAsia="標楷體-繁" w:hAnsi="Cambria Math" w:cs="Times New Roman"/>
                        <w:vertAlign w:val="subscript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標楷體-繁" w:hAnsi="Cambria Math" w:cs="Times New Roman"/>
                            <w:vertAlign w:val="subscript"/>
                          </w:rPr>
                        </m:ctrlPr>
                      </m:fPr>
                      <m:num>
                        <m:r>
                          <w:rPr>
                            <w:rFonts w:ascii="Cambria Math" w:eastAsia="標楷體-繁" w:hAnsi="Cambria Math" w:cs="Times New Roman"/>
                            <w:vertAlign w:val="subscript"/>
                          </w:rPr>
                          <m:t>s</m:t>
                        </m:r>
                        <m:ctrlPr>
                          <w:rPr>
                            <w:rFonts w:ascii="Cambria Math" w:eastAsia="標楷體-繁" w:hAnsi="Cambria Math" w:cs="Times New Roman"/>
                            <w:i/>
                            <w:vertAlign w:val="subscript"/>
                          </w:rPr>
                        </m:ctrlPr>
                      </m:num>
                      <m:den>
                        <m:r>
                          <w:rPr>
                            <w:rFonts w:ascii="Cambria Math" w:eastAsia="標楷體-繁" w:hAnsi="Cambria Math" w:cs="Times New Roman"/>
                            <w:vertAlign w:val="subscript"/>
                          </w:rPr>
                          <m:t>5</m:t>
                        </m:r>
                        <m:ctrlPr>
                          <w:rPr>
                            <w:rFonts w:ascii="Cambria Math" w:eastAsia="標楷體-繁" w:hAnsi="Cambria Math" w:cs="Times New Roman"/>
                            <w:i/>
                            <w:vertAlign w:val="subscript"/>
                          </w:rPr>
                        </m:ctrlPr>
                      </m:den>
                    </m:f>
                  </m:e>
                </m:d>
                <m:r>
                  <w:rPr>
                    <w:rFonts w:ascii="Cambria Math" w:eastAsia="標楷體-繁" w:hAnsi="Cambria Math" w:cs="Times New Roman"/>
                    <w:vertAlign w:val="subscript"/>
                  </w:rPr>
                  <m:t>,5</m:t>
                </m:r>
                <m:ctrlPr>
                  <w:rPr>
                    <w:rFonts w:ascii="Cambria Math" w:eastAsia="標楷體-繁" w:hAnsi="Cambria Math" w:cs="Times New Roman"/>
                    <w:i/>
                    <w:vertAlign w:val="subscript"/>
                  </w:rPr>
                </m:ctrlPr>
              </m:e>
            </m:d>
            <m:r>
              <w:rPr>
                <w:rFonts w:ascii="Cambria Math" w:eastAsia="標楷體-繁" w:hAnsi="Cambria Math" w:cs="Times New Roman"/>
                <w:vertAlign w:val="subscript"/>
              </w:rPr>
              <m:t>,  b</m:t>
            </m:r>
            <m:r>
              <m:rPr>
                <m:sty m:val="p"/>
              </m:rPr>
              <w:rPr>
                <w:rFonts w:ascii="Cambria Math" w:eastAsia="標楷體-繁" w:hAnsi="Cambria Math" w:cs="Times New Roman"/>
                <w:vertAlign w:val="subscript"/>
              </w:rPr>
              <m:t>∈</m:t>
            </m:r>
            <m:r>
              <m:rPr>
                <m:lit/>
              </m:rPr>
              <w:rPr>
                <w:rFonts w:ascii="Cambria Math" w:eastAsia="標楷體-繁" w:hAnsi="Cambria Math" w:cs="Times New Roman"/>
                <w:vertAlign w:val="subscript"/>
              </w:rPr>
              <m:t>{</m:t>
            </m:r>
            <m:r>
              <w:rPr>
                <w:rFonts w:ascii="Cambria Math" w:eastAsia="標楷體-繁" w:hAnsi="Cambria Math" w:cs="Times New Roman"/>
                <w:vertAlign w:val="subscript"/>
              </w:rPr>
              <m:t>0, 1, 2, 3, 4, 5}</m:t>
            </m:r>
          </m:e>
        </m:func>
      </m:oMath>
    </w:p>
    <w:p w14:paraId="3492DF3A" w14:textId="1523F7B4" w:rsidR="00841D1C" w:rsidRPr="00841D1C" w:rsidRDefault="00A61DD3" w:rsidP="00841D1C">
      <w:pPr>
        <w:pStyle w:val="p1"/>
        <w:spacing w:before="0" w:beforeAutospacing="0" w:after="0" w:afterAutospacing="0"/>
        <w:jc w:val="center"/>
        <w:rPr>
          <w:vertAlign w:val="subscript"/>
        </w:rPr>
      </w:pPr>
      <m:oMathPara>
        <m:oMath>
          <m:r>
            <w:rPr>
              <w:rFonts w:ascii="Cambria Math" w:eastAsia="標楷體-繁" w:hAnsi="Cambria Math" w:cs="Times New Roman"/>
              <w:vertAlign w:val="subscript"/>
            </w:rPr>
            <m:t>action</m:t>
          </m:r>
          <m:r>
            <w:rPr>
              <w:rFonts w:ascii="Cambria Math" w:hAnsi="Cambria Math"/>
              <w:vertAlign w:val="subscript"/>
            </w:rPr>
            <m:t>=</m:t>
          </m:r>
          <m:r>
            <m:rPr>
              <m:lit/>
            </m:rPr>
            <w:rPr>
              <w:rFonts w:ascii="Cambria Math" w:hAnsi="Cambria Math"/>
              <w:vertAlign w:val="subscript"/>
            </w:rPr>
            <m:t>{</m:t>
          </m:r>
          <m:r>
            <w:rPr>
              <w:rFonts w:ascii="Cambria Math" w:hAnsi="Cambria Math"/>
              <w:vertAlign w:val="subscript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vertAlign w:val="subscript"/>
                </w:rPr>
              </m:ctrlPr>
            </m:sSupPr>
            <m:e>
              <m:r>
                <w:rPr>
                  <w:rFonts w:ascii="Cambria Math" w:hAnsi="Cambria Math"/>
                  <w:vertAlign w:val="subscript"/>
                </w:rPr>
                <m:t>40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∘</m:t>
              </m:r>
            </m:sup>
          </m:sSup>
          <m:r>
            <w:rPr>
              <w:rFonts w:ascii="Cambria Math" w:hAnsi="Cambria Math"/>
              <w:vertAlign w:val="subscript"/>
            </w:rPr>
            <m:t>,</m:t>
          </m:r>
          <m:sSup>
            <m:sSupPr>
              <m:ctrlPr>
                <w:rPr>
                  <w:rFonts w:ascii="Cambria Math" w:hAnsi="Cambria Math"/>
                  <w:i/>
                  <w:vertAlign w:val="subscript"/>
                </w:rPr>
              </m:ctrlPr>
            </m:sSupPr>
            <m:e>
              <m:r>
                <w:rPr>
                  <w:rFonts w:ascii="Cambria Math" w:hAnsi="Cambria Math"/>
                  <w:vertAlign w:val="subscript"/>
                </w:rPr>
                <m:t>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∘</m:t>
              </m:r>
            </m:sup>
          </m:sSup>
          <m:r>
            <w:rPr>
              <w:rFonts w:ascii="Cambria Math" w:hAnsi="Cambria Math"/>
              <w:vertAlign w:val="subscript"/>
            </w:rPr>
            <m:t>,+</m:t>
          </m:r>
          <m:sSup>
            <m:sSupPr>
              <m:ctrlPr>
                <w:rPr>
                  <w:rFonts w:ascii="Cambria Math" w:hAnsi="Cambria Math"/>
                  <w:i/>
                  <w:vertAlign w:val="subscript"/>
                </w:rPr>
              </m:ctrlPr>
            </m:sSupPr>
            <m:e>
              <m:r>
                <w:rPr>
                  <w:rFonts w:ascii="Cambria Math" w:hAnsi="Cambria Math"/>
                  <w:vertAlign w:val="subscript"/>
                </w:rPr>
                <m:t>40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∘</m:t>
              </m:r>
            </m:sup>
          </m:sSup>
          <m:r>
            <m:rPr>
              <m:lit/>
            </m:rPr>
            <w:rPr>
              <w:rFonts w:ascii="Cambria Math" w:hAnsi="Cambria Math"/>
              <w:vertAlign w:val="subscript"/>
            </w:rPr>
            <m:t>}</m:t>
          </m:r>
        </m:oMath>
      </m:oMathPara>
    </w:p>
    <w:p w14:paraId="14A9EF49" w14:textId="0CCBEA61" w:rsidR="00E705D2" w:rsidRPr="005B0B00" w:rsidRDefault="00FB56C7" w:rsidP="005459DC">
      <w:pPr>
        <w:pStyle w:val="p1"/>
        <w:numPr>
          <w:ilvl w:val="0"/>
          <w:numId w:val="9"/>
        </w:numPr>
        <w:spacing w:before="240" w:beforeAutospacing="0"/>
        <w:rPr>
          <w:rFonts w:ascii="Times New Roman" w:eastAsia="標楷體-繁" w:hAnsi="Times New Roman" w:cs="Times New Roman"/>
        </w:rPr>
      </w:pPr>
      <w:r>
        <w:rPr>
          <w:rFonts w:ascii="Times New Roman" w:eastAsia="標楷體-繁" w:hAnsi="Times New Roman" w:cs="Times New Roman" w:hint="eastAsia"/>
          <w:b/>
          <w:bCs/>
        </w:rPr>
        <w:t>獎勵（</w:t>
      </w:r>
      <w:r>
        <w:rPr>
          <w:rFonts w:ascii="Times New Roman" w:eastAsia="標楷體-繁" w:hAnsi="Times New Roman" w:cs="Times New Roman"/>
          <w:b/>
          <w:bCs/>
        </w:rPr>
        <w:t>Reward</w:t>
      </w:r>
      <w:r>
        <w:rPr>
          <w:rFonts w:ascii="Times New Roman" w:eastAsia="標楷體-繁" w:hAnsi="Times New Roman" w:cs="Times New Roman" w:hint="eastAsia"/>
          <w:b/>
          <w:bCs/>
        </w:rPr>
        <w:t>）設計</w:t>
      </w:r>
      <w:r w:rsidR="00E705D2" w:rsidRPr="00490E34">
        <w:rPr>
          <w:rFonts w:ascii="Times New Roman" w:eastAsia="標楷體-繁" w:hAnsi="Times New Roman" w:cs="Times New Roman" w:hint="eastAsia"/>
        </w:rPr>
        <w:t>：</w:t>
      </w:r>
      <w:r w:rsidR="00D62DD7">
        <w:rPr>
          <w:rFonts w:ascii="Times New Roman" w:eastAsia="標楷體-繁" w:hAnsi="Times New Roman" w:cs="Times New Roman" w:hint="eastAsia"/>
        </w:rPr>
        <w:t>如果車子抵達終點：</w:t>
      </w:r>
      <w:r w:rsidR="00D62DD7">
        <w:rPr>
          <w:rFonts w:ascii="Times New Roman" w:eastAsia="標楷體-繁" w:hAnsi="Times New Roman" w:cs="Times New Roman"/>
        </w:rPr>
        <w:t>+</w:t>
      </w:r>
      <w:r w:rsidR="00D62DD7">
        <w:rPr>
          <w:rFonts w:ascii="Times New Roman" w:eastAsia="標楷體-繁" w:hAnsi="Times New Roman" w:cs="Times New Roman" w:hint="eastAsia"/>
        </w:rPr>
        <w:t>1</w:t>
      </w:r>
      <w:r w:rsidR="00D62DD7">
        <w:rPr>
          <w:rFonts w:ascii="Times New Roman" w:eastAsia="標楷體-繁" w:hAnsi="Times New Roman" w:cs="Times New Roman"/>
        </w:rPr>
        <w:t>000</w:t>
      </w:r>
      <w:r w:rsidR="00D62DD7">
        <w:rPr>
          <w:rFonts w:ascii="Times New Roman" w:eastAsia="標楷體-繁" w:hAnsi="Times New Roman" w:cs="Times New Roman" w:hint="eastAsia"/>
        </w:rPr>
        <w:t>；碰到邊界：</w:t>
      </w:r>
      <w:r w:rsidR="00D62DD7">
        <w:rPr>
          <w:rFonts w:ascii="Times New Roman" w:eastAsia="標楷體-繁" w:hAnsi="Times New Roman" w:cs="Times New Roman"/>
        </w:rPr>
        <w:t>-100</w:t>
      </w:r>
      <w:r w:rsidR="00D62DD7">
        <w:rPr>
          <w:rFonts w:ascii="Times New Roman" w:eastAsia="標楷體-繁" w:hAnsi="Times New Roman" w:cs="Times New Roman" w:hint="eastAsia"/>
        </w:rPr>
        <w:t>；</w:t>
      </w:r>
      <w:r w:rsidR="005C6BCE">
        <w:rPr>
          <w:rFonts w:ascii="Times New Roman" w:eastAsia="標楷體-繁" w:hAnsi="Times New Roman" w:cs="Times New Roman" w:hint="eastAsia"/>
        </w:rPr>
        <w:t>其餘每走一步：</w:t>
      </w:r>
      <w:r w:rsidR="005C6BCE">
        <w:rPr>
          <w:rFonts w:ascii="Times New Roman" w:eastAsia="標楷體-繁" w:hAnsi="Times New Roman" w:cs="Times New Roman"/>
        </w:rPr>
        <w:t>+1</w:t>
      </w:r>
      <w:r w:rsidR="005C6BCE">
        <w:rPr>
          <w:rFonts w:ascii="Times New Roman" w:eastAsia="標楷體-繁" w:hAnsi="Times New Roman" w:cs="Times New Roman" w:hint="eastAsia"/>
        </w:rPr>
        <w:t>。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1338"/>
      </w:tblGrid>
      <w:tr w:rsidR="00B4665B" w:rsidRPr="0035420B" w14:paraId="01B71596" w14:textId="22B3ABB9" w:rsidTr="00AC783C">
        <w:tc>
          <w:tcPr>
            <w:tcW w:w="11338" w:type="dxa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61CFA934" w14:textId="0C97AF06" w:rsidR="00B4665B" w:rsidRPr="0035420B" w:rsidRDefault="00B4665B" w:rsidP="00BF7F02">
            <w:pPr>
              <w:rPr>
                <w:rFonts w:ascii="Times New Roman" w:eastAsia="標楷體-繁" w:hAnsi="Times New Roman" w:cs="Times New Roman"/>
                <w:b/>
                <w:bCs/>
                <w:color w:val="FFFFFF" w:themeColor="background1"/>
                <w:sz w:val="32"/>
                <w:szCs w:val="32"/>
              </w:rPr>
            </w:pPr>
            <w:r w:rsidRPr="0035420B">
              <w:rPr>
                <w:rFonts w:ascii="Times New Roman" w:eastAsia="標楷體-繁" w:hAnsi="Times New Roman" w:cs="Times New Roman"/>
                <w:b/>
                <w:bCs/>
                <w:color w:val="FFFFFF" w:themeColor="background1"/>
                <w:sz w:val="32"/>
                <w:szCs w:val="32"/>
              </w:rPr>
              <w:t>四、分析</w:t>
            </w:r>
            <w:r w:rsidR="00C167D7" w:rsidRPr="0035420B">
              <w:rPr>
                <w:rFonts w:ascii="Times New Roman" w:eastAsia="標楷體-繁" w:hAnsi="Times New Roman" w:cs="Times New Roman"/>
                <w:b/>
                <w:bCs/>
                <w:color w:val="FFFFFF" w:themeColor="background1"/>
                <w:sz w:val="32"/>
                <w:szCs w:val="32"/>
              </w:rPr>
              <w:t>與探討</w:t>
            </w:r>
          </w:p>
        </w:tc>
      </w:tr>
    </w:tbl>
    <w:p w14:paraId="2A8683E3" w14:textId="0F92231B" w:rsidR="0001515B" w:rsidRDefault="0019742C" w:rsidP="0001515B">
      <w:pPr>
        <w:pStyle w:val="p1"/>
        <w:ind w:firstLineChars="100" w:firstLine="240"/>
        <w:rPr>
          <w:rFonts w:ascii="Times New Roman" w:eastAsia="標楷體-繁" w:hAnsi="Times New Roman" w:cs="Times New Roman"/>
        </w:rPr>
      </w:pPr>
      <w:r>
        <w:rPr>
          <w:rFonts w:ascii="Times New Roman" w:eastAsia="標楷體-繁" w:hAnsi="Times New Roman" w:cs="Times New Roman" w:hint="eastAsia"/>
        </w:rPr>
        <w:t>針對這次作業，我主要有以下幾點觀察與思考：</w:t>
      </w:r>
    </w:p>
    <w:p w14:paraId="0850A28E" w14:textId="7EF8DFD0" w:rsidR="00A54095" w:rsidRPr="00A54095" w:rsidRDefault="00CF3578" w:rsidP="00BD70AC">
      <w:pPr>
        <w:pStyle w:val="p1"/>
        <w:numPr>
          <w:ilvl w:val="0"/>
          <w:numId w:val="10"/>
        </w:numPr>
        <w:spacing w:before="240" w:beforeAutospacing="0" w:after="240" w:afterAutospacing="0"/>
        <w:rPr>
          <w:rFonts w:ascii="Times New Roman" w:eastAsia="標楷體-繁" w:hAnsi="Times New Roman" w:cs="Times New Roman"/>
        </w:rPr>
      </w:pPr>
      <w:r w:rsidRPr="00B40E59">
        <w:rPr>
          <w:rFonts w:ascii="Times New Roman" w:eastAsia="標楷體-繁" w:hAnsi="Times New Roman" w:cs="Times New Roman" w:hint="eastAsia"/>
          <w:b/>
          <w:bCs/>
        </w:rPr>
        <w:t>狀態（</w:t>
      </w:r>
      <w:r w:rsidRPr="00B40E59">
        <w:rPr>
          <w:rFonts w:ascii="Times New Roman" w:eastAsia="標楷體-繁" w:hAnsi="Times New Roman" w:cs="Times New Roman"/>
          <w:b/>
          <w:bCs/>
        </w:rPr>
        <w:t>State</w:t>
      </w:r>
      <w:r w:rsidRPr="00B40E59">
        <w:rPr>
          <w:rFonts w:ascii="Times New Roman" w:eastAsia="標楷體-繁" w:hAnsi="Times New Roman" w:cs="Times New Roman" w:hint="eastAsia"/>
          <w:b/>
          <w:bCs/>
        </w:rPr>
        <w:t>）與動作（</w:t>
      </w:r>
      <w:r w:rsidRPr="00B40E59">
        <w:rPr>
          <w:rFonts w:ascii="Times New Roman" w:eastAsia="標楷體-繁" w:hAnsi="Times New Roman" w:cs="Times New Roman"/>
          <w:b/>
          <w:bCs/>
        </w:rPr>
        <w:t>Action</w:t>
      </w:r>
      <w:r w:rsidRPr="00B40E59">
        <w:rPr>
          <w:rFonts w:ascii="Times New Roman" w:eastAsia="標楷體-繁" w:hAnsi="Times New Roman" w:cs="Times New Roman" w:hint="eastAsia"/>
          <w:b/>
          <w:bCs/>
        </w:rPr>
        <w:t>）的設計對學習效率影響</w:t>
      </w:r>
      <w:r>
        <w:rPr>
          <w:rFonts w:ascii="Times New Roman" w:eastAsia="標楷體-繁" w:hAnsi="Times New Roman" w:cs="Times New Roman" w:hint="eastAsia"/>
        </w:rPr>
        <w:t>：</w:t>
      </w:r>
      <w:r w:rsidR="00C919BC">
        <w:rPr>
          <w:rFonts w:ascii="Times New Roman" w:eastAsia="標楷體-繁" w:hAnsi="Times New Roman" w:cs="Times New Roman" w:hint="eastAsia"/>
        </w:rPr>
        <w:t>實驗初期，我將狀態和動作切分的非常細緻，</w:t>
      </w:r>
      <w:r w:rsidR="001F6691">
        <w:rPr>
          <w:rFonts w:ascii="Times New Roman" w:eastAsia="標楷體-繁" w:hAnsi="Times New Roman" w:cs="Times New Roman" w:hint="eastAsia"/>
        </w:rPr>
        <w:t>結果發現車子（</w:t>
      </w:r>
      <w:r w:rsidR="001F6691">
        <w:rPr>
          <w:rFonts w:ascii="Times New Roman" w:eastAsia="標楷體-繁" w:hAnsi="Times New Roman" w:cs="Times New Roman"/>
        </w:rPr>
        <w:t>agent</w:t>
      </w:r>
      <w:r w:rsidR="001F6691">
        <w:rPr>
          <w:rFonts w:ascii="Times New Roman" w:eastAsia="標楷體-繁" w:hAnsi="Times New Roman" w:cs="Times New Roman" w:hint="eastAsia"/>
        </w:rPr>
        <w:t>）很難再合理的時間內收斂。</w:t>
      </w:r>
      <w:r w:rsidR="00D26CB4">
        <w:rPr>
          <w:rFonts w:ascii="Times New Roman" w:eastAsia="標楷體-繁" w:hAnsi="Times New Roman" w:cs="Times New Roman" w:hint="eastAsia"/>
        </w:rPr>
        <w:t>後來將狀態和動作的數量減少，狀態</w:t>
      </w:r>
      <w:r w:rsidR="00B4230F">
        <w:rPr>
          <w:rFonts w:ascii="Times New Roman" w:eastAsia="標楷體-繁" w:hAnsi="Times New Roman" w:cs="Times New Roman" w:hint="eastAsia"/>
        </w:rPr>
        <w:t>剩下</w:t>
      </w:r>
      <w:r w:rsidR="00B4230F">
        <w:rPr>
          <w:rFonts w:ascii="Times New Roman" w:eastAsia="標楷體-繁" w:hAnsi="Times New Roman" w:cs="Times New Roman"/>
        </w:rPr>
        <w:t>125</w:t>
      </w:r>
      <w:r w:rsidR="00B4230F">
        <w:rPr>
          <w:rFonts w:ascii="Times New Roman" w:eastAsia="標楷體-繁" w:hAnsi="Times New Roman" w:cs="Times New Roman" w:hint="eastAsia"/>
        </w:rPr>
        <w:t>種，動作以</w:t>
      </w:r>
      <w:r w:rsidR="00B4230F">
        <w:rPr>
          <w:rFonts w:ascii="Times New Roman" w:eastAsia="標楷體-繁" w:hAnsi="Times New Roman" w:cs="Times New Roman"/>
        </w:rPr>
        <w:t>40</w:t>
      </w:r>
      <w:r w:rsidR="00B4230F">
        <w:rPr>
          <w:rFonts w:ascii="Times New Roman" w:eastAsia="標楷體-繁" w:hAnsi="Times New Roman" w:cs="Times New Roman" w:hint="eastAsia"/>
        </w:rPr>
        <w:t>度切割，也就是只有前、左、右三種方向選擇，反而可以學的更好，更快收斂。</w:t>
      </w:r>
    </w:p>
    <w:p w14:paraId="480578BA" w14:textId="17345D59" w:rsidR="00E57676" w:rsidRDefault="001C4F72" w:rsidP="007B453F">
      <w:pPr>
        <w:pStyle w:val="p1"/>
        <w:numPr>
          <w:ilvl w:val="0"/>
          <w:numId w:val="10"/>
        </w:numPr>
        <w:spacing w:before="240" w:beforeAutospacing="0" w:after="0" w:afterAutospacing="0"/>
        <w:rPr>
          <w:rFonts w:ascii="Times New Roman" w:eastAsia="標楷體-繁" w:hAnsi="Times New Roman" w:cs="Times New Roman"/>
        </w:rPr>
      </w:pPr>
      <w:r w:rsidRPr="00B40E59">
        <w:rPr>
          <w:rFonts w:ascii="Times New Roman" w:eastAsia="標楷體-繁" w:hAnsi="Times New Roman" w:cs="Times New Roman" w:hint="eastAsia"/>
          <w:b/>
          <w:bCs/>
        </w:rPr>
        <w:t>探索率下降</w:t>
      </w:r>
      <w:r w:rsidR="00911260" w:rsidRPr="00B40E59">
        <w:rPr>
          <w:rFonts w:ascii="Times New Roman" w:eastAsia="標楷體-繁" w:hAnsi="Times New Roman" w:cs="Times New Roman" w:hint="eastAsia"/>
          <w:b/>
          <w:bCs/>
        </w:rPr>
        <w:t>（</w:t>
      </w:r>
      <w:r w:rsidR="00911260" w:rsidRPr="00B40E59">
        <w:rPr>
          <w:rFonts w:ascii="Times New Roman" w:eastAsia="標楷體-繁" w:hAnsi="Times New Roman" w:cs="Times New Roman"/>
          <w:b/>
          <w:bCs/>
        </w:rPr>
        <w:t>ε decay</w:t>
      </w:r>
      <w:r w:rsidR="00911260" w:rsidRPr="00B40E59">
        <w:rPr>
          <w:rFonts w:ascii="Times New Roman" w:eastAsia="標楷體-繁" w:hAnsi="Times New Roman" w:cs="Times New Roman" w:hint="eastAsia"/>
          <w:b/>
          <w:bCs/>
        </w:rPr>
        <w:t>）</w:t>
      </w:r>
      <w:r w:rsidRPr="00B40E59">
        <w:rPr>
          <w:rFonts w:ascii="Times New Roman" w:eastAsia="標楷體-繁" w:hAnsi="Times New Roman" w:cs="Times New Roman" w:hint="eastAsia"/>
          <w:b/>
          <w:bCs/>
        </w:rPr>
        <w:t>對於收斂速度的影響</w:t>
      </w:r>
      <w:r>
        <w:rPr>
          <w:rFonts w:ascii="Times New Roman" w:eastAsia="標楷體-繁" w:hAnsi="Times New Roman" w:cs="Times New Roman" w:hint="eastAsia"/>
        </w:rPr>
        <w:t>：</w:t>
      </w:r>
      <w:r w:rsidR="005354A9" w:rsidRPr="005354A9">
        <w:rPr>
          <w:rFonts w:ascii="Times New Roman" w:eastAsia="標楷體-繁" w:hAnsi="Times New Roman" w:cs="Times New Roman" w:hint="eastAsia"/>
        </w:rPr>
        <w:t>在初期實驗中，我傾向將探索率的下降速度（</w:t>
      </w:r>
      <w:r w:rsidR="005354A9" w:rsidRPr="005354A9">
        <w:rPr>
          <w:rFonts w:ascii="Times New Roman" w:eastAsia="標楷體-繁" w:hAnsi="Times New Roman" w:cs="Times New Roman" w:hint="eastAsia"/>
        </w:rPr>
        <w:t>epsilon decay</w:t>
      </w:r>
      <w:r w:rsidR="005354A9" w:rsidRPr="005354A9">
        <w:rPr>
          <w:rFonts w:ascii="Times New Roman" w:eastAsia="標楷體-繁" w:hAnsi="Times New Roman" w:cs="Times New Roman" w:hint="eastAsia"/>
        </w:rPr>
        <w:t>）設為較大（例如</w:t>
      </w:r>
      <w:r w:rsidR="005354A9" w:rsidRPr="005354A9">
        <w:rPr>
          <w:rFonts w:ascii="Times New Roman" w:eastAsia="標楷體-繁" w:hAnsi="Times New Roman" w:cs="Times New Roman" w:hint="eastAsia"/>
        </w:rPr>
        <w:t xml:space="preserve"> 0.995</w:t>
      </w:r>
      <w:r w:rsidR="005354A9" w:rsidRPr="005354A9">
        <w:rPr>
          <w:rFonts w:ascii="Times New Roman" w:eastAsia="標楷體-繁" w:hAnsi="Times New Roman" w:cs="Times New Roman" w:hint="eastAsia"/>
        </w:rPr>
        <w:t>），以鼓勵車輛能在訓練早期盡可能探索不同路徑。然而，隨著我將狀態與動作的數量簡化後發現：車輛其實在早期便有相當高的機率能夠探索到終點的路徑。</w:t>
      </w:r>
      <w:r w:rsidR="000F1E96">
        <w:rPr>
          <w:rFonts w:ascii="Times New Roman" w:eastAsia="標楷體-繁" w:hAnsi="Times New Roman" w:cs="Times New Roman" w:hint="eastAsia"/>
        </w:rPr>
        <w:t>而</w:t>
      </w:r>
      <w:r w:rsidR="007B453F" w:rsidRPr="007B453F">
        <w:rPr>
          <w:rFonts w:ascii="Times New Roman" w:eastAsia="標楷體-繁" w:hAnsi="Times New Roman" w:cs="Times New Roman" w:hint="eastAsia"/>
        </w:rPr>
        <w:t>由於探索率下降得太慢，導致</w:t>
      </w:r>
      <w:r w:rsidR="007B453F" w:rsidRPr="007B453F">
        <w:rPr>
          <w:rFonts w:ascii="Times New Roman" w:eastAsia="標楷體-繁" w:hAnsi="Times New Roman" w:cs="Times New Roman" w:hint="eastAsia"/>
        </w:rPr>
        <w:t xml:space="preserve"> agent </w:t>
      </w:r>
      <w:r w:rsidR="007B453F" w:rsidRPr="007B453F">
        <w:rPr>
          <w:rFonts w:ascii="Times New Roman" w:eastAsia="標楷體-繁" w:hAnsi="Times New Roman" w:cs="Times New Roman" w:hint="eastAsia"/>
        </w:rPr>
        <w:t>在後續仍然偏好隨機探索，而非鞏固既有學習成果。因此，即使車輛曾經走過通往終點的路徑，也可能未將該策略保留下來，而是繼續嘗試其他可能性。</w:t>
      </w:r>
    </w:p>
    <w:p w14:paraId="5E5CD6BF" w14:textId="718BB796" w:rsidR="004D2DFE" w:rsidRPr="007B453F" w:rsidRDefault="007B453F" w:rsidP="00096A47">
      <w:pPr>
        <w:pStyle w:val="p1"/>
        <w:spacing w:before="0" w:beforeAutospacing="0" w:after="0" w:afterAutospacing="0"/>
        <w:ind w:left="840" w:firstLineChars="100" w:firstLine="240"/>
        <w:rPr>
          <w:rFonts w:ascii="Times New Roman" w:eastAsia="標楷體-繁" w:hAnsi="Times New Roman" w:cs="Times New Roman"/>
        </w:rPr>
      </w:pPr>
      <w:r w:rsidRPr="007B453F">
        <w:rPr>
          <w:rFonts w:ascii="Times New Roman" w:eastAsia="標楷體-繁" w:hAnsi="Times New Roman" w:cs="Times New Roman" w:hint="eastAsia"/>
        </w:rPr>
        <w:t>從圖四可觀察到，當</w:t>
      </w:r>
      <w:r w:rsidRPr="007B453F">
        <w:rPr>
          <w:rFonts w:ascii="Times New Roman" w:eastAsia="標楷體-繁" w:hAnsi="Times New Roman" w:cs="Times New Roman" w:hint="eastAsia"/>
        </w:rPr>
        <w:t xml:space="preserve"> </w:t>
      </w:r>
      <w:r w:rsidRPr="007B453F">
        <w:rPr>
          <w:rFonts w:ascii="Times New Roman" w:eastAsia="標楷體-繁" w:hAnsi="Times New Roman" w:cs="Times New Roman" w:hint="eastAsia"/>
        </w:rPr>
        <w:t>ε</w:t>
      </w:r>
      <w:r w:rsidRPr="007B453F">
        <w:rPr>
          <w:rFonts w:ascii="Times New Roman" w:eastAsia="標楷體-繁" w:hAnsi="Times New Roman" w:cs="Times New Roman" w:hint="eastAsia"/>
        </w:rPr>
        <w:t xml:space="preserve"> decay </w:t>
      </w:r>
      <w:r w:rsidRPr="007B453F">
        <w:rPr>
          <w:rFonts w:ascii="Times New Roman" w:eastAsia="標楷體-繁" w:hAnsi="Times New Roman" w:cs="Times New Roman" w:hint="eastAsia"/>
        </w:rPr>
        <w:t>為</w:t>
      </w:r>
      <w:r w:rsidRPr="007B453F">
        <w:rPr>
          <w:rFonts w:ascii="Times New Roman" w:eastAsia="標楷體-繁" w:hAnsi="Times New Roman" w:cs="Times New Roman" w:hint="eastAsia"/>
        </w:rPr>
        <w:t xml:space="preserve"> 0.99 </w:t>
      </w:r>
      <w:r w:rsidRPr="007B453F">
        <w:rPr>
          <w:rFonts w:ascii="Times New Roman" w:eastAsia="標楷體-繁" w:hAnsi="Times New Roman" w:cs="Times New Roman" w:hint="eastAsia"/>
        </w:rPr>
        <w:t>時，雖然</w:t>
      </w:r>
      <w:r w:rsidRPr="007B453F">
        <w:rPr>
          <w:rFonts w:ascii="Times New Roman" w:eastAsia="標楷體-繁" w:hAnsi="Times New Roman" w:cs="Times New Roman" w:hint="eastAsia"/>
        </w:rPr>
        <w:t xml:space="preserve"> reward </w:t>
      </w:r>
      <w:r w:rsidRPr="007B453F">
        <w:rPr>
          <w:rFonts w:ascii="Times New Roman" w:eastAsia="標楷體-繁" w:hAnsi="Times New Roman" w:cs="Times New Roman" w:hint="eastAsia"/>
        </w:rPr>
        <w:t>曾在初期上升，但整體收斂速度相對較慢；而當</w:t>
      </w:r>
      <w:r w:rsidRPr="007B453F">
        <w:rPr>
          <w:rFonts w:ascii="Times New Roman" w:eastAsia="標楷體-繁" w:hAnsi="Times New Roman" w:cs="Times New Roman" w:hint="eastAsia"/>
        </w:rPr>
        <w:t xml:space="preserve"> decay </w:t>
      </w:r>
      <w:r w:rsidRPr="007B453F">
        <w:rPr>
          <w:rFonts w:ascii="Times New Roman" w:eastAsia="標楷體-繁" w:hAnsi="Times New Roman" w:cs="Times New Roman" w:hint="eastAsia"/>
        </w:rPr>
        <w:t>改為</w:t>
      </w:r>
      <w:r w:rsidRPr="007B453F">
        <w:rPr>
          <w:rFonts w:ascii="Times New Roman" w:eastAsia="標楷體-繁" w:hAnsi="Times New Roman" w:cs="Times New Roman" w:hint="eastAsia"/>
        </w:rPr>
        <w:t xml:space="preserve"> 0.95 </w:t>
      </w:r>
      <w:r w:rsidRPr="007B453F">
        <w:rPr>
          <w:rFonts w:ascii="Times New Roman" w:eastAsia="標楷體-繁" w:hAnsi="Times New Roman" w:cs="Times New Roman" w:hint="eastAsia"/>
        </w:rPr>
        <w:t>時，車輛在探索到終點路徑後，能更快地收斂至穩定策略，約於第</w:t>
      </w:r>
      <w:r w:rsidRPr="007B453F">
        <w:rPr>
          <w:rFonts w:ascii="Times New Roman" w:eastAsia="標楷體-繁" w:hAnsi="Times New Roman" w:cs="Times New Roman" w:hint="eastAsia"/>
        </w:rPr>
        <w:t xml:space="preserve"> 500 </w:t>
      </w:r>
      <w:r w:rsidRPr="007B453F">
        <w:rPr>
          <w:rFonts w:ascii="Times New Roman" w:eastAsia="標楷體-繁" w:hAnsi="Times New Roman" w:cs="Times New Roman" w:hint="eastAsia"/>
        </w:rPr>
        <w:t>回合便已趨於穩定。</w:t>
      </w:r>
      <w:r w:rsidR="004D2DFE">
        <w:rPr>
          <w:rFonts w:ascii="Times New Roman" w:eastAsia="標楷體-繁" w:hAnsi="Times New Roman" w:cs="Times New Roman" w:hint="eastAsia"/>
        </w:rPr>
        <w:t>所以我認為在狀態與動作空間相對簡單的情況下，過慢的探索率下降反而會拖慢學習效率。</w:t>
      </w:r>
    </w:p>
    <w:p w14:paraId="0A5D9860" w14:textId="6FE62D2E" w:rsidR="00CF5F7D" w:rsidRDefault="00CF5F7D" w:rsidP="00394964">
      <w:pPr>
        <w:pStyle w:val="p1"/>
        <w:numPr>
          <w:ilvl w:val="0"/>
          <w:numId w:val="10"/>
        </w:numPr>
        <w:spacing w:before="240" w:beforeAutospacing="0" w:after="0" w:afterAutospacing="0"/>
        <w:rPr>
          <w:rFonts w:ascii="Times New Roman" w:eastAsia="標楷體-繁" w:hAnsi="Times New Roman" w:cs="Times New Roman"/>
        </w:rPr>
      </w:pPr>
      <w:r w:rsidRPr="00B40E59">
        <w:rPr>
          <w:rFonts w:ascii="Times New Roman" w:eastAsia="標楷體-繁" w:hAnsi="Times New Roman" w:cs="Times New Roman" w:hint="eastAsia"/>
          <w:b/>
          <w:bCs/>
        </w:rPr>
        <w:t>折扣因子（</w:t>
      </w:r>
      <w:r w:rsidRPr="00B40E59">
        <w:rPr>
          <w:rFonts w:ascii="Times New Roman" w:eastAsia="標楷體-繁" w:hAnsi="Times New Roman" w:cs="Times New Roman"/>
          <w:b/>
          <w:bCs/>
        </w:rPr>
        <w:t>Discount Factor</w:t>
      </w:r>
      <w:r w:rsidRPr="00B40E59">
        <w:rPr>
          <w:rFonts w:ascii="Times New Roman" w:eastAsia="標楷體-繁" w:hAnsi="Times New Roman" w:cs="Times New Roman" w:hint="eastAsia"/>
          <w:b/>
          <w:bCs/>
        </w:rPr>
        <w:t>）設計意義</w:t>
      </w:r>
      <w:r>
        <w:rPr>
          <w:rFonts w:ascii="Times New Roman" w:eastAsia="標楷體-繁" w:hAnsi="Times New Roman" w:cs="Times New Roman" w:hint="eastAsia"/>
        </w:rPr>
        <w:t>：</w:t>
      </w:r>
      <w:r w:rsidR="005C448C">
        <w:rPr>
          <w:rFonts w:ascii="Times New Roman" w:eastAsia="標楷體-繁" w:hAnsi="Times New Roman" w:cs="Times New Roman" w:hint="eastAsia"/>
        </w:rPr>
        <w:t>此參數</w:t>
      </w:r>
      <w:r w:rsidR="000D6A1C">
        <w:rPr>
          <w:rFonts w:ascii="Times New Roman" w:eastAsia="標楷體-繁" w:hAnsi="Times New Roman" w:cs="Times New Roman" w:hint="eastAsia"/>
        </w:rPr>
        <w:t>可以</w:t>
      </w:r>
      <w:r w:rsidR="005C448C">
        <w:rPr>
          <w:rFonts w:ascii="Times New Roman" w:eastAsia="標楷體-繁" w:hAnsi="Times New Roman" w:cs="Times New Roman" w:hint="eastAsia"/>
        </w:rPr>
        <w:t>控制車子對未來獎勵的重視程度，值越小，代表越重視近期的動作回報，越大，代表越重視遠期的回報。在這次作業中，</w:t>
      </w:r>
      <w:r w:rsidR="00091E9E">
        <w:rPr>
          <w:rFonts w:ascii="Times New Roman" w:eastAsia="標楷體-繁" w:hAnsi="Times New Roman" w:cs="Times New Roman" w:hint="eastAsia"/>
        </w:rPr>
        <w:t>我認為將這個值設定大一點比較合理，</w:t>
      </w:r>
      <w:r w:rsidR="008F3683">
        <w:rPr>
          <w:rFonts w:ascii="Times New Roman" w:eastAsia="標楷體-繁" w:hAnsi="Times New Roman" w:cs="Times New Roman" w:hint="eastAsia"/>
        </w:rPr>
        <w:t>當</w:t>
      </w:r>
      <w:r w:rsidR="007B3D08">
        <w:rPr>
          <w:rFonts w:ascii="Times New Roman" w:eastAsia="標楷體-繁" w:hAnsi="Times New Roman" w:cs="Times New Roman" w:hint="eastAsia"/>
        </w:rPr>
        <w:t>車子在隨機探索</w:t>
      </w:r>
      <w:r w:rsidR="00343322">
        <w:rPr>
          <w:rFonts w:ascii="Times New Roman" w:eastAsia="標楷體-繁" w:hAnsi="Times New Roman" w:cs="Times New Roman" w:hint="eastAsia"/>
        </w:rPr>
        <w:t>時走到終點，</w:t>
      </w:r>
      <w:r w:rsidR="008F3683">
        <w:rPr>
          <w:rFonts w:ascii="Times New Roman" w:eastAsia="標楷體-繁" w:hAnsi="Times New Roman" w:cs="Times New Roman" w:hint="eastAsia"/>
        </w:rPr>
        <w:t>較大的的折扣因子，</w:t>
      </w:r>
      <w:r w:rsidR="003C1527">
        <w:rPr>
          <w:rFonts w:ascii="Times New Roman" w:eastAsia="標楷體-繁" w:hAnsi="Times New Roman" w:cs="Times New Roman" w:hint="eastAsia"/>
        </w:rPr>
        <w:t>可以放大抵達終點的</w:t>
      </w:r>
      <w:r w:rsidR="0062559E">
        <w:rPr>
          <w:rFonts w:ascii="Times New Roman" w:eastAsia="標楷體-繁" w:hAnsi="Times New Roman" w:cs="Times New Roman" w:hint="eastAsia"/>
        </w:rPr>
        <w:t>獎勵</w:t>
      </w:r>
      <w:r w:rsidR="006168F0">
        <w:rPr>
          <w:rFonts w:ascii="Times New Roman" w:eastAsia="標楷體-繁" w:hAnsi="Times New Roman" w:cs="Times New Roman" w:hint="eastAsia"/>
        </w:rPr>
        <w:t>。</w:t>
      </w:r>
    </w:p>
    <w:p w14:paraId="56EC814C" w14:textId="39F9994B" w:rsidR="00394964" w:rsidRDefault="00394964" w:rsidP="00394964">
      <w:pPr>
        <w:pStyle w:val="p1"/>
        <w:spacing w:before="0" w:beforeAutospacing="0" w:after="240" w:afterAutospacing="0"/>
        <w:ind w:left="840"/>
        <w:rPr>
          <w:rFonts w:ascii="Times New Roman" w:eastAsia="標楷體-繁" w:hAnsi="Times New Roman" w:cs="Times New Roman"/>
        </w:rPr>
      </w:pPr>
      <w:r>
        <w:rPr>
          <w:rFonts w:ascii="Times New Roman" w:eastAsia="標楷體-繁" w:hAnsi="Times New Roman" w:cs="Times New Roman" w:hint="eastAsia"/>
        </w:rPr>
        <w:t xml:space="preserve">  </w:t>
      </w:r>
      <w:r w:rsidR="00C6063D" w:rsidRPr="00C6063D">
        <w:rPr>
          <w:rFonts w:ascii="Times New Roman" w:eastAsia="標楷體-繁" w:hAnsi="Times New Roman" w:cs="Times New Roman" w:hint="eastAsia"/>
        </w:rPr>
        <w:t>如圖三所示，</w:t>
      </w:r>
      <w:r w:rsidR="00C6063D" w:rsidRPr="00C6063D">
        <w:rPr>
          <w:rFonts w:ascii="Times New Roman" w:eastAsia="標楷體-繁" w:hAnsi="Times New Roman" w:cs="Times New Roman" w:hint="eastAsia"/>
        </w:rPr>
        <w:t xml:space="preserve"> </w:t>
      </w:r>
      <w:r w:rsidR="007177EB">
        <w:rPr>
          <w:rFonts w:ascii="Times New Roman" w:eastAsia="標楷體-繁" w:hAnsi="Times New Roman" w:cs="Times New Roman" w:hint="eastAsia"/>
        </w:rPr>
        <w:t>設定</w:t>
      </w:r>
      <w:r w:rsidR="00C6063D" w:rsidRPr="00C6063D">
        <w:rPr>
          <w:rFonts w:ascii="Times New Roman" w:eastAsia="標楷體-繁" w:hAnsi="Times New Roman" w:cs="Times New Roman" w:hint="eastAsia"/>
        </w:rPr>
        <w:t xml:space="preserve">0.97 </w:t>
      </w:r>
      <w:r w:rsidR="00C6063D" w:rsidRPr="00C6063D">
        <w:rPr>
          <w:rFonts w:ascii="Times New Roman" w:eastAsia="標楷體-繁" w:hAnsi="Times New Roman" w:cs="Times New Roman" w:hint="eastAsia"/>
        </w:rPr>
        <w:t>時，曲線明顯比</w:t>
      </w:r>
      <w:r w:rsidR="00C6063D" w:rsidRPr="00C6063D">
        <w:rPr>
          <w:rFonts w:ascii="Times New Roman" w:eastAsia="標楷體-繁" w:hAnsi="Times New Roman" w:cs="Times New Roman" w:hint="eastAsia"/>
        </w:rPr>
        <w:t xml:space="preserve"> 0.8 </w:t>
      </w:r>
      <w:r w:rsidR="00C6063D" w:rsidRPr="00C6063D">
        <w:rPr>
          <w:rFonts w:ascii="Times New Roman" w:eastAsia="標楷體-繁" w:hAnsi="Times New Roman" w:cs="Times New Roman" w:hint="eastAsia"/>
        </w:rPr>
        <w:t>或</w:t>
      </w:r>
      <w:r w:rsidR="00C6063D" w:rsidRPr="00C6063D">
        <w:rPr>
          <w:rFonts w:ascii="Times New Roman" w:eastAsia="標楷體-繁" w:hAnsi="Times New Roman" w:cs="Times New Roman" w:hint="eastAsia"/>
        </w:rPr>
        <w:t xml:space="preserve"> 0.5 </w:t>
      </w:r>
      <w:r w:rsidR="00C6063D" w:rsidRPr="00C6063D">
        <w:rPr>
          <w:rFonts w:ascii="Times New Roman" w:eastAsia="標楷體-繁" w:hAnsi="Times New Roman" w:cs="Times New Roman" w:hint="eastAsia"/>
        </w:rPr>
        <w:t>更早收斂，並維持穩定高報酬；反之，較低的組別即使最終也能學會策略，但收斂速度較慢，且在學習過程中容易出現波動與不穩定的行為。</w:t>
      </w:r>
    </w:p>
    <w:p w14:paraId="4395F9B6" w14:textId="70F949B9" w:rsidR="005B0B00" w:rsidRPr="00680605" w:rsidRDefault="00CA558D" w:rsidP="00BD70AC">
      <w:pPr>
        <w:pStyle w:val="p1"/>
        <w:numPr>
          <w:ilvl w:val="0"/>
          <w:numId w:val="10"/>
        </w:numPr>
        <w:spacing w:before="240" w:beforeAutospacing="0"/>
        <w:rPr>
          <w:rFonts w:ascii="Times New Roman" w:eastAsia="標楷體-繁" w:hAnsi="Times New Roman" w:cs="Times New Roman"/>
        </w:rPr>
      </w:pPr>
      <w:r w:rsidRPr="00B40E59">
        <w:rPr>
          <w:rFonts w:ascii="Times New Roman" w:eastAsia="標楷體-繁" w:hAnsi="Times New Roman" w:cs="Times New Roman" w:hint="eastAsia"/>
          <w:b/>
          <w:bCs/>
        </w:rPr>
        <w:t>隨機性仍佔主導因素</w:t>
      </w:r>
      <w:r>
        <w:rPr>
          <w:rFonts w:ascii="Times New Roman" w:eastAsia="標楷體-繁" w:hAnsi="Times New Roman" w:cs="Times New Roman" w:hint="eastAsia"/>
        </w:rPr>
        <w:t>：</w:t>
      </w:r>
      <w:r w:rsidR="009B407F">
        <w:rPr>
          <w:rFonts w:ascii="Times New Roman" w:eastAsia="標楷體-繁" w:hAnsi="Times New Roman" w:cs="Times New Roman" w:hint="eastAsia"/>
        </w:rPr>
        <w:t>即便在同樣的參數組合下，重複訓練多次，策略學的好壞懸殊。我認為</w:t>
      </w:r>
      <w:r w:rsidR="00A82C34">
        <w:rPr>
          <w:rFonts w:ascii="Times New Roman" w:eastAsia="標楷體-繁" w:hAnsi="Times New Roman" w:cs="Times New Roman"/>
        </w:rPr>
        <w:t>Q-learning</w:t>
      </w:r>
      <w:r w:rsidR="000E338D">
        <w:rPr>
          <w:rFonts w:ascii="Times New Roman" w:eastAsia="標楷體-繁" w:hAnsi="Times New Roman" w:cs="Times New Roman" w:hint="eastAsia"/>
        </w:rPr>
        <w:t>學的好壞，很大一部分原因還是跟一開始</w:t>
      </w:r>
      <w:r w:rsidR="000E338D" w:rsidRPr="000E338D">
        <w:rPr>
          <w:rFonts w:ascii="Times New Roman" w:eastAsia="標楷體-繁" w:hAnsi="Times New Roman" w:cs="Times New Roman"/>
        </w:rPr>
        <w:t>ε</w:t>
      </w:r>
      <w:r w:rsidR="000E338D">
        <w:rPr>
          <w:rFonts w:ascii="Times New Roman" w:eastAsia="標楷體-繁" w:hAnsi="Times New Roman" w:cs="Times New Roman" w:hint="eastAsia"/>
        </w:rPr>
        <w:t>探索的</w:t>
      </w:r>
      <w:r w:rsidR="004E0632">
        <w:rPr>
          <w:rFonts w:ascii="Times New Roman" w:eastAsia="標楷體-繁" w:hAnsi="Times New Roman" w:cs="Times New Roman" w:hint="eastAsia"/>
        </w:rPr>
        <w:t>方向是否正確，</w:t>
      </w:r>
      <w:r w:rsidR="00BE7507">
        <w:rPr>
          <w:rFonts w:ascii="Times New Roman" w:eastAsia="標楷體-繁" w:hAnsi="Times New Roman" w:cs="Times New Roman" w:hint="eastAsia"/>
        </w:rPr>
        <w:t>接著再經過大量的</w:t>
      </w:r>
      <w:r w:rsidR="00BE7507">
        <w:rPr>
          <w:rFonts w:ascii="Times New Roman" w:eastAsia="標楷體-繁" w:hAnsi="Times New Roman" w:cs="Times New Roman"/>
        </w:rPr>
        <w:t>trial and error</w:t>
      </w:r>
      <w:r w:rsidR="00BE7507">
        <w:rPr>
          <w:rFonts w:ascii="Times New Roman" w:eastAsia="標楷體-繁" w:hAnsi="Times New Roman" w:cs="Times New Roman" w:hint="eastAsia"/>
        </w:rPr>
        <w:t>才能獲得好的結果。</w:t>
      </w:r>
    </w:p>
    <w:sectPr w:rsidR="005B0B00" w:rsidRPr="00680605" w:rsidSect="00B4665B">
      <w:headerReference w:type="default" r:id="rId11"/>
      <w:footerReference w:type="even" r:id="rId12"/>
      <w:footerReference w:type="default" r:id="rId13"/>
      <w:pgSz w:w="11906" w:h="16838"/>
      <w:pgMar w:top="454" w:right="284" w:bottom="454" w:left="284" w:header="113" w:footer="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6A905F" w14:textId="77777777" w:rsidR="004B08F2" w:rsidRDefault="004B08F2" w:rsidP="00507992">
      <w:pPr>
        <w:spacing w:after="0" w:line="240" w:lineRule="auto"/>
      </w:pPr>
      <w:r>
        <w:separator/>
      </w:r>
    </w:p>
  </w:endnote>
  <w:endnote w:type="continuationSeparator" w:id="0">
    <w:p w14:paraId="6233EA47" w14:textId="77777777" w:rsidR="004B08F2" w:rsidRDefault="004B08F2" w:rsidP="005079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標楷體-繁">
    <w:panose1 w:val="03000500000000000000"/>
    <w:charset w:val="88"/>
    <w:family w:val="script"/>
    <w:pitch w:val="variable"/>
    <w:sig w:usb0="800000E3" w:usb1="38CFFD7A" w:usb2="00000016" w:usb3="00000000" w:csb0="0010000D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宋體-簡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f2"/>
      </w:rPr>
      <w:id w:val="-2037566751"/>
      <w:docPartObj>
        <w:docPartGallery w:val="Page Numbers (Bottom of Page)"/>
        <w:docPartUnique/>
      </w:docPartObj>
    </w:sdtPr>
    <w:sdtContent>
      <w:p w14:paraId="62A5D98A" w14:textId="41431B2D" w:rsidR="008B1EEF" w:rsidRDefault="008B1EEF" w:rsidP="008C618F">
        <w:pPr>
          <w:pStyle w:val="af0"/>
          <w:framePr w:wrap="none" w:vAnchor="text" w:hAnchor="margin" w:xAlign="center" w:y="1"/>
          <w:rPr>
            <w:rStyle w:val="af2"/>
          </w:rPr>
        </w:pPr>
        <w:r>
          <w:rPr>
            <w:rStyle w:val="af2"/>
          </w:rPr>
          <w:fldChar w:fldCharType="begin"/>
        </w:r>
        <w:r>
          <w:rPr>
            <w:rStyle w:val="af2"/>
          </w:rPr>
          <w:instrText xml:space="preserve"> PAGE </w:instrText>
        </w:r>
        <w:r>
          <w:rPr>
            <w:rStyle w:val="af2"/>
          </w:rPr>
          <w:fldChar w:fldCharType="end"/>
        </w:r>
      </w:p>
    </w:sdtContent>
  </w:sdt>
  <w:p w14:paraId="64D16DF5" w14:textId="77777777" w:rsidR="00507992" w:rsidRDefault="00507992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f2"/>
      </w:rPr>
      <w:id w:val="-611282164"/>
      <w:docPartObj>
        <w:docPartGallery w:val="Page Numbers (Bottom of Page)"/>
        <w:docPartUnique/>
      </w:docPartObj>
    </w:sdtPr>
    <w:sdtContent>
      <w:p w14:paraId="104CA31F" w14:textId="18FC295B" w:rsidR="008B1EEF" w:rsidRDefault="008B1EEF" w:rsidP="008C618F">
        <w:pPr>
          <w:pStyle w:val="af0"/>
          <w:framePr w:wrap="none" w:vAnchor="text" w:hAnchor="margin" w:xAlign="center" w:y="1"/>
          <w:rPr>
            <w:rStyle w:val="af2"/>
          </w:rPr>
        </w:pPr>
        <w:r>
          <w:rPr>
            <w:rStyle w:val="af2"/>
          </w:rPr>
          <w:fldChar w:fldCharType="begin"/>
        </w:r>
        <w:r>
          <w:rPr>
            <w:rStyle w:val="af2"/>
          </w:rPr>
          <w:instrText xml:space="preserve"> PAGE </w:instrText>
        </w:r>
        <w:r>
          <w:rPr>
            <w:rStyle w:val="af2"/>
          </w:rPr>
          <w:fldChar w:fldCharType="separate"/>
        </w:r>
        <w:r>
          <w:rPr>
            <w:rStyle w:val="af2"/>
            <w:noProof/>
          </w:rPr>
          <w:t>1</w:t>
        </w:r>
        <w:r>
          <w:rPr>
            <w:rStyle w:val="af2"/>
          </w:rPr>
          <w:fldChar w:fldCharType="end"/>
        </w:r>
      </w:p>
    </w:sdtContent>
  </w:sdt>
  <w:p w14:paraId="7202C34A" w14:textId="77777777" w:rsidR="00507992" w:rsidRDefault="00507992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B7E3F6" w14:textId="77777777" w:rsidR="004B08F2" w:rsidRDefault="004B08F2" w:rsidP="00507992">
      <w:pPr>
        <w:spacing w:after="0" w:line="240" w:lineRule="auto"/>
      </w:pPr>
      <w:r>
        <w:separator/>
      </w:r>
    </w:p>
  </w:footnote>
  <w:footnote w:type="continuationSeparator" w:id="0">
    <w:p w14:paraId="5F4036A7" w14:textId="77777777" w:rsidR="004B08F2" w:rsidRDefault="004B08F2" w:rsidP="005079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18A740" w14:textId="406DC486" w:rsidR="00507992" w:rsidRPr="008B1EEF" w:rsidRDefault="008B1EEF" w:rsidP="008B1EEF">
    <w:pPr>
      <w:pStyle w:val="ae"/>
      <w:tabs>
        <w:tab w:val="clear" w:pos="4153"/>
        <w:tab w:val="clear" w:pos="8306"/>
        <w:tab w:val="right" w:pos="10466"/>
      </w:tabs>
      <w:jc w:val="right"/>
      <w:rPr>
        <w:rFonts w:ascii="宋體-簡" w:eastAsia="宋體-簡" w:hAnsi="宋體-簡"/>
      </w:rPr>
    </w:pPr>
    <w:r>
      <w:rPr>
        <w:rFonts w:ascii="宋體-簡" w:eastAsia="宋體-簡" w:hAnsi="宋體-簡"/>
      </w:rPr>
      <w:t>110403518</w:t>
    </w:r>
    <w:r>
      <w:rPr>
        <w:rFonts w:ascii="宋體-簡" w:eastAsia="宋體-簡" w:hAnsi="宋體-簡" w:hint="eastAsia"/>
      </w:rPr>
      <w:t>資工</w:t>
    </w:r>
    <w:r>
      <w:rPr>
        <w:rFonts w:ascii="宋體-簡" w:eastAsia="宋體-簡" w:hAnsi="宋體-簡"/>
      </w:rPr>
      <w:t>4B</w:t>
    </w:r>
    <w:r>
      <w:rPr>
        <w:rFonts w:ascii="宋體-簡" w:eastAsia="宋體-簡" w:hAnsi="宋體-簡" w:hint="eastAsia"/>
      </w:rPr>
      <w:t>林晉宇</w:t>
    </w:r>
    <w:r w:rsidRPr="008B1EEF">
      <w:rPr>
        <w:rFonts w:ascii="宋體-簡" w:eastAsia="宋體-簡" w:hAnsi="宋體-簡" w:hint="eastAsia"/>
      </w:rPr>
      <w:ptab w:relativeTo="margin" w:alignment="center" w:leader="none"/>
    </w:r>
    <w:r w:rsidRPr="008B1EEF">
      <w:rPr>
        <w:rFonts w:ascii="宋體-簡" w:eastAsia="宋體-簡" w:hAnsi="宋體-簡"/>
      </w:rPr>
      <w:ptab w:relativeTo="margin" w:alignment="right" w:leader="none"/>
    </w:r>
    <w:r w:rsidR="003F29EF">
      <w:rPr>
        <w:rFonts w:ascii="宋體-簡" w:eastAsia="宋體-簡" w:hAnsi="宋體-簡"/>
      </w:rPr>
      <w:t>113-2</w:t>
    </w:r>
    <w:r>
      <w:rPr>
        <w:rFonts w:ascii="宋體-簡" w:eastAsia="宋體-簡" w:hAnsi="宋體-簡"/>
      </w:rPr>
      <w:t xml:space="preserve"> </w:t>
    </w:r>
    <w:r>
      <w:rPr>
        <w:rFonts w:ascii="宋體-簡" w:eastAsia="宋體-簡" w:hAnsi="宋體-簡" w:hint="eastAsia"/>
      </w:rPr>
      <w:t>計算型智慧 作業一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B085F"/>
    <w:multiLevelType w:val="hybridMultilevel"/>
    <w:tmpl w:val="C32271DC"/>
    <w:lvl w:ilvl="0" w:tplc="27C8832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5774B20"/>
    <w:multiLevelType w:val="hybridMultilevel"/>
    <w:tmpl w:val="454A8688"/>
    <w:lvl w:ilvl="0" w:tplc="0D6079C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88A43A3"/>
    <w:multiLevelType w:val="hybridMultilevel"/>
    <w:tmpl w:val="92288D94"/>
    <w:lvl w:ilvl="0" w:tplc="050C099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13874D09"/>
    <w:multiLevelType w:val="multilevel"/>
    <w:tmpl w:val="49A22E6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E41E2E"/>
    <w:multiLevelType w:val="hybridMultilevel"/>
    <w:tmpl w:val="7514E234"/>
    <w:lvl w:ilvl="0" w:tplc="E2A2E108">
      <w:start w:val="3"/>
      <w:numFmt w:val="taiwaneseCountingThousand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6F40D02"/>
    <w:multiLevelType w:val="hybridMultilevel"/>
    <w:tmpl w:val="ECB44640"/>
    <w:lvl w:ilvl="0" w:tplc="BE2290F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2BE76C29"/>
    <w:multiLevelType w:val="multilevel"/>
    <w:tmpl w:val="54661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004DA9"/>
    <w:multiLevelType w:val="hybridMultilevel"/>
    <w:tmpl w:val="1F9AA3FA"/>
    <w:lvl w:ilvl="0" w:tplc="D8F6144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4B820B05"/>
    <w:multiLevelType w:val="multilevel"/>
    <w:tmpl w:val="0568D8D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9430AAF"/>
    <w:multiLevelType w:val="hybridMultilevel"/>
    <w:tmpl w:val="ABBCED08"/>
    <w:lvl w:ilvl="0" w:tplc="5FA6DEE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749C68C3"/>
    <w:multiLevelType w:val="hybridMultilevel"/>
    <w:tmpl w:val="0C1CCE7E"/>
    <w:lvl w:ilvl="0" w:tplc="B016C3C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7917289D"/>
    <w:multiLevelType w:val="hybridMultilevel"/>
    <w:tmpl w:val="89E4548A"/>
    <w:lvl w:ilvl="0" w:tplc="CE0062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702553809">
    <w:abstractNumId w:val="11"/>
  </w:num>
  <w:num w:numId="2" w16cid:durableId="1481731182">
    <w:abstractNumId w:val="3"/>
  </w:num>
  <w:num w:numId="3" w16cid:durableId="907806112">
    <w:abstractNumId w:val="8"/>
  </w:num>
  <w:num w:numId="4" w16cid:durableId="99837597">
    <w:abstractNumId w:val="7"/>
  </w:num>
  <w:num w:numId="5" w16cid:durableId="1879659685">
    <w:abstractNumId w:val="1"/>
  </w:num>
  <w:num w:numId="6" w16cid:durableId="164902279">
    <w:abstractNumId w:val="9"/>
  </w:num>
  <w:num w:numId="7" w16cid:durableId="1975982981">
    <w:abstractNumId w:val="2"/>
  </w:num>
  <w:num w:numId="8" w16cid:durableId="955451881">
    <w:abstractNumId w:val="4"/>
  </w:num>
  <w:num w:numId="9" w16cid:durableId="859272937">
    <w:abstractNumId w:val="0"/>
  </w:num>
  <w:num w:numId="10" w16cid:durableId="1140028879">
    <w:abstractNumId w:val="5"/>
  </w:num>
  <w:num w:numId="11" w16cid:durableId="575012868">
    <w:abstractNumId w:val="10"/>
  </w:num>
  <w:num w:numId="12" w16cid:durableId="205331155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992"/>
    <w:rsid w:val="00015016"/>
    <w:rsid w:val="0001515B"/>
    <w:rsid w:val="0005364D"/>
    <w:rsid w:val="0007230C"/>
    <w:rsid w:val="000770BA"/>
    <w:rsid w:val="00087669"/>
    <w:rsid w:val="00087B25"/>
    <w:rsid w:val="00091E9E"/>
    <w:rsid w:val="000928EB"/>
    <w:rsid w:val="00096A47"/>
    <w:rsid w:val="00096FED"/>
    <w:rsid w:val="000A1109"/>
    <w:rsid w:val="000A198E"/>
    <w:rsid w:val="000B1E3E"/>
    <w:rsid w:val="000C3184"/>
    <w:rsid w:val="000C653D"/>
    <w:rsid w:val="000D6A1C"/>
    <w:rsid w:val="000E338D"/>
    <w:rsid w:val="000E45F2"/>
    <w:rsid w:val="000F1E96"/>
    <w:rsid w:val="0010267A"/>
    <w:rsid w:val="0012127F"/>
    <w:rsid w:val="00136B3B"/>
    <w:rsid w:val="0015288E"/>
    <w:rsid w:val="0016419C"/>
    <w:rsid w:val="00171903"/>
    <w:rsid w:val="0019742C"/>
    <w:rsid w:val="001A0540"/>
    <w:rsid w:val="001A1F65"/>
    <w:rsid w:val="001B1328"/>
    <w:rsid w:val="001B5C10"/>
    <w:rsid w:val="001C1E74"/>
    <w:rsid w:val="001C1F39"/>
    <w:rsid w:val="001C4F72"/>
    <w:rsid w:val="001C51FC"/>
    <w:rsid w:val="001D081E"/>
    <w:rsid w:val="001D0A70"/>
    <w:rsid w:val="001D52AC"/>
    <w:rsid w:val="001E3020"/>
    <w:rsid w:val="001E3941"/>
    <w:rsid w:val="001E41E7"/>
    <w:rsid w:val="001F6691"/>
    <w:rsid w:val="00202024"/>
    <w:rsid w:val="0020325B"/>
    <w:rsid w:val="00203F22"/>
    <w:rsid w:val="00206CB8"/>
    <w:rsid w:val="00213A7B"/>
    <w:rsid w:val="0021453A"/>
    <w:rsid w:val="00234C0B"/>
    <w:rsid w:val="00237D83"/>
    <w:rsid w:val="002536A4"/>
    <w:rsid w:val="00263942"/>
    <w:rsid w:val="002722D2"/>
    <w:rsid w:val="0027307E"/>
    <w:rsid w:val="00282EB9"/>
    <w:rsid w:val="00284000"/>
    <w:rsid w:val="00293A99"/>
    <w:rsid w:val="00294A1B"/>
    <w:rsid w:val="002B0AAC"/>
    <w:rsid w:val="002F5279"/>
    <w:rsid w:val="00300F51"/>
    <w:rsid w:val="003130DD"/>
    <w:rsid w:val="003132E9"/>
    <w:rsid w:val="0031567E"/>
    <w:rsid w:val="003219F5"/>
    <w:rsid w:val="003255DC"/>
    <w:rsid w:val="00340A05"/>
    <w:rsid w:val="00343322"/>
    <w:rsid w:val="0035031B"/>
    <w:rsid w:val="00350502"/>
    <w:rsid w:val="0035420B"/>
    <w:rsid w:val="00363838"/>
    <w:rsid w:val="00367309"/>
    <w:rsid w:val="00394964"/>
    <w:rsid w:val="003A23F3"/>
    <w:rsid w:val="003C1527"/>
    <w:rsid w:val="003C295E"/>
    <w:rsid w:val="003C53BE"/>
    <w:rsid w:val="003D74F4"/>
    <w:rsid w:val="003E449D"/>
    <w:rsid w:val="003F24F0"/>
    <w:rsid w:val="003F29EF"/>
    <w:rsid w:val="00406741"/>
    <w:rsid w:val="004266DE"/>
    <w:rsid w:val="00440BEA"/>
    <w:rsid w:val="004416D7"/>
    <w:rsid w:val="00447507"/>
    <w:rsid w:val="00490E34"/>
    <w:rsid w:val="004938BC"/>
    <w:rsid w:val="004B08F2"/>
    <w:rsid w:val="004C32D4"/>
    <w:rsid w:val="004D21F2"/>
    <w:rsid w:val="004D2DFE"/>
    <w:rsid w:val="004E0632"/>
    <w:rsid w:val="004E220C"/>
    <w:rsid w:val="004E450C"/>
    <w:rsid w:val="004F68EA"/>
    <w:rsid w:val="00507992"/>
    <w:rsid w:val="005354A9"/>
    <w:rsid w:val="005459DC"/>
    <w:rsid w:val="00557EED"/>
    <w:rsid w:val="00561DED"/>
    <w:rsid w:val="00573863"/>
    <w:rsid w:val="005776FD"/>
    <w:rsid w:val="005B0B00"/>
    <w:rsid w:val="005C448C"/>
    <w:rsid w:val="005C6BCE"/>
    <w:rsid w:val="005E1810"/>
    <w:rsid w:val="0060082C"/>
    <w:rsid w:val="006168F0"/>
    <w:rsid w:val="0062559E"/>
    <w:rsid w:val="0062626F"/>
    <w:rsid w:val="00627730"/>
    <w:rsid w:val="0064309B"/>
    <w:rsid w:val="00643FB2"/>
    <w:rsid w:val="00644AD2"/>
    <w:rsid w:val="00680605"/>
    <w:rsid w:val="00680E8A"/>
    <w:rsid w:val="006A0788"/>
    <w:rsid w:val="006A3A10"/>
    <w:rsid w:val="006C223E"/>
    <w:rsid w:val="006D2AF2"/>
    <w:rsid w:val="006E62A1"/>
    <w:rsid w:val="006F005E"/>
    <w:rsid w:val="0070036B"/>
    <w:rsid w:val="00701D3C"/>
    <w:rsid w:val="007177EB"/>
    <w:rsid w:val="00751A6D"/>
    <w:rsid w:val="0075500F"/>
    <w:rsid w:val="00770AF7"/>
    <w:rsid w:val="00772863"/>
    <w:rsid w:val="0078797A"/>
    <w:rsid w:val="007922C8"/>
    <w:rsid w:val="007B3D08"/>
    <w:rsid w:val="007B453F"/>
    <w:rsid w:val="007B6BAF"/>
    <w:rsid w:val="008072AA"/>
    <w:rsid w:val="008171FE"/>
    <w:rsid w:val="00820C20"/>
    <w:rsid w:val="00830E0F"/>
    <w:rsid w:val="00833135"/>
    <w:rsid w:val="00841D1C"/>
    <w:rsid w:val="00851A7D"/>
    <w:rsid w:val="00866A39"/>
    <w:rsid w:val="00867681"/>
    <w:rsid w:val="00872590"/>
    <w:rsid w:val="00873032"/>
    <w:rsid w:val="008741C9"/>
    <w:rsid w:val="00892A02"/>
    <w:rsid w:val="008B1EEF"/>
    <w:rsid w:val="008B311D"/>
    <w:rsid w:val="008B457C"/>
    <w:rsid w:val="008B50D3"/>
    <w:rsid w:val="008C5EA2"/>
    <w:rsid w:val="008F3683"/>
    <w:rsid w:val="008F5593"/>
    <w:rsid w:val="00905942"/>
    <w:rsid w:val="00911260"/>
    <w:rsid w:val="009128B6"/>
    <w:rsid w:val="009211F0"/>
    <w:rsid w:val="009234BD"/>
    <w:rsid w:val="00927C3C"/>
    <w:rsid w:val="00930A25"/>
    <w:rsid w:val="00975E28"/>
    <w:rsid w:val="00986F55"/>
    <w:rsid w:val="00994D98"/>
    <w:rsid w:val="009A310F"/>
    <w:rsid w:val="009B407F"/>
    <w:rsid w:val="009B5793"/>
    <w:rsid w:val="009C6447"/>
    <w:rsid w:val="009E3DFE"/>
    <w:rsid w:val="009F3AD0"/>
    <w:rsid w:val="00A17E03"/>
    <w:rsid w:val="00A238D1"/>
    <w:rsid w:val="00A366B5"/>
    <w:rsid w:val="00A54095"/>
    <w:rsid w:val="00A61DD3"/>
    <w:rsid w:val="00A7213D"/>
    <w:rsid w:val="00A82C34"/>
    <w:rsid w:val="00A90934"/>
    <w:rsid w:val="00AB17F3"/>
    <w:rsid w:val="00AC5A78"/>
    <w:rsid w:val="00AE6691"/>
    <w:rsid w:val="00AF080F"/>
    <w:rsid w:val="00AF57B1"/>
    <w:rsid w:val="00AF7A24"/>
    <w:rsid w:val="00B106EE"/>
    <w:rsid w:val="00B135C4"/>
    <w:rsid w:val="00B262F2"/>
    <w:rsid w:val="00B351A2"/>
    <w:rsid w:val="00B379C8"/>
    <w:rsid w:val="00B40E59"/>
    <w:rsid w:val="00B413AD"/>
    <w:rsid w:val="00B4230F"/>
    <w:rsid w:val="00B44CFE"/>
    <w:rsid w:val="00B4665B"/>
    <w:rsid w:val="00B53999"/>
    <w:rsid w:val="00B577BA"/>
    <w:rsid w:val="00B75B2D"/>
    <w:rsid w:val="00B77A00"/>
    <w:rsid w:val="00B9014D"/>
    <w:rsid w:val="00BB2167"/>
    <w:rsid w:val="00BB5F45"/>
    <w:rsid w:val="00BB62B2"/>
    <w:rsid w:val="00BB7D4C"/>
    <w:rsid w:val="00BC08C2"/>
    <w:rsid w:val="00BD388A"/>
    <w:rsid w:val="00BD5C0C"/>
    <w:rsid w:val="00BD70AC"/>
    <w:rsid w:val="00BE64BA"/>
    <w:rsid w:val="00BE7507"/>
    <w:rsid w:val="00C06CF0"/>
    <w:rsid w:val="00C167D7"/>
    <w:rsid w:val="00C4097A"/>
    <w:rsid w:val="00C45C4F"/>
    <w:rsid w:val="00C6063D"/>
    <w:rsid w:val="00C74FEF"/>
    <w:rsid w:val="00C84BB7"/>
    <w:rsid w:val="00C919BC"/>
    <w:rsid w:val="00CA0D64"/>
    <w:rsid w:val="00CA558D"/>
    <w:rsid w:val="00CB45AB"/>
    <w:rsid w:val="00CD070A"/>
    <w:rsid w:val="00CD437D"/>
    <w:rsid w:val="00CD5DC5"/>
    <w:rsid w:val="00CD5F07"/>
    <w:rsid w:val="00CF23DF"/>
    <w:rsid w:val="00CF3578"/>
    <w:rsid w:val="00CF5F7D"/>
    <w:rsid w:val="00D251CE"/>
    <w:rsid w:val="00D253FC"/>
    <w:rsid w:val="00D26CB4"/>
    <w:rsid w:val="00D33B08"/>
    <w:rsid w:val="00D62DD7"/>
    <w:rsid w:val="00D63C8D"/>
    <w:rsid w:val="00D64305"/>
    <w:rsid w:val="00D809B1"/>
    <w:rsid w:val="00D907DB"/>
    <w:rsid w:val="00D90A63"/>
    <w:rsid w:val="00DA183E"/>
    <w:rsid w:val="00DB77E5"/>
    <w:rsid w:val="00DC7787"/>
    <w:rsid w:val="00DE21D9"/>
    <w:rsid w:val="00DE549E"/>
    <w:rsid w:val="00E02AA3"/>
    <w:rsid w:val="00E16A7E"/>
    <w:rsid w:val="00E5175E"/>
    <w:rsid w:val="00E52297"/>
    <w:rsid w:val="00E54491"/>
    <w:rsid w:val="00E57676"/>
    <w:rsid w:val="00E705D2"/>
    <w:rsid w:val="00E74D50"/>
    <w:rsid w:val="00E9552C"/>
    <w:rsid w:val="00E9698C"/>
    <w:rsid w:val="00EA7B05"/>
    <w:rsid w:val="00EC157D"/>
    <w:rsid w:val="00EC19C2"/>
    <w:rsid w:val="00EC2F44"/>
    <w:rsid w:val="00EF571E"/>
    <w:rsid w:val="00EF5F8E"/>
    <w:rsid w:val="00F06477"/>
    <w:rsid w:val="00F12847"/>
    <w:rsid w:val="00F13BA3"/>
    <w:rsid w:val="00F15744"/>
    <w:rsid w:val="00F20E3D"/>
    <w:rsid w:val="00F36986"/>
    <w:rsid w:val="00F617F8"/>
    <w:rsid w:val="00F65553"/>
    <w:rsid w:val="00F7240E"/>
    <w:rsid w:val="00F736C7"/>
    <w:rsid w:val="00F95891"/>
    <w:rsid w:val="00F96F46"/>
    <w:rsid w:val="00F971BA"/>
    <w:rsid w:val="00FB3862"/>
    <w:rsid w:val="00FB56C7"/>
    <w:rsid w:val="00FB572F"/>
    <w:rsid w:val="00FC6D58"/>
    <w:rsid w:val="00FD56CA"/>
    <w:rsid w:val="00FE6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3B8AE"/>
  <w15:chartTrackingRefBased/>
  <w15:docId w15:val="{82FEC01A-5E9B-5547-A9FC-4FC938AEB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0799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079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07992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07992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079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07992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07992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07992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07992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50799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5079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507992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5079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507992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507992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507992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507992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50799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0799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5079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0799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50799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079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50799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0799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0799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079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50799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07992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50799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507992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50799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507992"/>
    <w:rPr>
      <w:sz w:val="20"/>
      <w:szCs w:val="20"/>
    </w:rPr>
  </w:style>
  <w:style w:type="character" w:styleId="af2">
    <w:name w:val="page number"/>
    <w:basedOn w:val="a0"/>
    <w:uiPriority w:val="99"/>
    <w:semiHidden/>
    <w:unhideWhenUsed/>
    <w:rsid w:val="008B1EEF"/>
  </w:style>
  <w:style w:type="table" w:styleId="af3">
    <w:name w:val="Table Grid"/>
    <w:basedOn w:val="a1"/>
    <w:uiPriority w:val="39"/>
    <w:rsid w:val="00B539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a"/>
    <w:rsid w:val="003F24F0"/>
    <w:pPr>
      <w:widowControl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14:ligatures w14:val="none"/>
    </w:rPr>
  </w:style>
  <w:style w:type="character" w:customStyle="1" w:styleId="s1">
    <w:name w:val="s1"/>
    <w:basedOn w:val="a0"/>
    <w:rsid w:val="003F24F0"/>
  </w:style>
  <w:style w:type="character" w:styleId="af4">
    <w:name w:val="Placeholder Text"/>
    <w:basedOn w:val="a0"/>
    <w:uiPriority w:val="99"/>
    <w:semiHidden/>
    <w:rsid w:val="005E181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495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7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1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1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9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376</Words>
  <Characters>2148</Characters>
  <Application>Microsoft Office Word</Application>
  <DocSecurity>0</DocSecurity>
  <Lines>17</Lines>
  <Paragraphs>5</Paragraphs>
  <ScaleCrop>false</ScaleCrop>
  <Company/>
  <LinksUpToDate>false</LinksUpToDate>
  <CharactersWithSpaces>2519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林晉宇 (110403518)</dc:creator>
  <cp:keywords/>
  <dc:description/>
  <cp:lastModifiedBy>林晉宇 (110403518)</cp:lastModifiedBy>
  <cp:revision>4</cp:revision>
  <cp:lastPrinted>2025-04-13T13:59:00Z</cp:lastPrinted>
  <dcterms:created xsi:type="dcterms:W3CDTF">2025-04-13T13:59:00Z</dcterms:created>
  <dcterms:modified xsi:type="dcterms:W3CDTF">2025-04-13T14:17:00Z</dcterms:modified>
</cp:coreProperties>
</file>