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5380A" w14:textId="54890C0F" w:rsidR="00507992" w:rsidRPr="0035420B" w:rsidRDefault="008B1EEF" w:rsidP="008B1EEF">
      <w:pPr>
        <w:jc w:val="center"/>
        <w:rPr>
          <w:rFonts w:ascii="Times New Roman" w:eastAsia="標楷體-繁" w:hAnsi="Times New Roman" w:cs="Times New Roman"/>
          <w:b/>
          <w:bCs/>
          <w:sz w:val="48"/>
          <w:szCs w:val="48"/>
        </w:rPr>
      </w:pPr>
      <w:r w:rsidRPr="0035420B">
        <w:rPr>
          <w:rFonts w:ascii="Times New Roman" w:eastAsia="標楷體-繁" w:hAnsi="Times New Roman" w:cs="Times New Roman"/>
          <w:b/>
          <w:bCs/>
          <w:sz w:val="48"/>
          <w:szCs w:val="48"/>
        </w:rPr>
        <w:t>計算型智慧</w:t>
      </w:r>
      <w:r w:rsidRPr="0035420B">
        <w:rPr>
          <w:rFonts w:ascii="Times New Roman" w:eastAsia="標楷體-繁" w:hAnsi="Times New Roman" w:cs="Times New Roman"/>
          <w:b/>
          <w:bCs/>
          <w:sz w:val="48"/>
          <w:szCs w:val="48"/>
        </w:rPr>
        <w:t xml:space="preserve"> </w:t>
      </w:r>
      <w:r w:rsidRPr="0035420B">
        <w:rPr>
          <w:rFonts w:ascii="Times New Roman" w:eastAsia="標楷體-繁" w:hAnsi="Times New Roman" w:cs="Times New Roman"/>
          <w:b/>
          <w:bCs/>
          <w:sz w:val="48"/>
          <w:szCs w:val="48"/>
        </w:rPr>
        <w:t>作業</w:t>
      </w:r>
      <w:r w:rsidR="00E47915">
        <w:rPr>
          <w:rFonts w:ascii="Times New Roman" w:eastAsia="標楷體-繁" w:hAnsi="Times New Roman" w:cs="Times New Roman" w:hint="eastAsia"/>
          <w:b/>
          <w:bCs/>
          <w:sz w:val="48"/>
          <w:szCs w:val="48"/>
        </w:rPr>
        <w:t>二</w:t>
      </w:r>
    </w:p>
    <w:p w14:paraId="6F5EEAB3" w14:textId="09573A98" w:rsidR="008B1EEF" w:rsidRPr="0035420B" w:rsidRDefault="008B1EEF" w:rsidP="008B1EEF">
      <w:pPr>
        <w:jc w:val="center"/>
        <w:rPr>
          <w:rFonts w:ascii="Times New Roman" w:eastAsia="標楷體-繁" w:hAnsi="Times New Roman" w:cs="Times New Roman"/>
          <w:b/>
          <w:bCs/>
        </w:rPr>
      </w:pPr>
      <w:r w:rsidRPr="0035420B">
        <w:rPr>
          <w:rFonts w:ascii="Times New Roman" w:eastAsia="標楷體-繁" w:hAnsi="Times New Roman" w:cs="Times New Roman"/>
          <w:b/>
          <w:bCs/>
        </w:rPr>
        <w:t>110403518</w:t>
      </w:r>
      <w:r w:rsidRPr="0035420B">
        <w:rPr>
          <w:rFonts w:ascii="Times New Roman" w:eastAsia="標楷體-繁" w:hAnsi="Times New Roman" w:cs="Times New Roman"/>
          <w:b/>
          <w:bCs/>
        </w:rPr>
        <w:t>資工</w:t>
      </w:r>
      <w:r w:rsidRPr="0035420B">
        <w:rPr>
          <w:rFonts w:ascii="Times New Roman" w:eastAsia="標楷體-繁" w:hAnsi="Times New Roman" w:cs="Times New Roman"/>
          <w:b/>
          <w:bCs/>
        </w:rPr>
        <w:t>4B</w:t>
      </w:r>
      <w:r w:rsidRPr="0035420B">
        <w:rPr>
          <w:rFonts w:ascii="Times New Roman" w:eastAsia="標楷體-繁" w:hAnsi="Times New Roman" w:cs="Times New Roman"/>
          <w:b/>
          <w:bCs/>
        </w:rPr>
        <w:t>林晉宇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338"/>
      </w:tblGrid>
      <w:tr w:rsidR="00B4665B" w:rsidRPr="0035420B" w14:paraId="38B6D24C" w14:textId="3D359AF1" w:rsidTr="001B7AA0">
        <w:tc>
          <w:tcPr>
            <w:tcW w:w="11338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4C85D60F" w14:textId="15DF1B10" w:rsidR="00B4665B" w:rsidRPr="0035420B" w:rsidRDefault="00B4665B" w:rsidP="009B5793">
            <w:pPr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一、程式介面說明</w:t>
            </w:r>
          </w:p>
        </w:tc>
      </w:tr>
    </w:tbl>
    <w:p w14:paraId="2C8FBBE6" w14:textId="0F31DC50" w:rsidR="00E9552C" w:rsidRPr="0035420B" w:rsidRDefault="00D253FC" w:rsidP="00DE549E">
      <w:pPr>
        <w:spacing w:before="240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 xml:space="preserve">  </w:t>
      </w:r>
      <w:r w:rsidRPr="0035420B">
        <w:rPr>
          <w:rFonts w:ascii="Times New Roman" w:eastAsia="標楷體-繁" w:hAnsi="Times New Roman" w:cs="Times New Roman"/>
        </w:rPr>
        <w:t>本次作業以</w:t>
      </w:r>
      <w:r w:rsidRPr="0035420B">
        <w:rPr>
          <w:rFonts w:ascii="Times New Roman" w:eastAsia="標楷體-繁" w:hAnsi="Times New Roman" w:cs="Times New Roman"/>
        </w:rPr>
        <w:t>Python</w:t>
      </w:r>
      <w:r w:rsidRPr="0035420B">
        <w:rPr>
          <w:rFonts w:ascii="Times New Roman" w:eastAsia="標楷體-繁" w:hAnsi="Times New Roman" w:cs="Times New Roman"/>
        </w:rPr>
        <w:t>的</w:t>
      </w:r>
      <w:r w:rsidRPr="0035420B">
        <w:rPr>
          <w:rFonts w:ascii="Times New Roman" w:eastAsia="標楷體-繁" w:hAnsi="Times New Roman" w:cs="Times New Roman"/>
        </w:rPr>
        <w:t>PyQT5</w:t>
      </w:r>
      <w:r w:rsidRPr="0035420B">
        <w:rPr>
          <w:rFonts w:ascii="Times New Roman" w:eastAsia="標楷體-繁" w:hAnsi="Times New Roman" w:cs="Times New Roman"/>
        </w:rPr>
        <w:t>開發互動式的</w:t>
      </w:r>
      <w:r w:rsidRPr="0035420B">
        <w:rPr>
          <w:rFonts w:ascii="Times New Roman" w:eastAsia="標楷體-繁" w:hAnsi="Times New Roman" w:cs="Times New Roman"/>
        </w:rPr>
        <w:t>GUI</w:t>
      </w:r>
      <w:r w:rsidRPr="0035420B">
        <w:rPr>
          <w:rFonts w:ascii="Times New Roman" w:eastAsia="標楷體-繁" w:hAnsi="Times New Roman" w:cs="Times New Roman"/>
        </w:rPr>
        <w:t>介面</w:t>
      </w:r>
      <w:r w:rsidR="00E9552C" w:rsidRPr="0035420B">
        <w:rPr>
          <w:rFonts w:ascii="Times New Roman" w:eastAsia="標楷體-繁" w:hAnsi="Times New Roman" w:cs="Times New Roman"/>
        </w:rPr>
        <w:t>（圖一）</w:t>
      </w:r>
      <w:r w:rsidRPr="0035420B">
        <w:rPr>
          <w:rFonts w:ascii="Times New Roman" w:eastAsia="標楷體-繁" w:hAnsi="Times New Roman" w:cs="Times New Roman"/>
        </w:rPr>
        <w:t>，整體介面分為左右兩區，</w:t>
      </w:r>
      <w:r w:rsidR="00203F22">
        <w:rPr>
          <w:rFonts w:ascii="Times New Roman" w:eastAsia="標楷體-繁" w:hAnsi="Times New Roman" w:cs="Times New Roman" w:hint="eastAsia"/>
        </w:rPr>
        <w:t>操作方式為先匯入軌道座標檔，接著調整參數以及訓練速度，在按下「</w:t>
      </w:r>
      <w:r w:rsidR="00203F22">
        <w:rPr>
          <w:rFonts w:ascii="Times New Roman" w:eastAsia="標楷體-繁" w:hAnsi="Times New Roman" w:cs="Times New Roman"/>
        </w:rPr>
        <w:t>Start Training</w:t>
      </w:r>
      <w:r w:rsidR="00203F22">
        <w:rPr>
          <w:rFonts w:ascii="Times New Roman" w:eastAsia="標楷體-繁" w:hAnsi="Times New Roman" w:cs="Times New Roman" w:hint="eastAsia"/>
        </w:rPr>
        <w:t>」</w:t>
      </w:r>
      <w:r w:rsidRPr="0035420B">
        <w:rPr>
          <w:rFonts w:ascii="Times New Roman" w:eastAsia="標楷體-繁" w:hAnsi="Times New Roman" w:cs="Times New Roman"/>
        </w:rPr>
        <w:t>。</w:t>
      </w:r>
    </w:p>
    <w:p w14:paraId="70C44F8A" w14:textId="697709C4" w:rsidR="00D253FC" w:rsidRPr="0035420B" w:rsidRDefault="00D253FC" w:rsidP="006E62A1">
      <w:pPr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 xml:space="preserve">  </w:t>
      </w:r>
      <w:r w:rsidRPr="0035420B">
        <w:rPr>
          <w:rFonts w:ascii="Times New Roman" w:eastAsia="標楷體-繁" w:hAnsi="Times New Roman" w:cs="Times New Roman"/>
        </w:rPr>
        <w:t>左側功能區：</w:t>
      </w:r>
    </w:p>
    <w:p w14:paraId="2288F2C5" w14:textId="5D9F392E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匯入軌道</w:t>
      </w:r>
      <w:r w:rsidRPr="0035420B">
        <w:rPr>
          <w:rFonts w:ascii="Times New Roman" w:eastAsia="標楷體-繁" w:hAnsi="Times New Roman" w:cs="Times New Roman"/>
        </w:rPr>
        <w:t>：點選「</w:t>
      </w:r>
      <w:r w:rsidRPr="0035420B">
        <w:rPr>
          <w:rFonts w:ascii="Times New Roman" w:eastAsia="標楷體-繁" w:hAnsi="Times New Roman" w:cs="Times New Roman"/>
        </w:rPr>
        <w:t>Import Track File</w:t>
      </w:r>
      <w:r w:rsidRPr="0035420B">
        <w:rPr>
          <w:rFonts w:ascii="Times New Roman" w:eastAsia="標楷體-繁" w:hAnsi="Times New Roman" w:cs="Times New Roman"/>
        </w:rPr>
        <w:t>」可讀入軌道</w:t>
      </w:r>
      <w:r w:rsidRPr="0035420B">
        <w:rPr>
          <w:rFonts w:ascii="Times New Roman" w:eastAsia="標楷體-繁" w:hAnsi="Times New Roman" w:cs="Times New Roman"/>
        </w:rPr>
        <w:t>.txt</w:t>
      </w:r>
      <w:r w:rsidRPr="0035420B">
        <w:rPr>
          <w:rFonts w:ascii="Times New Roman" w:eastAsia="標楷體-繁" w:hAnsi="Times New Roman" w:cs="Times New Roman"/>
        </w:rPr>
        <w:t>檔案，並顯於右方顯示軌道</w:t>
      </w:r>
    </w:p>
    <w:p w14:paraId="3F5D5926" w14:textId="1E4FE1AB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訓練速度</w:t>
      </w:r>
      <w:r w:rsidR="00E9552C" w:rsidRPr="0035420B">
        <w:rPr>
          <w:rFonts w:ascii="Times New Roman" w:eastAsia="標楷體-繁" w:hAnsi="Times New Roman" w:cs="Times New Roman"/>
        </w:rPr>
        <w:t>：</w:t>
      </w:r>
      <w:r w:rsidRPr="0035420B">
        <w:rPr>
          <w:rFonts w:ascii="Times New Roman" w:eastAsia="標楷體-繁" w:hAnsi="Times New Roman" w:cs="Times New Roman"/>
        </w:rPr>
        <w:t>最低可設為</w:t>
      </w:r>
      <w:r w:rsidRPr="0035420B">
        <w:rPr>
          <w:rFonts w:ascii="Times New Roman" w:eastAsia="標楷體-繁" w:hAnsi="Times New Roman" w:cs="Times New Roman"/>
        </w:rPr>
        <w:t xml:space="preserve"> 1ms </w:t>
      </w:r>
      <w:r w:rsidRPr="0035420B">
        <w:rPr>
          <w:rFonts w:ascii="Times New Roman" w:eastAsia="標楷體-繁" w:hAnsi="Times New Roman" w:cs="Times New Roman"/>
        </w:rPr>
        <w:t>以達到快速訓練效果</w:t>
      </w:r>
      <w:r w:rsidR="00643FB2">
        <w:rPr>
          <w:rFonts w:ascii="Times New Roman" w:eastAsia="標楷體-繁" w:hAnsi="Times New Roman" w:cs="Times New Roman" w:hint="eastAsia"/>
        </w:rPr>
        <w:t>（加速動畫）</w:t>
      </w:r>
      <w:r w:rsidRPr="0035420B">
        <w:rPr>
          <w:rFonts w:ascii="Times New Roman" w:eastAsia="標楷體-繁" w:hAnsi="Times New Roman" w:cs="Times New Roman"/>
        </w:rPr>
        <w:t>。</w:t>
      </w:r>
    </w:p>
    <w:p w14:paraId="2B3EDE3D" w14:textId="253F02C6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控制按鈕</w:t>
      </w:r>
      <w:r w:rsidRPr="0035420B">
        <w:rPr>
          <w:rFonts w:ascii="Times New Roman" w:eastAsia="標楷體-繁" w:hAnsi="Times New Roman" w:cs="Times New Roman"/>
        </w:rPr>
        <w:t>：提供開始</w:t>
      </w:r>
      <w:r w:rsidR="00E9552C" w:rsidRPr="0035420B">
        <w:rPr>
          <w:rFonts w:ascii="Times New Roman" w:eastAsia="標楷體-繁" w:hAnsi="Times New Roman" w:cs="Times New Roman"/>
        </w:rPr>
        <w:t>、</w:t>
      </w:r>
      <w:r w:rsidRPr="0035420B">
        <w:rPr>
          <w:rFonts w:ascii="Times New Roman" w:eastAsia="標楷體-繁" w:hAnsi="Times New Roman" w:cs="Times New Roman"/>
        </w:rPr>
        <w:t>暫停訓練（</w:t>
      </w:r>
      <w:r w:rsidRPr="0035420B">
        <w:rPr>
          <w:rFonts w:ascii="Times New Roman" w:eastAsia="標楷體-繁" w:hAnsi="Times New Roman" w:cs="Times New Roman"/>
        </w:rPr>
        <w:t>Stop Training</w:t>
      </w:r>
      <w:r w:rsidRPr="0035420B">
        <w:rPr>
          <w:rFonts w:ascii="Times New Roman" w:eastAsia="標楷體-繁" w:hAnsi="Times New Roman" w:cs="Times New Roman"/>
        </w:rPr>
        <w:t>）與重置車輛（</w:t>
      </w:r>
      <w:r w:rsidRPr="0035420B">
        <w:rPr>
          <w:rFonts w:ascii="Times New Roman" w:eastAsia="標楷體-繁" w:hAnsi="Times New Roman" w:cs="Times New Roman"/>
        </w:rPr>
        <w:t>Reset Car</w:t>
      </w:r>
      <w:r w:rsidRPr="0035420B">
        <w:rPr>
          <w:rFonts w:ascii="Times New Roman" w:eastAsia="標楷體-繁" w:hAnsi="Times New Roman" w:cs="Times New Roman"/>
        </w:rPr>
        <w:t>）</w:t>
      </w:r>
      <w:r w:rsidR="00E9552C" w:rsidRPr="0035420B">
        <w:rPr>
          <w:rFonts w:ascii="Times New Roman" w:eastAsia="標楷體-繁" w:hAnsi="Times New Roman" w:cs="Times New Roman"/>
        </w:rPr>
        <w:t>。</w:t>
      </w:r>
    </w:p>
    <w:p w14:paraId="575CB9AE" w14:textId="429A31C5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Decision Log</w:t>
      </w:r>
      <w:r w:rsidRPr="0035420B">
        <w:rPr>
          <w:rFonts w:ascii="Times New Roman" w:eastAsia="標楷體-繁" w:hAnsi="Times New Roman" w:cs="Times New Roman"/>
        </w:rPr>
        <w:t>：記錄訓練過程中的決策狀態。</w:t>
      </w:r>
    </w:p>
    <w:p w14:paraId="77DD9B9A" w14:textId="75DEC9A6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車輛資訊</w:t>
      </w:r>
      <w:r w:rsidRPr="0035420B">
        <w:rPr>
          <w:rFonts w:ascii="Times New Roman" w:eastAsia="標楷體-繁" w:hAnsi="Times New Roman" w:cs="Times New Roman"/>
        </w:rPr>
        <w:t>：即時顯示車輛的座標</w:t>
      </w:r>
      <w:r w:rsidRPr="0035420B">
        <w:rPr>
          <w:rFonts w:ascii="Times New Roman" w:eastAsia="標楷體-繁" w:hAnsi="Times New Roman" w:cs="Times New Roman"/>
        </w:rPr>
        <w:t xml:space="preserve"> (x, y) </w:t>
      </w:r>
      <w:r w:rsidRPr="0035420B">
        <w:rPr>
          <w:rFonts w:ascii="Times New Roman" w:eastAsia="標楷體-繁" w:hAnsi="Times New Roman" w:cs="Times New Roman"/>
        </w:rPr>
        <w:t>及角度</w:t>
      </w:r>
      <w:r w:rsidR="00770AF7" w:rsidRPr="0035420B">
        <w:rPr>
          <w:rFonts w:ascii="Times New Roman" w:eastAsia="標楷體-繁" w:hAnsi="Times New Roman" w:cs="Times New Roman"/>
        </w:rPr>
        <w:t>θ</w:t>
      </w:r>
      <w:r w:rsidRPr="0035420B">
        <w:rPr>
          <w:rFonts w:ascii="Times New Roman" w:eastAsia="標楷體-繁" w:hAnsi="Times New Roman" w:cs="Times New Roman"/>
        </w:rPr>
        <w:t>。</w:t>
      </w:r>
    </w:p>
    <w:p w14:paraId="51E0AFB5" w14:textId="6225183B" w:rsidR="00770AF7" w:rsidRPr="0035420B" w:rsidRDefault="00770AF7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感測器資訊</w:t>
      </w:r>
      <w:r w:rsidRPr="0035420B">
        <w:rPr>
          <w:rFonts w:ascii="Times New Roman" w:eastAsia="標楷體-繁" w:hAnsi="Times New Roman" w:cs="Times New Roman"/>
        </w:rPr>
        <w:t>：顯示三個方向（左前右）對邊界的偵測距離。</w:t>
      </w:r>
    </w:p>
    <w:p w14:paraId="5162E9B6" w14:textId="212AA252" w:rsidR="00E9552C" w:rsidRPr="0035420B" w:rsidRDefault="00E9552C" w:rsidP="00E9552C">
      <w:pPr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 xml:space="preserve">  </w:t>
      </w:r>
      <w:r w:rsidRPr="0035420B">
        <w:rPr>
          <w:rFonts w:ascii="Times New Roman" w:eastAsia="標楷體-繁" w:hAnsi="Times New Roman" w:cs="Times New Roman"/>
        </w:rPr>
        <w:t>右側畫布區：</w:t>
      </w:r>
    </w:p>
    <w:p w14:paraId="0BA0D3CF" w14:textId="093110D2" w:rsidR="00E9552C" w:rsidRPr="0035420B" w:rsidRDefault="00E9552C" w:rsidP="00E9552C">
      <w:pPr>
        <w:pStyle w:val="a9"/>
        <w:numPr>
          <w:ilvl w:val="0"/>
          <w:numId w:val="5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>顯示匯入的軌道圖形，包含白色邊界線、紅色起點、綠色終點區域。</w:t>
      </w:r>
    </w:p>
    <w:p w14:paraId="6B7CC263" w14:textId="40FB7016" w:rsidR="00E9552C" w:rsidRPr="0035420B" w:rsidRDefault="00E9552C" w:rsidP="00E9552C">
      <w:pPr>
        <w:pStyle w:val="a9"/>
        <w:numPr>
          <w:ilvl w:val="0"/>
          <w:numId w:val="5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>車輛以圓形表示，朝向以藍色線段表示。</w:t>
      </w:r>
    </w:p>
    <w:p w14:paraId="0961838F" w14:textId="67E2CA2B" w:rsidR="00E9552C" w:rsidRPr="0035420B" w:rsidRDefault="00E9552C" w:rsidP="00E9552C">
      <w:pPr>
        <w:pStyle w:val="a9"/>
        <w:numPr>
          <w:ilvl w:val="0"/>
          <w:numId w:val="5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>訓練過程中，車輛行經路徑會留下白色軌跡。</w:t>
      </w:r>
    </w:p>
    <w:p w14:paraId="7358DB8F" w14:textId="0683D28E" w:rsidR="00E9552C" w:rsidRPr="0035420B" w:rsidRDefault="006D4082" w:rsidP="00E9552C">
      <w:pPr>
        <w:jc w:val="center"/>
        <w:rPr>
          <w:rFonts w:ascii="Times New Roman" w:eastAsia="標楷體-繁" w:hAnsi="Times New Roman" w:cs="Times New Roman"/>
        </w:rPr>
      </w:pPr>
      <w:r w:rsidRPr="006D4082">
        <w:rPr>
          <w:rFonts w:ascii="Times New Roman" w:eastAsia="標楷體-繁" w:hAnsi="Times New Roman" w:cs="Times New Roman"/>
          <w:b/>
          <w:bCs/>
          <w:noProof/>
        </w:rPr>
        <w:drawing>
          <wp:inline distT="0" distB="0" distL="0" distR="0" wp14:anchorId="1FFB6BFF" wp14:editId="632D8744">
            <wp:extent cx="6506240" cy="4435812"/>
            <wp:effectExtent l="0" t="0" r="0" b="0"/>
            <wp:docPr id="456592295" name="圖片 1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92295" name="圖片 1" descr="一張含有 文字, 螢幕擷取畫面, 多媒體軟體, 軟體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4248" cy="44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A676" w14:textId="0CB79A1F" w:rsidR="00285215" w:rsidRDefault="00E9552C" w:rsidP="00E9552C">
      <w:pPr>
        <w:jc w:val="center"/>
        <w:rPr>
          <w:rFonts w:ascii="Times New Roman" w:eastAsia="標楷體-繁" w:hAnsi="Times New Roman" w:cs="Times New Roman"/>
          <w:b/>
          <w:bCs/>
        </w:rPr>
      </w:pPr>
      <w:r w:rsidRPr="00820C20">
        <w:rPr>
          <w:rFonts w:ascii="Times New Roman" w:eastAsia="標楷體-繁" w:hAnsi="Times New Roman" w:cs="Times New Roman"/>
          <w:b/>
          <w:bCs/>
        </w:rPr>
        <w:t>圖一、</w:t>
      </w:r>
      <w:r w:rsidRPr="00820C20">
        <w:rPr>
          <w:rFonts w:ascii="Times New Roman" w:eastAsia="標楷體-繁" w:hAnsi="Times New Roman" w:cs="Times New Roman"/>
          <w:b/>
          <w:bCs/>
        </w:rPr>
        <w:t>GUI</w:t>
      </w:r>
      <w:r w:rsidRPr="00820C20">
        <w:rPr>
          <w:rFonts w:ascii="Times New Roman" w:eastAsia="標楷體-繁" w:hAnsi="Times New Roman" w:cs="Times New Roman"/>
          <w:b/>
          <w:bCs/>
        </w:rPr>
        <w:t>介面展示</w:t>
      </w:r>
    </w:p>
    <w:p w14:paraId="553FD412" w14:textId="74AD4BD1" w:rsidR="00E9552C" w:rsidRPr="00820C20" w:rsidRDefault="00285215" w:rsidP="00285215">
      <w:pPr>
        <w:spacing w:after="160" w:line="278" w:lineRule="auto"/>
        <w:rPr>
          <w:rFonts w:ascii="Times New Roman" w:eastAsia="標楷體-繁" w:hAnsi="Times New Roman" w:cs="Times New Roman" w:hint="eastAsia"/>
          <w:b/>
          <w:bCs/>
        </w:rPr>
      </w:pPr>
      <w:r>
        <w:rPr>
          <w:rFonts w:ascii="Times New Roman" w:eastAsia="標楷體-繁" w:hAnsi="Times New Roman" w:cs="Times New Roman"/>
          <w:b/>
          <w:bCs/>
        </w:rPr>
        <w:br w:type="page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338"/>
      </w:tblGrid>
      <w:tr w:rsidR="00B4665B" w:rsidRPr="0035420B" w14:paraId="6C9A33DF" w14:textId="238BBB84" w:rsidTr="00280789">
        <w:tc>
          <w:tcPr>
            <w:tcW w:w="11338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42A58C4C" w14:textId="2C4CAD29" w:rsidR="00B4665B" w:rsidRPr="0035420B" w:rsidRDefault="00B4665B" w:rsidP="00BF7F02">
            <w:pPr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lastRenderedPageBreak/>
              <w:t>二、實驗結果</w:t>
            </w:r>
          </w:p>
        </w:tc>
      </w:tr>
    </w:tbl>
    <w:p w14:paraId="29DCD129" w14:textId="62531561" w:rsidR="00BB62B2" w:rsidRPr="0035420B" w:rsidRDefault="0005364D" w:rsidP="00772863">
      <w:p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 xml:space="preserve">  </w:t>
      </w:r>
      <w:r w:rsidR="000C3184" w:rsidRPr="0035420B">
        <w:rPr>
          <w:rFonts w:ascii="Times New Roman" w:eastAsia="標楷體-繁" w:hAnsi="Times New Roman" w:cs="Times New Roman"/>
        </w:rPr>
        <w:t>經過大量實驗後，最終發現</w:t>
      </w:r>
      <w:r w:rsidR="0059199A">
        <w:rPr>
          <w:rFonts w:ascii="Times New Roman" w:eastAsia="標楷體-繁" w:hAnsi="Times New Roman" w:cs="Times New Roman" w:hint="eastAsia"/>
        </w:rPr>
        <w:t>比較容易達到終點</w:t>
      </w:r>
      <w:r w:rsidR="000C3184" w:rsidRPr="0035420B">
        <w:rPr>
          <w:rFonts w:ascii="Times New Roman" w:eastAsia="標楷體-繁" w:hAnsi="Times New Roman" w:cs="Times New Roman"/>
        </w:rPr>
        <w:t>的設定</w:t>
      </w:r>
      <w:r w:rsidR="00264A96">
        <w:rPr>
          <w:rFonts w:ascii="Times New Roman" w:eastAsia="標楷體-繁" w:hAnsi="Times New Roman" w:cs="Times New Roman" w:hint="eastAsia"/>
        </w:rPr>
        <w:t>列於本說明文件第三段</w:t>
      </w:r>
      <w:r w:rsidR="008741C9" w:rsidRPr="0035420B">
        <w:rPr>
          <w:rFonts w:ascii="Times New Roman" w:eastAsia="標楷體-繁" w:hAnsi="Times New Roman" w:cs="Times New Roman" w:hint="eastAsia"/>
        </w:rPr>
        <w:t>，</w:t>
      </w:r>
      <w:r w:rsidR="008741C9" w:rsidRPr="0035420B">
        <w:rPr>
          <w:rFonts w:ascii="Times New Roman" w:eastAsia="標楷體-繁" w:hAnsi="Times New Roman" w:cs="Times New Roman"/>
        </w:rPr>
        <w:t>基於這個設定，測試十次</w:t>
      </w:r>
      <w:r w:rsidR="00237D83" w:rsidRPr="0035420B">
        <w:rPr>
          <w:rFonts w:ascii="Times New Roman" w:eastAsia="標楷體-繁" w:hAnsi="Times New Roman" w:cs="Times New Roman"/>
        </w:rPr>
        <w:t>的</w:t>
      </w:r>
      <w:r w:rsidR="008741C9" w:rsidRPr="0035420B">
        <w:rPr>
          <w:rFonts w:ascii="Times New Roman" w:eastAsia="標楷體-繁" w:hAnsi="Times New Roman" w:cs="Times New Roman"/>
        </w:rPr>
        <w:t>失敗次數</w:t>
      </w:r>
      <w:r w:rsidR="00395BBC">
        <w:rPr>
          <w:rFonts w:ascii="Times New Roman" w:eastAsia="標楷體-繁" w:hAnsi="Times New Roman" w:cs="Times New Roman" w:hint="eastAsia"/>
        </w:rPr>
        <w:t>頂多</w:t>
      </w:r>
      <w:r w:rsidR="008741C9" w:rsidRPr="0035420B">
        <w:rPr>
          <w:rFonts w:ascii="Times New Roman" w:eastAsia="標楷體-繁" w:hAnsi="Times New Roman" w:cs="Times New Roman"/>
        </w:rPr>
        <w:t>一次</w:t>
      </w:r>
      <w:r w:rsidR="00264A96">
        <w:rPr>
          <w:rFonts w:ascii="Times New Roman" w:eastAsia="標楷體-繁" w:hAnsi="Times New Roman" w:cs="Times New Roman" w:hint="eastAsia"/>
        </w:rPr>
        <w:t>。在這個段落，我會描述我如何找到這個參數的，下方將一開始使用的參數以及最終使用參數做實驗對照，將修改前後的移動軌跡圖放於下方，</w:t>
      </w:r>
      <w:r w:rsidR="00FC6D58">
        <w:rPr>
          <w:rFonts w:ascii="Times New Roman" w:eastAsia="標楷體-繁" w:hAnsi="Times New Roman" w:cs="Times New Roman" w:hint="eastAsia"/>
        </w:rPr>
        <w:t>圖二</w:t>
      </w:r>
      <w:r w:rsidR="00264A96">
        <w:rPr>
          <w:rFonts w:ascii="Times New Roman" w:eastAsia="標楷體-繁" w:hAnsi="Times New Roman" w:cs="Times New Roman" w:hint="eastAsia"/>
        </w:rPr>
        <w:t>為修改前（</w:t>
      </w:r>
      <w:r w:rsidR="00264A96">
        <w:rPr>
          <w:rFonts w:ascii="Times New Roman" w:eastAsia="標楷體-繁" w:hAnsi="Times New Roman" w:cs="Times New Roman"/>
        </w:rPr>
        <w:t>small, medium, large</w:t>
      </w:r>
      <w:r w:rsidR="00264A96">
        <w:rPr>
          <w:rFonts w:ascii="Times New Roman" w:eastAsia="標楷體-繁" w:hAnsi="Times New Roman" w:cs="Times New Roman" w:hint="eastAsia"/>
        </w:rPr>
        <w:t>的</w:t>
      </w:r>
      <w:r w:rsidR="006F7D7A">
        <w:rPr>
          <w:rFonts w:ascii="Times New Roman" w:eastAsia="標楷體-繁" w:hAnsi="Times New Roman" w:cs="Times New Roman" w:hint="eastAsia"/>
        </w:rPr>
        <w:t>閾值比較小</w:t>
      </w:r>
      <w:r w:rsidR="00264A96">
        <w:rPr>
          <w:rFonts w:ascii="Times New Roman" w:eastAsia="標楷體-繁" w:hAnsi="Times New Roman" w:cs="Times New Roman" w:hint="eastAsia"/>
        </w:rPr>
        <w:t>）</w:t>
      </w:r>
      <w:r w:rsidR="006F7D7A">
        <w:rPr>
          <w:rFonts w:ascii="Times New Roman" w:eastAsia="標楷體-繁" w:hAnsi="Times New Roman" w:cs="Times New Roman" w:hint="eastAsia"/>
        </w:rPr>
        <w:t>，圖三為修改後（閾值比較大，也就是在距離比較大的情況，就收到警訊，提前轉彎）</w:t>
      </w:r>
      <w:r w:rsidR="008B5A65">
        <w:rPr>
          <w:rFonts w:ascii="Times New Roman" w:eastAsia="標楷體-繁" w:hAnsi="Times New Roman" w:cs="Times New Roman" w:hint="eastAsia"/>
        </w:rPr>
        <w:t>，由下圖可以看出修改後的有提早轉彎的趨勢，不會出現像圖二有點“驚險”的情況</w:t>
      </w:r>
      <w:r w:rsidR="000C3184" w:rsidRPr="0035420B">
        <w:rPr>
          <w:rFonts w:ascii="Times New Roman" w:eastAsia="標楷體-繁" w:hAnsi="Times New Roman" w:cs="Times New Roman" w:hint="eastAsia"/>
        </w:rPr>
        <w:t>：</w:t>
      </w:r>
    </w:p>
    <w:p w14:paraId="21841DEC" w14:textId="06A41B85" w:rsidR="00202024" w:rsidRPr="0035420B" w:rsidRDefault="004947D1" w:rsidP="000A198E">
      <w:pPr>
        <w:jc w:val="center"/>
        <w:rPr>
          <w:rFonts w:ascii="Times New Roman" w:eastAsia="標楷體-繁" w:hAnsi="Times New Roman" w:cs="Times New Roman"/>
        </w:rPr>
      </w:pPr>
      <w:r w:rsidRPr="004947D1">
        <w:rPr>
          <w:rFonts w:ascii="Times New Roman" w:eastAsia="標楷體-繁" w:hAnsi="Times New Roman" w:cs="Times New Roman"/>
          <w:noProof/>
        </w:rPr>
        <w:drawing>
          <wp:inline distT="0" distB="0" distL="0" distR="0" wp14:anchorId="79BE03E6" wp14:editId="6E6872F6">
            <wp:extent cx="5214025" cy="3554808"/>
            <wp:effectExtent l="0" t="0" r="0" b="1270"/>
            <wp:docPr id="6717383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38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660" cy="35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468F" w14:textId="6464AE39" w:rsidR="000A198E" w:rsidRDefault="000A198E" w:rsidP="00202024">
      <w:pPr>
        <w:jc w:val="center"/>
        <w:rPr>
          <w:rFonts w:ascii="Times New Roman" w:eastAsia="標楷體-繁" w:hAnsi="Times New Roman" w:cs="Times New Roman"/>
          <w:b/>
          <w:bCs/>
        </w:rPr>
      </w:pPr>
      <w:r w:rsidRPr="001E3020">
        <w:rPr>
          <w:rFonts w:ascii="Times New Roman" w:eastAsia="標楷體-繁" w:hAnsi="Times New Roman" w:cs="Times New Roman"/>
          <w:b/>
          <w:bCs/>
        </w:rPr>
        <w:t>圖二、</w:t>
      </w:r>
      <w:r w:rsidR="00F617F8" w:rsidRPr="001E3020">
        <w:rPr>
          <w:rFonts w:ascii="Times New Roman" w:eastAsia="標楷體-繁" w:hAnsi="Times New Roman" w:cs="Times New Roman"/>
          <w:b/>
          <w:bCs/>
        </w:rPr>
        <w:t>移動軌跡截圖</w:t>
      </w:r>
      <w:r w:rsidR="004E220C" w:rsidRPr="001E3020">
        <w:rPr>
          <w:rFonts w:ascii="Times New Roman" w:eastAsia="標楷體-繁" w:hAnsi="Times New Roman" w:cs="Times New Roman"/>
          <w:b/>
          <w:bCs/>
        </w:rPr>
        <w:t>（</w:t>
      </w:r>
      <w:r w:rsidR="00D377C2">
        <w:rPr>
          <w:rFonts w:ascii="Times New Roman" w:eastAsia="標楷體-繁" w:hAnsi="Times New Roman" w:cs="Times New Roman" w:hint="eastAsia"/>
          <w:b/>
          <w:bCs/>
        </w:rPr>
        <w:t>修改前</w:t>
      </w:r>
      <w:r w:rsidR="004E220C" w:rsidRPr="001E3020">
        <w:rPr>
          <w:rFonts w:ascii="Times New Roman" w:eastAsia="標楷體-繁" w:hAnsi="Times New Roman" w:cs="Times New Roman" w:hint="eastAsia"/>
          <w:b/>
          <w:bCs/>
        </w:rPr>
        <w:t>）</w:t>
      </w:r>
    </w:p>
    <w:p w14:paraId="6A5E3B95" w14:textId="4BD177F5" w:rsidR="00511DF7" w:rsidRDefault="00511DF7" w:rsidP="00202024">
      <w:pPr>
        <w:jc w:val="center"/>
        <w:rPr>
          <w:rFonts w:ascii="Times New Roman" w:eastAsia="標楷體-繁" w:hAnsi="Times New Roman" w:cs="Times New Roman"/>
          <w:b/>
          <w:bCs/>
        </w:rPr>
      </w:pPr>
      <w:r w:rsidRPr="00511DF7">
        <w:rPr>
          <w:rFonts w:ascii="Times New Roman" w:eastAsia="標楷體-繁" w:hAnsi="Times New Roman" w:cs="Times New Roman"/>
          <w:b/>
          <w:bCs/>
        </w:rPr>
        <w:drawing>
          <wp:inline distT="0" distB="0" distL="0" distR="0" wp14:anchorId="3DF3D223" wp14:editId="0FFB00CD">
            <wp:extent cx="5242061" cy="3573921"/>
            <wp:effectExtent l="0" t="0" r="0" b="0"/>
            <wp:docPr id="1075062597" name="圖片 1" descr="一張含有 螢幕擷取畫面, 文字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62597" name="圖片 1" descr="一張含有 螢幕擷取畫面, 文字, 多媒體軟體, 軟體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323" cy="366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4D35" w14:textId="2BB088DC" w:rsidR="00511DF7" w:rsidRPr="00511DF7" w:rsidRDefault="00511DF7" w:rsidP="00511DF7">
      <w:pPr>
        <w:jc w:val="center"/>
        <w:rPr>
          <w:rFonts w:ascii="Times New Roman" w:eastAsia="標楷體-繁" w:hAnsi="Times New Roman" w:cs="Times New Roman"/>
          <w:b/>
          <w:bCs/>
        </w:rPr>
      </w:pPr>
      <w:r w:rsidRPr="001E3020">
        <w:rPr>
          <w:rFonts w:ascii="Times New Roman" w:eastAsia="標楷體-繁" w:hAnsi="Times New Roman" w:cs="Times New Roman"/>
          <w:b/>
          <w:bCs/>
        </w:rPr>
        <w:t>圖</w:t>
      </w:r>
      <w:r>
        <w:rPr>
          <w:rFonts w:ascii="Times New Roman" w:eastAsia="標楷體-繁" w:hAnsi="Times New Roman" w:cs="Times New Roman" w:hint="eastAsia"/>
          <w:b/>
          <w:bCs/>
        </w:rPr>
        <w:t>三</w:t>
      </w:r>
      <w:r w:rsidRPr="001E3020">
        <w:rPr>
          <w:rFonts w:ascii="Times New Roman" w:eastAsia="標楷體-繁" w:hAnsi="Times New Roman" w:cs="Times New Roman" w:hint="eastAsia"/>
          <w:b/>
          <w:bCs/>
        </w:rPr>
        <w:t>、</w:t>
      </w:r>
      <w:r w:rsidRPr="001E3020">
        <w:rPr>
          <w:rFonts w:ascii="Times New Roman" w:eastAsia="標楷體-繁" w:hAnsi="Times New Roman" w:cs="Times New Roman"/>
          <w:b/>
          <w:bCs/>
        </w:rPr>
        <w:t>移動軌跡截圖（</w:t>
      </w:r>
      <w:r>
        <w:rPr>
          <w:rFonts w:ascii="Times New Roman" w:eastAsia="標楷體-繁" w:hAnsi="Times New Roman" w:cs="Times New Roman" w:hint="eastAsia"/>
          <w:b/>
          <w:bCs/>
        </w:rPr>
        <w:t>修改</w:t>
      </w:r>
      <w:r>
        <w:rPr>
          <w:rFonts w:ascii="Times New Roman" w:eastAsia="標楷體-繁" w:hAnsi="Times New Roman" w:cs="Times New Roman" w:hint="eastAsia"/>
          <w:b/>
          <w:bCs/>
        </w:rPr>
        <w:t>後</w:t>
      </w:r>
      <w:r w:rsidRPr="001E3020">
        <w:rPr>
          <w:rFonts w:ascii="Times New Roman" w:eastAsia="標楷體-繁" w:hAnsi="Times New Roman" w:cs="Times New Roman" w:hint="eastAsia"/>
          <w:b/>
          <w:bCs/>
        </w:rPr>
        <w:t>）</w:t>
      </w:r>
    </w:p>
    <w:p w14:paraId="30D625A0" w14:textId="04D68267" w:rsidR="00136B3B" w:rsidRPr="00643F66" w:rsidRDefault="001C1E74" w:rsidP="00136B3B">
      <w:pPr>
        <w:rPr>
          <w:rFonts w:ascii="Times New Roman" w:eastAsia="標楷體-繁" w:hAnsi="Times New Roman" w:cs="Times New Roman"/>
          <w:b/>
          <w:bCs/>
        </w:rPr>
      </w:pPr>
      <w:r>
        <w:rPr>
          <w:rFonts w:ascii="Times New Roman" w:eastAsia="標楷體-繁" w:hAnsi="Times New Roman" w:cs="Times New Roman"/>
          <w:b/>
          <w:bCs/>
        </w:rPr>
        <w:br w:type="page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338"/>
      </w:tblGrid>
      <w:tr w:rsidR="00B4665B" w:rsidRPr="0035420B" w14:paraId="6EEBFB67" w14:textId="583D12CD" w:rsidTr="00620970">
        <w:tc>
          <w:tcPr>
            <w:tcW w:w="11338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A072BAC" w14:textId="1984DAF3" w:rsidR="00B4665B" w:rsidRPr="0035420B" w:rsidRDefault="00DE2B66" w:rsidP="00772863">
            <w:pPr>
              <w:pStyle w:val="a9"/>
              <w:numPr>
                <w:ilvl w:val="0"/>
                <w:numId w:val="8"/>
              </w:numPr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rFonts w:ascii="Times New Roman" w:eastAsia="標楷體-繁" w:hAnsi="Times New Roman" w:cs="Times New Roman" w:hint="eastAsia"/>
                <w:b/>
                <w:bCs/>
                <w:color w:val="FFFFFF" w:themeColor="background1"/>
                <w:sz w:val="32"/>
                <w:szCs w:val="32"/>
              </w:rPr>
              <w:lastRenderedPageBreak/>
              <w:t>模糊系統設計（歸屬函數）</w:t>
            </w:r>
          </w:p>
        </w:tc>
      </w:tr>
    </w:tbl>
    <w:p w14:paraId="14A9EF49" w14:textId="013A1A5D" w:rsidR="00E705D2" w:rsidRDefault="00751A6D" w:rsidP="00DE2B66">
      <w:pPr>
        <w:pStyle w:val="p1"/>
        <w:spacing w:before="240" w:beforeAutospacing="0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 xml:space="preserve">  </w:t>
      </w:r>
      <w:r w:rsidR="00DE2B66">
        <w:rPr>
          <w:rFonts w:ascii="Times New Roman" w:eastAsia="標楷體-繁" w:hAnsi="Times New Roman" w:cs="Times New Roman" w:hint="eastAsia"/>
        </w:rPr>
        <w:t>模糊系統</w:t>
      </w:r>
      <w:r w:rsidR="00CD5F07" w:rsidRPr="0035420B">
        <w:rPr>
          <w:rFonts w:ascii="Times New Roman" w:eastAsia="標楷體-繁" w:hAnsi="Times New Roman" w:cs="Times New Roman"/>
        </w:rPr>
        <w:t>分為以下</w:t>
      </w:r>
      <w:r w:rsidR="00FF2262">
        <w:rPr>
          <w:rFonts w:ascii="Times New Roman" w:eastAsia="標楷體-繁" w:hAnsi="Times New Roman" w:cs="Times New Roman" w:hint="eastAsia"/>
        </w:rPr>
        <w:t>幾個部分</w:t>
      </w:r>
      <w:r w:rsidR="00CD5F07" w:rsidRPr="0035420B">
        <w:rPr>
          <w:rFonts w:ascii="Times New Roman" w:eastAsia="標楷體-繁" w:hAnsi="Times New Roman" w:cs="Times New Roman"/>
        </w:rPr>
        <w:t>：</w:t>
      </w:r>
    </w:p>
    <w:p w14:paraId="5AC62CAF" w14:textId="14AC4E50" w:rsidR="00B5781C" w:rsidRPr="00B5781C" w:rsidRDefault="00D403C0" w:rsidP="00B5781C">
      <w:pPr>
        <w:pStyle w:val="p1"/>
        <w:numPr>
          <w:ilvl w:val="0"/>
          <w:numId w:val="13"/>
        </w:numPr>
        <w:spacing w:before="240" w:beforeAutospacing="0"/>
        <w:rPr>
          <w:rFonts w:ascii="Times New Roman" w:eastAsia="標楷體-繁" w:hAnsi="Times New Roman" w:cs="Times New Roman" w:hint="eastAsia"/>
        </w:rPr>
      </w:pPr>
      <w:r w:rsidRPr="005F296C">
        <w:rPr>
          <w:rFonts w:ascii="Times New Roman" w:eastAsia="標楷體-繁" w:hAnsi="Times New Roman" w:cs="Times New Roman" w:hint="eastAsia"/>
          <w:b/>
          <w:bCs/>
        </w:rPr>
        <w:t>模糊化機構</w:t>
      </w:r>
      <w:r w:rsidR="005F296C">
        <w:rPr>
          <w:rFonts w:ascii="Times New Roman" w:eastAsia="標楷體-繁" w:hAnsi="Times New Roman" w:cs="Times New Roman" w:hint="eastAsia"/>
          <w:b/>
          <w:bCs/>
        </w:rPr>
        <w:t>（歸屬函數）</w:t>
      </w:r>
      <w:r>
        <w:rPr>
          <w:rFonts w:ascii="Times New Roman" w:eastAsia="標楷體-繁" w:hAnsi="Times New Roman" w:cs="Times New Roman" w:hint="eastAsia"/>
        </w:rPr>
        <w:t>：</w:t>
      </w:r>
      <w:r w:rsidR="00391508">
        <w:rPr>
          <w:rFonts w:ascii="Times New Roman" w:eastAsia="標楷體-繁" w:hAnsi="Times New Roman" w:cs="Times New Roman" w:hint="eastAsia"/>
        </w:rPr>
        <w:t>歸屬函數的設計主要分為兩個部分：</w:t>
      </w:r>
      <w:r w:rsidR="00391508">
        <w:rPr>
          <w:rFonts w:ascii="Times New Roman" w:eastAsia="標楷體-繁" w:hAnsi="Times New Roman" w:cs="Times New Roman"/>
        </w:rPr>
        <w:t xml:space="preserve"> </w:t>
      </w:r>
      <w:r w:rsidR="00464155">
        <w:rPr>
          <w:rFonts w:ascii="Times New Roman" w:eastAsia="標楷體-繁" w:hAnsi="Times New Roman" w:cs="Times New Roman"/>
        </w:rPr>
        <w:t>side</w:t>
      </w:r>
      <w:r w:rsidR="00464155">
        <w:rPr>
          <w:rFonts w:ascii="Times New Roman" w:eastAsia="標楷體-繁" w:hAnsi="Times New Roman" w:cs="Times New Roman" w:hint="eastAsia"/>
        </w:rPr>
        <w:t>（左右傳感器）</w:t>
      </w:r>
      <w:r w:rsidR="00391508">
        <w:rPr>
          <w:rFonts w:ascii="Times New Roman" w:eastAsia="標楷體-繁" w:hAnsi="Times New Roman" w:cs="Times New Roman" w:hint="eastAsia"/>
        </w:rPr>
        <w:t>和</w:t>
      </w:r>
      <w:r w:rsidR="00391508">
        <w:rPr>
          <w:rFonts w:ascii="Times New Roman" w:eastAsia="標楷體-繁" w:hAnsi="Times New Roman" w:cs="Times New Roman" w:hint="eastAsia"/>
        </w:rPr>
        <w:t xml:space="preserve"> </w:t>
      </w:r>
      <w:r w:rsidR="00391508">
        <w:rPr>
          <w:rFonts w:ascii="Times New Roman" w:eastAsia="標楷體-繁" w:hAnsi="Times New Roman" w:cs="Times New Roman"/>
        </w:rPr>
        <w:t>front</w:t>
      </w:r>
      <w:r w:rsidR="00464155">
        <w:rPr>
          <w:rFonts w:ascii="Times New Roman" w:eastAsia="標楷體-繁" w:hAnsi="Times New Roman" w:cs="Times New Roman" w:hint="eastAsia"/>
        </w:rPr>
        <w:t>（前方傳感器）</w:t>
      </w:r>
      <w:r w:rsidR="00391508">
        <w:rPr>
          <w:rFonts w:ascii="Times New Roman" w:eastAsia="標楷體-繁" w:hAnsi="Times New Roman" w:cs="Times New Roman" w:hint="eastAsia"/>
        </w:rPr>
        <w:t>，這兩個部分又各自包含三個部分：</w:t>
      </w:r>
      <m:oMath>
        <m:r>
          <w:rPr>
            <w:rFonts w:ascii="Cambria Math" w:eastAsia="標楷體-繁" w:hAnsi="Cambria Math" w:cs="Times New Roman"/>
          </w:rPr>
          <m:t>s</m:t>
        </m:r>
        <m:r>
          <w:rPr>
            <w:rFonts w:ascii="Cambria Math" w:eastAsia="標楷體-繁" w:hAnsi="Cambria Math" w:cs="Times New Roman"/>
          </w:rPr>
          <m:t>mall</m:t>
        </m:r>
      </m:oMath>
      <w:r w:rsidR="00391508">
        <w:rPr>
          <w:rFonts w:ascii="Times New Roman" w:eastAsia="標楷體-繁" w:hAnsi="Times New Roman" w:cs="Times New Roman"/>
        </w:rPr>
        <w:t xml:space="preserve">, </w:t>
      </w:r>
      <m:oMath>
        <m:r>
          <w:rPr>
            <w:rFonts w:ascii="Cambria Math" w:eastAsia="標楷體-繁" w:hAnsi="Cambria Math" w:cs="Times New Roman"/>
          </w:rPr>
          <m:t>medium</m:t>
        </m:r>
      </m:oMath>
      <w:r w:rsidR="00391508">
        <w:rPr>
          <w:rFonts w:ascii="Times New Roman" w:eastAsia="標楷體-繁" w:hAnsi="Times New Roman" w:cs="Times New Roman"/>
        </w:rPr>
        <w:t xml:space="preserve">, </w:t>
      </w:r>
      <m:oMath>
        <m:r>
          <w:rPr>
            <w:rFonts w:ascii="Cambria Math" w:eastAsia="標楷體-繁" w:hAnsi="Cambria Math" w:cs="Times New Roman"/>
          </w:rPr>
          <m:t>large</m:t>
        </m:r>
      </m:oMath>
      <w:r w:rsidR="00464155">
        <w:rPr>
          <w:rFonts w:ascii="Times New Roman" w:eastAsia="標楷體-繁" w:hAnsi="Times New Roman" w:cs="Times New Roman" w:hint="eastAsia"/>
        </w:rPr>
        <w:t>，然後選擇歸屬度最大的作為該方向傳感器的程度（</w:t>
      </w:r>
      <w:r w:rsidR="00464155">
        <w:rPr>
          <w:rFonts w:ascii="Times New Roman" w:eastAsia="標楷體-繁" w:hAnsi="Times New Roman" w:cs="Times New Roman"/>
        </w:rPr>
        <w:t>s, m, l</w:t>
      </w:r>
      <w:r w:rsidR="00464155">
        <w:rPr>
          <w:rFonts w:ascii="Times New Roman" w:eastAsia="標楷體-繁" w:hAnsi="Times New Roman" w:cs="Times New Roman" w:hint="eastAsia"/>
        </w:rPr>
        <w:t>）。</w:t>
      </w:r>
    </w:p>
    <w:tbl>
      <w:tblPr>
        <w:tblStyle w:val="af3"/>
        <w:tblW w:w="0" w:type="auto"/>
        <w:tblInd w:w="840" w:type="dxa"/>
        <w:tblLook w:val="04A0" w:firstRow="1" w:lastRow="0" w:firstColumn="1" w:lastColumn="0" w:noHBand="0" w:noVBand="1"/>
      </w:tblPr>
      <w:tblGrid>
        <w:gridCol w:w="1017"/>
        <w:gridCol w:w="4659"/>
        <w:gridCol w:w="4812"/>
      </w:tblGrid>
      <w:tr w:rsidR="00B5781C" w14:paraId="4AC333B9" w14:textId="77777777" w:rsidTr="00B5781C">
        <w:tc>
          <w:tcPr>
            <w:tcW w:w="1017" w:type="dxa"/>
            <w:vAlign w:val="center"/>
          </w:tcPr>
          <w:p w14:paraId="3292E9B0" w14:textId="77777777" w:rsidR="00DB33DB" w:rsidRPr="00464155" w:rsidRDefault="00DB33DB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  <w:b/>
                <w:bCs/>
                <w:i/>
                <w:iCs/>
              </w:rPr>
            </w:pPr>
          </w:p>
        </w:tc>
        <w:tc>
          <w:tcPr>
            <w:tcW w:w="4659" w:type="dxa"/>
            <w:vAlign w:val="center"/>
          </w:tcPr>
          <w:p w14:paraId="3CEE0A55" w14:textId="04CFCA5C" w:rsidR="00DB33DB" w:rsidRPr="00DB33DB" w:rsidRDefault="00DB33DB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  <w:b/>
                <w:bCs/>
                <w:i/>
                <w:iCs/>
              </w:rPr>
            </w:pPr>
            <w:r w:rsidRPr="00DB33DB">
              <w:rPr>
                <w:rFonts w:ascii="Times New Roman" w:eastAsia="標楷體-繁" w:hAnsi="Times New Roman" w:cs="Times New Roman"/>
                <w:b/>
                <w:bCs/>
                <w:i/>
                <w:iCs/>
              </w:rPr>
              <w:t>side</w:t>
            </w:r>
          </w:p>
        </w:tc>
        <w:tc>
          <w:tcPr>
            <w:tcW w:w="4812" w:type="dxa"/>
            <w:vAlign w:val="center"/>
          </w:tcPr>
          <w:p w14:paraId="130F3DD1" w14:textId="5A60536F" w:rsidR="00DB33DB" w:rsidRPr="00DB33DB" w:rsidRDefault="00DB33DB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  <w:b/>
                <w:bCs/>
                <w:i/>
                <w:iCs/>
              </w:rPr>
            </w:pPr>
            <w:r w:rsidRPr="00DB33DB">
              <w:rPr>
                <w:rFonts w:ascii="Times New Roman" w:eastAsia="標楷體-繁" w:hAnsi="Times New Roman" w:cs="Times New Roman"/>
                <w:b/>
                <w:bCs/>
                <w:i/>
                <w:iCs/>
              </w:rPr>
              <w:t>front</w:t>
            </w:r>
          </w:p>
        </w:tc>
      </w:tr>
      <w:tr w:rsidR="00B5781C" w14:paraId="454CDA02" w14:textId="77777777" w:rsidTr="00B5781C">
        <w:tc>
          <w:tcPr>
            <w:tcW w:w="1017" w:type="dxa"/>
            <w:vAlign w:val="center"/>
          </w:tcPr>
          <w:p w14:paraId="4CEAEDB7" w14:textId="78518C97" w:rsidR="00DB33DB" w:rsidRPr="00DB33DB" w:rsidRDefault="00DB33DB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  <w:b/>
                <w:bCs/>
                <w:i/>
                <w:iCs/>
              </w:rPr>
            </w:pPr>
            <w:r w:rsidRPr="00DB33DB">
              <w:rPr>
                <w:rFonts w:ascii="Times New Roman" w:eastAsia="標楷體-繁" w:hAnsi="Times New Roman" w:cs="Times New Roman"/>
                <w:b/>
                <w:bCs/>
                <w:i/>
                <w:iCs/>
              </w:rPr>
              <w:t>small</w:t>
            </w:r>
          </w:p>
        </w:tc>
        <w:tc>
          <w:tcPr>
            <w:tcW w:w="4659" w:type="dxa"/>
            <w:vAlign w:val="center"/>
          </w:tcPr>
          <w:p w14:paraId="3DA40DE8" w14:textId="59915FA5" w:rsidR="00DB33DB" w:rsidRPr="00DB33DB" w:rsidRDefault="00DB33DB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</w:rPr>
            </w:pPr>
            <w:r w:rsidRPr="00DB33DB">
              <w:rPr>
                <w:rFonts w:ascii="Times New Roman" w:eastAsia="標楷體-繁" w:hAnsi="Times New Roman" w:cs="Times New Roman"/>
              </w:rPr>
              <w:drawing>
                <wp:inline distT="0" distB="0" distL="0" distR="0" wp14:anchorId="390F131C" wp14:editId="125CEEAB">
                  <wp:extent cx="2120900" cy="673100"/>
                  <wp:effectExtent l="0" t="0" r="0" b="0"/>
                  <wp:docPr id="7458974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89741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  <w:vAlign w:val="center"/>
          </w:tcPr>
          <w:p w14:paraId="59B664FB" w14:textId="71D3D854" w:rsidR="00DB33DB" w:rsidRPr="00DB33DB" w:rsidRDefault="000E178C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</w:rPr>
            </w:pPr>
            <w:r w:rsidRPr="000E178C">
              <w:rPr>
                <w:rFonts w:ascii="Times New Roman" w:eastAsia="標楷體-繁" w:hAnsi="Times New Roman" w:cs="Times New Roman"/>
              </w:rPr>
              <w:drawing>
                <wp:inline distT="0" distB="0" distL="0" distR="0" wp14:anchorId="671EFAEF" wp14:editId="2A8D9CBC">
                  <wp:extent cx="2095500" cy="863600"/>
                  <wp:effectExtent l="0" t="0" r="0" b="0"/>
                  <wp:docPr id="40578979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7897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81C" w14:paraId="60DA8B45" w14:textId="77777777" w:rsidTr="00B5781C">
        <w:tc>
          <w:tcPr>
            <w:tcW w:w="1017" w:type="dxa"/>
            <w:vAlign w:val="center"/>
          </w:tcPr>
          <w:p w14:paraId="1C23F79C" w14:textId="4F813649" w:rsidR="00DB33DB" w:rsidRPr="00DB33DB" w:rsidRDefault="00DB33DB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DB33DB">
              <w:rPr>
                <w:rFonts w:ascii="Times New Roman" w:hAnsi="Times New Roman" w:cs="Times New Roman"/>
                <w:b/>
                <w:bCs/>
                <w:i/>
                <w:iCs/>
              </w:rPr>
              <w:t>medium</w:t>
            </w:r>
          </w:p>
        </w:tc>
        <w:tc>
          <w:tcPr>
            <w:tcW w:w="4659" w:type="dxa"/>
            <w:vAlign w:val="center"/>
          </w:tcPr>
          <w:p w14:paraId="30545CFD" w14:textId="2EBAB6E0" w:rsidR="00DB33DB" w:rsidRPr="00DB33DB" w:rsidRDefault="000E178C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hAnsi="Times New Roman" w:cs="Times New Roman"/>
              </w:rPr>
            </w:pPr>
            <w:r w:rsidRPr="000E178C">
              <w:rPr>
                <w:rFonts w:ascii="Times New Roman" w:hAnsi="Times New Roman" w:cs="Times New Roman"/>
              </w:rPr>
              <w:drawing>
                <wp:inline distT="0" distB="0" distL="0" distR="0" wp14:anchorId="4C06871E" wp14:editId="317A5846">
                  <wp:extent cx="2044700" cy="965200"/>
                  <wp:effectExtent l="0" t="0" r="0" b="0"/>
                  <wp:docPr id="8100868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0868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  <w:vAlign w:val="center"/>
          </w:tcPr>
          <w:p w14:paraId="2F801CB8" w14:textId="3DEC1D03" w:rsidR="00DB33DB" w:rsidRPr="00DB33DB" w:rsidRDefault="000E178C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</w:rPr>
            </w:pPr>
            <w:r w:rsidRPr="000E178C">
              <w:rPr>
                <w:rFonts w:ascii="Times New Roman" w:eastAsia="標楷體-繁" w:hAnsi="Times New Roman" w:cs="Times New Roman"/>
              </w:rPr>
              <w:drawing>
                <wp:inline distT="0" distB="0" distL="0" distR="0" wp14:anchorId="2621D688" wp14:editId="7B2FDC18">
                  <wp:extent cx="2108200" cy="939800"/>
                  <wp:effectExtent l="0" t="0" r="0" b="0"/>
                  <wp:docPr id="34164676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64676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00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81C" w14:paraId="5E79A95A" w14:textId="77777777" w:rsidTr="00B5781C">
        <w:tc>
          <w:tcPr>
            <w:tcW w:w="1017" w:type="dxa"/>
            <w:vAlign w:val="center"/>
          </w:tcPr>
          <w:p w14:paraId="4272A2D2" w14:textId="73378999" w:rsidR="00DB33DB" w:rsidRPr="00DB33DB" w:rsidRDefault="00DB33DB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  <w:b/>
                <w:bCs/>
                <w:i/>
                <w:iCs/>
              </w:rPr>
            </w:pPr>
            <w:r w:rsidRPr="00DB33DB">
              <w:rPr>
                <w:rFonts w:ascii="Times New Roman" w:eastAsia="標楷體-繁" w:hAnsi="Times New Roman" w:cs="Times New Roman"/>
                <w:b/>
                <w:bCs/>
                <w:i/>
                <w:iCs/>
              </w:rPr>
              <w:t>large</w:t>
            </w:r>
          </w:p>
        </w:tc>
        <w:tc>
          <w:tcPr>
            <w:tcW w:w="4659" w:type="dxa"/>
            <w:vAlign w:val="center"/>
          </w:tcPr>
          <w:p w14:paraId="1190B0A1" w14:textId="505A9F38" w:rsidR="00DB33DB" w:rsidRPr="00DB33DB" w:rsidRDefault="000E178C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</w:rPr>
            </w:pPr>
            <w:r w:rsidRPr="000E178C">
              <w:rPr>
                <w:rFonts w:ascii="Times New Roman" w:eastAsia="標楷體-繁" w:hAnsi="Times New Roman" w:cs="Times New Roman"/>
              </w:rPr>
              <w:drawing>
                <wp:inline distT="0" distB="0" distL="0" distR="0" wp14:anchorId="3F9B0B39" wp14:editId="3A0A686B">
                  <wp:extent cx="2006600" cy="901700"/>
                  <wp:effectExtent l="0" t="0" r="0" b="0"/>
                  <wp:docPr id="9379247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92474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  <w:vAlign w:val="center"/>
          </w:tcPr>
          <w:p w14:paraId="76D4D844" w14:textId="62DE23DA" w:rsidR="00DB33DB" w:rsidRPr="00DB33DB" w:rsidRDefault="00DB33DB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</w:rPr>
            </w:pPr>
            <w:r w:rsidRPr="00DB33DB">
              <w:rPr>
                <w:rFonts w:ascii="Times New Roman" w:eastAsia="標楷體-繁" w:hAnsi="Times New Roman" w:cs="Times New Roman"/>
              </w:rPr>
              <w:drawing>
                <wp:inline distT="0" distB="0" distL="0" distR="0" wp14:anchorId="476147CD" wp14:editId="61908147">
                  <wp:extent cx="1360251" cy="622300"/>
                  <wp:effectExtent l="0" t="0" r="0" b="0"/>
                  <wp:docPr id="18579009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900943" name=""/>
                          <pic:cNvPicPr/>
                        </pic:nvPicPr>
                        <pic:blipFill rotWithShape="1">
                          <a:blip r:embed="rId15"/>
                          <a:srcRect l="6047"/>
                          <a:stretch/>
                        </pic:blipFill>
                        <pic:spPr bwMode="auto">
                          <a:xfrm>
                            <a:off x="0" y="0"/>
                            <a:ext cx="1360251" cy="62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81C" w14:paraId="57D5F7B5" w14:textId="77777777" w:rsidTr="00B5781C">
        <w:tc>
          <w:tcPr>
            <w:tcW w:w="1017" w:type="dxa"/>
            <w:vAlign w:val="center"/>
          </w:tcPr>
          <w:p w14:paraId="1C1C3F79" w14:textId="4901E0B5" w:rsidR="00DB33DB" w:rsidRPr="00DB33DB" w:rsidRDefault="00DB33DB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 w:hint="eastAsia"/>
                <w:b/>
                <w:bCs/>
                <w:i/>
                <w:iCs/>
              </w:rPr>
            </w:pPr>
            <w:r>
              <w:rPr>
                <w:rFonts w:ascii="Times New Roman" w:eastAsia="標楷體-繁" w:hAnsi="Times New Roman" w:cs="Times New Roman" w:hint="eastAsia"/>
                <w:b/>
                <w:bCs/>
                <w:i/>
                <w:iCs/>
              </w:rPr>
              <w:t>座標圖</w:t>
            </w:r>
          </w:p>
        </w:tc>
        <w:tc>
          <w:tcPr>
            <w:tcW w:w="4659" w:type="dxa"/>
            <w:vAlign w:val="center"/>
          </w:tcPr>
          <w:p w14:paraId="02BBC70C" w14:textId="6D86EA04" w:rsidR="00DB33DB" w:rsidRPr="00B5781C" w:rsidRDefault="00B5781C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</w:rPr>
            </w:pPr>
            <w:r w:rsidRPr="00B5781C">
              <w:rPr>
                <w:rFonts w:ascii="Times New Roman" w:eastAsia="標楷體-繁" w:hAnsi="Times New Roman" w:cs="Times New Roman"/>
              </w:rPr>
              <w:drawing>
                <wp:inline distT="0" distB="0" distL="0" distR="0" wp14:anchorId="120B2B42" wp14:editId="71A7BA59">
                  <wp:extent cx="2587558" cy="2081530"/>
                  <wp:effectExtent l="0" t="0" r="3810" b="1270"/>
                  <wp:docPr id="1136769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769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395" cy="2120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  <w:vAlign w:val="center"/>
          </w:tcPr>
          <w:p w14:paraId="78CFD2C6" w14:textId="04A8E601" w:rsidR="00DB33DB" w:rsidRPr="00DB33DB" w:rsidRDefault="00B5781C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</w:rPr>
            </w:pPr>
            <w:r w:rsidRPr="00B5781C">
              <w:rPr>
                <w:rFonts w:ascii="Times New Roman" w:eastAsia="標楷體-繁" w:hAnsi="Times New Roman" w:cs="Times New Roman"/>
              </w:rPr>
              <w:drawing>
                <wp:inline distT="0" distB="0" distL="0" distR="0" wp14:anchorId="5E8C7074" wp14:editId="68E9F109">
                  <wp:extent cx="2830830" cy="2101174"/>
                  <wp:effectExtent l="0" t="0" r="1270" b="0"/>
                  <wp:docPr id="16361464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14643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122" cy="2134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215" w14:paraId="2C75E11E" w14:textId="77777777" w:rsidTr="00A870E8">
        <w:tc>
          <w:tcPr>
            <w:tcW w:w="1017" w:type="dxa"/>
            <w:vAlign w:val="center"/>
          </w:tcPr>
          <w:p w14:paraId="400A72BE" w14:textId="5019D1F7" w:rsidR="00285215" w:rsidRDefault="00285215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 w:hint="eastAsia"/>
                <w:b/>
                <w:bCs/>
                <w:i/>
                <w:iCs/>
              </w:rPr>
            </w:pPr>
            <w:r>
              <w:rPr>
                <w:rFonts w:ascii="Times New Roman" w:eastAsia="標楷體-繁" w:hAnsi="Times New Roman" w:cs="Times New Roman" w:hint="eastAsia"/>
                <w:b/>
                <w:bCs/>
                <w:i/>
                <w:iCs/>
              </w:rPr>
              <w:t>程式碼</w:t>
            </w:r>
          </w:p>
        </w:tc>
        <w:tc>
          <w:tcPr>
            <w:tcW w:w="9471" w:type="dxa"/>
            <w:gridSpan w:val="2"/>
            <w:vAlign w:val="center"/>
          </w:tcPr>
          <w:p w14:paraId="4373CDF5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class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4EC9B0"/>
                <w:sz w:val="18"/>
                <w:szCs w:val="18"/>
              </w:rPr>
              <w:t>Fuzzifier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:</w:t>
            </w:r>
          </w:p>
          <w:p w14:paraId="4CB0F876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@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4EC9B0"/>
                <w:sz w:val="18"/>
                <w:szCs w:val="18"/>
              </w:rPr>
              <w:t>staticmethod</w:t>
            </w:r>
          </w:p>
          <w:p w14:paraId="3C389325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def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to_</w:t>
            </w:r>
            <w:proofErr w:type="gramStart"/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level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</w:t>
            </w:r>
            <w:proofErr w:type="gramEnd"/>
            <w:r w:rsidRPr="00285215">
              <w:rPr>
                <w:rFonts w:ascii="Menlo" w:hAnsi="Menlo" w:cs="Menlo"/>
                <w:b/>
                <w:bCs/>
                <w:i/>
                <w:iCs/>
                <w:color w:val="9CDCFE"/>
                <w:sz w:val="18"/>
                <w:szCs w:val="18"/>
              </w:rPr>
              <w:t>s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,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9CDCFE"/>
                <w:sz w:val="18"/>
                <w:szCs w:val="18"/>
              </w:rPr>
              <w:t>m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,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9CDCFE"/>
                <w:sz w:val="18"/>
                <w:szCs w:val="18"/>
              </w:rPr>
              <w:t>l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):</w:t>
            </w:r>
          </w:p>
          <w:p w14:paraId="6171C8D5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return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gram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Level(</w:t>
            </w:r>
            <w:proofErr w:type="gram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[s, m, l].index(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max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([s, m, l])))</w:t>
            </w:r>
          </w:p>
          <w:p w14:paraId="65327DC6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</w:p>
          <w:p w14:paraId="5D10126F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@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4EC9B0"/>
                <w:sz w:val="18"/>
                <w:szCs w:val="18"/>
              </w:rPr>
              <w:t>staticmethod</w:t>
            </w:r>
          </w:p>
          <w:p w14:paraId="4CA00FAE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def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l_point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9CDCFE"/>
                <w:sz w:val="18"/>
                <w:szCs w:val="18"/>
              </w:rPr>
              <w:t>distance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):</w:t>
            </w:r>
          </w:p>
          <w:p w14:paraId="33865A82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s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MembershipFunctions.side_small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(distance)</w:t>
            </w:r>
          </w:p>
          <w:p w14:paraId="444AEDF7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m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MembershipFunctions.side_medium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(distance)</w:t>
            </w:r>
          </w:p>
          <w:p w14:paraId="0997F42D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l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MembershipFunctions.side_large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(distance)</w:t>
            </w:r>
          </w:p>
          <w:p w14:paraId="257F14DA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return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Fuzzifier.to_</w:t>
            </w:r>
            <w:proofErr w:type="gram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level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</w:t>
            </w:r>
            <w:proofErr w:type="gram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s, m, l)</w:t>
            </w:r>
          </w:p>
          <w:p w14:paraId="174FB302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</w:p>
          <w:p w14:paraId="679315F6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@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4EC9B0"/>
                <w:sz w:val="18"/>
                <w:szCs w:val="18"/>
              </w:rPr>
              <w:t>staticmethod</w:t>
            </w:r>
          </w:p>
          <w:p w14:paraId="10BE6E17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def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r_point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9CDCFE"/>
                <w:sz w:val="18"/>
                <w:szCs w:val="18"/>
              </w:rPr>
              <w:t>distance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):</w:t>
            </w:r>
          </w:p>
          <w:p w14:paraId="74921529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s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MembershipFunctions.side_small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(distance)</w:t>
            </w:r>
          </w:p>
          <w:p w14:paraId="2342B790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m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MembershipFunctions.side_medium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(distance)</w:t>
            </w:r>
          </w:p>
          <w:p w14:paraId="5188D7EB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l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MembershipFunctions.side_large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(distance)</w:t>
            </w:r>
          </w:p>
          <w:p w14:paraId="09D02C97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return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Fuzzifier.to_</w:t>
            </w:r>
            <w:proofErr w:type="gram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level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</w:t>
            </w:r>
            <w:proofErr w:type="gram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s, m, l)</w:t>
            </w:r>
          </w:p>
          <w:p w14:paraId="124B44A5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</w:p>
          <w:p w14:paraId="6C9532B9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@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4EC9B0"/>
                <w:sz w:val="18"/>
                <w:szCs w:val="18"/>
              </w:rPr>
              <w:t>staticmethod</w:t>
            </w:r>
          </w:p>
          <w:p w14:paraId="32C7D9AB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def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c_point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9CDCFE"/>
                <w:sz w:val="18"/>
                <w:szCs w:val="18"/>
              </w:rPr>
              <w:t>distance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):</w:t>
            </w:r>
          </w:p>
          <w:p w14:paraId="37F655B4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s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MembershipFunctions.front_small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(distance)</w:t>
            </w:r>
          </w:p>
          <w:p w14:paraId="0042B967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m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MembershipFunctions.front_medium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(distance)</w:t>
            </w:r>
          </w:p>
          <w:p w14:paraId="1ACF642F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l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MembershipFunctions.front_large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(distance)</w:t>
            </w:r>
          </w:p>
          <w:p w14:paraId="214328A8" w14:textId="77777777" w:rsidR="00285215" w:rsidRPr="00285215" w:rsidRDefault="00285215" w:rsidP="00285215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return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Fuzzifier.to_</w:t>
            </w:r>
            <w:proofErr w:type="gram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level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</w:t>
            </w:r>
            <w:proofErr w:type="gram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s, m, l)</w:t>
            </w:r>
          </w:p>
          <w:p w14:paraId="28C86FCD" w14:textId="77777777" w:rsidR="00285215" w:rsidRPr="00B5781C" w:rsidRDefault="00285215" w:rsidP="00DB33DB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</w:rPr>
            </w:pPr>
          </w:p>
        </w:tc>
      </w:tr>
    </w:tbl>
    <w:p w14:paraId="3EDD3E7A" w14:textId="68FA2446" w:rsidR="00D403C0" w:rsidRDefault="00D403C0" w:rsidP="00A16217">
      <w:pPr>
        <w:pStyle w:val="p1"/>
        <w:numPr>
          <w:ilvl w:val="0"/>
          <w:numId w:val="13"/>
        </w:numPr>
        <w:spacing w:before="240" w:beforeAutospacing="0"/>
        <w:rPr>
          <w:rFonts w:ascii="Times New Roman" w:eastAsia="標楷體-繁" w:hAnsi="Times New Roman" w:cs="Times New Roman"/>
        </w:rPr>
      </w:pPr>
      <w:r w:rsidRPr="005F296C">
        <w:rPr>
          <w:rFonts w:ascii="Times New Roman" w:eastAsia="標楷體-繁" w:hAnsi="Times New Roman" w:cs="Times New Roman" w:hint="eastAsia"/>
          <w:b/>
          <w:bCs/>
        </w:rPr>
        <w:lastRenderedPageBreak/>
        <w:t>模糊推論引擎</w:t>
      </w:r>
      <w:r w:rsidR="00AD52D7">
        <w:rPr>
          <w:rFonts w:ascii="Times New Roman" w:eastAsia="標楷體-繁" w:hAnsi="Times New Roman" w:cs="Times New Roman" w:hint="eastAsia"/>
          <w:b/>
          <w:bCs/>
        </w:rPr>
        <w:t>與去模糊化機構</w:t>
      </w:r>
      <w:r>
        <w:rPr>
          <w:rFonts w:ascii="Times New Roman" w:eastAsia="標楷體-繁" w:hAnsi="Times New Roman" w:cs="Times New Roman" w:hint="eastAsia"/>
        </w:rPr>
        <w:t>：</w:t>
      </w:r>
      <w:r w:rsidR="00D01936">
        <w:rPr>
          <w:rFonts w:ascii="Times New Roman" w:eastAsia="標楷體-繁" w:hAnsi="Times New Roman" w:cs="Times New Roman" w:hint="eastAsia"/>
        </w:rPr>
        <w:t>模糊推論引擎包含</w:t>
      </w:r>
      <w:proofErr w:type="spellStart"/>
      <w:r w:rsidR="00D01936">
        <w:rPr>
          <w:rFonts w:ascii="Times New Roman" w:eastAsia="標楷體-繁" w:hAnsi="Times New Roman" w:cs="Times New Roman"/>
        </w:rPr>
        <w:t>FuzzyController</w:t>
      </w:r>
      <w:proofErr w:type="spellEnd"/>
      <w:r w:rsidR="00D01936">
        <w:rPr>
          <w:rFonts w:ascii="Times New Roman" w:eastAsia="標楷體-繁" w:hAnsi="Times New Roman" w:cs="Times New Roman" w:hint="eastAsia"/>
        </w:rPr>
        <w:t>以及</w:t>
      </w:r>
      <w:r w:rsidR="00D01936">
        <w:rPr>
          <w:rFonts w:ascii="Times New Roman" w:eastAsia="標楷體-繁" w:hAnsi="Times New Roman" w:cs="Times New Roman"/>
        </w:rPr>
        <w:t>Rules</w:t>
      </w:r>
      <w:r w:rsidR="00D01936">
        <w:rPr>
          <w:rFonts w:ascii="Times New Roman" w:eastAsia="標楷體-繁" w:hAnsi="Times New Roman" w:cs="Times New Roman" w:hint="eastAsia"/>
        </w:rPr>
        <w:t>的部分</w:t>
      </w:r>
      <w:r w:rsidR="003F11FD">
        <w:rPr>
          <w:rFonts w:ascii="Times New Roman" w:eastAsia="標楷體-繁" w:hAnsi="Times New Roman" w:cs="Times New Roman" w:hint="eastAsia"/>
        </w:rPr>
        <w:t>，在這邊模糊規則算是跟去模糊話直接結合在一起，所以兩者皆在這個部分</w:t>
      </w:r>
      <w:r w:rsidR="00FA514A">
        <w:rPr>
          <w:rFonts w:ascii="Times New Roman" w:eastAsia="標楷體-繁" w:hAnsi="Times New Roman" w:cs="Times New Roman" w:hint="eastAsia"/>
        </w:rPr>
        <w:t>呈現</w:t>
      </w:r>
      <w:r w:rsidR="003F11FD">
        <w:rPr>
          <w:rFonts w:ascii="Times New Roman" w:eastAsia="標楷體-繁" w:hAnsi="Times New Roman" w:cs="Times New Roman" w:hint="eastAsia"/>
        </w:rPr>
        <w:t>。</w:t>
      </w:r>
    </w:p>
    <w:tbl>
      <w:tblPr>
        <w:tblStyle w:val="af3"/>
        <w:tblW w:w="0" w:type="auto"/>
        <w:tblInd w:w="840" w:type="dxa"/>
        <w:tblLook w:val="04A0" w:firstRow="1" w:lastRow="0" w:firstColumn="1" w:lastColumn="0" w:noHBand="0" w:noVBand="1"/>
      </w:tblPr>
      <w:tblGrid>
        <w:gridCol w:w="5353"/>
        <w:gridCol w:w="5135"/>
      </w:tblGrid>
      <w:tr w:rsidR="00D01936" w14:paraId="254062A1" w14:textId="77777777" w:rsidTr="00D01936">
        <w:tc>
          <w:tcPr>
            <w:tcW w:w="5664" w:type="dxa"/>
          </w:tcPr>
          <w:p w14:paraId="3A679803" w14:textId="37D9E94B" w:rsidR="00D01936" w:rsidRPr="00D01936" w:rsidRDefault="00D01936" w:rsidP="00D01936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 w:hint="eastAsia"/>
                <w:b/>
                <w:bCs/>
              </w:rPr>
            </w:pPr>
            <w:proofErr w:type="spellStart"/>
            <w:r w:rsidRPr="00D01936">
              <w:rPr>
                <w:rFonts w:ascii="Times New Roman" w:eastAsia="標楷體-繁" w:hAnsi="Times New Roman" w:cs="Times New Roman"/>
                <w:b/>
                <w:bCs/>
              </w:rPr>
              <w:t>FuzzyController</w:t>
            </w:r>
            <w:proofErr w:type="spellEnd"/>
          </w:p>
        </w:tc>
        <w:tc>
          <w:tcPr>
            <w:tcW w:w="5664" w:type="dxa"/>
          </w:tcPr>
          <w:p w14:paraId="333F7A37" w14:textId="36ECD7F2" w:rsidR="00D01936" w:rsidRPr="00D01936" w:rsidRDefault="00D01936" w:rsidP="00D01936">
            <w:pPr>
              <w:pStyle w:val="p1"/>
              <w:spacing w:before="0" w:beforeAutospacing="0" w:after="0" w:afterAutospacing="0"/>
              <w:jc w:val="center"/>
              <w:rPr>
                <w:rFonts w:ascii="Times New Roman" w:eastAsia="標楷體-繁" w:hAnsi="Times New Roman" w:cs="Times New Roman"/>
                <w:b/>
                <w:bCs/>
              </w:rPr>
            </w:pPr>
            <w:r w:rsidRPr="00D01936">
              <w:rPr>
                <w:rFonts w:ascii="Times New Roman" w:eastAsia="標楷體-繁" w:hAnsi="Times New Roman" w:cs="Times New Roman"/>
                <w:b/>
                <w:bCs/>
              </w:rPr>
              <w:t>Rules</w:t>
            </w:r>
          </w:p>
        </w:tc>
      </w:tr>
      <w:tr w:rsidR="00D01936" w14:paraId="3693493D" w14:textId="77777777" w:rsidTr="00D01936">
        <w:tc>
          <w:tcPr>
            <w:tcW w:w="5664" w:type="dxa"/>
          </w:tcPr>
          <w:p w14:paraId="03C53EAB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class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4EC9B0"/>
                <w:sz w:val="18"/>
                <w:szCs w:val="18"/>
              </w:rPr>
              <w:t>FuzzyController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:</w:t>
            </w:r>
          </w:p>
          <w:p w14:paraId="4101CCB6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def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__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init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__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9CDCFE"/>
                <w:sz w:val="18"/>
                <w:szCs w:val="18"/>
              </w:rPr>
              <w:t>self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):</w:t>
            </w:r>
          </w:p>
          <w:p w14:paraId="7D172A7F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self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.fuzzifier</w:t>
            </w:r>
            <w:proofErr w:type="spellEnd"/>
            <w:proofErr w:type="gram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Fuzzifier()</w:t>
            </w:r>
          </w:p>
          <w:p w14:paraId="7CC635CE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</w:p>
          <w:p w14:paraId="5B0B20C9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def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decide_</w:t>
            </w:r>
            <w:proofErr w:type="gramStart"/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action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</w:t>
            </w:r>
            <w:proofErr w:type="gramEnd"/>
            <w:r w:rsidRPr="00285215">
              <w:rPr>
                <w:rFonts w:ascii="Menlo" w:hAnsi="Menlo" w:cs="Menlo"/>
                <w:b/>
                <w:bCs/>
                <w:i/>
                <w:iCs/>
                <w:color w:val="9CDCFE"/>
                <w:sz w:val="18"/>
                <w:szCs w:val="18"/>
              </w:rPr>
              <w:t>self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,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9CDCFE"/>
                <w:sz w:val="18"/>
                <w:szCs w:val="18"/>
              </w:rPr>
              <w:t>sensor_data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):</w:t>
            </w:r>
          </w:p>
          <w:p w14:paraId="54F5B016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right, front, left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sensor_data</w:t>
            </w:r>
            <w:proofErr w:type="spellEnd"/>
          </w:p>
          <w:p w14:paraId="70711980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self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.fuzzifier</w:t>
            </w:r>
            <w:proofErr w:type="gram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.l_point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(left)</w:t>
            </w:r>
          </w:p>
          <w:p w14:paraId="3DEC37B7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c_point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self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.fuzzifier</w:t>
            </w:r>
            <w:proofErr w:type="gram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.c_point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(front)</w:t>
            </w:r>
          </w:p>
          <w:p w14:paraId="2A2236D5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r_point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self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.fuzzifier</w:t>
            </w:r>
            <w:proofErr w:type="gram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.r_point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(right)</w:t>
            </w:r>
          </w:p>
          <w:p w14:paraId="32147B61" w14:textId="5CC61746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return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Rules.apply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,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c_point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,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r_point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)</w:t>
            </w:r>
          </w:p>
        </w:tc>
        <w:tc>
          <w:tcPr>
            <w:tcW w:w="5664" w:type="dxa"/>
          </w:tcPr>
          <w:p w14:paraId="1A9A523C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class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4EC9B0"/>
                <w:sz w:val="18"/>
                <w:szCs w:val="18"/>
              </w:rPr>
              <w:t>Rules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:</w:t>
            </w:r>
          </w:p>
          <w:p w14:paraId="2D517940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@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4EC9B0"/>
                <w:sz w:val="18"/>
                <w:szCs w:val="18"/>
              </w:rPr>
              <w:t>staticmethod</w:t>
            </w:r>
          </w:p>
          <w:p w14:paraId="29A56198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def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gramStart"/>
            <w:r w:rsidRPr="00285215">
              <w:rPr>
                <w:rFonts w:ascii="Menlo" w:hAnsi="Menlo" w:cs="Menlo"/>
                <w:b/>
                <w:bCs/>
                <w:i/>
                <w:iCs/>
                <w:color w:val="DCDCAA"/>
                <w:sz w:val="18"/>
                <w:szCs w:val="18"/>
              </w:rPr>
              <w:t>apply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(</w:t>
            </w:r>
            <w:proofErr w:type="spellStart"/>
            <w:proofErr w:type="gramEnd"/>
            <w:r w:rsidRPr="00285215">
              <w:rPr>
                <w:rFonts w:ascii="Menlo" w:hAnsi="Menlo" w:cs="Menlo"/>
                <w:b/>
                <w:bCs/>
                <w:i/>
                <w:iCs/>
                <w:color w:val="9CDCFE"/>
                <w:sz w:val="18"/>
                <w:szCs w:val="18"/>
              </w:rPr>
              <w:t>l_point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,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9CDCFE"/>
                <w:sz w:val="18"/>
                <w:szCs w:val="18"/>
              </w:rPr>
              <w:t>c_point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,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9CDCFE"/>
                <w:sz w:val="18"/>
                <w:szCs w:val="18"/>
              </w:rPr>
              <w:t>r_point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):</w:t>
            </w:r>
          </w:p>
          <w:p w14:paraId="489DD9C9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if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r_point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Level.SMALL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:</w:t>
            </w:r>
          </w:p>
          <w:p w14:paraId="6AB8DE7E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return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-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B5CEA8"/>
                <w:sz w:val="18"/>
                <w:szCs w:val="18"/>
              </w:rPr>
              <w:t>40</w:t>
            </w:r>
          </w:p>
          <w:p w14:paraId="513C65E2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if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Level.SMALL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:</w:t>
            </w:r>
          </w:p>
          <w:p w14:paraId="151D6E57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return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B5CEA8"/>
                <w:sz w:val="18"/>
                <w:szCs w:val="18"/>
              </w:rPr>
              <w:t>40</w:t>
            </w:r>
          </w:p>
          <w:p w14:paraId="251EADEA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if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r_point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Level.MEDIUM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and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c_point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Level.SMALL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:</w:t>
            </w:r>
          </w:p>
          <w:p w14:paraId="2502A73A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return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-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B5CEA8"/>
                <w:sz w:val="18"/>
                <w:szCs w:val="18"/>
              </w:rPr>
              <w:t>20</w:t>
            </w:r>
          </w:p>
          <w:p w14:paraId="71D61EE7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if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Level.MEDIUM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569CD6"/>
                <w:sz w:val="18"/>
                <w:szCs w:val="18"/>
              </w:rPr>
              <w:t>and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c_point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D4D4D4"/>
                <w:sz w:val="18"/>
                <w:szCs w:val="18"/>
              </w:rPr>
              <w:t>==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Level.SMALL</w:t>
            </w:r>
            <w:proofErr w:type="spellEnd"/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>:</w:t>
            </w:r>
          </w:p>
          <w:p w14:paraId="3E6C8505" w14:textId="77777777" w:rsidR="00D01936" w:rsidRPr="00285215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return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B5CEA8"/>
                <w:sz w:val="18"/>
                <w:szCs w:val="18"/>
              </w:rPr>
              <w:t>20</w:t>
            </w:r>
          </w:p>
          <w:p w14:paraId="56CDF740" w14:textId="494CA66B" w:rsidR="00D01936" w:rsidRPr="00D01936" w:rsidRDefault="00D01936" w:rsidP="00D01936">
            <w:pPr>
              <w:shd w:val="clear" w:color="auto" w:fill="1F1F1F"/>
              <w:spacing w:line="270" w:lineRule="atLeast"/>
              <w:rPr>
                <w:rFonts w:ascii="Menlo" w:hAnsi="Menlo" w:cs="Menlo"/>
                <w:i/>
                <w:iCs/>
                <w:color w:val="CCCCCC"/>
                <w:sz w:val="18"/>
                <w:szCs w:val="18"/>
              </w:rPr>
            </w:pP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      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586C0"/>
                <w:sz w:val="18"/>
                <w:szCs w:val="18"/>
              </w:rPr>
              <w:t>return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CCCCCC"/>
                <w:sz w:val="18"/>
                <w:szCs w:val="18"/>
              </w:rPr>
              <w:t xml:space="preserve"> </w:t>
            </w:r>
            <w:r w:rsidRPr="00285215">
              <w:rPr>
                <w:rFonts w:ascii="Menlo" w:hAnsi="Menlo" w:cs="Menlo"/>
                <w:b/>
                <w:bCs/>
                <w:i/>
                <w:iCs/>
                <w:color w:val="B5CEA8"/>
                <w:sz w:val="18"/>
                <w:szCs w:val="18"/>
              </w:rPr>
              <w:t>0</w:t>
            </w:r>
          </w:p>
        </w:tc>
      </w:tr>
    </w:tbl>
    <w:p w14:paraId="4E501186" w14:textId="66791E67" w:rsidR="00285215" w:rsidRDefault="00285215" w:rsidP="00AD52D7">
      <w:pPr>
        <w:pStyle w:val="p1"/>
        <w:spacing w:before="240" w:beforeAutospacing="0"/>
        <w:rPr>
          <w:rFonts w:ascii="Times New Roman" w:eastAsia="標楷體-繁" w:hAnsi="Times New Roman" w:cs="Times New Roman"/>
        </w:rPr>
      </w:pPr>
    </w:p>
    <w:p w14:paraId="0F9872CF" w14:textId="6BEFEBF0" w:rsidR="00D403C0" w:rsidRPr="005F296C" w:rsidRDefault="00285215" w:rsidP="00285215">
      <w:pPr>
        <w:spacing w:after="160" w:line="278" w:lineRule="auto"/>
        <w:rPr>
          <w:rFonts w:ascii="Times New Roman" w:eastAsia="標楷體-繁" w:hAnsi="Times New Roman" w:cs="Times New Roman" w:hint="eastAsia"/>
        </w:rPr>
      </w:pPr>
      <w:r>
        <w:rPr>
          <w:rFonts w:ascii="Times New Roman" w:eastAsia="標楷體-繁" w:hAnsi="Times New Roman" w:cs="Times New Roman"/>
        </w:rPr>
        <w:br w:type="page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338"/>
      </w:tblGrid>
      <w:tr w:rsidR="00B4665B" w:rsidRPr="0035420B" w14:paraId="01B71596" w14:textId="22B3ABB9" w:rsidTr="00AC783C">
        <w:tc>
          <w:tcPr>
            <w:tcW w:w="11338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61CFA934" w14:textId="0C97AF06" w:rsidR="00B4665B" w:rsidRPr="0035420B" w:rsidRDefault="00B4665B" w:rsidP="00BF7F02">
            <w:pPr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lastRenderedPageBreak/>
              <w:t>四、分析</w:t>
            </w:r>
            <w:r w:rsidR="00C167D7"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與探討</w:t>
            </w:r>
          </w:p>
        </w:tc>
      </w:tr>
    </w:tbl>
    <w:p w14:paraId="2A8683E3" w14:textId="0F92231B" w:rsidR="0001515B" w:rsidRDefault="0019742C" w:rsidP="0001515B">
      <w:pPr>
        <w:pStyle w:val="p1"/>
        <w:ind w:firstLineChars="100" w:firstLine="240"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 w:hint="eastAsia"/>
        </w:rPr>
        <w:t>針對這次作業，我主要有以下幾點觀察與思考：</w:t>
      </w:r>
    </w:p>
    <w:p w14:paraId="4395F9B6" w14:textId="4D0BEC92" w:rsidR="005B0B00" w:rsidRPr="00395BBC" w:rsidRDefault="00395BBC" w:rsidP="00395BBC">
      <w:pPr>
        <w:pStyle w:val="p1"/>
        <w:numPr>
          <w:ilvl w:val="0"/>
          <w:numId w:val="10"/>
        </w:numPr>
        <w:spacing w:before="240" w:beforeAutospacing="0" w:after="240" w:afterAutospacing="0"/>
        <w:rPr>
          <w:rFonts w:ascii="Times New Roman" w:eastAsia="標楷體-繁" w:hAnsi="Times New Roman" w:cs="Times New Roman" w:hint="eastAsia"/>
        </w:rPr>
      </w:pPr>
      <w:r>
        <w:rPr>
          <w:rFonts w:ascii="Times New Roman" w:eastAsia="標楷體-繁" w:hAnsi="Times New Roman" w:cs="Times New Roman" w:hint="eastAsia"/>
          <w:b/>
          <w:bCs/>
        </w:rPr>
        <w:t>不同歸屬函數對車子行走軌跡的影響：</w:t>
      </w:r>
      <w:r w:rsidR="00AC2B06">
        <w:rPr>
          <w:rFonts w:ascii="Times New Roman" w:eastAsia="標楷體-繁" w:hAnsi="Times New Roman" w:cs="Times New Roman" w:hint="eastAsia"/>
        </w:rPr>
        <w:t>在實驗的部分，針對歸屬函數使用許多不同參數進行測試，起初車子仍不受控制去撞牆，慢慢經過調整後，車子開始能達到終點，然後過程十分“驚險”，如：已經快要碰撞時才轉彎等等，所以後續又把歸屬函數的數值調高，代表在還有一段距離時，就先轉彎，也正是最終版本，可以看出它可以“安穩”的抵達終點。</w:t>
      </w:r>
    </w:p>
    <w:p w14:paraId="5D6EEC5B" w14:textId="4F3E52E2" w:rsidR="00CE7CD1" w:rsidRPr="00CE7CD1" w:rsidRDefault="00395BBC" w:rsidP="00CE7CD1">
      <w:pPr>
        <w:pStyle w:val="p1"/>
        <w:numPr>
          <w:ilvl w:val="0"/>
          <w:numId w:val="10"/>
        </w:numPr>
        <w:spacing w:before="240" w:beforeAutospacing="0" w:after="240" w:afterAutospacing="0"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 w:hint="eastAsia"/>
          <w:b/>
          <w:bCs/>
        </w:rPr>
        <w:t>與強化式學習的差異：</w:t>
      </w:r>
      <w:r w:rsidR="00285215">
        <w:rPr>
          <w:rFonts w:ascii="Times New Roman" w:eastAsia="標楷體-繁" w:hAnsi="Times New Roman" w:cs="Times New Roman" w:hint="eastAsia"/>
        </w:rPr>
        <w:t>相比第一次作業使用</w:t>
      </w:r>
      <w:r w:rsidR="00285215">
        <w:rPr>
          <w:rFonts w:ascii="Times New Roman" w:eastAsia="標楷體-繁" w:hAnsi="Times New Roman" w:cs="Times New Roman"/>
        </w:rPr>
        <w:t>Q-learning</w:t>
      </w:r>
      <w:r w:rsidR="00285215">
        <w:rPr>
          <w:rFonts w:ascii="Times New Roman" w:eastAsia="標楷體-繁" w:hAnsi="Times New Roman" w:cs="Times New Roman" w:hint="eastAsia"/>
        </w:rPr>
        <w:t>，需要花上大量時間調整參數，在進行數百次甚至數千次</w:t>
      </w:r>
      <w:r w:rsidR="00285215">
        <w:rPr>
          <w:rFonts w:ascii="Times New Roman" w:eastAsia="標楷體-繁" w:hAnsi="Times New Roman" w:cs="Times New Roman"/>
        </w:rPr>
        <w:t>episode</w:t>
      </w:r>
      <w:r w:rsidR="00285215">
        <w:rPr>
          <w:rFonts w:ascii="Times New Roman" w:eastAsia="標楷體-繁" w:hAnsi="Times New Roman" w:cs="Times New Roman" w:hint="eastAsia"/>
        </w:rPr>
        <w:t>的訓練，耗費大量時間，這次作業使用模糊系統，只需要設計好規則後，不用進行任何訓練，讓他實際模擬一次就可以知道結果，節省不少時間，讓我十分快樂（。然而，經過思考，我也了解這個作業設計的情境並不是非常複雜，</w:t>
      </w:r>
      <w:r w:rsidR="00CE7CD1">
        <w:rPr>
          <w:rFonts w:ascii="Times New Roman" w:eastAsia="標楷體-繁" w:hAnsi="Times New Roman" w:cs="Times New Roman" w:hint="eastAsia"/>
        </w:rPr>
        <w:t>所以使用模糊系統可以更快速的應用，而強化式學習則可以運用在更複雜的環境之中。以下我也透過表格統整出模糊系統與強化式學習的差異。</w:t>
      </w:r>
    </w:p>
    <w:tbl>
      <w:tblPr>
        <w:tblStyle w:val="af3"/>
        <w:tblW w:w="0" w:type="auto"/>
        <w:tblInd w:w="840" w:type="dxa"/>
        <w:tblLook w:val="04A0" w:firstRow="1" w:lastRow="0" w:firstColumn="1" w:lastColumn="0" w:noHBand="0" w:noVBand="1"/>
      </w:tblPr>
      <w:tblGrid>
        <w:gridCol w:w="2416"/>
        <w:gridCol w:w="3969"/>
        <w:gridCol w:w="4103"/>
      </w:tblGrid>
      <w:tr w:rsidR="00CE7CD1" w14:paraId="6D6962B9" w14:textId="77777777" w:rsidTr="003050E1">
        <w:tc>
          <w:tcPr>
            <w:tcW w:w="2416" w:type="dxa"/>
          </w:tcPr>
          <w:p w14:paraId="5D4F51E1" w14:textId="77777777" w:rsidR="00CE7CD1" w:rsidRDefault="00CE7CD1" w:rsidP="00067959">
            <w:pPr>
              <w:pStyle w:val="p1"/>
              <w:spacing w:before="240" w:beforeAutospacing="0" w:after="240" w:afterAutospacing="0"/>
              <w:jc w:val="center"/>
              <w:rPr>
                <w:rFonts w:ascii="Times New Roman" w:eastAsia="標楷體-繁" w:hAnsi="Times New Roman" w:cs="Times New Roman" w:hint="eastAsia"/>
              </w:rPr>
            </w:pPr>
          </w:p>
        </w:tc>
        <w:tc>
          <w:tcPr>
            <w:tcW w:w="3969" w:type="dxa"/>
          </w:tcPr>
          <w:p w14:paraId="470510A3" w14:textId="217BB341" w:rsidR="00CE7CD1" w:rsidRPr="00067959" w:rsidRDefault="00067959" w:rsidP="00067959">
            <w:pPr>
              <w:pStyle w:val="p1"/>
              <w:spacing w:before="240" w:beforeAutospacing="0" w:after="240" w:afterAutospacing="0"/>
              <w:jc w:val="center"/>
              <w:rPr>
                <w:rFonts w:ascii="Times New Roman" w:eastAsia="標楷體-繁" w:hAnsi="Times New Roman" w:cs="Times New Roman" w:hint="eastAsia"/>
                <w:b/>
                <w:bCs/>
              </w:rPr>
            </w:pPr>
            <w:r w:rsidRPr="00067959">
              <w:rPr>
                <w:rFonts w:ascii="Times New Roman" w:eastAsia="標楷體-繁" w:hAnsi="Times New Roman" w:cs="Times New Roman" w:hint="eastAsia"/>
                <w:b/>
                <w:bCs/>
              </w:rPr>
              <w:t>強化式學習</w:t>
            </w:r>
          </w:p>
        </w:tc>
        <w:tc>
          <w:tcPr>
            <w:tcW w:w="4103" w:type="dxa"/>
          </w:tcPr>
          <w:p w14:paraId="285C0646" w14:textId="4A7AFB62" w:rsidR="00CE7CD1" w:rsidRPr="00067959" w:rsidRDefault="00067959" w:rsidP="00067959">
            <w:pPr>
              <w:pStyle w:val="p1"/>
              <w:spacing w:before="240" w:beforeAutospacing="0" w:after="240" w:afterAutospacing="0"/>
              <w:jc w:val="center"/>
              <w:rPr>
                <w:rFonts w:ascii="Times New Roman" w:eastAsia="標楷體-繁" w:hAnsi="Times New Roman" w:cs="Times New Roman" w:hint="eastAsia"/>
                <w:b/>
                <w:bCs/>
              </w:rPr>
            </w:pPr>
            <w:r w:rsidRPr="00067959">
              <w:rPr>
                <w:rFonts w:ascii="Times New Roman" w:eastAsia="標楷體-繁" w:hAnsi="Times New Roman" w:cs="Times New Roman" w:hint="eastAsia"/>
                <w:b/>
                <w:bCs/>
              </w:rPr>
              <w:t>模糊系統</w:t>
            </w:r>
          </w:p>
        </w:tc>
      </w:tr>
      <w:tr w:rsidR="00CE7CD1" w14:paraId="29DE53B0" w14:textId="77777777" w:rsidTr="003050E1">
        <w:tc>
          <w:tcPr>
            <w:tcW w:w="2416" w:type="dxa"/>
          </w:tcPr>
          <w:p w14:paraId="7EFD555B" w14:textId="1F5F42A8" w:rsidR="00CE7CD1" w:rsidRPr="00067959" w:rsidRDefault="00067959" w:rsidP="00067959">
            <w:pPr>
              <w:pStyle w:val="p1"/>
              <w:spacing w:before="240" w:beforeAutospacing="0" w:after="240" w:afterAutospacing="0"/>
              <w:jc w:val="center"/>
              <w:rPr>
                <w:rFonts w:ascii="Times New Roman" w:eastAsia="標楷體-繁" w:hAnsi="Times New Roman" w:cs="Times New Roman" w:hint="eastAsia"/>
                <w:b/>
                <w:bCs/>
              </w:rPr>
            </w:pPr>
            <w:r w:rsidRPr="00067959">
              <w:rPr>
                <w:rFonts w:ascii="Times New Roman" w:eastAsia="標楷體-繁" w:hAnsi="Times New Roman" w:cs="Times New Roman" w:hint="eastAsia"/>
                <w:b/>
                <w:bCs/>
              </w:rPr>
              <w:t>訓練</w:t>
            </w:r>
            <w:r>
              <w:rPr>
                <w:rFonts w:ascii="Times New Roman" w:eastAsia="標楷體-繁" w:hAnsi="Times New Roman" w:cs="Times New Roman"/>
                <w:b/>
                <w:bCs/>
              </w:rPr>
              <w:t xml:space="preserve"> / </w:t>
            </w:r>
            <w:r>
              <w:rPr>
                <w:rFonts w:ascii="Times New Roman" w:eastAsia="標楷體-繁" w:hAnsi="Times New Roman" w:cs="Times New Roman" w:hint="eastAsia"/>
                <w:b/>
                <w:bCs/>
              </w:rPr>
              <w:t>計算</w:t>
            </w:r>
            <w:r w:rsidRPr="00067959">
              <w:rPr>
                <w:rFonts w:ascii="Times New Roman" w:eastAsia="標楷體-繁" w:hAnsi="Times New Roman" w:cs="Times New Roman" w:hint="eastAsia"/>
                <w:b/>
                <w:bCs/>
              </w:rPr>
              <w:t>成本</w:t>
            </w:r>
            <w:r>
              <w:rPr>
                <w:rFonts w:ascii="Times New Roman" w:eastAsia="標楷體-繁" w:hAnsi="Times New Roman" w:cs="Times New Roman" w:hint="eastAsia"/>
                <w:b/>
                <w:bCs/>
              </w:rPr>
              <w:t xml:space="preserve"> </w:t>
            </w:r>
          </w:p>
        </w:tc>
        <w:tc>
          <w:tcPr>
            <w:tcW w:w="3969" w:type="dxa"/>
          </w:tcPr>
          <w:p w14:paraId="57C07187" w14:textId="4F6CD0E5" w:rsidR="00CE7CD1" w:rsidRDefault="003050E1" w:rsidP="00067959">
            <w:pPr>
              <w:pStyle w:val="p1"/>
              <w:spacing w:before="240" w:beforeAutospacing="0" w:after="240" w:afterAutospacing="0"/>
              <w:jc w:val="center"/>
              <w:rPr>
                <w:rFonts w:ascii="Times New Roman" w:eastAsia="標楷體-繁" w:hAnsi="Times New Roman" w:cs="Times New Roman" w:hint="eastAsia"/>
              </w:rPr>
            </w:pPr>
            <w:r>
              <w:rPr>
                <w:rFonts w:ascii="Times New Roman" w:eastAsia="標楷體-繁" w:hAnsi="Times New Roman" w:cs="Times New Roman" w:hint="eastAsia"/>
              </w:rPr>
              <w:t>訓練時間成本高，計算成本也高。</w:t>
            </w:r>
          </w:p>
        </w:tc>
        <w:tc>
          <w:tcPr>
            <w:tcW w:w="4103" w:type="dxa"/>
          </w:tcPr>
          <w:p w14:paraId="0CD0306C" w14:textId="0CDCB1E6" w:rsidR="00CE7CD1" w:rsidRDefault="003050E1" w:rsidP="00067959">
            <w:pPr>
              <w:pStyle w:val="p1"/>
              <w:spacing w:before="240" w:beforeAutospacing="0" w:after="240" w:afterAutospacing="0"/>
              <w:jc w:val="center"/>
              <w:rPr>
                <w:rFonts w:ascii="Times New Roman" w:eastAsia="標楷體-繁" w:hAnsi="Times New Roman" w:cs="Times New Roman" w:hint="eastAsia"/>
              </w:rPr>
            </w:pPr>
            <w:r>
              <w:rPr>
                <w:rFonts w:ascii="Times New Roman" w:eastAsia="標楷體-繁" w:hAnsi="Times New Roman" w:cs="Times New Roman" w:hint="eastAsia"/>
              </w:rPr>
              <w:t>不用訓練，計算成本低。</w:t>
            </w:r>
          </w:p>
        </w:tc>
      </w:tr>
      <w:tr w:rsidR="00CE7CD1" w14:paraId="5A07FF14" w14:textId="77777777" w:rsidTr="003050E1">
        <w:tc>
          <w:tcPr>
            <w:tcW w:w="2416" w:type="dxa"/>
          </w:tcPr>
          <w:p w14:paraId="513D401B" w14:textId="1654560F" w:rsidR="00CE7CD1" w:rsidRPr="00067959" w:rsidRDefault="00067959" w:rsidP="00067959">
            <w:pPr>
              <w:pStyle w:val="p1"/>
              <w:spacing w:before="240" w:beforeAutospacing="0" w:after="240" w:afterAutospacing="0"/>
              <w:jc w:val="center"/>
              <w:rPr>
                <w:rFonts w:ascii="Times New Roman" w:eastAsia="標楷體-繁" w:hAnsi="Times New Roman" w:cs="Times New Roman" w:hint="eastAsia"/>
                <w:b/>
                <w:bCs/>
              </w:rPr>
            </w:pPr>
            <w:r w:rsidRPr="00067959">
              <w:rPr>
                <w:rFonts w:ascii="Times New Roman" w:eastAsia="標楷體-繁" w:hAnsi="Times New Roman" w:cs="Times New Roman" w:hint="eastAsia"/>
                <w:b/>
                <w:bCs/>
              </w:rPr>
              <w:t>解釋性</w:t>
            </w:r>
            <w:r>
              <w:rPr>
                <w:rFonts w:ascii="Times New Roman" w:eastAsia="標楷體-繁" w:hAnsi="Times New Roman" w:cs="Times New Roman" w:hint="eastAsia"/>
                <w:b/>
                <w:bCs/>
              </w:rPr>
              <w:t xml:space="preserve"> /</w:t>
            </w:r>
            <w:r>
              <w:rPr>
                <w:rFonts w:ascii="Times New Roman" w:eastAsia="標楷體-繁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eastAsia="標楷體-繁" w:hAnsi="Times New Roman" w:cs="Times New Roman" w:hint="eastAsia"/>
                <w:b/>
                <w:bCs/>
              </w:rPr>
              <w:t>邏輯</w:t>
            </w:r>
          </w:p>
        </w:tc>
        <w:tc>
          <w:tcPr>
            <w:tcW w:w="3969" w:type="dxa"/>
          </w:tcPr>
          <w:p w14:paraId="35D13C5A" w14:textId="63CBDA13" w:rsidR="00CE7CD1" w:rsidRDefault="003050E1" w:rsidP="00067959">
            <w:pPr>
              <w:pStyle w:val="p1"/>
              <w:spacing w:before="240" w:beforeAutospacing="0" w:after="240" w:afterAutospacing="0"/>
              <w:jc w:val="center"/>
              <w:rPr>
                <w:rFonts w:ascii="Times New Roman" w:eastAsia="標楷體-繁" w:hAnsi="Times New Roman" w:cs="Times New Roman" w:hint="eastAsia"/>
              </w:rPr>
            </w:pPr>
            <w:r>
              <w:rPr>
                <w:rFonts w:ascii="Times New Roman" w:eastAsia="標楷體-繁" w:hAnsi="Times New Roman" w:cs="Times New Roman" w:hint="eastAsia"/>
              </w:rPr>
              <w:t>難以觀察策略的演變過程以及不可解釋性。</w:t>
            </w:r>
          </w:p>
        </w:tc>
        <w:tc>
          <w:tcPr>
            <w:tcW w:w="4103" w:type="dxa"/>
          </w:tcPr>
          <w:p w14:paraId="37051BCB" w14:textId="6EEBC84B" w:rsidR="00CE7CD1" w:rsidRDefault="003050E1" w:rsidP="00067959">
            <w:pPr>
              <w:pStyle w:val="p1"/>
              <w:spacing w:before="240" w:beforeAutospacing="0" w:after="240" w:afterAutospacing="0"/>
              <w:jc w:val="center"/>
              <w:rPr>
                <w:rFonts w:ascii="Times New Roman" w:eastAsia="標楷體-繁" w:hAnsi="Times New Roman" w:cs="Times New Roman" w:hint="eastAsia"/>
              </w:rPr>
            </w:pPr>
            <w:r>
              <w:rPr>
                <w:rFonts w:ascii="Times New Roman" w:eastAsia="標楷體-繁" w:hAnsi="Times New Roman" w:cs="Times New Roman" w:hint="eastAsia"/>
              </w:rPr>
              <w:t>規則是專家人類自己訂定的，可解釋性高</w:t>
            </w:r>
            <w:r>
              <w:rPr>
                <w:rFonts w:hint="eastAsia"/>
              </w:rPr>
              <w:t>。</w:t>
            </w:r>
          </w:p>
        </w:tc>
      </w:tr>
      <w:tr w:rsidR="00AC2B06" w14:paraId="2820E978" w14:textId="77777777" w:rsidTr="003050E1">
        <w:tc>
          <w:tcPr>
            <w:tcW w:w="2416" w:type="dxa"/>
          </w:tcPr>
          <w:p w14:paraId="7AACA75D" w14:textId="5AF56FE0" w:rsidR="00AC2B06" w:rsidRPr="00067959" w:rsidRDefault="00AC2B06" w:rsidP="00067959">
            <w:pPr>
              <w:pStyle w:val="p1"/>
              <w:spacing w:before="240" w:beforeAutospacing="0" w:after="240" w:afterAutospacing="0"/>
              <w:jc w:val="center"/>
              <w:rPr>
                <w:rFonts w:ascii="Times New Roman" w:eastAsia="標楷體-繁" w:hAnsi="Times New Roman" w:cs="Times New Roman"/>
                <w:b/>
                <w:bCs/>
              </w:rPr>
            </w:pPr>
            <w:r>
              <w:rPr>
                <w:rFonts w:ascii="Times New Roman" w:eastAsia="標楷體-繁" w:hAnsi="Times New Roman" w:cs="Times New Roman" w:hint="eastAsia"/>
                <w:b/>
                <w:bCs/>
              </w:rPr>
              <w:t>環境</w:t>
            </w:r>
          </w:p>
        </w:tc>
        <w:tc>
          <w:tcPr>
            <w:tcW w:w="3969" w:type="dxa"/>
          </w:tcPr>
          <w:p w14:paraId="4C9D8F60" w14:textId="137740D4" w:rsidR="00AC2B06" w:rsidRDefault="003050E1" w:rsidP="00067959">
            <w:pPr>
              <w:pStyle w:val="p1"/>
              <w:spacing w:before="240" w:beforeAutospacing="0" w:after="240" w:afterAutospacing="0"/>
              <w:jc w:val="center"/>
              <w:rPr>
                <w:rFonts w:ascii="Times New Roman" w:eastAsia="標楷體-繁" w:hAnsi="Times New Roman" w:cs="Times New Roman" w:hint="eastAsia"/>
              </w:rPr>
            </w:pPr>
            <w:r>
              <w:rPr>
                <w:rFonts w:ascii="Times New Roman" w:eastAsia="標楷體-繁" w:hAnsi="Times New Roman" w:cs="Times New Roman" w:hint="eastAsia"/>
              </w:rPr>
              <w:t>可以適應複雜多變的環境。</w:t>
            </w:r>
          </w:p>
        </w:tc>
        <w:tc>
          <w:tcPr>
            <w:tcW w:w="4103" w:type="dxa"/>
          </w:tcPr>
          <w:p w14:paraId="539221A0" w14:textId="18427811" w:rsidR="00AC2B06" w:rsidRDefault="003050E1" w:rsidP="00067959">
            <w:pPr>
              <w:pStyle w:val="p1"/>
              <w:spacing w:before="240" w:beforeAutospacing="0" w:after="240" w:afterAutospacing="0"/>
              <w:jc w:val="center"/>
              <w:rPr>
                <w:rFonts w:ascii="Times New Roman" w:eastAsia="標楷體-繁" w:hAnsi="Times New Roman" w:cs="Times New Roman" w:hint="eastAsia"/>
              </w:rPr>
            </w:pPr>
            <w:r>
              <w:rPr>
                <w:rFonts w:ascii="Times New Roman" w:eastAsia="標楷體-繁" w:hAnsi="Times New Roman" w:cs="Times New Roman" w:hint="eastAsia"/>
              </w:rPr>
              <w:t>適合簡單的環境，可以用語言描述的場景。</w:t>
            </w:r>
          </w:p>
        </w:tc>
      </w:tr>
    </w:tbl>
    <w:p w14:paraId="01B0BD82" w14:textId="62687C21" w:rsidR="00CE7CD1" w:rsidRPr="00CE7CD1" w:rsidRDefault="00CE7CD1" w:rsidP="00CE7CD1">
      <w:pPr>
        <w:pStyle w:val="p1"/>
        <w:spacing w:before="240" w:beforeAutospacing="0" w:after="240" w:afterAutospacing="0"/>
        <w:rPr>
          <w:rFonts w:ascii="Times New Roman" w:eastAsia="標楷體-繁" w:hAnsi="Times New Roman" w:cs="Times New Roman" w:hint="eastAsia"/>
        </w:rPr>
      </w:pPr>
    </w:p>
    <w:sectPr w:rsidR="00CE7CD1" w:rsidRPr="00CE7CD1" w:rsidSect="00B4665B">
      <w:headerReference w:type="default" r:id="rId18"/>
      <w:footerReference w:type="even" r:id="rId19"/>
      <w:footerReference w:type="default" r:id="rId20"/>
      <w:pgSz w:w="11906" w:h="16838"/>
      <w:pgMar w:top="454" w:right="284" w:bottom="454" w:left="284" w:header="113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D68451" w14:textId="77777777" w:rsidR="00BB0E24" w:rsidRDefault="00BB0E24" w:rsidP="00507992">
      <w:r>
        <w:separator/>
      </w:r>
    </w:p>
  </w:endnote>
  <w:endnote w:type="continuationSeparator" w:id="0">
    <w:p w14:paraId="7EE0E859" w14:textId="77777777" w:rsidR="00BB0E24" w:rsidRDefault="00BB0E24" w:rsidP="005079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標楷體-繁"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體-簡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2"/>
      </w:rPr>
      <w:id w:val="-2037566751"/>
      <w:docPartObj>
        <w:docPartGallery w:val="Page Numbers (Bottom of Page)"/>
        <w:docPartUnique/>
      </w:docPartObj>
    </w:sdtPr>
    <w:sdtContent>
      <w:p w14:paraId="62A5D98A" w14:textId="41431B2D" w:rsidR="008B1EEF" w:rsidRDefault="008B1EEF" w:rsidP="008C618F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64D16DF5" w14:textId="77777777" w:rsidR="00507992" w:rsidRDefault="00507992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2"/>
      </w:rPr>
      <w:id w:val="-611282164"/>
      <w:docPartObj>
        <w:docPartGallery w:val="Page Numbers (Bottom of Page)"/>
        <w:docPartUnique/>
      </w:docPartObj>
    </w:sdtPr>
    <w:sdtContent>
      <w:p w14:paraId="104CA31F" w14:textId="18FC295B" w:rsidR="008B1EEF" w:rsidRDefault="008B1EEF" w:rsidP="008C618F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1</w:t>
        </w:r>
        <w:r>
          <w:rPr>
            <w:rStyle w:val="af2"/>
          </w:rPr>
          <w:fldChar w:fldCharType="end"/>
        </w:r>
      </w:p>
    </w:sdtContent>
  </w:sdt>
  <w:p w14:paraId="7202C34A" w14:textId="77777777" w:rsidR="00507992" w:rsidRDefault="0050799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3E7EFB" w14:textId="77777777" w:rsidR="00BB0E24" w:rsidRDefault="00BB0E24" w:rsidP="00507992">
      <w:r>
        <w:separator/>
      </w:r>
    </w:p>
  </w:footnote>
  <w:footnote w:type="continuationSeparator" w:id="0">
    <w:p w14:paraId="0F3E993E" w14:textId="77777777" w:rsidR="00BB0E24" w:rsidRDefault="00BB0E24" w:rsidP="005079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18A740" w14:textId="319266FD" w:rsidR="00507992" w:rsidRPr="008B1EEF" w:rsidRDefault="008B1EEF" w:rsidP="008B1EEF">
    <w:pPr>
      <w:pStyle w:val="ae"/>
      <w:tabs>
        <w:tab w:val="clear" w:pos="4153"/>
        <w:tab w:val="clear" w:pos="8306"/>
        <w:tab w:val="right" w:pos="10466"/>
      </w:tabs>
      <w:jc w:val="right"/>
      <w:rPr>
        <w:rFonts w:ascii="宋體-簡" w:eastAsia="宋體-簡" w:hAnsi="宋體-簡"/>
      </w:rPr>
    </w:pPr>
    <w:r>
      <w:rPr>
        <w:rFonts w:ascii="宋體-簡" w:eastAsia="宋體-簡" w:hAnsi="宋體-簡"/>
      </w:rPr>
      <w:t>110403518</w:t>
    </w:r>
    <w:r>
      <w:rPr>
        <w:rFonts w:ascii="宋體-簡" w:eastAsia="宋體-簡" w:hAnsi="宋體-簡" w:hint="eastAsia"/>
      </w:rPr>
      <w:t>資工</w:t>
    </w:r>
    <w:r>
      <w:rPr>
        <w:rFonts w:ascii="宋體-簡" w:eastAsia="宋體-簡" w:hAnsi="宋體-簡"/>
      </w:rPr>
      <w:t>4B</w:t>
    </w:r>
    <w:r>
      <w:rPr>
        <w:rFonts w:ascii="宋體-簡" w:eastAsia="宋體-簡" w:hAnsi="宋體-簡" w:hint="eastAsia"/>
      </w:rPr>
      <w:t>林晉宇</w:t>
    </w:r>
    <w:r w:rsidRPr="008B1EEF">
      <w:rPr>
        <w:rFonts w:ascii="宋體-簡" w:eastAsia="宋體-簡" w:hAnsi="宋體-簡" w:hint="eastAsia"/>
      </w:rPr>
      <w:ptab w:relativeTo="margin" w:alignment="center" w:leader="none"/>
    </w:r>
    <w:r w:rsidRPr="008B1EEF">
      <w:rPr>
        <w:rFonts w:ascii="宋體-簡" w:eastAsia="宋體-簡" w:hAnsi="宋體-簡"/>
      </w:rPr>
      <w:ptab w:relativeTo="margin" w:alignment="right" w:leader="none"/>
    </w:r>
    <w:r w:rsidR="003F29EF">
      <w:rPr>
        <w:rFonts w:ascii="宋體-簡" w:eastAsia="宋體-簡" w:hAnsi="宋體-簡"/>
      </w:rPr>
      <w:t>113-2</w:t>
    </w:r>
    <w:r>
      <w:rPr>
        <w:rFonts w:ascii="宋體-簡" w:eastAsia="宋體-簡" w:hAnsi="宋體-簡"/>
      </w:rPr>
      <w:t xml:space="preserve"> </w:t>
    </w:r>
    <w:r>
      <w:rPr>
        <w:rFonts w:ascii="宋體-簡" w:eastAsia="宋體-簡" w:hAnsi="宋體-簡" w:hint="eastAsia"/>
      </w:rPr>
      <w:t>計算型智慧 作業</w:t>
    </w:r>
    <w:r w:rsidR="00BC23E6">
      <w:rPr>
        <w:rFonts w:ascii="宋體-簡" w:eastAsia="宋體-簡" w:hAnsi="宋體-簡" w:hint="eastAsia"/>
      </w:rPr>
      <w:t>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704C1"/>
    <w:multiLevelType w:val="hybridMultilevel"/>
    <w:tmpl w:val="B2B6A14E"/>
    <w:lvl w:ilvl="0" w:tplc="A05A3F1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43B085F"/>
    <w:multiLevelType w:val="hybridMultilevel"/>
    <w:tmpl w:val="C32271DC"/>
    <w:lvl w:ilvl="0" w:tplc="27C883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5774B20"/>
    <w:multiLevelType w:val="hybridMultilevel"/>
    <w:tmpl w:val="454A8688"/>
    <w:lvl w:ilvl="0" w:tplc="0D6079C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88A43A3"/>
    <w:multiLevelType w:val="hybridMultilevel"/>
    <w:tmpl w:val="92288D94"/>
    <w:lvl w:ilvl="0" w:tplc="050C099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3874D09"/>
    <w:multiLevelType w:val="multilevel"/>
    <w:tmpl w:val="49A22E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E41E2E"/>
    <w:multiLevelType w:val="hybridMultilevel"/>
    <w:tmpl w:val="7514E234"/>
    <w:lvl w:ilvl="0" w:tplc="E2A2E108">
      <w:start w:val="3"/>
      <w:numFmt w:val="taiwaneseCountingThousand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6F40D02"/>
    <w:multiLevelType w:val="hybridMultilevel"/>
    <w:tmpl w:val="ECB44640"/>
    <w:lvl w:ilvl="0" w:tplc="BE2290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BE76C29"/>
    <w:multiLevelType w:val="multilevel"/>
    <w:tmpl w:val="54661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04DA9"/>
    <w:multiLevelType w:val="hybridMultilevel"/>
    <w:tmpl w:val="1F9AA3FA"/>
    <w:lvl w:ilvl="0" w:tplc="D8F614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B820B05"/>
    <w:multiLevelType w:val="multilevel"/>
    <w:tmpl w:val="0568D8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430AAF"/>
    <w:multiLevelType w:val="hybridMultilevel"/>
    <w:tmpl w:val="ABBCED08"/>
    <w:lvl w:ilvl="0" w:tplc="5FA6DEE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749C68C3"/>
    <w:multiLevelType w:val="hybridMultilevel"/>
    <w:tmpl w:val="0C1CCE7E"/>
    <w:lvl w:ilvl="0" w:tplc="B016C3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7917289D"/>
    <w:multiLevelType w:val="hybridMultilevel"/>
    <w:tmpl w:val="89E4548A"/>
    <w:lvl w:ilvl="0" w:tplc="CE0062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02553809">
    <w:abstractNumId w:val="12"/>
  </w:num>
  <w:num w:numId="2" w16cid:durableId="1481731182">
    <w:abstractNumId w:val="4"/>
  </w:num>
  <w:num w:numId="3" w16cid:durableId="907806112">
    <w:abstractNumId w:val="9"/>
  </w:num>
  <w:num w:numId="4" w16cid:durableId="99837597">
    <w:abstractNumId w:val="8"/>
  </w:num>
  <w:num w:numId="5" w16cid:durableId="1879659685">
    <w:abstractNumId w:val="2"/>
  </w:num>
  <w:num w:numId="6" w16cid:durableId="164902279">
    <w:abstractNumId w:val="10"/>
  </w:num>
  <w:num w:numId="7" w16cid:durableId="1975982981">
    <w:abstractNumId w:val="3"/>
  </w:num>
  <w:num w:numId="8" w16cid:durableId="955451881">
    <w:abstractNumId w:val="5"/>
  </w:num>
  <w:num w:numId="9" w16cid:durableId="859272937">
    <w:abstractNumId w:val="1"/>
  </w:num>
  <w:num w:numId="10" w16cid:durableId="1140028879">
    <w:abstractNumId w:val="6"/>
  </w:num>
  <w:num w:numId="11" w16cid:durableId="575012868">
    <w:abstractNumId w:val="11"/>
  </w:num>
  <w:num w:numId="12" w16cid:durableId="2053311558">
    <w:abstractNumId w:val="7"/>
  </w:num>
  <w:num w:numId="13" w16cid:durableId="1038581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992"/>
    <w:rsid w:val="00015016"/>
    <w:rsid w:val="0001515B"/>
    <w:rsid w:val="0005364D"/>
    <w:rsid w:val="00067959"/>
    <w:rsid w:val="0007230C"/>
    <w:rsid w:val="000770BA"/>
    <w:rsid w:val="00087669"/>
    <w:rsid w:val="00087B25"/>
    <w:rsid w:val="00091E9E"/>
    <w:rsid w:val="000928EB"/>
    <w:rsid w:val="00096A47"/>
    <w:rsid w:val="00096FED"/>
    <w:rsid w:val="000A1109"/>
    <w:rsid w:val="000A198E"/>
    <w:rsid w:val="000B1E3E"/>
    <w:rsid w:val="000C3184"/>
    <w:rsid w:val="000C653D"/>
    <w:rsid w:val="000D6A1C"/>
    <w:rsid w:val="000E178C"/>
    <w:rsid w:val="000E338D"/>
    <w:rsid w:val="000E45F2"/>
    <w:rsid w:val="000F1E96"/>
    <w:rsid w:val="0010267A"/>
    <w:rsid w:val="00104E96"/>
    <w:rsid w:val="0012127F"/>
    <w:rsid w:val="00136B3B"/>
    <w:rsid w:val="0015288E"/>
    <w:rsid w:val="0016419C"/>
    <w:rsid w:val="00171903"/>
    <w:rsid w:val="0019742C"/>
    <w:rsid w:val="001A0540"/>
    <w:rsid w:val="001A1F65"/>
    <w:rsid w:val="001B1328"/>
    <w:rsid w:val="001B5C10"/>
    <w:rsid w:val="001C1E74"/>
    <w:rsid w:val="001C1F39"/>
    <w:rsid w:val="001C4F72"/>
    <w:rsid w:val="001C51FC"/>
    <w:rsid w:val="001D081E"/>
    <w:rsid w:val="001D0A70"/>
    <w:rsid w:val="001D52AC"/>
    <w:rsid w:val="001E3020"/>
    <w:rsid w:val="001E3941"/>
    <w:rsid w:val="001E41E7"/>
    <w:rsid w:val="001F6691"/>
    <w:rsid w:val="00202024"/>
    <w:rsid w:val="0020325B"/>
    <w:rsid w:val="00203F22"/>
    <w:rsid w:val="00206CB8"/>
    <w:rsid w:val="00213A7B"/>
    <w:rsid w:val="0021453A"/>
    <w:rsid w:val="00234C0B"/>
    <w:rsid w:val="00237D83"/>
    <w:rsid w:val="002536A4"/>
    <w:rsid w:val="00253DB9"/>
    <w:rsid w:val="00263942"/>
    <w:rsid w:val="00264A96"/>
    <w:rsid w:val="002722D2"/>
    <w:rsid w:val="0027307E"/>
    <w:rsid w:val="00282EB9"/>
    <w:rsid w:val="00284000"/>
    <w:rsid w:val="00285215"/>
    <w:rsid w:val="00293A99"/>
    <w:rsid w:val="00294A1B"/>
    <w:rsid w:val="002B0AAC"/>
    <w:rsid w:val="002F5279"/>
    <w:rsid w:val="00300F51"/>
    <w:rsid w:val="003050E1"/>
    <w:rsid w:val="003130DD"/>
    <w:rsid w:val="003132E9"/>
    <w:rsid w:val="0031567E"/>
    <w:rsid w:val="003219F5"/>
    <w:rsid w:val="003255DC"/>
    <w:rsid w:val="00340A05"/>
    <w:rsid w:val="00343322"/>
    <w:rsid w:val="0035031B"/>
    <w:rsid w:val="00350502"/>
    <w:rsid w:val="0035420B"/>
    <w:rsid w:val="00363838"/>
    <w:rsid w:val="00367309"/>
    <w:rsid w:val="00391508"/>
    <w:rsid w:val="00394964"/>
    <w:rsid w:val="00395BBC"/>
    <w:rsid w:val="003A23F3"/>
    <w:rsid w:val="003C1527"/>
    <w:rsid w:val="003C295E"/>
    <w:rsid w:val="003C53BE"/>
    <w:rsid w:val="003D74F4"/>
    <w:rsid w:val="003E449D"/>
    <w:rsid w:val="003F11FD"/>
    <w:rsid w:val="003F24F0"/>
    <w:rsid w:val="003F29EF"/>
    <w:rsid w:val="00406741"/>
    <w:rsid w:val="004266DE"/>
    <w:rsid w:val="00440BEA"/>
    <w:rsid w:val="004416D7"/>
    <w:rsid w:val="00447507"/>
    <w:rsid w:val="00464155"/>
    <w:rsid w:val="00490E34"/>
    <w:rsid w:val="004938BC"/>
    <w:rsid w:val="004947D1"/>
    <w:rsid w:val="004B08F2"/>
    <w:rsid w:val="004C32D4"/>
    <w:rsid w:val="004D21F2"/>
    <w:rsid w:val="004D2DFE"/>
    <w:rsid w:val="004E0632"/>
    <w:rsid w:val="004E220C"/>
    <w:rsid w:val="004E450C"/>
    <w:rsid w:val="004F68EA"/>
    <w:rsid w:val="00507992"/>
    <w:rsid w:val="00511DF7"/>
    <w:rsid w:val="005354A9"/>
    <w:rsid w:val="005459DC"/>
    <w:rsid w:val="00557EED"/>
    <w:rsid w:val="00561DED"/>
    <w:rsid w:val="00573863"/>
    <w:rsid w:val="005776FD"/>
    <w:rsid w:val="0059199A"/>
    <w:rsid w:val="005B0B00"/>
    <w:rsid w:val="005C448C"/>
    <w:rsid w:val="005C6BCE"/>
    <w:rsid w:val="005E1810"/>
    <w:rsid w:val="005F296C"/>
    <w:rsid w:val="0060082C"/>
    <w:rsid w:val="006168F0"/>
    <w:rsid w:val="0062559E"/>
    <w:rsid w:val="0062626F"/>
    <w:rsid w:val="00627730"/>
    <w:rsid w:val="0064309B"/>
    <w:rsid w:val="00643F66"/>
    <w:rsid w:val="00643FB2"/>
    <w:rsid w:val="00644AD2"/>
    <w:rsid w:val="00680605"/>
    <w:rsid w:val="00680E8A"/>
    <w:rsid w:val="006A0788"/>
    <w:rsid w:val="006A3A10"/>
    <w:rsid w:val="006C223E"/>
    <w:rsid w:val="006D2AF2"/>
    <w:rsid w:val="006D4082"/>
    <w:rsid w:val="006E62A1"/>
    <w:rsid w:val="006F005E"/>
    <w:rsid w:val="006F7D7A"/>
    <w:rsid w:val="0070036B"/>
    <w:rsid w:val="00701D3C"/>
    <w:rsid w:val="007177EB"/>
    <w:rsid w:val="00751A6D"/>
    <w:rsid w:val="0075500F"/>
    <w:rsid w:val="00770AF7"/>
    <w:rsid w:val="00772863"/>
    <w:rsid w:val="00775166"/>
    <w:rsid w:val="0078797A"/>
    <w:rsid w:val="007922C8"/>
    <w:rsid w:val="007B3D08"/>
    <w:rsid w:val="007B453F"/>
    <w:rsid w:val="007B6BAF"/>
    <w:rsid w:val="007B782D"/>
    <w:rsid w:val="008072AA"/>
    <w:rsid w:val="008171FE"/>
    <w:rsid w:val="00820C20"/>
    <w:rsid w:val="00830E0F"/>
    <w:rsid w:val="00833135"/>
    <w:rsid w:val="00841D1C"/>
    <w:rsid w:val="00851A7D"/>
    <w:rsid w:val="00866A39"/>
    <w:rsid w:val="00867681"/>
    <w:rsid w:val="00872590"/>
    <w:rsid w:val="00873032"/>
    <w:rsid w:val="008741C9"/>
    <w:rsid w:val="00892A02"/>
    <w:rsid w:val="008B1EEF"/>
    <w:rsid w:val="008B311D"/>
    <w:rsid w:val="008B457C"/>
    <w:rsid w:val="008B50D3"/>
    <w:rsid w:val="008B5A65"/>
    <w:rsid w:val="008C5EA2"/>
    <w:rsid w:val="008F3683"/>
    <w:rsid w:val="008F5593"/>
    <w:rsid w:val="00905942"/>
    <w:rsid w:val="00911260"/>
    <w:rsid w:val="009128B6"/>
    <w:rsid w:val="009211F0"/>
    <w:rsid w:val="009234BD"/>
    <w:rsid w:val="00927C3C"/>
    <w:rsid w:val="00930A25"/>
    <w:rsid w:val="009459AB"/>
    <w:rsid w:val="00975E28"/>
    <w:rsid w:val="00986F55"/>
    <w:rsid w:val="00994D98"/>
    <w:rsid w:val="009A310F"/>
    <w:rsid w:val="009B407F"/>
    <w:rsid w:val="009B5793"/>
    <w:rsid w:val="009C6447"/>
    <w:rsid w:val="009E3DFE"/>
    <w:rsid w:val="009F3AD0"/>
    <w:rsid w:val="00A16217"/>
    <w:rsid w:val="00A17E03"/>
    <w:rsid w:val="00A238D1"/>
    <w:rsid w:val="00A366B5"/>
    <w:rsid w:val="00A54095"/>
    <w:rsid w:val="00A61DD3"/>
    <w:rsid w:val="00A7213D"/>
    <w:rsid w:val="00A82C34"/>
    <w:rsid w:val="00A90934"/>
    <w:rsid w:val="00AB17F3"/>
    <w:rsid w:val="00AC2B06"/>
    <w:rsid w:val="00AC5A78"/>
    <w:rsid w:val="00AD52D7"/>
    <w:rsid w:val="00AE6691"/>
    <w:rsid w:val="00AF0317"/>
    <w:rsid w:val="00AF080F"/>
    <w:rsid w:val="00AF57B1"/>
    <w:rsid w:val="00AF7A24"/>
    <w:rsid w:val="00B106EE"/>
    <w:rsid w:val="00B135C4"/>
    <w:rsid w:val="00B262F2"/>
    <w:rsid w:val="00B351A2"/>
    <w:rsid w:val="00B379C8"/>
    <w:rsid w:val="00B40E59"/>
    <w:rsid w:val="00B413AD"/>
    <w:rsid w:val="00B4230F"/>
    <w:rsid w:val="00B44CFE"/>
    <w:rsid w:val="00B4665B"/>
    <w:rsid w:val="00B53999"/>
    <w:rsid w:val="00B577BA"/>
    <w:rsid w:val="00B5781C"/>
    <w:rsid w:val="00B75B2D"/>
    <w:rsid w:val="00B77A00"/>
    <w:rsid w:val="00B9014D"/>
    <w:rsid w:val="00BB0E24"/>
    <w:rsid w:val="00BB2167"/>
    <w:rsid w:val="00BB5F45"/>
    <w:rsid w:val="00BB62B2"/>
    <w:rsid w:val="00BB7D4C"/>
    <w:rsid w:val="00BC08C2"/>
    <w:rsid w:val="00BC23E6"/>
    <w:rsid w:val="00BD388A"/>
    <w:rsid w:val="00BD5C0C"/>
    <w:rsid w:val="00BD70AC"/>
    <w:rsid w:val="00BE64BA"/>
    <w:rsid w:val="00BE7507"/>
    <w:rsid w:val="00C06CF0"/>
    <w:rsid w:val="00C167D7"/>
    <w:rsid w:val="00C4097A"/>
    <w:rsid w:val="00C45C4F"/>
    <w:rsid w:val="00C6063D"/>
    <w:rsid w:val="00C74FEF"/>
    <w:rsid w:val="00C84BB7"/>
    <w:rsid w:val="00C919BC"/>
    <w:rsid w:val="00CA0D64"/>
    <w:rsid w:val="00CA558D"/>
    <w:rsid w:val="00CB45AB"/>
    <w:rsid w:val="00CD070A"/>
    <w:rsid w:val="00CD437D"/>
    <w:rsid w:val="00CD5DC5"/>
    <w:rsid w:val="00CD5F07"/>
    <w:rsid w:val="00CE7CD1"/>
    <w:rsid w:val="00CF23DF"/>
    <w:rsid w:val="00CF3578"/>
    <w:rsid w:val="00CF5F7D"/>
    <w:rsid w:val="00D01936"/>
    <w:rsid w:val="00D251CE"/>
    <w:rsid w:val="00D253FC"/>
    <w:rsid w:val="00D26CB4"/>
    <w:rsid w:val="00D33B08"/>
    <w:rsid w:val="00D377C2"/>
    <w:rsid w:val="00D403C0"/>
    <w:rsid w:val="00D62DD7"/>
    <w:rsid w:val="00D63C8D"/>
    <w:rsid w:val="00D64305"/>
    <w:rsid w:val="00D809B1"/>
    <w:rsid w:val="00D907DB"/>
    <w:rsid w:val="00D90A63"/>
    <w:rsid w:val="00DA183E"/>
    <w:rsid w:val="00DB33DB"/>
    <w:rsid w:val="00DB77E5"/>
    <w:rsid w:val="00DC7787"/>
    <w:rsid w:val="00DE21D9"/>
    <w:rsid w:val="00DE2B66"/>
    <w:rsid w:val="00DE549E"/>
    <w:rsid w:val="00E02AA3"/>
    <w:rsid w:val="00E16A7E"/>
    <w:rsid w:val="00E47915"/>
    <w:rsid w:val="00E5175E"/>
    <w:rsid w:val="00E52297"/>
    <w:rsid w:val="00E54491"/>
    <w:rsid w:val="00E57676"/>
    <w:rsid w:val="00E705D2"/>
    <w:rsid w:val="00E74D50"/>
    <w:rsid w:val="00E9552C"/>
    <w:rsid w:val="00E9698C"/>
    <w:rsid w:val="00EA7B05"/>
    <w:rsid w:val="00EC157D"/>
    <w:rsid w:val="00EC19C2"/>
    <w:rsid w:val="00EC2F44"/>
    <w:rsid w:val="00ED3E1B"/>
    <w:rsid w:val="00EF571E"/>
    <w:rsid w:val="00EF5F8E"/>
    <w:rsid w:val="00F06477"/>
    <w:rsid w:val="00F12847"/>
    <w:rsid w:val="00F13BA3"/>
    <w:rsid w:val="00F15744"/>
    <w:rsid w:val="00F20E3D"/>
    <w:rsid w:val="00F36986"/>
    <w:rsid w:val="00F617F8"/>
    <w:rsid w:val="00F65553"/>
    <w:rsid w:val="00F7240E"/>
    <w:rsid w:val="00F736C7"/>
    <w:rsid w:val="00F95891"/>
    <w:rsid w:val="00F96F46"/>
    <w:rsid w:val="00F971BA"/>
    <w:rsid w:val="00FA514A"/>
    <w:rsid w:val="00FB3862"/>
    <w:rsid w:val="00FB56C7"/>
    <w:rsid w:val="00FB572F"/>
    <w:rsid w:val="00FC6D58"/>
    <w:rsid w:val="00FD56CA"/>
    <w:rsid w:val="00FE6CFD"/>
    <w:rsid w:val="00FF2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3B8AE"/>
  <w15:chartTrackingRefBased/>
  <w15:docId w15:val="{82FEC01A-5E9B-5547-A9FC-4FC938AE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1936"/>
    <w:pPr>
      <w:spacing w:after="0" w:line="240" w:lineRule="auto"/>
    </w:pPr>
    <w:rPr>
      <w:rFonts w:ascii="新細明體" w:eastAsia="新細明體" w:hAnsi="新細明體" w:cs="新細明體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07992"/>
    <w:pPr>
      <w:keepNext/>
      <w:keepLines/>
      <w:widowControl w:val="0"/>
      <w:spacing w:before="48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8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7992"/>
    <w:pPr>
      <w:keepNext/>
      <w:keepLines/>
      <w:widowControl w:val="0"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7992"/>
    <w:pPr>
      <w:keepNext/>
      <w:keepLines/>
      <w:widowControl w:val="0"/>
      <w:spacing w:before="160" w:after="4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7992"/>
    <w:pPr>
      <w:keepNext/>
      <w:keepLines/>
      <w:widowControl w:val="0"/>
      <w:spacing w:before="160" w:after="40" w:line="278" w:lineRule="auto"/>
      <w:outlineLvl w:val="3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7992"/>
    <w:pPr>
      <w:keepNext/>
      <w:keepLines/>
      <w:widowControl w:val="0"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7992"/>
    <w:pPr>
      <w:keepNext/>
      <w:keepLines/>
      <w:widowControl w:val="0"/>
      <w:spacing w:before="40" w:line="278" w:lineRule="auto"/>
      <w:outlineLvl w:val="5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7992"/>
    <w:pPr>
      <w:keepNext/>
      <w:keepLines/>
      <w:widowControl w:val="0"/>
      <w:spacing w:before="40" w:line="278" w:lineRule="auto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7992"/>
    <w:pPr>
      <w:keepNext/>
      <w:keepLines/>
      <w:widowControl w:val="0"/>
      <w:spacing w:before="40" w:line="278" w:lineRule="auto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7992"/>
    <w:pPr>
      <w:keepNext/>
      <w:keepLines/>
      <w:widowControl w:val="0"/>
      <w:spacing w:before="40" w:line="278" w:lineRule="auto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0799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079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0799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079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0799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0799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0799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0799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0799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7992"/>
    <w:pPr>
      <w:widowControl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標題 字元"/>
    <w:basedOn w:val="a0"/>
    <w:link w:val="a3"/>
    <w:uiPriority w:val="10"/>
    <w:rsid w:val="005079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7992"/>
    <w:pPr>
      <w:widowControl w:val="0"/>
      <w:numPr>
        <w:ilvl w:val="1"/>
      </w:numPr>
      <w:spacing w:after="160"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副標題 字元"/>
    <w:basedOn w:val="a0"/>
    <w:link w:val="a5"/>
    <w:uiPriority w:val="11"/>
    <w:rsid w:val="0050799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07992"/>
    <w:pPr>
      <w:widowControl w:val="0"/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a8">
    <w:name w:val="引文 字元"/>
    <w:basedOn w:val="a0"/>
    <w:link w:val="a7"/>
    <w:uiPriority w:val="29"/>
    <w:rsid w:val="0050799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07992"/>
    <w:pPr>
      <w:widowControl w:val="0"/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aa">
    <w:name w:val="Intense Emphasis"/>
    <w:basedOn w:val="a0"/>
    <w:uiPriority w:val="21"/>
    <w:qFormat/>
    <w:rsid w:val="0050799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07992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ac">
    <w:name w:val="鮮明引文 字元"/>
    <w:basedOn w:val="a0"/>
    <w:link w:val="ab"/>
    <w:uiPriority w:val="30"/>
    <w:rsid w:val="0050799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0799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07992"/>
    <w:pPr>
      <w:widowControl w:val="0"/>
      <w:tabs>
        <w:tab w:val="center" w:pos="4153"/>
        <w:tab w:val="right" w:pos="8306"/>
      </w:tabs>
      <w:snapToGrid w:val="0"/>
      <w:spacing w:after="160" w:line="278" w:lineRule="auto"/>
    </w:pPr>
    <w:rPr>
      <w:rFonts w:asciiTheme="minorHAnsi" w:eastAsiaTheme="minorEastAsia" w:hAnsiTheme="minorHAnsi" w:cstheme="minorBidi"/>
      <w:kern w:val="2"/>
      <w:sz w:val="20"/>
      <w:szCs w:val="20"/>
      <w14:ligatures w14:val="standardContextual"/>
    </w:rPr>
  </w:style>
  <w:style w:type="character" w:customStyle="1" w:styleId="af">
    <w:name w:val="頁首 字元"/>
    <w:basedOn w:val="a0"/>
    <w:link w:val="ae"/>
    <w:uiPriority w:val="99"/>
    <w:rsid w:val="00507992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507992"/>
    <w:pPr>
      <w:widowControl w:val="0"/>
      <w:tabs>
        <w:tab w:val="center" w:pos="4153"/>
        <w:tab w:val="right" w:pos="8306"/>
      </w:tabs>
      <w:snapToGrid w:val="0"/>
      <w:spacing w:after="160" w:line="278" w:lineRule="auto"/>
    </w:pPr>
    <w:rPr>
      <w:rFonts w:asciiTheme="minorHAnsi" w:eastAsiaTheme="minorEastAsia" w:hAnsiTheme="minorHAnsi" w:cstheme="minorBidi"/>
      <w:kern w:val="2"/>
      <w:sz w:val="20"/>
      <w:szCs w:val="20"/>
      <w14:ligatures w14:val="standardContextual"/>
    </w:rPr>
  </w:style>
  <w:style w:type="character" w:customStyle="1" w:styleId="af1">
    <w:name w:val="頁尾 字元"/>
    <w:basedOn w:val="a0"/>
    <w:link w:val="af0"/>
    <w:uiPriority w:val="99"/>
    <w:rsid w:val="00507992"/>
    <w:rPr>
      <w:sz w:val="20"/>
      <w:szCs w:val="20"/>
    </w:rPr>
  </w:style>
  <w:style w:type="character" w:styleId="af2">
    <w:name w:val="page number"/>
    <w:basedOn w:val="a0"/>
    <w:uiPriority w:val="99"/>
    <w:semiHidden/>
    <w:unhideWhenUsed/>
    <w:rsid w:val="008B1EEF"/>
  </w:style>
  <w:style w:type="table" w:styleId="af3">
    <w:name w:val="Table Grid"/>
    <w:basedOn w:val="a1"/>
    <w:uiPriority w:val="39"/>
    <w:rsid w:val="00B53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3F24F0"/>
    <w:pPr>
      <w:spacing w:before="100" w:beforeAutospacing="1" w:after="100" w:afterAutospacing="1"/>
    </w:pPr>
  </w:style>
  <w:style w:type="character" w:customStyle="1" w:styleId="s1">
    <w:name w:val="s1"/>
    <w:basedOn w:val="a0"/>
    <w:rsid w:val="003F24F0"/>
  </w:style>
  <w:style w:type="character" w:styleId="af4">
    <w:name w:val="Placeholder Text"/>
    <w:basedOn w:val="a0"/>
    <w:uiPriority w:val="99"/>
    <w:semiHidden/>
    <w:rsid w:val="005E181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8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478</Words>
  <Characters>2730</Characters>
  <Application>Microsoft Office Word</Application>
  <DocSecurity>0</DocSecurity>
  <Lines>22</Lines>
  <Paragraphs>6</Paragraphs>
  <ScaleCrop>false</ScaleCrop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林晉宇 (110403518)</dc:creator>
  <cp:keywords/>
  <dc:description/>
  <cp:lastModifiedBy>林晉宇 (110403518)</cp:lastModifiedBy>
  <cp:revision>38</cp:revision>
  <cp:lastPrinted>2025-04-13T13:59:00Z</cp:lastPrinted>
  <dcterms:created xsi:type="dcterms:W3CDTF">2025-04-13T13:59:00Z</dcterms:created>
  <dcterms:modified xsi:type="dcterms:W3CDTF">2025-05-10T14:07:00Z</dcterms:modified>
</cp:coreProperties>
</file>