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35FD8" w14:textId="77777777" w:rsidR="00CE0692" w:rsidRDefault="00CE0692" w:rsidP="00CE0692">
      <w:r>
        <w:t>1. Using Insert Function, give examples of any function available in the</w:t>
      </w:r>
    </w:p>
    <w:p w14:paraId="6CC09BC3" w14:textId="77777777" w:rsidR="00CE0692" w:rsidRDefault="00CE0692" w:rsidP="00CE0692">
      <w:r>
        <w:t>different dropdowns present in the function library. For example</w:t>
      </w:r>
    </w:p>
    <w:p w14:paraId="34246DD1" w14:textId="17177148" w:rsidR="00CE0692" w:rsidRDefault="00CE0692" w:rsidP="00CE0692">
      <w:r>
        <w:t>AutoSum, Recently Used, Text, Date &amp; Time, etc.</w:t>
      </w:r>
    </w:p>
    <w:p w14:paraId="34D9BCAF" w14:textId="77777777" w:rsidR="00CE0692" w:rsidRPr="00CE0692" w:rsidRDefault="00CE0692" w:rsidP="00CE0692">
      <w:r w:rsidRPr="00CE0692">
        <w:t>The parts of a function</w:t>
      </w:r>
    </w:p>
    <w:p w14:paraId="20286256" w14:textId="77777777" w:rsidR="00CE0692" w:rsidRPr="00CE0692" w:rsidRDefault="00CE0692" w:rsidP="00CE0692">
      <w:proofErr w:type="gramStart"/>
      <w:r w:rsidRPr="00CE0692">
        <w:t>In order to</w:t>
      </w:r>
      <w:proofErr w:type="gramEnd"/>
      <w:r w:rsidRPr="00CE0692">
        <w:t xml:space="preserve"> work correctly, a function must be written a specific way, which is called the </w:t>
      </w:r>
      <w:r w:rsidRPr="00CE0692">
        <w:rPr>
          <w:b/>
          <w:bCs/>
        </w:rPr>
        <w:t>syntax</w:t>
      </w:r>
      <w:r w:rsidRPr="00CE0692">
        <w:t>. The basic syntax for a function is the </w:t>
      </w:r>
      <w:r w:rsidRPr="00CE0692">
        <w:rPr>
          <w:b/>
          <w:bCs/>
        </w:rPr>
        <w:t>equals sign (=)</w:t>
      </w:r>
      <w:r w:rsidRPr="00CE0692">
        <w:t>, the </w:t>
      </w:r>
      <w:r w:rsidRPr="00CE0692">
        <w:rPr>
          <w:b/>
          <w:bCs/>
        </w:rPr>
        <w:t>function name </w:t>
      </w:r>
      <w:r w:rsidRPr="00CE0692">
        <w:t>(SUM, for example), and one or more </w:t>
      </w:r>
      <w:r w:rsidRPr="00CE0692">
        <w:rPr>
          <w:b/>
          <w:bCs/>
        </w:rPr>
        <w:t>arguments</w:t>
      </w:r>
      <w:r w:rsidRPr="00CE0692">
        <w:t>. Arguments contain the information you want to calculate. The function in the example below would add the values of the cell range A1:A20.</w:t>
      </w:r>
    </w:p>
    <w:p w14:paraId="48515223" w14:textId="02957631" w:rsidR="00CE0692" w:rsidRPr="00CE0692" w:rsidRDefault="00CE0692" w:rsidP="00CE0692">
      <w:r w:rsidRPr="00CE0692">
        <w:rPr>
          <w:noProof/>
        </w:rPr>
        <w:drawing>
          <wp:inline distT="0" distB="0" distL="0" distR="0" wp14:anchorId="08578F0B" wp14:editId="0D8D58D4">
            <wp:extent cx="3657600" cy="1932940"/>
            <wp:effectExtent l="0" t="0" r="0" b="0"/>
            <wp:docPr id="22" name="Picture 22"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creenshot of Excel 20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932940"/>
                    </a:xfrm>
                    <a:prstGeom prst="rect">
                      <a:avLst/>
                    </a:prstGeom>
                    <a:noFill/>
                    <a:ln>
                      <a:noFill/>
                    </a:ln>
                  </pic:spPr>
                </pic:pic>
              </a:graphicData>
            </a:graphic>
          </wp:inline>
        </w:drawing>
      </w:r>
    </w:p>
    <w:p w14:paraId="72C8DAD5" w14:textId="77777777" w:rsidR="00CE0692" w:rsidRPr="00CE0692" w:rsidRDefault="00CE0692" w:rsidP="00CE0692">
      <w:r w:rsidRPr="00CE0692">
        <w:t>Working with arguments</w:t>
      </w:r>
    </w:p>
    <w:p w14:paraId="1E802095" w14:textId="77777777" w:rsidR="00CE0692" w:rsidRPr="00CE0692" w:rsidRDefault="00CE0692" w:rsidP="00CE0692">
      <w:r w:rsidRPr="00CE0692">
        <w:t>Arguments can refer to both </w:t>
      </w:r>
      <w:r w:rsidRPr="00CE0692">
        <w:rPr>
          <w:b/>
          <w:bCs/>
        </w:rPr>
        <w:t>individual cells</w:t>
      </w:r>
      <w:r w:rsidRPr="00CE0692">
        <w:t> and </w:t>
      </w:r>
      <w:r w:rsidRPr="00CE0692">
        <w:rPr>
          <w:b/>
          <w:bCs/>
        </w:rPr>
        <w:t>cell ranges </w:t>
      </w:r>
      <w:r w:rsidRPr="00CE0692">
        <w:t>and must be enclosed within </w:t>
      </w:r>
      <w:r w:rsidRPr="00CE0692">
        <w:rPr>
          <w:b/>
          <w:bCs/>
        </w:rPr>
        <w:t>parentheses</w:t>
      </w:r>
      <w:r w:rsidRPr="00CE0692">
        <w:t>. You can include one argument or multiple arguments, depending on the syntax required for the function.</w:t>
      </w:r>
    </w:p>
    <w:p w14:paraId="346EA9B4" w14:textId="77777777" w:rsidR="00CE0692" w:rsidRPr="00CE0692" w:rsidRDefault="00CE0692" w:rsidP="00CE0692">
      <w:r w:rsidRPr="00CE0692">
        <w:t>For example, the function </w:t>
      </w:r>
      <w:r w:rsidRPr="00CE0692">
        <w:rPr>
          <w:b/>
          <w:bCs/>
        </w:rPr>
        <w:t>=</w:t>
      </w:r>
      <w:proofErr w:type="gramStart"/>
      <w:r w:rsidRPr="00CE0692">
        <w:rPr>
          <w:b/>
          <w:bCs/>
        </w:rPr>
        <w:t>AVERAGE(</w:t>
      </w:r>
      <w:proofErr w:type="gramEnd"/>
      <w:r w:rsidRPr="00CE0692">
        <w:rPr>
          <w:b/>
          <w:bCs/>
        </w:rPr>
        <w:t>B1:B9) </w:t>
      </w:r>
      <w:r w:rsidRPr="00CE0692">
        <w:t>would calculate the </w:t>
      </w:r>
      <w:r w:rsidRPr="00CE0692">
        <w:rPr>
          <w:b/>
          <w:bCs/>
        </w:rPr>
        <w:t>average</w:t>
      </w:r>
      <w:r w:rsidRPr="00CE0692">
        <w:t> of the values in the cell range B1:B9. This function contains only one argument.</w:t>
      </w:r>
    </w:p>
    <w:p w14:paraId="1471335D" w14:textId="47BB22C6" w:rsidR="00CE0692" w:rsidRPr="00CE0692" w:rsidRDefault="00CE0692" w:rsidP="00CE0692">
      <w:r w:rsidRPr="00CE0692">
        <w:rPr>
          <w:noProof/>
        </w:rPr>
        <w:lastRenderedPageBreak/>
        <w:drawing>
          <wp:inline distT="0" distB="0" distL="0" distR="0" wp14:anchorId="22175DDB" wp14:editId="4240B70C">
            <wp:extent cx="4045585" cy="3969385"/>
            <wp:effectExtent l="0" t="0" r="0" b="0"/>
            <wp:docPr id="21" name="Picture 21"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creenshot of Excel 20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5585" cy="3969385"/>
                    </a:xfrm>
                    <a:prstGeom prst="rect">
                      <a:avLst/>
                    </a:prstGeom>
                    <a:noFill/>
                    <a:ln>
                      <a:noFill/>
                    </a:ln>
                  </pic:spPr>
                </pic:pic>
              </a:graphicData>
            </a:graphic>
          </wp:inline>
        </w:drawing>
      </w:r>
    </w:p>
    <w:p w14:paraId="55CC2983" w14:textId="77777777" w:rsidR="00CE0692" w:rsidRPr="00CE0692" w:rsidRDefault="00CE0692" w:rsidP="00CE0692">
      <w:r w:rsidRPr="00CE0692">
        <w:t>Multiple arguments must be separated by a </w:t>
      </w:r>
      <w:r w:rsidRPr="00CE0692">
        <w:rPr>
          <w:b/>
          <w:bCs/>
        </w:rPr>
        <w:t>comma</w:t>
      </w:r>
      <w:r w:rsidRPr="00CE0692">
        <w:t>. For example, the function </w:t>
      </w:r>
      <w:r w:rsidRPr="00CE0692">
        <w:rPr>
          <w:b/>
          <w:bCs/>
        </w:rPr>
        <w:t>=</w:t>
      </w:r>
      <w:proofErr w:type="gramStart"/>
      <w:r w:rsidRPr="00CE0692">
        <w:rPr>
          <w:b/>
          <w:bCs/>
        </w:rPr>
        <w:t>SUM(</w:t>
      </w:r>
      <w:proofErr w:type="gramEnd"/>
      <w:r w:rsidRPr="00CE0692">
        <w:rPr>
          <w:b/>
          <w:bCs/>
        </w:rPr>
        <w:t>A1:A3, C1:C2, E1) </w:t>
      </w:r>
      <w:r w:rsidRPr="00CE0692">
        <w:t>will </w:t>
      </w:r>
      <w:r w:rsidRPr="00CE0692">
        <w:rPr>
          <w:b/>
          <w:bCs/>
        </w:rPr>
        <w:t>add</w:t>
      </w:r>
      <w:r w:rsidRPr="00CE0692">
        <w:t> the values of all the cells in the three arguments.</w:t>
      </w:r>
    </w:p>
    <w:p w14:paraId="14615F4F" w14:textId="2CB777B4" w:rsidR="00CE0692" w:rsidRPr="00CE0692" w:rsidRDefault="00CE0692" w:rsidP="00CE0692">
      <w:r w:rsidRPr="00CE0692">
        <w:rPr>
          <w:noProof/>
        </w:rPr>
        <w:drawing>
          <wp:inline distT="0" distB="0" distL="0" distR="0" wp14:anchorId="7578719F" wp14:editId="0AE27537">
            <wp:extent cx="5638800" cy="2057400"/>
            <wp:effectExtent l="0" t="0" r="0" b="0"/>
            <wp:docPr id="20" name="Picture 20"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creenshot of Excel 20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057400"/>
                    </a:xfrm>
                    <a:prstGeom prst="rect">
                      <a:avLst/>
                    </a:prstGeom>
                    <a:noFill/>
                    <a:ln>
                      <a:noFill/>
                    </a:ln>
                  </pic:spPr>
                </pic:pic>
              </a:graphicData>
            </a:graphic>
          </wp:inline>
        </w:drawing>
      </w:r>
    </w:p>
    <w:p w14:paraId="76920F92" w14:textId="77777777" w:rsidR="00CE0692" w:rsidRPr="00CE0692" w:rsidRDefault="00CE0692" w:rsidP="00CE0692">
      <w:r w:rsidRPr="00CE0692">
        <w:t>Creating a function</w:t>
      </w:r>
    </w:p>
    <w:p w14:paraId="5C6C44E1" w14:textId="77777777" w:rsidR="00CE0692" w:rsidRPr="00CE0692" w:rsidRDefault="00CE0692" w:rsidP="00CE0692">
      <w:r w:rsidRPr="00CE0692">
        <w:t>Excel has a variety of functions available. Here are some of the most common functions you'll use:</w:t>
      </w:r>
    </w:p>
    <w:p w14:paraId="409B5ADB" w14:textId="77777777" w:rsidR="00CE0692" w:rsidRPr="00CE0692" w:rsidRDefault="00CE0692" w:rsidP="00CE0692">
      <w:pPr>
        <w:numPr>
          <w:ilvl w:val="0"/>
          <w:numId w:val="1"/>
        </w:numPr>
      </w:pPr>
      <w:r w:rsidRPr="00CE0692">
        <w:rPr>
          <w:b/>
          <w:bCs/>
        </w:rPr>
        <w:t>SUM</w:t>
      </w:r>
      <w:r w:rsidRPr="00CE0692">
        <w:t>: This function </w:t>
      </w:r>
      <w:r w:rsidRPr="00CE0692">
        <w:rPr>
          <w:b/>
          <w:bCs/>
        </w:rPr>
        <w:t>adds</w:t>
      </w:r>
      <w:r w:rsidRPr="00CE0692">
        <w:t> </w:t>
      </w:r>
      <w:proofErr w:type="gramStart"/>
      <w:r w:rsidRPr="00CE0692">
        <w:t>all of</w:t>
      </w:r>
      <w:proofErr w:type="gramEnd"/>
      <w:r w:rsidRPr="00CE0692">
        <w:t xml:space="preserve"> the values of the cells in the argument.</w:t>
      </w:r>
    </w:p>
    <w:p w14:paraId="22F96BB6" w14:textId="77777777" w:rsidR="00CE0692" w:rsidRPr="00CE0692" w:rsidRDefault="00CE0692" w:rsidP="00CE0692">
      <w:pPr>
        <w:numPr>
          <w:ilvl w:val="0"/>
          <w:numId w:val="1"/>
        </w:numPr>
      </w:pPr>
      <w:r w:rsidRPr="00CE0692">
        <w:rPr>
          <w:b/>
          <w:bCs/>
        </w:rPr>
        <w:t>AVERAGE</w:t>
      </w:r>
      <w:r w:rsidRPr="00CE0692">
        <w:t>: This function determines the </w:t>
      </w:r>
      <w:r w:rsidRPr="00CE0692">
        <w:rPr>
          <w:b/>
          <w:bCs/>
        </w:rPr>
        <w:t>average</w:t>
      </w:r>
      <w:r w:rsidRPr="00CE0692">
        <w:t> of the values included in the argument. It calculates the sum of the cells and then divides that value by the number of cells in the argument.</w:t>
      </w:r>
    </w:p>
    <w:p w14:paraId="55A5EB06" w14:textId="77777777" w:rsidR="00CE0692" w:rsidRPr="00CE0692" w:rsidRDefault="00CE0692" w:rsidP="00CE0692">
      <w:pPr>
        <w:numPr>
          <w:ilvl w:val="0"/>
          <w:numId w:val="1"/>
        </w:numPr>
      </w:pPr>
      <w:r w:rsidRPr="00CE0692">
        <w:rPr>
          <w:b/>
          <w:bCs/>
        </w:rPr>
        <w:t>COUNT</w:t>
      </w:r>
      <w:r w:rsidRPr="00CE0692">
        <w:t>: This function </w:t>
      </w:r>
      <w:r w:rsidRPr="00CE0692">
        <w:rPr>
          <w:b/>
          <w:bCs/>
        </w:rPr>
        <w:t>counts</w:t>
      </w:r>
      <w:r w:rsidRPr="00CE0692">
        <w:t> the number of cells with numerical data in the argument. This function is useful for quickly counting items in a cell range.</w:t>
      </w:r>
    </w:p>
    <w:p w14:paraId="59363113" w14:textId="77777777" w:rsidR="00CE0692" w:rsidRPr="00CE0692" w:rsidRDefault="00CE0692" w:rsidP="00CE0692">
      <w:pPr>
        <w:numPr>
          <w:ilvl w:val="0"/>
          <w:numId w:val="1"/>
        </w:numPr>
      </w:pPr>
      <w:r w:rsidRPr="00CE0692">
        <w:rPr>
          <w:b/>
          <w:bCs/>
        </w:rPr>
        <w:lastRenderedPageBreak/>
        <w:t>MAX</w:t>
      </w:r>
      <w:r w:rsidRPr="00CE0692">
        <w:t>: This function determines the </w:t>
      </w:r>
      <w:r w:rsidRPr="00CE0692">
        <w:rPr>
          <w:b/>
          <w:bCs/>
        </w:rPr>
        <w:t>highest</w:t>
      </w:r>
      <w:r w:rsidRPr="00CE0692">
        <w:t> </w:t>
      </w:r>
      <w:r w:rsidRPr="00CE0692">
        <w:rPr>
          <w:b/>
          <w:bCs/>
        </w:rPr>
        <w:t>cell value</w:t>
      </w:r>
      <w:r w:rsidRPr="00CE0692">
        <w:t> included in the argument.</w:t>
      </w:r>
    </w:p>
    <w:p w14:paraId="0F059553" w14:textId="77777777" w:rsidR="00CE0692" w:rsidRPr="00CE0692" w:rsidRDefault="00CE0692" w:rsidP="00CE0692">
      <w:pPr>
        <w:numPr>
          <w:ilvl w:val="0"/>
          <w:numId w:val="1"/>
        </w:numPr>
      </w:pPr>
      <w:r w:rsidRPr="00CE0692">
        <w:rPr>
          <w:b/>
          <w:bCs/>
        </w:rPr>
        <w:t>MIN</w:t>
      </w:r>
      <w:r w:rsidRPr="00CE0692">
        <w:t>: This function determines the</w:t>
      </w:r>
      <w:r w:rsidRPr="00CE0692">
        <w:rPr>
          <w:b/>
          <w:bCs/>
        </w:rPr>
        <w:t> lowest cell value</w:t>
      </w:r>
      <w:r w:rsidRPr="00CE0692">
        <w:t> included in the argument.</w:t>
      </w:r>
    </w:p>
    <w:p w14:paraId="643E4873" w14:textId="77777777" w:rsidR="00CE0692" w:rsidRPr="00CE0692" w:rsidRDefault="00CE0692" w:rsidP="00CE0692">
      <w:r w:rsidRPr="00CE0692">
        <w:t>To create a basic function:</w:t>
      </w:r>
    </w:p>
    <w:p w14:paraId="446E3F91" w14:textId="77777777" w:rsidR="00CE0692" w:rsidRPr="00CE0692" w:rsidRDefault="00CE0692" w:rsidP="00CE0692">
      <w:r w:rsidRPr="00CE0692">
        <w:t>In our example below, we'll create a basic function to calculate the </w:t>
      </w:r>
      <w:r w:rsidRPr="00CE0692">
        <w:rPr>
          <w:b/>
          <w:bCs/>
        </w:rPr>
        <w:t>average price</w:t>
      </w:r>
      <w:r w:rsidRPr="00CE0692">
        <w:t> </w:t>
      </w:r>
      <w:r w:rsidRPr="00CE0692">
        <w:rPr>
          <w:b/>
          <w:bCs/>
        </w:rPr>
        <w:t>per unit </w:t>
      </w:r>
      <w:r w:rsidRPr="00CE0692">
        <w:t>for a list of recently ordered items using the AVERAGE function.</w:t>
      </w:r>
    </w:p>
    <w:p w14:paraId="548964B5" w14:textId="77777777" w:rsidR="00CE0692" w:rsidRPr="00CE0692" w:rsidRDefault="00CE0692" w:rsidP="00CE0692">
      <w:pPr>
        <w:numPr>
          <w:ilvl w:val="0"/>
          <w:numId w:val="2"/>
        </w:numPr>
      </w:pPr>
      <w:r w:rsidRPr="00CE0692">
        <w:t>Select the </w:t>
      </w:r>
      <w:r w:rsidRPr="00CE0692">
        <w:rPr>
          <w:b/>
          <w:bCs/>
        </w:rPr>
        <w:t>cell</w:t>
      </w:r>
      <w:r w:rsidRPr="00CE0692">
        <w:t> that will contain the function. In our example, we'll select cell </w:t>
      </w:r>
      <w:r w:rsidRPr="00CE0692">
        <w:rPr>
          <w:b/>
          <w:bCs/>
        </w:rPr>
        <w:t>C11</w:t>
      </w:r>
      <w:r w:rsidRPr="00CE0692">
        <w:t>.</w:t>
      </w:r>
    </w:p>
    <w:p w14:paraId="35E95516" w14:textId="69EEF902" w:rsidR="00CE0692" w:rsidRPr="00CE0692" w:rsidRDefault="00CE0692" w:rsidP="00CE0692">
      <w:r w:rsidRPr="00CE0692">
        <w:rPr>
          <w:noProof/>
        </w:rPr>
        <w:drawing>
          <wp:inline distT="0" distB="0" distL="0" distR="0" wp14:anchorId="28ABE383" wp14:editId="21F5B35F">
            <wp:extent cx="6144260" cy="3692525"/>
            <wp:effectExtent l="0" t="0" r="8890" b="3175"/>
            <wp:docPr id="19" name="Picture 19"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creenshot of Excel 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537204F5" w14:textId="77777777" w:rsidR="00CE0692" w:rsidRPr="00CE0692" w:rsidRDefault="00CE0692" w:rsidP="00CE0692">
      <w:pPr>
        <w:numPr>
          <w:ilvl w:val="0"/>
          <w:numId w:val="2"/>
        </w:numPr>
      </w:pPr>
      <w:r w:rsidRPr="00CE0692">
        <w:t>Type the </w:t>
      </w:r>
      <w:r w:rsidRPr="00CE0692">
        <w:rPr>
          <w:b/>
          <w:bCs/>
        </w:rPr>
        <w:t>equals sign (=)</w:t>
      </w:r>
      <w:r w:rsidRPr="00CE0692">
        <w:t> and enter the desired </w:t>
      </w:r>
      <w:r w:rsidRPr="00CE0692">
        <w:rPr>
          <w:b/>
          <w:bCs/>
        </w:rPr>
        <w:t>function name</w:t>
      </w:r>
      <w:r w:rsidRPr="00CE0692">
        <w:t>. You can also select the desired function from the list of </w:t>
      </w:r>
      <w:r w:rsidRPr="00CE0692">
        <w:rPr>
          <w:b/>
          <w:bCs/>
        </w:rPr>
        <w:t>suggested</w:t>
      </w:r>
      <w:r w:rsidRPr="00CE0692">
        <w:t> </w:t>
      </w:r>
      <w:r w:rsidRPr="00CE0692">
        <w:rPr>
          <w:b/>
          <w:bCs/>
        </w:rPr>
        <w:t>functions</w:t>
      </w:r>
      <w:r w:rsidRPr="00CE0692">
        <w:t> that will appear below the cell as you type. In our example, we'll type </w:t>
      </w:r>
      <w:r w:rsidRPr="00CE0692">
        <w:rPr>
          <w:b/>
          <w:bCs/>
        </w:rPr>
        <w:t>=AVERAGE</w:t>
      </w:r>
      <w:r w:rsidRPr="00CE0692">
        <w:t>.</w:t>
      </w:r>
    </w:p>
    <w:p w14:paraId="58350E48" w14:textId="7100CE69" w:rsidR="00CE0692" w:rsidRPr="00CE0692" w:rsidRDefault="00CE0692" w:rsidP="00CE0692">
      <w:r w:rsidRPr="00CE0692">
        <w:rPr>
          <w:noProof/>
        </w:rPr>
        <w:lastRenderedPageBreak/>
        <w:drawing>
          <wp:inline distT="0" distB="0" distL="0" distR="0" wp14:anchorId="6543F114" wp14:editId="51DB9C1C">
            <wp:extent cx="6144260" cy="3962400"/>
            <wp:effectExtent l="0" t="0" r="8890" b="0"/>
            <wp:docPr id="18" name="Picture 18"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creenshot of Excel 20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4260" cy="3962400"/>
                    </a:xfrm>
                    <a:prstGeom prst="rect">
                      <a:avLst/>
                    </a:prstGeom>
                    <a:noFill/>
                    <a:ln>
                      <a:noFill/>
                    </a:ln>
                  </pic:spPr>
                </pic:pic>
              </a:graphicData>
            </a:graphic>
          </wp:inline>
        </w:drawing>
      </w:r>
    </w:p>
    <w:p w14:paraId="0671D3D9" w14:textId="77777777" w:rsidR="00CE0692" w:rsidRPr="00CE0692" w:rsidRDefault="00CE0692" w:rsidP="00CE0692">
      <w:pPr>
        <w:numPr>
          <w:ilvl w:val="0"/>
          <w:numId w:val="2"/>
        </w:numPr>
      </w:pPr>
      <w:r w:rsidRPr="00CE0692">
        <w:t>Enter the </w:t>
      </w:r>
      <w:r w:rsidRPr="00CE0692">
        <w:rPr>
          <w:b/>
          <w:bCs/>
        </w:rPr>
        <w:t>cell range</w:t>
      </w:r>
      <w:r w:rsidRPr="00CE0692">
        <w:t> for the </w:t>
      </w:r>
      <w:r w:rsidRPr="00CE0692">
        <w:rPr>
          <w:b/>
          <w:bCs/>
        </w:rPr>
        <w:t>argument </w:t>
      </w:r>
      <w:r w:rsidRPr="00CE0692">
        <w:t>inside </w:t>
      </w:r>
      <w:r w:rsidRPr="00CE0692">
        <w:rPr>
          <w:b/>
          <w:bCs/>
        </w:rPr>
        <w:t>parentheses</w:t>
      </w:r>
      <w:r w:rsidRPr="00CE0692">
        <w:t>. In our example, we'll type </w:t>
      </w:r>
      <w:r w:rsidRPr="00CE0692">
        <w:rPr>
          <w:b/>
          <w:bCs/>
        </w:rPr>
        <w:t>(C3:C10)</w:t>
      </w:r>
      <w:r w:rsidRPr="00CE0692">
        <w:t>. This formula will add the values of cells C3:C10 and then divide that value by the total number of cells in the range to determine the average.</w:t>
      </w:r>
    </w:p>
    <w:p w14:paraId="57D8F0B1" w14:textId="0FDEF10B" w:rsidR="00CE0692" w:rsidRPr="00CE0692" w:rsidRDefault="00CE0692" w:rsidP="00CE0692">
      <w:r w:rsidRPr="00CE0692">
        <w:rPr>
          <w:noProof/>
        </w:rPr>
        <w:drawing>
          <wp:inline distT="0" distB="0" distL="0" distR="0" wp14:anchorId="7A8479F5" wp14:editId="0C6EC096">
            <wp:extent cx="6144260" cy="3692525"/>
            <wp:effectExtent l="0" t="0" r="8890" b="3175"/>
            <wp:docPr id="17" name="Picture 17"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creenshot of Excel 20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38968D5E" w14:textId="77777777" w:rsidR="00CE0692" w:rsidRPr="00CE0692" w:rsidRDefault="00CE0692" w:rsidP="00CE0692">
      <w:pPr>
        <w:numPr>
          <w:ilvl w:val="0"/>
          <w:numId w:val="2"/>
        </w:numPr>
      </w:pPr>
      <w:r w:rsidRPr="00CE0692">
        <w:lastRenderedPageBreak/>
        <w:t>Press </w:t>
      </w:r>
      <w:r w:rsidRPr="00CE0692">
        <w:rPr>
          <w:b/>
          <w:bCs/>
        </w:rPr>
        <w:t>Enter</w:t>
      </w:r>
      <w:r w:rsidRPr="00CE0692">
        <w:t> on your keyboard. The function will be </w:t>
      </w:r>
      <w:r w:rsidRPr="00CE0692">
        <w:rPr>
          <w:b/>
          <w:bCs/>
        </w:rPr>
        <w:t>calculated</w:t>
      </w:r>
      <w:r w:rsidRPr="00CE0692">
        <w:t>, and the </w:t>
      </w:r>
      <w:r w:rsidRPr="00CE0692">
        <w:rPr>
          <w:b/>
          <w:bCs/>
        </w:rPr>
        <w:t>result</w:t>
      </w:r>
      <w:r w:rsidRPr="00CE0692">
        <w:t> will appear in the cell. In our example, the average price per unit of items ordered was </w:t>
      </w:r>
      <w:r w:rsidRPr="00CE0692">
        <w:rPr>
          <w:b/>
          <w:bCs/>
        </w:rPr>
        <w:t>$15.93</w:t>
      </w:r>
      <w:r w:rsidRPr="00CE0692">
        <w:t>.</w:t>
      </w:r>
    </w:p>
    <w:p w14:paraId="02BA2B8A" w14:textId="1242A437" w:rsidR="00CE0692" w:rsidRPr="00CE0692" w:rsidRDefault="00CE0692" w:rsidP="00CE0692">
      <w:r w:rsidRPr="00CE0692">
        <w:rPr>
          <w:noProof/>
        </w:rPr>
        <w:drawing>
          <wp:inline distT="0" distB="0" distL="0" distR="0" wp14:anchorId="4747A935" wp14:editId="42D8CD24">
            <wp:extent cx="6144260" cy="3692525"/>
            <wp:effectExtent l="0" t="0" r="8890" b="3175"/>
            <wp:docPr id="16" name="Picture 16"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creenshot of Excel 20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3B24FF2F" w14:textId="77777777" w:rsidR="00CE0692" w:rsidRPr="00CE0692" w:rsidRDefault="00CE0692" w:rsidP="00CE0692">
      <w:r w:rsidRPr="00CE0692">
        <w:t>Excel </w:t>
      </w:r>
      <w:r w:rsidRPr="00CE0692">
        <w:rPr>
          <w:b/>
          <w:bCs/>
        </w:rPr>
        <w:t>will not always tell you</w:t>
      </w:r>
      <w:r w:rsidRPr="00CE0692">
        <w:t xml:space="preserve"> if your formula contains an error, so it's up to you to check </w:t>
      </w:r>
      <w:proofErr w:type="gramStart"/>
      <w:r w:rsidRPr="00CE0692">
        <w:t>all of</w:t>
      </w:r>
      <w:proofErr w:type="gramEnd"/>
      <w:r w:rsidRPr="00CE0692">
        <w:t xml:space="preserve"> your formulas. To learn how to do this, read the </w:t>
      </w:r>
      <w:hyperlink r:id="rId12" w:tgtFrame="_self" w:history="1">
        <w:r w:rsidRPr="00CE0692">
          <w:rPr>
            <w:rStyle w:val="Hyperlink"/>
            <w:b/>
            <w:bCs/>
          </w:rPr>
          <w:t>Double-Check Your Formulas</w:t>
        </w:r>
      </w:hyperlink>
      <w:r w:rsidRPr="00CE0692">
        <w:t> lesson from our </w:t>
      </w:r>
      <w:hyperlink r:id="rId13" w:tgtFrame="_self" w:history="1">
        <w:r w:rsidRPr="00CE0692">
          <w:rPr>
            <w:rStyle w:val="Hyperlink"/>
            <w:b/>
            <w:bCs/>
          </w:rPr>
          <w:t>Excel Formulas</w:t>
        </w:r>
      </w:hyperlink>
      <w:r w:rsidRPr="00CE0692">
        <w:t> tutorial.</w:t>
      </w:r>
    </w:p>
    <w:p w14:paraId="155E94CE" w14:textId="77777777" w:rsidR="00CE0692" w:rsidRPr="00CE0692" w:rsidRDefault="00CE0692" w:rsidP="00CE0692">
      <w:r w:rsidRPr="00CE0692">
        <w:t>To create a function using the AutoSum command:</w:t>
      </w:r>
    </w:p>
    <w:p w14:paraId="687F6E70" w14:textId="77777777" w:rsidR="00CE0692" w:rsidRPr="00CE0692" w:rsidRDefault="00CE0692" w:rsidP="00CE0692">
      <w:r w:rsidRPr="00CE0692">
        <w:t>The </w:t>
      </w:r>
      <w:r w:rsidRPr="00CE0692">
        <w:rPr>
          <w:b/>
          <w:bCs/>
        </w:rPr>
        <w:t>AutoSum </w:t>
      </w:r>
      <w:r w:rsidRPr="00CE0692">
        <w:t>command allows you to automatically insert the most common functions into your formula, including SUM, AVERAGE, COUNT, MIN, and MAX. In our example below, we'll create a function to calculate the </w:t>
      </w:r>
      <w:r w:rsidRPr="00CE0692">
        <w:rPr>
          <w:b/>
          <w:bCs/>
        </w:rPr>
        <w:t>total cost</w:t>
      </w:r>
      <w:r w:rsidRPr="00CE0692">
        <w:t> for a list of recently ordered items using the SUM function.</w:t>
      </w:r>
    </w:p>
    <w:p w14:paraId="7BBCA317" w14:textId="77777777" w:rsidR="00CE0692" w:rsidRPr="00CE0692" w:rsidRDefault="00CE0692" w:rsidP="00CE0692">
      <w:pPr>
        <w:numPr>
          <w:ilvl w:val="0"/>
          <w:numId w:val="3"/>
        </w:numPr>
      </w:pPr>
      <w:r w:rsidRPr="00CE0692">
        <w:t>Select the </w:t>
      </w:r>
      <w:r w:rsidRPr="00CE0692">
        <w:rPr>
          <w:b/>
          <w:bCs/>
        </w:rPr>
        <w:t>cell</w:t>
      </w:r>
      <w:r w:rsidRPr="00CE0692">
        <w:t> that will contain the function. In our example, we'll select cell </w:t>
      </w:r>
      <w:r w:rsidRPr="00CE0692">
        <w:rPr>
          <w:b/>
          <w:bCs/>
        </w:rPr>
        <w:t>D12</w:t>
      </w:r>
      <w:r w:rsidRPr="00CE0692">
        <w:t>.</w:t>
      </w:r>
    </w:p>
    <w:p w14:paraId="0EC9927C" w14:textId="64897342" w:rsidR="00CE0692" w:rsidRPr="00CE0692" w:rsidRDefault="00CE0692" w:rsidP="00CE0692">
      <w:r w:rsidRPr="00CE0692">
        <w:rPr>
          <w:noProof/>
        </w:rPr>
        <w:lastRenderedPageBreak/>
        <w:drawing>
          <wp:inline distT="0" distB="0" distL="0" distR="0" wp14:anchorId="2333442D" wp14:editId="0F9F1230">
            <wp:extent cx="6144260" cy="3692525"/>
            <wp:effectExtent l="0" t="0" r="8890" b="3175"/>
            <wp:docPr id="15" name="Picture 15"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creenshot of Excel 20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66054C87" w14:textId="77777777" w:rsidR="00CE0692" w:rsidRPr="00CE0692" w:rsidRDefault="00CE0692" w:rsidP="00CE0692">
      <w:pPr>
        <w:numPr>
          <w:ilvl w:val="0"/>
          <w:numId w:val="3"/>
        </w:numPr>
      </w:pPr>
      <w:r w:rsidRPr="00CE0692">
        <w:t>In the </w:t>
      </w:r>
      <w:r w:rsidRPr="00CE0692">
        <w:rPr>
          <w:b/>
          <w:bCs/>
        </w:rPr>
        <w:t>Editing </w:t>
      </w:r>
      <w:r w:rsidRPr="00CE0692">
        <w:t>group on the </w:t>
      </w:r>
      <w:proofErr w:type="gramStart"/>
      <w:r w:rsidRPr="00CE0692">
        <w:rPr>
          <w:b/>
          <w:bCs/>
        </w:rPr>
        <w:t>Home</w:t>
      </w:r>
      <w:proofErr w:type="gramEnd"/>
      <w:r w:rsidRPr="00CE0692">
        <w:t> tab, locate and select the </w:t>
      </w:r>
      <w:r w:rsidRPr="00CE0692">
        <w:rPr>
          <w:b/>
          <w:bCs/>
        </w:rPr>
        <w:t>arrow</w:t>
      </w:r>
      <w:r w:rsidRPr="00CE0692">
        <w:t> next to the </w:t>
      </w:r>
      <w:r w:rsidRPr="00CE0692">
        <w:rPr>
          <w:b/>
          <w:bCs/>
        </w:rPr>
        <w:t>AutoSum </w:t>
      </w:r>
      <w:r w:rsidRPr="00CE0692">
        <w:t>command and then choose the </w:t>
      </w:r>
      <w:r w:rsidRPr="00CE0692">
        <w:rPr>
          <w:b/>
          <w:bCs/>
        </w:rPr>
        <w:t>desired function</w:t>
      </w:r>
      <w:r w:rsidRPr="00CE0692">
        <w:t> from the drop-down menu. In our example, we'll select </w:t>
      </w:r>
      <w:r w:rsidRPr="00CE0692">
        <w:rPr>
          <w:b/>
          <w:bCs/>
        </w:rPr>
        <w:t>Sum</w:t>
      </w:r>
      <w:r w:rsidRPr="00CE0692">
        <w:t>.</w:t>
      </w:r>
    </w:p>
    <w:p w14:paraId="7455BAB2" w14:textId="5A240688" w:rsidR="00CE0692" w:rsidRPr="00CE0692" w:rsidRDefault="00CE0692" w:rsidP="00CE0692">
      <w:r w:rsidRPr="00CE0692">
        <w:rPr>
          <w:noProof/>
        </w:rPr>
        <w:drawing>
          <wp:inline distT="0" distB="0" distL="0" distR="0" wp14:anchorId="00CB37BC" wp14:editId="00370769">
            <wp:extent cx="4121785" cy="1988185"/>
            <wp:effectExtent l="0" t="0" r="0" b="0"/>
            <wp:docPr id="14" name="Picture 14"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creenshot of Excel 20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1785" cy="1988185"/>
                    </a:xfrm>
                    <a:prstGeom prst="rect">
                      <a:avLst/>
                    </a:prstGeom>
                    <a:noFill/>
                    <a:ln>
                      <a:noFill/>
                    </a:ln>
                  </pic:spPr>
                </pic:pic>
              </a:graphicData>
            </a:graphic>
          </wp:inline>
        </w:drawing>
      </w:r>
    </w:p>
    <w:p w14:paraId="17E82ED6" w14:textId="77777777" w:rsidR="00CE0692" w:rsidRPr="00CE0692" w:rsidRDefault="00CE0692" w:rsidP="00CE0692">
      <w:pPr>
        <w:numPr>
          <w:ilvl w:val="0"/>
          <w:numId w:val="3"/>
        </w:numPr>
      </w:pPr>
      <w:r w:rsidRPr="00CE0692">
        <w:t>The selected </w:t>
      </w:r>
      <w:r w:rsidRPr="00CE0692">
        <w:rPr>
          <w:b/>
          <w:bCs/>
        </w:rPr>
        <w:t>function </w:t>
      </w:r>
      <w:r w:rsidRPr="00CE0692">
        <w:t>will appear in the cell. If logically placed, the AutoSum command will </w:t>
      </w:r>
      <w:r w:rsidRPr="00CE0692">
        <w:rPr>
          <w:b/>
          <w:bCs/>
        </w:rPr>
        <w:t>automatically</w:t>
      </w:r>
      <w:r w:rsidRPr="00CE0692">
        <w:t> select a cell range for the argument. In our example, cells </w:t>
      </w:r>
      <w:r w:rsidRPr="00CE0692">
        <w:rPr>
          <w:b/>
          <w:bCs/>
        </w:rPr>
        <w:t>D3:D11</w:t>
      </w:r>
      <w:r w:rsidRPr="00CE0692">
        <w:t xml:space="preserve"> were selected </w:t>
      </w:r>
      <w:proofErr w:type="gramStart"/>
      <w:r w:rsidRPr="00CE0692">
        <w:t>automatically</w:t>
      </w:r>
      <w:proofErr w:type="gramEnd"/>
      <w:r w:rsidRPr="00CE0692">
        <w:t xml:space="preserve"> and their values will be </w:t>
      </w:r>
      <w:r w:rsidRPr="00CE0692">
        <w:rPr>
          <w:b/>
          <w:bCs/>
        </w:rPr>
        <w:t>added</w:t>
      </w:r>
      <w:r w:rsidRPr="00CE0692">
        <w:t> together to calculate the total cost. You can also manually enter the desired cell range into the argument.</w:t>
      </w:r>
    </w:p>
    <w:p w14:paraId="41597812" w14:textId="42A3DA32" w:rsidR="00CE0692" w:rsidRPr="00CE0692" w:rsidRDefault="00CE0692" w:rsidP="00CE0692">
      <w:r w:rsidRPr="00CE0692">
        <w:rPr>
          <w:noProof/>
        </w:rPr>
        <w:lastRenderedPageBreak/>
        <w:drawing>
          <wp:inline distT="0" distB="0" distL="0" distR="0" wp14:anchorId="0F25E26B" wp14:editId="113F40C1">
            <wp:extent cx="6144260" cy="3886200"/>
            <wp:effectExtent l="0" t="0" r="8890" b="0"/>
            <wp:docPr id="13" name="Picture 13"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creenshot of Excel 20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4260" cy="3886200"/>
                    </a:xfrm>
                    <a:prstGeom prst="rect">
                      <a:avLst/>
                    </a:prstGeom>
                    <a:noFill/>
                    <a:ln>
                      <a:noFill/>
                    </a:ln>
                  </pic:spPr>
                </pic:pic>
              </a:graphicData>
            </a:graphic>
          </wp:inline>
        </w:drawing>
      </w:r>
    </w:p>
    <w:p w14:paraId="20602A73" w14:textId="77777777" w:rsidR="00CE0692" w:rsidRPr="00CE0692" w:rsidRDefault="00CE0692" w:rsidP="00CE0692">
      <w:pPr>
        <w:numPr>
          <w:ilvl w:val="0"/>
          <w:numId w:val="3"/>
        </w:numPr>
      </w:pPr>
      <w:r w:rsidRPr="00CE0692">
        <w:t>Press </w:t>
      </w:r>
      <w:r w:rsidRPr="00CE0692">
        <w:rPr>
          <w:b/>
          <w:bCs/>
        </w:rPr>
        <w:t>Enter</w:t>
      </w:r>
      <w:r w:rsidRPr="00CE0692">
        <w:t> on your keyboard. The function will be </w:t>
      </w:r>
      <w:r w:rsidRPr="00CE0692">
        <w:rPr>
          <w:b/>
          <w:bCs/>
        </w:rPr>
        <w:t>calculated</w:t>
      </w:r>
      <w:r w:rsidRPr="00CE0692">
        <w:t>, and the </w:t>
      </w:r>
      <w:r w:rsidRPr="00CE0692">
        <w:rPr>
          <w:b/>
          <w:bCs/>
        </w:rPr>
        <w:t>result</w:t>
      </w:r>
      <w:r w:rsidRPr="00CE0692">
        <w:t> will appear in the cell. In our example, the sum of D3:D11 is </w:t>
      </w:r>
      <w:r w:rsidRPr="00CE0692">
        <w:rPr>
          <w:b/>
          <w:bCs/>
        </w:rPr>
        <w:t>$606.05</w:t>
      </w:r>
      <w:r w:rsidRPr="00CE0692">
        <w:t>.</w:t>
      </w:r>
    </w:p>
    <w:p w14:paraId="24494470" w14:textId="3B6EACE8" w:rsidR="00CE0692" w:rsidRPr="00CE0692" w:rsidRDefault="00CE0692" w:rsidP="00CE0692">
      <w:r w:rsidRPr="00CE0692">
        <w:rPr>
          <w:noProof/>
        </w:rPr>
        <w:drawing>
          <wp:inline distT="0" distB="0" distL="0" distR="0" wp14:anchorId="3B6BE269" wp14:editId="6FFC41A1">
            <wp:extent cx="6144260" cy="3692525"/>
            <wp:effectExtent l="0" t="0" r="8890" b="3175"/>
            <wp:docPr id="12" name="Picture 12"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creenshot of Excel 20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79619A24" w14:textId="77777777" w:rsidR="00CE0692" w:rsidRDefault="00CE0692" w:rsidP="00CE0692"/>
    <w:p w14:paraId="7495CD01" w14:textId="2A70392C" w:rsidR="00CE0692" w:rsidRDefault="00CE0692" w:rsidP="00CE0692">
      <w:r>
        <w:t>2. What are the different ways you can select columns and rows?</w:t>
      </w:r>
    </w:p>
    <w:p w14:paraId="7735E7F3" w14:textId="77777777" w:rsidR="00CE0692" w:rsidRPr="00CE0692" w:rsidRDefault="00CE0692" w:rsidP="00CE0692">
      <w:r w:rsidRPr="00CE0692">
        <w:lastRenderedPageBreak/>
        <w:t>Select one or more rows and columns</w:t>
      </w:r>
    </w:p>
    <w:p w14:paraId="2E4E0F13" w14:textId="6A1051E1" w:rsidR="00CE0692" w:rsidRDefault="00CE0692" w:rsidP="00CE0692">
      <w:r w:rsidRPr="00CE0692">
        <w:t>Or </w:t>
      </w:r>
      <w:r w:rsidRPr="00CE0692">
        <w:rPr>
          <w:b/>
          <w:bCs/>
        </w:rPr>
        <w:t>click on any cell in the column and then press Ctrl + Space</w:t>
      </w:r>
      <w:r w:rsidRPr="00CE0692">
        <w:t>. Select the row number to select the entire row. Or click on any cell in the row and then press Shift + Space. To select non-adjacent rows or columns, hold Ctrl and select the row or column numbers.</w:t>
      </w:r>
    </w:p>
    <w:p w14:paraId="31E696A6" w14:textId="5D186525" w:rsidR="00CE0692" w:rsidRDefault="00CE0692" w:rsidP="00CE0692">
      <w:r>
        <w:t>3. What is AutoFit and why do we use it?</w:t>
      </w:r>
    </w:p>
    <w:p w14:paraId="0BED2B90" w14:textId="7593D92C" w:rsidR="00CE0692" w:rsidRDefault="00CE0692" w:rsidP="00CE0692">
      <w:r w:rsidRPr="00CE0692">
        <w:t>AutoFit is </w:t>
      </w:r>
      <w:r w:rsidRPr="00CE0692">
        <w:rPr>
          <w:b/>
          <w:bCs/>
        </w:rPr>
        <w:t>a feature in Excel that lets you easily change the size of one or multiple columns or rows on a spreadsheet</w:t>
      </w:r>
      <w:r w:rsidRPr="00CE0692">
        <w:t>. It helps you make sure that all the data in every cell group is clearly visible</w:t>
      </w:r>
    </w:p>
    <w:p w14:paraId="762E3EBC" w14:textId="5EF7846B" w:rsidR="00CE0692" w:rsidRDefault="00CE0692" w:rsidP="00CE0692">
      <w:pPr>
        <w:pStyle w:val="ListParagraph"/>
        <w:numPr>
          <w:ilvl w:val="0"/>
          <w:numId w:val="3"/>
        </w:numPr>
      </w:pPr>
      <w:r>
        <w:t>How can you insert new rows and columns into the existing table?</w:t>
      </w:r>
    </w:p>
    <w:p w14:paraId="7CF6A3DB" w14:textId="77777777" w:rsidR="00CE0692" w:rsidRPr="00CE0692" w:rsidRDefault="00CE0692" w:rsidP="00CE0692">
      <w:pPr>
        <w:pStyle w:val="ListParagraph"/>
        <w:numPr>
          <w:ilvl w:val="0"/>
          <w:numId w:val="3"/>
        </w:numPr>
      </w:pPr>
      <w:r w:rsidRPr="00CE0692">
        <w:t>Add a row or column</w:t>
      </w:r>
    </w:p>
    <w:p w14:paraId="1CF913B4" w14:textId="77777777" w:rsidR="00CE0692" w:rsidRPr="00CE0692" w:rsidRDefault="00CE0692" w:rsidP="00CE0692">
      <w:pPr>
        <w:pStyle w:val="ListParagraph"/>
        <w:numPr>
          <w:ilvl w:val="0"/>
          <w:numId w:val="3"/>
        </w:numPr>
      </w:pPr>
      <w:r w:rsidRPr="00CE0692">
        <w:t>You can add a row above or below the cursor position.</w:t>
      </w:r>
    </w:p>
    <w:p w14:paraId="1A759FB5" w14:textId="77777777" w:rsidR="00CE0692" w:rsidRPr="00CE0692" w:rsidRDefault="00CE0692" w:rsidP="00CE0692">
      <w:pPr>
        <w:pStyle w:val="ListParagraph"/>
        <w:numPr>
          <w:ilvl w:val="0"/>
          <w:numId w:val="3"/>
        </w:numPr>
      </w:pPr>
      <w:r w:rsidRPr="00CE0692">
        <w:t>Click where you want in your table to add a row or column and then click the </w:t>
      </w:r>
      <w:r w:rsidRPr="00CE0692">
        <w:rPr>
          <w:b/>
          <w:bCs/>
        </w:rPr>
        <w:t>Layout</w:t>
      </w:r>
      <w:r w:rsidRPr="00CE0692">
        <w:t> tab (this is the tab next to the </w:t>
      </w:r>
      <w:r w:rsidRPr="00CE0692">
        <w:rPr>
          <w:b/>
          <w:bCs/>
        </w:rPr>
        <w:t>Table Design </w:t>
      </w:r>
      <w:r w:rsidRPr="00CE0692">
        <w:t>tab on the ribbon).</w:t>
      </w:r>
    </w:p>
    <w:p w14:paraId="2D7CA8E3" w14:textId="77777777" w:rsidR="00CE0692" w:rsidRPr="00CE0692" w:rsidRDefault="00CE0692" w:rsidP="00CE0692">
      <w:pPr>
        <w:pStyle w:val="ListParagraph"/>
        <w:numPr>
          <w:ilvl w:val="0"/>
          <w:numId w:val="3"/>
        </w:numPr>
      </w:pPr>
      <w:r w:rsidRPr="00CE0692">
        <w:t>To add rows, click </w:t>
      </w:r>
      <w:r w:rsidRPr="00CE0692">
        <w:rPr>
          <w:b/>
          <w:bCs/>
        </w:rPr>
        <w:t>Insert Above</w:t>
      </w:r>
      <w:r w:rsidRPr="00CE0692">
        <w:t> or </w:t>
      </w:r>
      <w:r w:rsidRPr="00CE0692">
        <w:rPr>
          <w:b/>
          <w:bCs/>
        </w:rPr>
        <w:t>Insert Below</w:t>
      </w:r>
      <w:r w:rsidRPr="00CE0692">
        <w:t> and to add columns, click </w:t>
      </w:r>
      <w:r w:rsidRPr="00CE0692">
        <w:rPr>
          <w:b/>
          <w:bCs/>
        </w:rPr>
        <w:t>Insert Left</w:t>
      </w:r>
      <w:r w:rsidRPr="00CE0692">
        <w:t> or </w:t>
      </w:r>
      <w:r w:rsidRPr="00CE0692">
        <w:rPr>
          <w:b/>
          <w:bCs/>
        </w:rPr>
        <w:t>Insert Right</w:t>
      </w:r>
      <w:r w:rsidRPr="00CE0692">
        <w:t>.</w:t>
      </w:r>
    </w:p>
    <w:p w14:paraId="2267E6E8" w14:textId="16A45240" w:rsidR="00CE0692" w:rsidRPr="00CE0692" w:rsidRDefault="00CE0692" w:rsidP="00CE0692">
      <w:pPr>
        <w:pStyle w:val="ListParagraph"/>
        <w:numPr>
          <w:ilvl w:val="0"/>
          <w:numId w:val="3"/>
        </w:numPr>
      </w:pPr>
      <w:r w:rsidRPr="00CE0692">
        <w:rPr>
          <w:noProof/>
        </w:rPr>
        <w:drawing>
          <wp:inline distT="0" distB="0" distL="0" distR="0" wp14:anchorId="52F28121" wp14:editId="584CD56B">
            <wp:extent cx="1593215" cy="637540"/>
            <wp:effectExtent l="0" t="0" r="6985" b="0"/>
            <wp:docPr id="26" name="Picture 26" descr="Office for Mac Tab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Office for Mac Table Lay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215" cy="637540"/>
                    </a:xfrm>
                    <a:prstGeom prst="rect">
                      <a:avLst/>
                    </a:prstGeom>
                    <a:noFill/>
                    <a:ln>
                      <a:noFill/>
                    </a:ln>
                  </pic:spPr>
                </pic:pic>
              </a:graphicData>
            </a:graphic>
          </wp:inline>
        </w:drawing>
      </w:r>
    </w:p>
    <w:p w14:paraId="07120EFA" w14:textId="77777777" w:rsidR="00CE0692" w:rsidRPr="00CE0692" w:rsidRDefault="00CE0692" w:rsidP="00CE0692">
      <w:pPr>
        <w:pStyle w:val="ListParagraph"/>
        <w:numPr>
          <w:ilvl w:val="0"/>
          <w:numId w:val="3"/>
        </w:numPr>
      </w:pPr>
      <w:r w:rsidRPr="00CE0692">
        <w:rPr>
          <w:b/>
          <w:bCs/>
        </w:rPr>
        <w:t>Tip: </w:t>
      </w:r>
      <w:r w:rsidRPr="00CE0692">
        <w:t>To add a row at the end of a table, click the last cell of the last row, and then press the TAB key.</w:t>
      </w:r>
    </w:p>
    <w:p w14:paraId="5AD5453D" w14:textId="77777777" w:rsidR="00CE0692" w:rsidRPr="00CE0692" w:rsidRDefault="00CE0692" w:rsidP="00CE0692">
      <w:pPr>
        <w:pStyle w:val="ListParagraph"/>
        <w:numPr>
          <w:ilvl w:val="0"/>
          <w:numId w:val="3"/>
        </w:numPr>
      </w:pPr>
      <w:r w:rsidRPr="00CE0692">
        <w:t>Delete a row, cell, or table</w:t>
      </w:r>
    </w:p>
    <w:p w14:paraId="42CE2CBF" w14:textId="77777777" w:rsidR="00CE0692" w:rsidRPr="00CE0692" w:rsidRDefault="00CE0692" w:rsidP="00CE0692">
      <w:pPr>
        <w:pStyle w:val="ListParagraph"/>
        <w:numPr>
          <w:ilvl w:val="0"/>
          <w:numId w:val="3"/>
        </w:numPr>
      </w:pPr>
      <w:r w:rsidRPr="00CE0692">
        <w:t>Click a row or cell in the table, and then click the </w:t>
      </w:r>
      <w:r w:rsidRPr="00CE0692">
        <w:rPr>
          <w:b/>
          <w:bCs/>
        </w:rPr>
        <w:t>Layout</w:t>
      </w:r>
      <w:r w:rsidRPr="00CE0692">
        <w:t> tab (this is the tab next to the </w:t>
      </w:r>
      <w:r w:rsidRPr="00CE0692">
        <w:rPr>
          <w:b/>
          <w:bCs/>
        </w:rPr>
        <w:t>Table Design </w:t>
      </w:r>
      <w:r w:rsidRPr="00CE0692">
        <w:t>tab on the ribbon).</w:t>
      </w:r>
    </w:p>
    <w:p w14:paraId="7A977154" w14:textId="77777777" w:rsidR="00CE0692" w:rsidRPr="00CE0692" w:rsidRDefault="00CE0692" w:rsidP="00CE0692">
      <w:pPr>
        <w:pStyle w:val="ListParagraph"/>
        <w:numPr>
          <w:ilvl w:val="0"/>
          <w:numId w:val="3"/>
        </w:numPr>
      </w:pPr>
      <w:r w:rsidRPr="00CE0692">
        <w:t>Click </w:t>
      </w:r>
      <w:r w:rsidRPr="00CE0692">
        <w:rPr>
          <w:b/>
          <w:bCs/>
        </w:rPr>
        <w:t>Delete</w:t>
      </w:r>
      <w:r w:rsidRPr="00CE0692">
        <w:t>, and then click the option your need in the menu.</w:t>
      </w:r>
    </w:p>
    <w:p w14:paraId="1EE38A78" w14:textId="77777777" w:rsidR="00CE0692" w:rsidRPr="00CE0692" w:rsidRDefault="00CE0692" w:rsidP="00CE0692">
      <w:pPr>
        <w:pStyle w:val="ListParagraph"/>
        <w:numPr>
          <w:ilvl w:val="0"/>
          <w:numId w:val="3"/>
        </w:numPr>
      </w:pPr>
      <w:r w:rsidRPr="00CE0692">
        <w:rPr>
          <w:b/>
          <w:bCs/>
        </w:rPr>
        <w:t>Note: </w:t>
      </w:r>
      <w:r w:rsidRPr="00CE0692">
        <w:t>The option to delete the table on the </w:t>
      </w:r>
      <w:r w:rsidRPr="00CE0692">
        <w:rPr>
          <w:b/>
          <w:bCs/>
        </w:rPr>
        <w:t>Delete</w:t>
      </w:r>
      <w:r w:rsidRPr="00CE0692">
        <w:t> menu is only in Word. If you want to delete a table in PowerPoint, select and delete it.</w:t>
      </w:r>
    </w:p>
    <w:p w14:paraId="1A43E740" w14:textId="5D2B5346" w:rsidR="00CE0692" w:rsidRPr="00CE0692" w:rsidRDefault="00CE0692" w:rsidP="00CE0692">
      <w:pPr>
        <w:pStyle w:val="ListParagraph"/>
        <w:numPr>
          <w:ilvl w:val="0"/>
          <w:numId w:val="3"/>
        </w:numPr>
      </w:pPr>
      <w:r w:rsidRPr="00CE0692">
        <w:rPr>
          <w:noProof/>
        </w:rPr>
        <w:drawing>
          <wp:inline distT="0" distB="0" distL="0" distR="0" wp14:anchorId="3C50A5D5" wp14:editId="5598ACD5">
            <wp:extent cx="1503045" cy="1600200"/>
            <wp:effectExtent l="0" t="0" r="1905" b="0"/>
            <wp:docPr id="25" name="Picture 25" descr="Office for Mac Dele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Office for Mac Delete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3045" cy="1600200"/>
                    </a:xfrm>
                    <a:prstGeom prst="rect">
                      <a:avLst/>
                    </a:prstGeom>
                    <a:noFill/>
                    <a:ln>
                      <a:noFill/>
                    </a:ln>
                  </pic:spPr>
                </pic:pic>
              </a:graphicData>
            </a:graphic>
          </wp:inline>
        </w:drawing>
      </w:r>
    </w:p>
    <w:p w14:paraId="00FC0279" w14:textId="77777777" w:rsidR="00CE0692" w:rsidRDefault="00CE0692" w:rsidP="00CE0692">
      <w:pPr>
        <w:pStyle w:val="ListParagraph"/>
        <w:numPr>
          <w:ilvl w:val="0"/>
          <w:numId w:val="3"/>
        </w:numPr>
      </w:pPr>
    </w:p>
    <w:p w14:paraId="6729A9BB" w14:textId="7ED9306C" w:rsidR="00CE0692" w:rsidRDefault="00CE0692" w:rsidP="00CE0692">
      <w:pPr>
        <w:pStyle w:val="ListParagraph"/>
        <w:numPr>
          <w:ilvl w:val="0"/>
          <w:numId w:val="2"/>
        </w:numPr>
      </w:pPr>
      <w:r>
        <w:t>How do you hide and unhide columns in excel?</w:t>
      </w:r>
    </w:p>
    <w:p w14:paraId="7EAD4293" w14:textId="77777777" w:rsidR="00CE0692" w:rsidRPr="00CE0692" w:rsidRDefault="00CE0692" w:rsidP="00CE0692">
      <w:r w:rsidRPr="00CE0692">
        <w:t>Hide or show rows or columns</w:t>
      </w:r>
    </w:p>
    <w:p w14:paraId="57E00F51" w14:textId="77777777" w:rsidR="00CE0692" w:rsidRPr="00CE0692" w:rsidRDefault="00CE0692" w:rsidP="00CE0692">
      <w:pPr>
        <w:rPr>
          <w:i/>
          <w:iCs/>
        </w:rPr>
      </w:pPr>
      <w:r w:rsidRPr="00CE0692">
        <w:rPr>
          <w:i/>
          <w:iCs/>
        </w:rPr>
        <w:t>Excel for Microsoft 365 Excel for Microsoft 365 for Mac Excel for the web </w:t>
      </w:r>
      <w:hyperlink r:id="rId20" w:history="1">
        <w:r w:rsidRPr="00CE0692">
          <w:rPr>
            <w:rStyle w:val="Hyperlink"/>
            <w:i/>
            <w:iCs/>
          </w:rPr>
          <w:t>More...</w:t>
        </w:r>
      </w:hyperlink>
    </w:p>
    <w:p w14:paraId="49B87177" w14:textId="77777777" w:rsidR="00CE0692" w:rsidRPr="00CE0692" w:rsidRDefault="00CE0692" w:rsidP="00CE0692">
      <w:r w:rsidRPr="00CE0692">
        <w:t>Hide or unhide columns in your spreadsheet to show just the data that you need to see or print.</w:t>
      </w:r>
    </w:p>
    <w:p w14:paraId="43E5B04E" w14:textId="77777777" w:rsidR="00CE0692" w:rsidRPr="00CE0692" w:rsidRDefault="00CE0692" w:rsidP="00CE0692">
      <w:r w:rsidRPr="00CE0692">
        <w:t>Hide columns</w:t>
      </w:r>
    </w:p>
    <w:p w14:paraId="5DA98483" w14:textId="77777777" w:rsidR="00CE0692" w:rsidRPr="00CE0692" w:rsidRDefault="00CE0692" w:rsidP="00CE0692">
      <w:pPr>
        <w:numPr>
          <w:ilvl w:val="0"/>
          <w:numId w:val="6"/>
        </w:numPr>
      </w:pPr>
      <w:r w:rsidRPr="00CE0692">
        <w:t>Select one or more columns, and then press Ctrl to select additional columns that aren't adjacent.</w:t>
      </w:r>
    </w:p>
    <w:p w14:paraId="4B4D902C" w14:textId="77777777" w:rsidR="00CE0692" w:rsidRPr="00CE0692" w:rsidRDefault="00CE0692" w:rsidP="00CE0692">
      <w:pPr>
        <w:numPr>
          <w:ilvl w:val="0"/>
          <w:numId w:val="6"/>
        </w:numPr>
      </w:pPr>
      <w:r w:rsidRPr="00CE0692">
        <w:lastRenderedPageBreak/>
        <w:t>Right-click the selected columns, and then select </w:t>
      </w:r>
      <w:r w:rsidRPr="00CE0692">
        <w:rPr>
          <w:b/>
          <w:bCs/>
        </w:rPr>
        <w:t>Hide</w:t>
      </w:r>
      <w:r w:rsidRPr="00CE0692">
        <w:t>.</w:t>
      </w:r>
    </w:p>
    <w:p w14:paraId="79A0C81D" w14:textId="77777777" w:rsidR="00CE0692" w:rsidRPr="00CE0692" w:rsidRDefault="00CE0692" w:rsidP="00CE0692">
      <w:r w:rsidRPr="00CE0692">
        <w:rPr>
          <w:b/>
          <w:bCs/>
        </w:rPr>
        <w:t>Note: </w:t>
      </w:r>
      <w:r w:rsidRPr="00CE0692">
        <w:t>The double line between two columns is an indicator that you've hidden a column.</w:t>
      </w:r>
    </w:p>
    <w:p w14:paraId="282A0276" w14:textId="77777777" w:rsidR="00CE0692" w:rsidRPr="00CE0692" w:rsidRDefault="00CE0692" w:rsidP="00CE0692">
      <w:r w:rsidRPr="00CE0692">
        <w:t>Unhide columns</w:t>
      </w:r>
    </w:p>
    <w:p w14:paraId="6EAD4181" w14:textId="77777777" w:rsidR="00CE0692" w:rsidRPr="00CE0692" w:rsidRDefault="00CE0692" w:rsidP="00CE0692">
      <w:pPr>
        <w:numPr>
          <w:ilvl w:val="0"/>
          <w:numId w:val="7"/>
        </w:numPr>
      </w:pPr>
      <w:r w:rsidRPr="00CE0692">
        <w:t>Select the adjacent columns for the hidden columns.</w:t>
      </w:r>
    </w:p>
    <w:p w14:paraId="07B6ED80" w14:textId="77777777" w:rsidR="00CE0692" w:rsidRPr="00CE0692" w:rsidRDefault="00CE0692" w:rsidP="00CE0692">
      <w:pPr>
        <w:numPr>
          <w:ilvl w:val="0"/>
          <w:numId w:val="7"/>
        </w:numPr>
      </w:pPr>
      <w:r w:rsidRPr="00CE0692">
        <w:t>Right-click the selected columns, and then select </w:t>
      </w:r>
      <w:r w:rsidRPr="00CE0692">
        <w:rPr>
          <w:b/>
          <w:bCs/>
        </w:rPr>
        <w:t>Unhide</w:t>
      </w:r>
      <w:r w:rsidRPr="00CE0692">
        <w:t>.</w:t>
      </w:r>
    </w:p>
    <w:p w14:paraId="0FC1EFE4" w14:textId="77777777" w:rsidR="00CE0692" w:rsidRPr="00CE0692" w:rsidRDefault="00CE0692" w:rsidP="00CE0692">
      <w:r w:rsidRPr="00CE0692">
        <w:t>    Or double-click the double line between the two columns where hidden columns exist.</w:t>
      </w:r>
    </w:p>
    <w:p w14:paraId="07951F2A" w14:textId="77777777" w:rsidR="00CE0692" w:rsidRDefault="00CE0692" w:rsidP="00CE0692"/>
    <w:p w14:paraId="44615974" w14:textId="77777777" w:rsidR="00CE0692" w:rsidRDefault="00CE0692" w:rsidP="00CE0692">
      <w:r>
        <w:t>6. Create an appropriate table within the worksheet and use different</w:t>
      </w:r>
    </w:p>
    <w:p w14:paraId="7D4A7B1E" w14:textId="16231C38" w:rsidR="006F0815" w:rsidRDefault="00CE0692" w:rsidP="00CE0692">
      <w:r>
        <w:t>functions available in the AutoSum command.</w:t>
      </w:r>
    </w:p>
    <w:p w14:paraId="15628BA6" w14:textId="77777777" w:rsidR="00CE0692" w:rsidRPr="00CE0692" w:rsidRDefault="00CE0692" w:rsidP="00CE0692">
      <w:r w:rsidRPr="00CE0692">
        <w:t>If you need to sum a column or row of numbers, let Excel do the math for you. Select a cell next to the numbers you want to sum, click </w:t>
      </w:r>
      <w:r w:rsidRPr="00CE0692">
        <w:rPr>
          <w:b/>
          <w:bCs/>
        </w:rPr>
        <w:t>AutoSum</w:t>
      </w:r>
      <w:r w:rsidRPr="00CE0692">
        <w:t> on the </w:t>
      </w:r>
      <w:r w:rsidRPr="00CE0692">
        <w:rPr>
          <w:b/>
          <w:bCs/>
        </w:rPr>
        <w:t>Home</w:t>
      </w:r>
      <w:r w:rsidRPr="00CE0692">
        <w:t> tab, press </w:t>
      </w:r>
      <w:r w:rsidRPr="00CE0692">
        <w:rPr>
          <w:b/>
          <w:bCs/>
        </w:rPr>
        <w:t>Enter</w:t>
      </w:r>
      <w:r w:rsidRPr="00CE0692">
        <w:t>, and you’re done.</w:t>
      </w:r>
    </w:p>
    <w:p w14:paraId="00940C0B" w14:textId="20F787D3" w:rsidR="00CE0692" w:rsidRPr="00CE0692" w:rsidRDefault="00CE0692" w:rsidP="00CE0692">
      <w:r w:rsidRPr="00CE0692">
        <w:rPr>
          <w:noProof/>
        </w:rPr>
        <w:drawing>
          <wp:inline distT="0" distB="0" distL="0" distR="0" wp14:anchorId="6AED1B79" wp14:editId="45E2983F">
            <wp:extent cx="1960245" cy="949325"/>
            <wp:effectExtent l="0" t="0" r="1905" b="3175"/>
            <wp:docPr id="32" name="Picture 32" descr="AutoSum on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AutoSum on the Home t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0245" cy="949325"/>
                    </a:xfrm>
                    <a:prstGeom prst="rect">
                      <a:avLst/>
                    </a:prstGeom>
                    <a:noFill/>
                    <a:ln>
                      <a:noFill/>
                    </a:ln>
                  </pic:spPr>
                </pic:pic>
              </a:graphicData>
            </a:graphic>
          </wp:inline>
        </w:drawing>
      </w:r>
    </w:p>
    <w:p w14:paraId="4A9E9FF8" w14:textId="77777777" w:rsidR="00CE0692" w:rsidRPr="00CE0692" w:rsidRDefault="00CE0692" w:rsidP="00CE0692">
      <w:r w:rsidRPr="00CE0692">
        <w:t>When you click </w:t>
      </w:r>
      <w:r w:rsidRPr="00CE0692">
        <w:rPr>
          <w:b/>
          <w:bCs/>
        </w:rPr>
        <w:t>AutoSum</w:t>
      </w:r>
      <w:r w:rsidRPr="00CE0692">
        <w:t>, Excel automatically enters a formula (that uses the </w:t>
      </w:r>
      <w:hyperlink r:id="rId22" w:history="1">
        <w:r w:rsidRPr="00CE0692">
          <w:rPr>
            <w:rStyle w:val="Hyperlink"/>
          </w:rPr>
          <w:t>SUM function</w:t>
        </w:r>
      </w:hyperlink>
      <w:r w:rsidRPr="00CE0692">
        <w:t>) to sum the numbers.</w:t>
      </w:r>
    </w:p>
    <w:p w14:paraId="426BB9BF" w14:textId="77777777" w:rsidR="00CE0692" w:rsidRPr="00CE0692" w:rsidRDefault="00CE0692" w:rsidP="00CE0692">
      <w:r w:rsidRPr="00CE0692">
        <w:t>Here’s an example. To add the January numbers in this Entertainment budget, select cell B7, the cell immediately below the column of numbers. Then click </w:t>
      </w:r>
      <w:r w:rsidRPr="00CE0692">
        <w:rPr>
          <w:b/>
          <w:bCs/>
        </w:rPr>
        <w:t>AutoSum</w:t>
      </w:r>
      <w:r w:rsidRPr="00CE0692">
        <w:t xml:space="preserve">. A formula appears in cell B7, and Excel highlights the cells you’re </w:t>
      </w:r>
      <w:proofErr w:type="spellStart"/>
      <w:r w:rsidRPr="00CE0692">
        <w:t>totaling</w:t>
      </w:r>
      <w:proofErr w:type="spellEnd"/>
      <w:r w:rsidRPr="00CE0692">
        <w:t>.</w:t>
      </w:r>
    </w:p>
    <w:p w14:paraId="39C1B2B9" w14:textId="40C1F5F4" w:rsidR="00CE0692" w:rsidRPr="00CE0692" w:rsidRDefault="00CE0692" w:rsidP="00CE0692">
      <w:r w:rsidRPr="00CE0692">
        <w:rPr>
          <w:noProof/>
        </w:rPr>
        <w:drawing>
          <wp:inline distT="0" distB="0" distL="0" distR="0" wp14:anchorId="2543F223" wp14:editId="100F9489">
            <wp:extent cx="4218940" cy="2383155"/>
            <wp:effectExtent l="0" t="0" r="0" b="0"/>
            <wp:docPr id="31" name="Picture 31" descr="Formula created by clicking Home &gt; Auto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ormula created by clicking Home &gt; AutoS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8940" cy="2383155"/>
                    </a:xfrm>
                    <a:prstGeom prst="rect">
                      <a:avLst/>
                    </a:prstGeom>
                    <a:noFill/>
                    <a:ln>
                      <a:noFill/>
                    </a:ln>
                  </pic:spPr>
                </pic:pic>
              </a:graphicData>
            </a:graphic>
          </wp:inline>
        </w:drawing>
      </w:r>
    </w:p>
    <w:p w14:paraId="56F230FB" w14:textId="77777777" w:rsidR="00CE0692" w:rsidRPr="00CE0692" w:rsidRDefault="00CE0692" w:rsidP="00CE0692">
      <w:r w:rsidRPr="00CE0692">
        <w:t>Press Enter to display the result (95.94) in cell B7. You can also see the formula in the formula bar at the top of the Excel window.</w:t>
      </w:r>
    </w:p>
    <w:p w14:paraId="244DFBDB" w14:textId="1B4689B4" w:rsidR="00CE0692" w:rsidRPr="00CE0692" w:rsidRDefault="00CE0692" w:rsidP="00CE0692">
      <w:r w:rsidRPr="00CE0692">
        <w:rPr>
          <w:noProof/>
        </w:rPr>
        <w:lastRenderedPageBreak/>
        <w:drawing>
          <wp:inline distT="0" distB="0" distL="0" distR="0" wp14:anchorId="3AACE1E3" wp14:editId="4BE7EB9B">
            <wp:extent cx="4239260" cy="2750185"/>
            <wp:effectExtent l="0" t="0" r="8890" b="0"/>
            <wp:docPr id="30" name="Picture 30" descr="AutoSum result in cell 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AutoSum result in cell B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9260" cy="2750185"/>
                    </a:xfrm>
                    <a:prstGeom prst="rect">
                      <a:avLst/>
                    </a:prstGeom>
                    <a:noFill/>
                    <a:ln>
                      <a:noFill/>
                    </a:ln>
                  </pic:spPr>
                </pic:pic>
              </a:graphicData>
            </a:graphic>
          </wp:inline>
        </w:drawing>
      </w:r>
    </w:p>
    <w:p w14:paraId="5EC3BEE6" w14:textId="77777777" w:rsidR="00CE0692" w:rsidRPr="00CE0692" w:rsidRDefault="00CE0692" w:rsidP="00CE0692">
      <w:r w:rsidRPr="00CE0692">
        <w:rPr>
          <w:b/>
          <w:bCs/>
        </w:rPr>
        <w:t>Notes: </w:t>
      </w:r>
    </w:p>
    <w:p w14:paraId="167F5C31" w14:textId="77777777" w:rsidR="00CE0692" w:rsidRPr="00CE0692" w:rsidRDefault="00CE0692" w:rsidP="00CE0692">
      <w:pPr>
        <w:numPr>
          <w:ilvl w:val="0"/>
          <w:numId w:val="8"/>
        </w:numPr>
      </w:pPr>
      <w:r w:rsidRPr="00CE0692">
        <w:t>To sum a column of numbers, select the cell immediately below the last number in the column. To sum a row of numbers, select the cell immediately to the right.</w:t>
      </w:r>
    </w:p>
    <w:p w14:paraId="2F008716" w14:textId="77777777" w:rsidR="00CE0692" w:rsidRPr="00CE0692" w:rsidRDefault="00CE0692" w:rsidP="00CE0692">
      <w:pPr>
        <w:numPr>
          <w:ilvl w:val="0"/>
          <w:numId w:val="8"/>
        </w:numPr>
      </w:pPr>
      <w:r w:rsidRPr="00CE0692">
        <w:rPr>
          <w:b/>
          <w:bCs/>
        </w:rPr>
        <w:t>AutoSum</w:t>
      </w:r>
      <w:r w:rsidRPr="00CE0692">
        <w:t> is in two locations: </w:t>
      </w:r>
      <w:r w:rsidRPr="00CE0692">
        <w:rPr>
          <w:b/>
          <w:bCs/>
        </w:rPr>
        <w:t>Home</w:t>
      </w:r>
      <w:r w:rsidRPr="00CE0692">
        <w:t> &gt; </w:t>
      </w:r>
      <w:r w:rsidRPr="00CE0692">
        <w:rPr>
          <w:b/>
          <w:bCs/>
        </w:rPr>
        <w:t>AutoSum</w:t>
      </w:r>
      <w:r w:rsidRPr="00CE0692">
        <w:t>, and </w:t>
      </w:r>
      <w:r w:rsidRPr="00CE0692">
        <w:rPr>
          <w:b/>
          <w:bCs/>
        </w:rPr>
        <w:t>Formulas</w:t>
      </w:r>
      <w:r w:rsidRPr="00CE0692">
        <w:t> &gt; </w:t>
      </w:r>
      <w:r w:rsidRPr="00CE0692">
        <w:rPr>
          <w:b/>
          <w:bCs/>
        </w:rPr>
        <w:t>AutoSum</w:t>
      </w:r>
      <w:r w:rsidRPr="00CE0692">
        <w:t>.</w:t>
      </w:r>
    </w:p>
    <w:p w14:paraId="424B352D" w14:textId="77777777" w:rsidR="00CE0692" w:rsidRPr="00CE0692" w:rsidRDefault="00CE0692" w:rsidP="00CE0692">
      <w:pPr>
        <w:numPr>
          <w:ilvl w:val="0"/>
          <w:numId w:val="8"/>
        </w:numPr>
      </w:pPr>
      <w:r w:rsidRPr="00CE0692">
        <w:t xml:space="preserve">Once you create a formula, you can copy it to other cells instead of typing it over and over. For example, if you copy the formula in cell B7 to cell C7, the formula in C7 automatically adjusts to the new </w:t>
      </w:r>
      <w:proofErr w:type="gramStart"/>
      <w:r w:rsidRPr="00CE0692">
        <w:t>location, and</w:t>
      </w:r>
      <w:proofErr w:type="gramEnd"/>
      <w:r w:rsidRPr="00CE0692">
        <w:t xml:space="preserve"> calculates the numbers in C3:C6.</w:t>
      </w:r>
    </w:p>
    <w:p w14:paraId="5A43E58C" w14:textId="77777777" w:rsidR="00CE0692" w:rsidRPr="00CE0692" w:rsidRDefault="00CE0692" w:rsidP="00CE0692">
      <w:pPr>
        <w:numPr>
          <w:ilvl w:val="0"/>
          <w:numId w:val="8"/>
        </w:numPr>
      </w:pPr>
      <w:r w:rsidRPr="00CE0692">
        <w:t>You can also use AutoSum on more than one cell at a time. For example, you could highlight both cell B7 and C7, click </w:t>
      </w:r>
      <w:r w:rsidRPr="00CE0692">
        <w:rPr>
          <w:b/>
          <w:bCs/>
        </w:rPr>
        <w:t>AutoSum</w:t>
      </w:r>
      <w:r w:rsidRPr="00CE0692">
        <w:t>, and total both columns at the same time.</w:t>
      </w:r>
    </w:p>
    <w:p w14:paraId="5BFE459E" w14:textId="50275E0F" w:rsidR="00CE0692" w:rsidRDefault="00CE0692" w:rsidP="00CE0692">
      <w:pPr>
        <w:numPr>
          <w:ilvl w:val="0"/>
          <w:numId w:val="8"/>
        </w:numPr>
      </w:pPr>
      <w:r w:rsidRPr="00CE0692">
        <w:t>You can also sum numbers by </w:t>
      </w:r>
      <w:hyperlink r:id="rId25" w:history="1">
        <w:r w:rsidRPr="00CE0692">
          <w:rPr>
            <w:rStyle w:val="Hyperlink"/>
          </w:rPr>
          <w:t>creating a simple formula</w:t>
        </w:r>
      </w:hyperlink>
      <w:r w:rsidRPr="00CE0692">
        <w:t>.</w:t>
      </w:r>
    </w:p>
    <w:p w14:paraId="2F46BB6F" w14:textId="77777777" w:rsidR="00CE0692" w:rsidRPr="00CE0692" w:rsidRDefault="00CE0692" w:rsidP="00CE0692"/>
    <w:sectPr w:rsidR="00CE0692" w:rsidRPr="00CE0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511"/>
    <w:multiLevelType w:val="multilevel"/>
    <w:tmpl w:val="C174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D5EB4"/>
    <w:multiLevelType w:val="multilevel"/>
    <w:tmpl w:val="DFB0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61B6E"/>
    <w:multiLevelType w:val="multilevel"/>
    <w:tmpl w:val="07C0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87755"/>
    <w:multiLevelType w:val="multilevel"/>
    <w:tmpl w:val="978C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90F01"/>
    <w:multiLevelType w:val="multilevel"/>
    <w:tmpl w:val="8BE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B4AD0"/>
    <w:multiLevelType w:val="multilevel"/>
    <w:tmpl w:val="A7945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37FFD"/>
    <w:multiLevelType w:val="multilevel"/>
    <w:tmpl w:val="B45E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E4784E"/>
    <w:multiLevelType w:val="multilevel"/>
    <w:tmpl w:val="2E7A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638545">
    <w:abstractNumId w:val="1"/>
  </w:num>
  <w:num w:numId="2" w16cid:durableId="720909405">
    <w:abstractNumId w:val="4"/>
  </w:num>
  <w:num w:numId="3" w16cid:durableId="381363842">
    <w:abstractNumId w:val="2"/>
  </w:num>
  <w:num w:numId="4" w16cid:durableId="1051613424">
    <w:abstractNumId w:val="0"/>
  </w:num>
  <w:num w:numId="5" w16cid:durableId="1019816761">
    <w:abstractNumId w:val="6"/>
  </w:num>
  <w:num w:numId="6" w16cid:durableId="1449005029">
    <w:abstractNumId w:val="3"/>
  </w:num>
  <w:num w:numId="7" w16cid:durableId="68620227">
    <w:abstractNumId w:val="7"/>
  </w:num>
  <w:num w:numId="8" w16cid:durableId="527067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92"/>
    <w:rsid w:val="006F0815"/>
    <w:rsid w:val="00A443C2"/>
    <w:rsid w:val="00CE0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AF8A"/>
  <w15:chartTrackingRefBased/>
  <w15:docId w15:val="{1D1C46C1-4C2A-45D1-AFFC-A9B3D79F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692"/>
    <w:rPr>
      <w:color w:val="0563C1" w:themeColor="hyperlink"/>
      <w:u w:val="single"/>
    </w:rPr>
  </w:style>
  <w:style w:type="character" w:styleId="UnresolvedMention">
    <w:name w:val="Unresolved Mention"/>
    <w:basedOn w:val="DefaultParagraphFont"/>
    <w:uiPriority w:val="99"/>
    <w:semiHidden/>
    <w:unhideWhenUsed/>
    <w:rsid w:val="00CE0692"/>
    <w:rPr>
      <w:color w:val="605E5C"/>
      <w:shd w:val="clear" w:color="auto" w:fill="E1DFDD"/>
    </w:rPr>
  </w:style>
  <w:style w:type="paragraph" w:styleId="ListParagraph">
    <w:name w:val="List Paragraph"/>
    <w:basedOn w:val="Normal"/>
    <w:uiPriority w:val="34"/>
    <w:qFormat/>
    <w:rsid w:val="00CE0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63906">
      <w:bodyDiv w:val="1"/>
      <w:marLeft w:val="0"/>
      <w:marRight w:val="0"/>
      <w:marTop w:val="0"/>
      <w:marBottom w:val="0"/>
      <w:divBdr>
        <w:top w:val="none" w:sz="0" w:space="0" w:color="auto"/>
        <w:left w:val="none" w:sz="0" w:space="0" w:color="auto"/>
        <w:bottom w:val="none" w:sz="0" w:space="0" w:color="auto"/>
        <w:right w:val="none" w:sz="0" w:space="0" w:color="auto"/>
      </w:divBdr>
      <w:divsChild>
        <w:div w:id="192429711">
          <w:marLeft w:val="0"/>
          <w:marRight w:val="0"/>
          <w:marTop w:val="570"/>
          <w:marBottom w:val="0"/>
          <w:divBdr>
            <w:top w:val="none" w:sz="0" w:space="0" w:color="auto"/>
            <w:left w:val="none" w:sz="0" w:space="0" w:color="auto"/>
            <w:bottom w:val="none" w:sz="0" w:space="0" w:color="auto"/>
            <w:right w:val="none" w:sz="0" w:space="0" w:color="auto"/>
          </w:divBdr>
          <w:divsChild>
            <w:div w:id="682129503">
              <w:marLeft w:val="0"/>
              <w:marRight w:val="0"/>
              <w:marTop w:val="0"/>
              <w:marBottom w:val="0"/>
              <w:divBdr>
                <w:top w:val="none" w:sz="0" w:space="0" w:color="auto"/>
                <w:left w:val="none" w:sz="0" w:space="0" w:color="auto"/>
                <w:bottom w:val="none" w:sz="0" w:space="0" w:color="auto"/>
                <w:right w:val="none" w:sz="0" w:space="0" w:color="auto"/>
              </w:divBdr>
              <w:divsChild>
                <w:div w:id="1433360888">
                  <w:marLeft w:val="0"/>
                  <w:marRight w:val="0"/>
                  <w:marTop w:val="0"/>
                  <w:marBottom w:val="0"/>
                  <w:divBdr>
                    <w:top w:val="none" w:sz="0" w:space="0" w:color="auto"/>
                    <w:left w:val="none" w:sz="0" w:space="0" w:color="auto"/>
                    <w:bottom w:val="none" w:sz="0" w:space="0" w:color="auto"/>
                    <w:right w:val="none" w:sz="0" w:space="0" w:color="auto"/>
                  </w:divBdr>
                  <w:divsChild>
                    <w:div w:id="1710228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43692662">
      <w:bodyDiv w:val="1"/>
      <w:marLeft w:val="0"/>
      <w:marRight w:val="0"/>
      <w:marTop w:val="0"/>
      <w:marBottom w:val="0"/>
      <w:divBdr>
        <w:top w:val="none" w:sz="0" w:space="0" w:color="auto"/>
        <w:left w:val="none" w:sz="0" w:space="0" w:color="auto"/>
        <w:bottom w:val="none" w:sz="0" w:space="0" w:color="auto"/>
        <w:right w:val="none" w:sz="0" w:space="0" w:color="auto"/>
      </w:divBdr>
    </w:div>
    <w:div w:id="503741350">
      <w:bodyDiv w:val="1"/>
      <w:marLeft w:val="0"/>
      <w:marRight w:val="0"/>
      <w:marTop w:val="0"/>
      <w:marBottom w:val="0"/>
      <w:divBdr>
        <w:top w:val="none" w:sz="0" w:space="0" w:color="auto"/>
        <w:left w:val="none" w:sz="0" w:space="0" w:color="auto"/>
        <w:bottom w:val="none" w:sz="0" w:space="0" w:color="auto"/>
        <w:right w:val="none" w:sz="0" w:space="0" w:color="auto"/>
      </w:divBdr>
      <w:divsChild>
        <w:div w:id="983393553">
          <w:marLeft w:val="0"/>
          <w:marRight w:val="0"/>
          <w:marTop w:val="240"/>
          <w:marBottom w:val="240"/>
          <w:divBdr>
            <w:top w:val="none" w:sz="0" w:space="0" w:color="auto"/>
            <w:left w:val="none" w:sz="0" w:space="0" w:color="auto"/>
            <w:bottom w:val="none" w:sz="0" w:space="0" w:color="auto"/>
            <w:right w:val="none" w:sz="0" w:space="0" w:color="auto"/>
          </w:divBdr>
        </w:div>
        <w:div w:id="1027440596">
          <w:marLeft w:val="0"/>
          <w:marRight w:val="0"/>
          <w:marTop w:val="240"/>
          <w:marBottom w:val="240"/>
          <w:divBdr>
            <w:top w:val="none" w:sz="0" w:space="0" w:color="auto"/>
            <w:left w:val="none" w:sz="0" w:space="0" w:color="auto"/>
            <w:bottom w:val="none" w:sz="0" w:space="0" w:color="auto"/>
            <w:right w:val="none" w:sz="0" w:space="0" w:color="auto"/>
          </w:divBdr>
        </w:div>
      </w:divsChild>
    </w:div>
    <w:div w:id="780999638">
      <w:bodyDiv w:val="1"/>
      <w:marLeft w:val="0"/>
      <w:marRight w:val="0"/>
      <w:marTop w:val="0"/>
      <w:marBottom w:val="0"/>
      <w:divBdr>
        <w:top w:val="none" w:sz="0" w:space="0" w:color="auto"/>
        <w:left w:val="none" w:sz="0" w:space="0" w:color="auto"/>
        <w:bottom w:val="none" w:sz="0" w:space="0" w:color="auto"/>
        <w:right w:val="none" w:sz="0" w:space="0" w:color="auto"/>
      </w:divBdr>
      <w:divsChild>
        <w:div w:id="441729412">
          <w:marLeft w:val="0"/>
          <w:marRight w:val="0"/>
          <w:marTop w:val="0"/>
          <w:marBottom w:val="0"/>
          <w:divBdr>
            <w:top w:val="none" w:sz="0" w:space="0" w:color="auto"/>
            <w:left w:val="none" w:sz="0" w:space="0" w:color="auto"/>
            <w:bottom w:val="none" w:sz="0" w:space="0" w:color="auto"/>
            <w:right w:val="none" w:sz="0" w:space="0" w:color="auto"/>
          </w:divBdr>
          <w:divsChild>
            <w:div w:id="562568141">
              <w:marLeft w:val="0"/>
              <w:marRight w:val="0"/>
              <w:marTop w:val="0"/>
              <w:marBottom w:val="0"/>
              <w:divBdr>
                <w:top w:val="none" w:sz="0" w:space="0" w:color="auto"/>
                <w:left w:val="none" w:sz="0" w:space="0" w:color="auto"/>
                <w:bottom w:val="none" w:sz="0" w:space="0" w:color="auto"/>
                <w:right w:val="none" w:sz="0" w:space="0" w:color="auto"/>
              </w:divBdr>
            </w:div>
          </w:divsChild>
        </w:div>
        <w:div w:id="212892970">
          <w:marLeft w:val="0"/>
          <w:marRight w:val="0"/>
          <w:marTop w:val="240"/>
          <w:marBottom w:val="240"/>
          <w:divBdr>
            <w:top w:val="none" w:sz="0" w:space="0" w:color="auto"/>
            <w:left w:val="none" w:sz="0" w:space="0" w:color="auto"/>
            <w:bottom w:val="none" w:sz="0" w:space="0" w:color="auto"/>
            <w:right w:val="none" w:sz="0" w:space="0" w:color="auto"/>
          </w:divBdr>
        </w:div>
      </w:divsChild>
    </w:div>
    <w:div w:id="844976775">
      <w:bodyDiv w:val="1"/>
      <w:marLeft w:val="0"/>
      <w:marRight w:val="0"/>
      <w:marTop w:val="0"/>
      <w:marBottom w:val="0"/>
      <w:divBdr>
        <w:top w:val="none" w:sz="0" w:space="0" w:color="auto"/>
        <w:left w:val="none" w:sz="0" w:space="0" w:color="auto"/>
        <w:bottom w:val="none" w:sz="0" w:space="0" w:color="auto"/>
        <w:right w:val="none" w:sz="0" w:space="0" w:color="auto"/>
      </w:divBdr>
      <w:divsChild>
        <w:div w:id="1375228847">
          <w:marLeft w:val="0"/>
          <w:marRight w:val="0"/>
          <w:marTop w:val="0"/>
          <w:marBottom w:val="312"/>
          <w:divBdr>
            <w:top w:val="none" w:sz="0" w:space="0" w:color="auto"/>
            <w:left w:val="none" w:sz="0" w:space="0" w:color="auto"/>
            <w:bottom w:val="none" w:sz="0" w:space="0" w:color="auto"/>
            <w:right w:val="none" w:sz="0" w:space="0" w:color="auto"/>
          </w:divBdr>
        </w:div>
        <w:div w:id="213665711">
          <w:marLeft w:val="0"/>
          <w:marRight w:val="0"/>
          <w:marTop w:val="0"/>
          <w:marBottom w:val="312"/>
          <w:divBdr>
            <w:top w:val="none" w:sz="0" w:space="0" w:color="auto"/>
            <w:left w:val="none" w:sz="0" w:space="0" w:color="auto"/>
            <w:bottom w:val="none" w:sz="0" w:space="0" w:color="auto"/>
            <w:right w:val="none" w:sz="0" w:space="0" w:color="auto"/>
          </w:divBdr>
        </w:div>
        <w:div w:id="687298079">
          <w:marLeft w:val="0"/>
          <w:marRight w:val="0"/>
          <w:marTop w:val="0"/>
          <w:marBottom w:val="312"/>
          <w:divBdr>
            <w:top w:val="none" w:sz="0" w:space="0" w:color="auto"/>
            <w:left w:val="none" w:sz="0" w:space="0" w:color="auto"/>
            <w:bottom w:val="none" w:sz="0" w:space="0" w:color="auto"/>
            <w:right w:val="none" w:sz="0" w:space="0" w:color="auto"/>
          </w:divBdr>
        </w:div>
        <w:div w:id="1878199260">
          <w:marLeft w:val="0"/>
          <w:marRight w:val="0"/>
          <w:marTop w:val="0"/>
          <w:marBottom w:val="312"/>
          <w:divBdr>
            <w:top w:val="none" w:sz="0" w:space="0" w:color="auto"/>
            <w:left w:val="none" w:sz="0" w:space="0" w:color="auto"/>
            <w:bottom w:val="none" w:sz="0" w:space="0" w:color="auto"/>
            <w:right w:val="none" w:sz="0" w:space="0" w:color="auto"/>
          </w:divBdr>
        </w:div>
        <w:div w:id="1942178690">
          <w:marLeft w:val="0"/>
          <w:marRight w:val="0"/>
          <w:marTop w:val="0"/>
          <w:marBottom w:val="312"/>
          <w:divBdr>
            <w:top w:val="none" w:sz="0" w:space="0" w:color="auto"/>
            <w:left w:val="none" w:sz="0" w:space="0" w:color="auto"/>
            <w:bottom w:val="none" w:sz="0" w:space="0" w:color="auto"/>
            <w:right w:val="none" w:sz="0" w:space="0" w:color="auto"/>
          </w:divBdr>
        </w:div>
        <w:div w:id="1284774455">
          <w:marLeft w:val="0"/>
          <w:marRight w:val="0"/>
          <w:marTop w:val="0"/>
          <w:marBottom w:val="312"/>
          <w:divBdr>
            <w:top w:val="none" w:sz="0" w:space="0" w:color="auto"/>
            <w:left w:val="none" w:sz="0" w:space="0" w:color="auto"/>
            <w:bottom w:val="none" w:sz="0" w:space="0" w:color="auto"/>
            <w:right w:val="none" w:sz="0" w:space="0" w:color="auto"/>
          </w:divBdr>
        </w:div>
        <w:div w:id="1260062607">
          <w:marLeft w:val="0"/>
          <w:marRight w:val="0"/>
          <w:marTop w:val="0"/>
          <w:marBottom w:val="312"/>
          <w:divBdr>
            <w:top w:val="none" w:sz="0" w:space="0" w:color="auto"/>
            <w:left w:val="none" w:sz="0" w:space="0" w:color="auto"/>
            <w:bottom w:val="none" w:sz="0" w:space="0" w:color="auto"/>
            <w:right w:val="none" w:sz="0" w:space="0" w:color="auto"/>
          </w:divBdr>
        </w:div>
        <w:div w:id="1896624788">
          <w:marLeft w:val="0"/>
          <w:marRight w:val="0"/>
          <w:marTop w:val="0"/>
          <w:marBottom w:val="312"/>
          <w:divBdr>
            <w:top w:val="none" w:sz="0" w:space="0" w:color="auto"/>
            <w:left w:val="none" w:sz="0" w:space="0" w:color="auto"/>
            <w:bottom w:val="none" w:sz="0" w:space="0" w:color="auto"/>
            <w:right w:val="none" w:sz="0" w:space="0" w:color="auto"/>
          </w:divBdr>
        </w:div>
        <w:div w:id="32997188">
          <w:marLeft w:val="0"/>
          <w:marRight w:val="0"/>
          <w:marTop w:val="0"/>
          <w:marBottom w:val="312"/>
          <w:divBdr>
            <w:top w:val="none" w:sz="0" w:space="0" w:color="auto"/>
            <w:left w:val="none" w:sz="0" w:space="0" w:color="auto"/>
            <w:bottom w:val="none" w:sz="0" w:space="0" w:color="auto"/>
            <w:right w:val="none" w:sz="0" w:space="0" w:color="auto"/>
          </w:divBdr>
        </w:div>
        <w:div w:id="62216642">
          <w:marLeft w:val="0"/>
          <w:marRight w:val="0"/>
          <w:marTop w:val="0"/>
          <w:marBottom w:val="312"/>
          <w:divBdr>
            <w:top w:val="none" w:sz="0" w:space="0" w:color="auto"/>
            <w:left w:val="none" w:sz="0" w:space="0" w:color="auto"/>
            <w:bottom w:val="none" w:sz="0" w:space="0" w:color="auto"/>
            <w:right w:val="none" w:sz="0" w:space="0" w:color="auto"/>
          </w:divBdr>
        </w:div>
        <w:div w:id="271516773">
          <w:marLeft w:val="0"/>
          <w:marRight w:val="0"/>
          <w:marTop w:val="0"/>
          <w:marBottom w:val="312"/>
          <w:divBdr>
            <w:top w:val="none" w:sz="0" w:space="0" w:color="auto"/>
            <w:left w:val="none" w:sz="0" w:space="0" w:color="auto"/>
            <w:bottom w:val="none" w:sz="0" w:space="0" w:color="auto"/>
            <w:right w:val="none" w:sz="0" w:space="0" w:color="auto"/>
          </w:divBdr>
        </w:div>
      </w:divsChild>
    </w:div>
    <w:div w:id="1279490668">
      <w:bodyDiv w:val="1"/>
      <w:marLeft w:val="0"/>
      <w:marRight w:val="0"/>
      <w:marTop w:val="0"/>
      <w:marBottom w:val="0"/>
      <w:divBdr>
        <w:top w:val="none" w:sz="0" w:space="0" w:color="auto"/>
        <w:left w:val="none" w:sz="0" w:space="0" w:color="auto"/>
        <w:bottom w:val="none" w:sz="0" w:space="0" w:color="auto"/>
        <w:right w:val="none" w:sz="0" w:space="0" w:color="auto"/>
      </w:divBdr>
      <w:divsChild>
        <w:div w:id="1074740119">
          <w:marLeft w:val="0"/>
          <w:marRight w:val="0"/>
          <w:marTop w:val="0"/>
          <w:marBottom w:val="0"/>
          <w:divBdr>
            <w:top w:val="none" w:sz="0" w:space="0" w:color="auto"/>
            <w:left w:val="none" w:sz="0" w:space="0" w:color="auto"/>
            <w:bottom w:val="none" w:sz="0" w:space="0" w:color="auto"/>
            <w:right w:val="none" w:sz="0" w:space="0" w:color="auto"/>
          </w:divBdr>
          <w:divsChild>
            <w:div w:id="1798720959">
              <w:marLeft w:val="0"/>
              <w:marRight w:val="0"/>
              <w:marTop w:val="0"/>
              <w:marBottom w:val="0"/>
              <w:divBdr>
                <w:top w:val="none" w:sz="0" w:space="0" w:color="auto"/>
                <w:left w:val="none" w:sz="0" w:space="0" w:color="auto"/>
                <w:bottom w:val="none" w:sz="0" w:space="0" w:color="auto"/>
                <w:right w:val="none" w:sz="0" w:space="0" w:color="auto"/>
              </w:divBdr>
            </w:div>
          </w:divsChild>
        </w:div>
        <w:div w:id="1519848478">
          <w:marLeft w:val="0"/>
          <w:marRight w:val="0"/>
          <w:marTop w:val="240"/>
          <w:marBottom w:val="240"/>
          <w:divBdr>
            <w:top w:val="none" w:sz="0" w:space="0" w:color="auto"/>
            <w:left w:val="none" w:sz="0" w:space="0" w:color="auto"/>
            <w:bottom w:val="none" w:sz="0" w:space="0" w:color="auto"/>
            <w:right w:val="none" w:sz="0" w:space="0" w:color="auto"/>
          </w:divBdr>
        </w:div>
      </w:divsChild>
    </w:div>
    <w:div w:id="1636329375">
      <w:bodyDiv w:val="1"/>
      <w:marLeft w:val="0"/>
      <w:marRight w:val="0"/>
      <w:marTop w:val="0"/>
      <w:marBottom w:val="0"/>
      <w:divBdr>
        <w:top w:val="none" w:sz="0" w:space="0" w:color="auto"/>
        <w:left w:val="none" w:sz="0" w:space="0" w:color="auto"/>
        <w:bottom w:val="none" w:sz="0" w:space="0" w:color="auto"/>
        <w:right w:val="none" w:sz="0" w:space="0" w:color="auto"/>
      </w:divBdr>
      <w:divsChild>
        <w:div w:id="637341262">
          <w:marLeft w:val="0"/>
          <w:marRight w:val="0"/>
          <w:marTop w:val="570"/>
          <w:marBottom w:val="0"/>
          <w:divBdr>
            <w:top w:val="none" w:sz="0" w:space="0" w:color="auto"/>
            <w:left w:val="none" w:sz="0" w:space="0" w:color="auto"/>
            <w:bottom w:val="none" w:sz="0" w:space="0" w:color="auto"/>
            <w:right w:val="none" w:sz="0" w:space="0" w:color="auto"/>
          </w:divBdr>
          <w:divsChild>
            <w:div w:id="2136436334">
              <w:marLeft w:val="0"/>
              <w:marRight w:val="0"/>
              <w:marTop w:val="0"/>
              <w:marBottom w:val="0"/>
              <w:divBdr>
                <w:top w:val="none" w:sz="0" w:space="0" w:color="auto"/>
                <w:left w:val="none" w:sz="0" w:space="0" w:color="auto"/>
                <w:bottom w:val="none" w:sz="0" w:space="0" w:color="auto"/>
                <w:right w:val="none" w:sz="0" w:space="0" w:color="auto"/>
              </w:divBdr>
              <w:divsChild>
                <w:div w:id="888876665">
                  <w:marLeft w:val="0"/>
                  <w:marRight w:val="0"/>
                  <w:marTop w:val="0"/>
                  <w:marBottom w:val="0"/>
                  <w:divBdr>
                    <w:top w:val="none" w:sz="0" w:space="0" w:color="auto"/>
                    <w:left w:val="none" w:sz="0" w:space="0" w:color="auto"/>
                    <w:bottom w:val="none" w:sz="0" w:space="0" w:color="auto"/>
                    <w:right w:val="none" w:sz="0" w:space="0" w:color="auto"/>
                  </w:divBdr>
                  <w:divsChild>
                    <w:div w:id="17962171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59382804">
      <w:bodyDiv w:val="1"/>
      <w:marLeft w:val="0"/>
      <w:marRight w:val="0"/>
      <w:marTop w:val="0"/>
      <w:marBottom w:val="0"/>
      <w:divBdr>
        <w:top w:val="none" w:sz="0" w:space="0" w:color="auto"/>
        <w:left w:val="none" w:sz="0" w:space="0" w:color="auto"/>
        <w:bottom w:val="none" w:sz="0" w:space="0" w:color="auto"/>
        <w:right w:val="none" w:sz="0" w:space="0" w:color="auto"/>
      </w:divBdr>
    </w:div>
    <w:div w:id="1787964803">
      <w:bodyDiv w:val="1"/>
      <w:marLeft w:val="0"/>
      <w:marRight w:val="0"/>
      <w:marTop w:val="0"/>
      <w:marBottom w:val="0"/>
      <w:divBdr>
        <w:top w:val="none" w:sz="0" w:space="0" w:color="auto"/>
        <w:left w:val="none" w:sz="0" w:space="0" w:color="auto"/>
        <w:bottom w:val="none" w:sz="0" w:space="0" w:color="auto"/>
        <w:right w:val="none" w:sz="0" w:space="0" w:color="auto"/>
      </w:divBdr>
      <w:divsChild>
        <w:div w:id="1872762707">
          <w:marLeft w:val="0"/>
          <w:marRight w:val="0"/>
          <w:marTop w:val="0"/>
          <w:marBottom w:val="312"/>
          <w:divBdr>
            <w:top w:val="none" w:sz="0" w:space="0" w:color="auto"/>
            <w:left w:val="none" w:sz="0" w:space="0" w:color="auto"/>
            <w:bottom w:val="none" w:sz="0" w:space="0" w:color="auto"/>
            <w:right w:val="none" w:sz="0" w:space="0" w:color="auto"/>
          </w:divBdr>
        </w:div>
        <w:div w:id="1217425810">
          <w:marLeft w:val="0"/>
          <w:marRight w:val="0"/>
          <w:marTop w:val="0"/>
          <w:marBottom w:val="312"/>
          <w:divBdr>
            <w:top w:val="none" w:sz="0" w:space="0" w:color="auto"/>
            <w:left w:val="none" w:sz="0" w:space="0" w:color="auto"/>
            <w:bottom w:val="none" w:sz="0" w:space="0" w:color="auto"/>
            <w:right w:val="none" w:sz="0" w:space="0" w:color="auto"/>
          </w:divBdr>
        </w:div>
        <w:div w:id="336663341">
          <w:marLeft w:val="0"/>
          <w:marRight w:val="0"/>
          <w:marTop w:val="0"/>
          <w:marBottom w:val="312"/>
          <w:divBdr>
            <w:top w:val="none" w:sz="0" w:space="0" w:color="auto"/>
            <w:left w:val="none" w:sz="0" w:space="0" w:color="auto"/>
            <w:bottom w:val="none" w:sz="0" w:space="0" w:color="auto"/>
            <w:right w:val="none" w:sz="0" w:space="0" w:color="auto"/>
          </w:divBdr>
        </w:div>
        <w:div w:id="865213331">
          <w:marLeft w:val="0"/>
          <w:marRight w:val="0"/>
          <w:marTop w:val="0"/>
          <w:marBottom w:val="312"/>
          <w:divBdr>
            <w:top w:val="none" w:sz="0" w:space="0" w:color="auto"/>
            <w:left w:val="none" w:sz="0" w:space="0" w:color="auto"/>
            <w:bottom w:val="none" w:sz="0" w:space="0" w:color="auto"/>
            <w:right w:val="none" w:sz="0" w:space="0" w:color="auto"/>
          </w:divBdr>
        </w:div>
        <w:div w:id="1930583185">
          <w:marLeft w:val="0"/>
          <w:marRight w:val="0"/>
          <w:marTop w:val="0"/>
          <w:marBottom w:val="312"/>
          <w:divBdr>
            <w:top w:val="none" w:sz="0" w:space="0" w:color="auto"/>
            <w:left w:val="none" w:sz="0" w:space="0" w:color="auto"/>
            <w:bottom w:val="none" w:sz="0" w:space="0" w:color="auto"/>
            <w:right w:val="none" w:sz="0" w:space="0" w:color="auto"/>
          </w:divBdr>
        </w:div>
        <w:div w:id="982008602">
          <w:marLeft w:val="0"/>
          <w:marRight w:val="0"/>
          <w:marTop w:val="0"/>
          <w:marBottom w:val="312"/>
          <w:divBdr>
            <w:top w:val="none" w:sz="0" w:space="0" w:color="auto"/>
            <w:left w:val="none" w:sz="0" w:space="0" w:color="auto"/>
            <w:bottom w:val="none" w:sz="0" w:space="0" w:color="auto"/>
            <w:right w:val="none" w:sz="0" w:space="0" w:color="auto"/>
          </w:divBdr>
        </w:div>
        <w:div w:id="1485705807">
          <w:marLeft w:val="0"/>
          <w:marRight w:val="0"/>
          <w:marTop w:val="0"/>
          <w:marBottom w:val="312"/>
          <w:divBdr>
            <w:top w:val="none" w:sz="0" w:space="0" w:color="auto"/>
            <w:left w:val="none" w:sz="0" w:space="0" w:color="auto"/>
            <w:bottom w:val="none" w:sz="0" w:space="0" w:color="auto"/>
            <w:right w:val="none" w:sz="0" w:space="0" w:color="auto"/>
          </w:divBdr>
        </w:div>
        <w:div w:id="370033690">
          <w:marLeft w:val="0"/>
          <w:marRight w:val="0"/>
          <w:marTop w:val="0"/>
          <w:marBottom w:val="312"/>
          <w:divBdr>
            <w:top w:val="none" w:sz="0" w:space="0" w:color="auto"/>
            <w:left w:val="none" w:sz="0" w:space="0" w:color="auto"/>
            <w:bottom w:val="none" w:sz="0" w:space="0" w:color="auto"/>
            <w:right w:val="none" w:sz="0" w:space="0" w:color="auto"/>
          </w:divBdr>
        </w:div>
        <w:div w:id="734084925">
          <w:marLeft w:val="0"/>
          <w:marRight w:val="0"/>
          <w:marTop w:val="0"/>
          <w:marBottom w:val="312"/>
          <w:divBdr>
            <w:top w:val="none" w:sz="0" w:space="0" w:color="auto"/>
            <w:left w:val="none" w:sz="0" w:space="0" w:color="auto"/>
            <w:bottom w:val="none" w:sz="0" w:space="0" w:color="auto"/>
            <w:right w:val="none" w:sz="0" w:space="0" w:color="auto"/>
          </w:divBdr>
        </w:div>
        <w:div w:id="823162214">
          <w:marLeft w:val="0"/>
          <w:marRight w:val="0"/>
          <w:marTop w:val="0"/>
          <w:marBottom w:val="312"/>
          <w:divBdr>
            <w:top w:val="none" w:sz="0" w:space="0" w:color="auto"/>
            <w:left w:val="none" w:sz="0" w:space="0" w:color="auto"/>
            <w:bottom w:val="none" w:sz="0" w:space="0" w:color="auto"/>
            <w:right w:val="none" w:sz="0" w:space="0" w:color="auto"/>
          </w:divBdr>
        </w:div>
        <w:div w:id="2001880575">
          <w:marLeft w:val="0"/>
          <w:marRight w:val="0"/>
          <w:marTop w:val="0"/>
          <w:marBottom w:val="312"/>
          <w:divBdr>
            <w:top w:val="none" w:sz="0" w:space="0" w:color="auto"/>
            <w:left w:val="none" w:sz="0" w:space="0" w:color="auto"/>
            <w:bottom w:val="none" w:sz="0" w:space="0" w:color="auto"/>
            <w:right w:val="none" w:sz="0" w:space="0" w:color="auto"/>
          </w:divBdr>
        </w:div>
      </w:divsChild>
    </w:div>
    <w:div w:id="1804619017">
      <w:bodyDiv w:val="1"/>
      <w:marLeft w:val="0"/>
      <w:marRight w:val="0"/>
      <w:marTop w:val="0"/>
      <w:marBottom w:val="0"/>
      <w:divBdr>
        <w:top w:val="none" w:sz="0" w:space="0" w:color="auto"/>
        <w:left w:val="none" w:sz="0" w:space="0" w:color="auto"/>
        <w:bottom w:val="none" w:sz="0" w:space="0" w:color="auto"/>
        <w:right w:val="none" w:sz="0" w:space="0" w:color="auto"/>
      </w:divBdr>
      <w:divsChild>
        <w:div w:id="184641957">
          <w:marLeft w:val="0"/>
          <w:marRight w:val="0"/>
          <w:marTop w:val="240"/>
          <w:marBottom w:val="240"/>
          <w:divBdr>
            <w:top w:val="none" w:sz="0" w:space="0" w:color="auto"/>
            <w:left w:val="none" w:sz="0" w:space="0" w:color="auto"/>
            <w:bottom w:val="none" w:sz="0" w:space="0" w:color="auto"/>
            <w:right w:val="none" w:sz="0" w:space="0" w:color="auto"/>
          </w:divBdr>
        </w:div>
        <w:div w:id="197775521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cflearnfree.org/excelformulas" TargetMode="External"/><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png"/><Relationship Id="rId12" Type="http://schemas.openxmlformats.org/officeDocument/2006/relationships/hyperlink" Target="http://www.gcflearnfree.org/excelformulas/doublecheck-your-formulas/1/" TargetMode="External"/><Relationship Id="rId17" Type="http://schemas.openxmlformats.org/officeDocument/2006/relationships/image" Target="media/image11.png"/><Relationship Id="rId25" Type="http://schemas.openxmlformats.org/officeDocument/2006/relationships/hyperlink" Target="https://support.microsoft.com/en-us/office/use-excel-as-your-calculator-a1abc057-ed11-443a-a635-68216555ad0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jpe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jpe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support.microsoft.com/en-us/office/sum-function-043e1c7d-7726-4e80-8f32-07b23e057f8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10</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Tiwari (CSI Interfusion Inc)</dc:creator>
  <cp:keywords/>
  <dc:description/>
  <cp:lastModifiedBy>Jyotsana Todariya (CSI Interfusion Inc)</cp:lastModifiedBy>
  <cp:revision>2</cp:revision>
  <dcterms:created xsi:type="dcterms:W3CDTF">2022-09-01T06:53:00Z</dcterms:created>
  <dcterms:modified xsi:type="dcterms:W3CDTF">2022-09-01T06:53:00Z</dcterms:modified>
</cp:coreProperties>
</file>