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D14D" w14:textId="77777777" w:rsidR="00216F28" w:rsidRDefault="00714681">
      <w:pPr>
        <w:pStyle w:val="Normal4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E296DCE" w14:textId="77777777" w:rsidR="00216F28" w:rsidRDefault="00714681">
      <w:pPr>
        <w:pStyle w:val="Normal4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6667B2F" w14:textId="77777777" w:rsidR="00216F28" w:rsidRDefault="00216F28">
      <w:pPr>
        <w:pStyle w:val="Normal4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6F28" w14:paraId="24FEF634" w14:textId="77777777">
        <w:trPr>
          <w:cantSplit/>
          <w:tblHeader/>
        </w:trPr>
        <w:tc>
          <w:tcPr>
            <w:tcW w:w="4508" w:type="dxa"/>
            <w:vAlign w:val="center"/>
          </w:tcPr>
          <w:p w14:paraId="6490A3F2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Date</w:t>
            </w:r>
          </w:p>
        </w:tc>
        <w:tc>
          <w:tcPr>
            <w:tcW w:w="4508" w:type="dxa"/>
            <w:vAlign w:val="center"/>
          </w:tcPr>
          <w:p w14:paraId="1BEE6E02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t>02 October 2026</w:t>
            </w:r>
          </w:p>
        </w:tc>
      </w:tr>
      <w:tr w:rsidR="00216F28" w14:paraId="1C5CAA9E" w14:textId="77777777">
        <w:trPr>
          <w:cantSplit/>
          <w:tblHeader/>
        </w:trPr>
        <w:tc>
          <w:tcPr>
            <w:tcW w:w="4508" w:type="dxa"/>
            <w:vAlign w:val="center"/>
          </w:tcPr>
          <w:p w14:paraId="6437FA90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Team ID</w:t>
            </w:r>
          </w:p>
        </w:tc>
        <w:tc>
          <w:tcPr>
            <w:tcW w:w="4508" w:type="dxa"/>
            <w:vAlign w:val="center"/>
          </w:tcPr>
          <w:p w14:paraId="52943FB3" w14:textId="77D5EFFA" w:rsidR="00216F28" w:rsidRPr="00442FC0" w:rsidRDefault="00442FC0" w:rsidP="00442FC0">
            <w:pPr>
              <w:spacing w:after="60"/>
              <w:rPr>
                <w:sz w:val="20"/>
                <w:szCs w:val="20"/>
              </w:rPr>
            </w:pPr>
            <w:r w:rsidRPr="00442FC0">
              <w:rPr>
                <w:sz w:val="20"/>
                <w:szCs w:val="20"/>
              </w:rPr>
              <w:t>SWTID-2026-</w:t>
            </w:r>
            <w:r w:rsidR="00EC2280">
              <w:rPr>
                <w:sz w:val="20"/>
                <w:szCs w:val="20"/>
              </w:rPr>
              <w:t>7810</w:t>
            </w:r>
          </w:p>
        </w:tc>
      </w:tr>
      <w:tr w:rsidR="00216F28" w14:paraId="49C75353" w14:textId="77777777">
        <w:trPr>
          <w:cantSplit/>
          <w:tblHeader/>
        </w:trPr>
        <w:tc>
          <w:tcPr>
            <w:tcW w:w="4508" w:type="dxa"/>
            <w:vAlign w:val="center"/>
          </w:tcPr>
          <w:p w14:paraId="2A0A3B27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658C1325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t>AUTO-TICKET CLASSIFICATION USING FLOW DESIGNER</w:t>
            </w:r>
          </w:p>
        </w:tc>
      </w:tr>
      <w:tr w:rsidR="00216F28" w14:paraId="70076C24" w14:textId="77777777">
        <w:trPr>
          <w:cantSplit/>
          <w:tblHeader/>
        </w:trPr>
        <w:tc>
          <w:tcPr>
            <w:tcW w:w="4508" w:type="dxa"/>
            <w:vAlign w:val="center"/>
          </w:tcPr>
          <w:p w14:paraId="7ED46BAB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36337B21" w14:textId="77777777" w:rsidR="00216F28" w:rsidRDefault="00216F28">
            <w:pPr>
              <w:pStyle w:val="Normal4"/>
            </w:pPr>
          </w:p>
        </w:tc>
      </w:tr>
    </w:tbl>
    <w:p w14:paraId="67CC8209" w14:textId="77777777" w:rsidR="00216F28" w:rsidRDefault="00216F28">
      <w:pPr>
        <w:pStyle w:val="Normal4"/>
        <w:spacing w:after="160" w:line="259" w:lineRule="auto"/>
        <w:rPr>
          <w:rFonts w:ascii="Calibri" w:eastAsia="Calibri" w:hAnsi="Calibri" w:cs="Calibri"/>
          <w:b/>
        </w:rPr>
      </w:pPr>
    </w:p>
    <w:p w14:paraId="2BA56EE9" w14:textId="77777777" w:rsidR="00216F28" w:rsidRDefault="00714681">
      <w:pPr>
        <w:pStyle w:val="Normal4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49C99BE" w14:textId="77777777" w:rsidR="00216F28" w:rsidRDefault="00714681">
      <w:pPr>
        <w:pStyle w:val="Normal4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16F28" w14:paraId="5040CDC1" w14:textId="77777777">
        <w:trPr>
          <w:cantSplit/>
          <w:trHeight w:val="557"/>
          <w:tblHeader/>
        </w:trPr>
        <w:tc>
          <w:tcPr>
            <w:tcW w:w="735" w:type="dxa"/>
            <w:vAlign w:val="center"/>
          </w:tcPr>
          <w:p w14:paraId="06C2D13D" w14:textId="77777777" w:rsidR="00216F28" w:rsidRDefault="00714681">
            <w:pPr>
              <w:pStyle w:val="Normal4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>.</w:t>
            </w:r>
          </w:p>
        </w:tc>
        <w:tc>
          <w:tcPr>
            <w:tcW w:w="2565" w:type="dxa"/>
            <w:vAlign w:val="center"/>
          </w:tcPr>
          <w:p w14:paraId="7AE1C203" w14:textId="77777777" w:rsidR="00216F28" w:rsidRDefault="00714681">
            <w:pPr>
              <w:pStyle w:val="Normal4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Parameter</w:t>
            </w:r>
          </w:p>
        </w:tc>
        <w:tc>
          <w:tcPr>
            <w:tcW w:w="5580" w:type="dxa"/>
            <w:vAlign w:val="center"/>
          </w:tcPr>
          <w:p w14:paraId="41DCD76A" w14:textId="77777777" w:rsidR="00216F28" w:rsidRDefault="00714681">
            <w:pPr>
              <w:pStyle w:val="Normal4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Screenshot / Values</w:t>
            </w:r>
          </w:p>
        </w:tc>
      </w:tr>
      <w:tr w:rsidR="00216F28" w14:paraId="0BE53A61" w14:textId="77777777">
        <w:trPr>
          <w:cantSplit/>
          <w:trHeight w:val="817"/>
          <w:tblHeader/>
        </w:trPr>
        <w:tc>
          <w:tcPr>
            <w:tcW w:w="735" w:type="dxa"/>
            <w:vAlign w:val="center"/>
          </w:tcPr>
          <w:p w14:paraId="6122538E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t>1.</w:t>
            </w:r>
          </w:p>
        </w:tc>
        <w:tc>
          <w:tcPr>
            <w:tcW w:w="2565" w:type="dxa"/>
            <w:vAlign w:val="center"/>
          </w:tcPr>
          <w:p w14:paraId="7CEC64BF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Data Rendered </w:t>
            </w:r>
          </w:p>
        </w:tc>
        <w:tc>
          <w:tcPr>
            <w:tcW w:w="5580" w:type="dxa"/>
            <w:vAlign w:val="center"/>
          </w:tcPr>
          <w:p w14:paraId="13E1DE63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18"/>
              </w:rPr>
              <w:t>Ticket data represented using Caller Name and Short Description, with Category and Subcategory classification.</w:t>
            </w:r>
          </w:p>
          <w:p w14:paraId="5B1D3E20" w14:textId="77777777" w:rsidR="00216F28" w:rsidRDefault="00714681">
            <w:pPr>
              <w:pStyle w:val="Normal4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 wp14:anchorId="73E368AE" wp14:editId="7633DBDC">
                  <wp:extent cx="4069080" cy="23058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ta_rende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 w14:paraId="35D0988E" w14:textId="77777777">
        <w:trPr>
          <w:cantSplit/>
          <w:trHeight w:val="817"/>
          <w:tblHeader/>
        </w:trPr>
        <w:tc>
          <w:tcPr>
            <w:tcW w:w="735" w:type="dxa"/>
            <w:vAlign w:val="center"/>
          </w:tcPr>
          <w:p w14:paraId="73FD4C2A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t>2.</w:t>
            </w:r>
          </w:p>
        </w:tc>
        <w:tc>
          <w:tcPr>
            <w:tcW w:w="2565" w:type="dxa"/>
            <w:vAlign w:val="center"/>
          </w:tcPr>
          <w:p w14:paraId="575FD88C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Data Preprocessing</w:t>
            </w:r>
          </w:p>
        </w:tc>
        <w:tc>
          <w:tcPr>
            <w:tcW w:w="5580" w:type="dxa"/>
            <w:vAlign w:val="center"/>
          </w:tcPr>
          <w:p w14:paraId="13036547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18"/>
              </w:rPr>
              <w:t>Illustrative preparation: normalize ticket text, check missing descriptions, and map predefined keywords to Category/Subcategory.</w:t>
            </w:r>
          </w:p>
          <w:p w14:paraId="04511649" w14:textId="77777777" w:rsidR="00216F28" w:rsidRDefault="00714681">
            <w:pPr>
              <w:pStyle w:val="Normal4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 wp14:anchorId="3E86827B" wp14:editId="49487064">
                  <wp:extent cx="4069080" cy="23058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processin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 w14:paraId="1E7643DF" w14:textId="77777777">
        <w:trPr>
          <w:cantSplit/>
          <w:trHeight w:val="817"/>
          <w:tblHeader/>
        </w:trPr>
        <w:tc>
          <w:tcPr>
            <w:tcW w:w="735" w:type="dxa"/>
            <w:vAlign w:val="center"/>
          </w:tcPr>
          <w:p w14:paraId="1E79559B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lastRenderedPageBreak/>
              <w:t>3.</w:t>
            </w:r>
          </w:p>
        </w:tc>
        <w:tc>
          <w:tcPr>
            <w:tcW w:w="2565" w:type="dxa"/>
            <w:vAlign w:val="center"/>
          </w:tcPr>
          <w:p w14:paraId="2FD5E2DE" w14:textId="77777777" w:rsidR="00216F28" w:rsidRDefault="00714681">
            <w:pPr>
              <w:pStyle w:val="Normal4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Utilization of Filters</w:t>
            </w:r>
          </w:p>
        </w:tc>
        <w:tc>
          <w:tcPr>
            <w:tcW w:w="5580" w:type="dxa"/>
            <w:vAlign w:val="center"/>
          </w:tcPr>
          <w:p w14:paraId="3B6D2408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18"/>
              </w:rPr>
              <w:t>Category and Subcategory filters are shown for reviewing the four project classification groups.</w:t>
            </w:r>
          </w:p>
          <w:p w14:paraId="650C2863" w14:textId="77777777" w:rsidR="00216F28" w:rsidRDefault="00714681">
            <w:pPr>
              <w:pStyle w:val="Normal4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 wp14:anchorId="7B0C7FA5" wp14:editId="2989DC8C">
                  <wp:extent cx="4069080" cy="23058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ter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 w14:paraId="261CFAA8" w14:textId="77777777">
        <w:trPr>
          <w:cantSplit/>
          <w:trHeight w:val="817"/>
          <w:tblHeader/>
        </w:trPr>
        <w:tc>
          <w:tcPr>
            <w:tcW w:w="735" w:type="dxa"/>
            <w:vAlign w:val="center"/>
          </w:tcPr>
          <w:p w14:paraId="3A1676B0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t>4.</w:t>
            </w:r>
          </w:p>
        </w:tc>
        <w:tc>
          <w:tcPr>
            <w:tcW w:w="2565" w:type="dxa"/>
            <w:vAlign w:val="center"/>
          </w:tcPr>
          <w:p w14:paraId="0AD40C04" w14:textId="77777777" w:rsidR="00216F28" w:rsidRDefault="00714681">
            <w:pPr>
              <w:pStyle w:val="Normal4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Calculation fields Used</w:t>
            </w:r>
          </w:p>
        </w:tc>
        <w:tc>
          <w:tcPr>
            <w:tcW w:w="5580" w:type="dxa"/>
            <w:vAlign w:val="center"/>
          </w:tcPr>
          <w:p w14:paraId="03DDB346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18"/>
              </w:rPr>
              <w:t>Illustrative fields for reporting include Ticket Count and Category/Subcategory classification views. No specific Tableau calculated-field formula is provided in the source project document.</w:t>
            </w:r>
          </w:p>
          <w:p w14:paraId="6B333249" w14:textId="77777777" w:rsidR="00216F28" w:rsidRDefault="00714681">
            <w:pPr>
              <w:pStyle w:val="Normal4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 wp14:anchorId="28DEA739" wp14:editId="00C210AD">
                  <wp:extent cx="4069080" cy="23058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culation_fiel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 w14:paraId="245769A2" w14:textId="77777777">
        <w:trPr>
          <w:cantSplit/>
          <w:trHeight w:val="817"/>
          <w:tblHeader/>
        </w:trPr>
        <w:tc>
          <w:tcPr>
            <w:tcW w:w="735" w:type="dxa"/>
            <w:vAlign w:val="center"/>
          </w:tcPr>
          <w:p w14:paraId="40C8B44E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t>5.</w:t>
            </w:r>
          </w:p>
        </w:tc>
        <w:tc>
          <w:tcPr>
            <w:tcW w:w="2565" w:type="dxa"/>
            <w:vAlign w:val="center"/>
          </w:tcPr>
          <w:p w14:paraId="6EB9F3CB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Dashboard design</w:t>
            </w:r>
          </w:p>
        </w:tc>
        <w:tc>
          <w:tcPr>
            <w:tcW w:w="5580" w:type="dxa"/>
            <w:vAlign w:val="center"/>
          </w:tcPr>
          <w:p w14:paraId="6ECA9C51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18"/>
              </w:rPr>
              <w:t>Illustrative dashboard layout for ticket classification reporting. No. of Visualizations / Graphs - 3 (illustrative).</w:t>
            </w:r>
          </w:p>
          <w:p w14:paraId="6DDBCD14" w14:textId="77777777" w:rsidR="00216F28" w:rsidRDefault="00714681">
            <w:pPr>
              <w:pStyle w:val="Normal4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 wp14:anchorId="30065D98" wp14:editId="7F415227">
                  <wp:extent cx="4069080" cy="230581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 w14:paraId="1FE7B3FF" w14:textId="77777777">
        <w:trPr>
          <w:cantSplit/>
          <w:trHeight w:val="817"/>
          <w:tblHeader/>
        </w:trPr>
        <w:tc>
          <w:tcPr>
            <w:tcW w:w="735" w:type="dxa"/>
            <w:vAlign w:val="center"/>
          </w:tcPr>
          <w:p w14:paraId="487C3EF2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20"/>
              </w:rPr>
              <w:lastRenderedPageBreak/>
              <w:t>6</w:t>
            </w:r>
          </w:p>
        </w:tc>
        <w:tc>
          <w:tcPr>
            <w:tcW w:w="2565" w:type="dxa"/>
            <w:vAlign w:val="center"/>
          </w:tcPr>
          <w:p w14:paraId="6187B49C" w14:textId="77777777" w:rsidR="00216F28" w:rsidRDefault="00714681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Story Design</w:t>
            </w:r>
          </w:p>
        </w:tc>
        <w:tc>
          <w:tcPr>
            <w:tcW w:w="5580" w:type="dxa"/>
            <w:vAlign w:val="center"/>
          </w:tcPr>
          <w:p w14:paraId="2E28B7B0" w14:textId="77777777" w:rsidR="00216F28" w:rsidRDefault="00714681">
            <w:pPr>
              <w:pStyle w:val="Normal4"/>
            </w:pPr>
            <w:r>
              <w:rPr>
                <w:rFonts w:ascii="Calibri" w:hAnsi="Calibri"/>
                <w:sz w:val="18"/>
              </w:rPr>
              <w:t>Illustrative story sequence linking ticket input, automated classification, dashboard summary, and insight review. No. of Visualizations / Graphs - 4 (illustrative).</w:t>
            </w:r>
          </w:p>
          <w:p w14:paraId="6B1BADCE" w14:textId="77777777" w:rsidR="00216F28" w:rsidRDefault="00714681">
            <w:pPr>
              <w:pStyle w:val="Normal4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 wp14:anchorId="07F9A7E2" wp14:editId="0FAA2ECB">
                  <wp:extent cx="4069080" cy="230581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o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0F05E" w14:textId="77777777" w:rsidR="00216F28" w:rsidRDefault="00216F28">
      <w:pPr>
        <w:pStyle w:val="Normal4"/>
        <w:spacing w:after="160" w:line="259" w:lineRule="auto"/>
        <w:rPr>
          <w:rFonts w:ascii="Calibri" w:eastAsia="Calibri" w:hAnsi="Calibri" w:cs="Calibri"/>
        </w:rPr>
      </w:pPr>
    </w:p>
    <w:p w14:paraId="3441F880" w14:textId="77777777" w:rsidR="00216F28" w:rsidRDefault="00216F28">
      <w:pPr>
        <w:pStyle w:val="Normal4"/>
      </w:pPr>
    </w:p>
    <w:p w14:paraId="61E722BC" w14:textId="77777777" w:rsidR="00216F28" w:rsidRDefault="00216F28">
      <w:pPr>
        <w:pStyle w:val="Normal4"/>
      </w:pPr>
    </w:p>
    <w:p w14:paraId="7B2C7723" w14:textId="77777777" w:rsidR="00216F28" w:rsidRDefault="00216F28">
      <w:pPr>
        <w:pStyle w:val="Normal4"/>
      </w:pPr>
    </w:p>
    <w:sectPr w:rsidR="00216F28" w:rsidSect="00216F28">
      <w:pgSz w:w="12240" w:h="15840"/>
      <w:pgMar w:top="864" w:right="936" w:bottom="864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D13CB"/>
    <w:multiLevelType w:val="multilevel"/>
    <w:tmpl w:val="17FEAC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1886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F28"/>
    <w:rsid w:val="00216F28"/>
    <w:rsid w:val="00442FC0"/>
    <w:rsid w:val="00714681"/>
    <w:rsid w:val="00E447F9"/>
    <w:rsid w:val="00EC2280"/>
    <w:rsid w:val="00EE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1647"/>
  <w15:docId w15:val="{5ABDB514-E3E1-4FE9-984E-6529FF0C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4"/>
    <w:next w:val="Normal4"/>
    <w:rsid w:val="00216F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4"/>
    <w:next w:val="Normal4"/>
    <w:rsid w:val="00216F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4"/>
    <w:next w:val="Normal4"/>
    <w:rsid w:val="00216F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4"/>
    <w:next w:val="Normal4"/>
    <w:rsid w:val="00216F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4"/>
    <w:next w:val="Normal4"/>
    <w:rsid w:val="00216F2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4"/>
    <w:next w:val="Normal4"/>
    <w:rsid w:val="00216F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16F28"/>
  </w:style>
  <w:style w:type="table" w:customStyle="1" w:styleId="TableNormal0">
    <w:name w:val="TableNormal"/>
    <w:rsid w:val="00216F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4"/>
    <w:next w:val="Normal4"/>
    <w:rsid w:val="00216F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16F28"/>
  </w:style>
  <w:style w:type="paragraph" w:customStyle="1" w:styleId="Normal3">
    <w:name w:val="Normal3"/>
    <w:rsid w:val="00216F28"/>
  </w:style>
  <w:style w:type="paragraph" w:customStyle="1" w:styleId="Normal4">
    <w:name w:val="Normal4"/>
    <w:rsid w:val="00216F28"/>
  </w:style>
  <w:style w:type="paragraph" w:styleId="Subtitle">
    <w:name w:val="Subtitle"/>
    <w:basedOn w:val="Normal4"/>
    <w:next w:val="Normal4"/>
    <w:rsid w:val="00216F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216F28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46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6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chemarthishalini9052@outlook.com</cp:lastModifiedBy>
  <cp:revision>2</cp:revision>
  <dcterms:created xsi:type="dcterms:W3CDTF">2026-10-04T07:28:00Z</dcterms:created>
  <dcterms:modified xsi:type="dcterms:W3CDTF">2026-10-04T07:28:00Z</dcterms:modified>
</cp:coreProperties>
</file>