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047D" w14:textId="77777777" w:rsidR="001F45EA" w:rsidRDefault="00A24F1F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80E421E" wp14:editId="360B6FBC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FCA5C48" wp14:editId="41431FF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E7DF9E3" w14:textId="77777777" w:rsidR="001F45EA" w:rsidRDefault="00A24F1F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71E8686E" w14:textId="77777777" w:rsidR="001F45EA" w:rsidRDefault="00A24F1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F45EA" w14:paraId="726F6F2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B449C" w14:textId="77777777" w:rsidR="001F45EA" w:rsidRPr="00303F0B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103A" w14:textId="3A7C08DC" w:rsidR="001F45EA" w:rsidRPr="00303F0B" w:rsidRDefault="00FC2818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26</w:t>
            </w:r>
            <w:r w:rsidR="00A24F1F" w:rsidRPr="00303F0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</w:rPr>
              <w:t>June</w:t>
            </w:r>
            <w:r w:rsidR="00A24F1F" w:rsidRPr="00303F0B">
              <w:rPr>
                <w:rFonts w:ascii="Times New Roman" w:eastAsia="Arial" w:hAnsi="Times New Roman" w:cs="Times New Roman"/>
                <w:sz w:val="24"/>
              </w:rPr>
              <w:t xml:space="preserve"> 202</w:t>
            </w:r>
            <w:r>
              <w:rPr>
                <w:rFonts w:ascii="Times New Roman" w:eastAsia="Arial" w:hAnsi="Times New Roman" w:cs="Times New Roman"/>
                <w:sz w:val="24"/>
              </w:rPr>
              <w:t>6</w:t>
            </w:r>
          </w:p>
        </w:tc>
      </w:tr>
      <w:tr w:rsidR="001F45EA" w14:paraId="5430EAA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8B79" w14:textId="77777777" w:rsidR="001F45EA" w:rsidRPr="00303F0B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E813E" w14:textId="38738829" w:rsidR="001F45EA" w:rsidRPr="00303F0B" w:rsidRDefault="001F45EA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1F45EA" w14:paraId="5886FD21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725A4" w14:textId="77777777" w:rsidR="001F45EA" w:rsidRPr="00303F0B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BF305" w14:textId="2116A550" w:rsidR="001F45EA" w:rsidRPr="00303F0B" w:rsidRDefault="003D087D" w:rsidP="003D087D">
            <w:pPr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1F45EA" w14:paraId="4E5855D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9ADA2" w14:textId="77777777" w:rsidR="001F45EA" w:rsidRPr="00303F0B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071B" w14:textId="77777777" w:rsidR="001F45EA" w:rsidRPr="00303F0B" w:rsidRDefault="00A24F1F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303F0B">
              <w:rPr>
                <w:rFonts w:ascii="Times New Roman" w:eastAsia="Arial" w:hAnsi="Times New Roman" w:cs="Times New Roman"/>
                <w:sz w:val="24"/>
              </w:rPr>
              <w:t xml:space="preserve">5 Marks </w:t>
            </w:r>
          </w:p>
        </w:tc>
      </w:tr>
    </w:tbl>
    <w:p w14:paraId="2DE15047" w14:textId="77777777" w:rsidR="001F45EA" w:rsidRDefault="00A24F1F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7D183D1" w14:textId="77777777" w:rsidR="001F45EA" w:rsidRPr="00BD089E" w:rsidRDefault="00A24F1F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Code-Layout, Readability and Reusability: </w:t>
      </w:r>
    </w:p>
    <w:p w14:paraId="7BBAC276" w14:textId="7CD0A475" w:rsidR="001F45EA" w:rsidRPr="00BD089E" w:rsidRDefault="001F45EA">
      <w:pPr>
        <w:spacing w:after="0" w:line="292" w:lineRule="auto"/>
        <w:ind w:left="540"/>
        <w:rPr>
          <w:rFonts w:ascii="Times New Roman" w:hAnsi="Times New Roman" w:cs="Times New Roman"/>
          <w:sz w:val="24"/>
        </w:rPr>
      </w:pPr>
    </w:p>
    <w:p w14:paraId="535CA85C" w14:textId="189E3CAE" w:rsidR="001F45EA" w:rsidRPr="00BD089E" w:rsidRDefault="00A24F1F" w:rsidP="00E6176F">
      <w:pPr>
        <w:spacing w:after="42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sz w:val="24"/>
        </w:rPr>
        <w:t xml:space="preserve"> </w:t>
      </w:r>
      <w:r w:rsidR="00E6176F" w:rsidRPr="00BD089E">
        <w:rPr>
          <w:rFonts w:ascii="Times New Roman" w:hAnsi="Times New Roman" w:cs="Times New Roman"/>
          <w:sz w:val="24"/>
        </w:rPr>
        <w:t xml:space="preserve">       </w:t>
      </w:r>
      <w:r w:rsidRPr="00BD089E">
        <w:rPr>
          <w:rFonts w:ascii="Times New Roman" w:eastAsia="Arial" w:hAnsi="Times New Roman" w:cs="Times New Roman"/>
          <w:b/>
          <w:sz w:val="24"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620"/>
        <w:gridCol w:w="1949"/>
        <w:gridCol w:w="2974"/>
        <w:gridCol w:w="1278"/>
        <w:gridCol w:w="3499"/>
      </w:tblGrid>
      <w:tr w:rsidR="001F45EA" w:rsidRPr="00BD089E" w14:paraId="2B50749D" w14:textId="77777777" w:rsidTr="003D087D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3A305" w14:textId="77777777" w:rsidR="001F45EA" w:rsidRPr="00BD089E" w:rsidRDefault="00A24F1F">
            <w:pPr>
              <w:ind w:left="2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1A81C93D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1FB83" w14:textId="77777777" w:rsidR="001F45EA" w:rsidRPr="00BD089E" w:rsidRDefault="00A24F1F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4CEA759B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Code Quality Parameter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E8ACF" w14:textId="77777777" w:rsidR="001F45EA" w:rsidRPr="00BD089E" w:rsidRDefault="00A24F1F">
            <w:pPr>
              <w:ind w:left="1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181003F7" w14:textId="77777777" w:rsidR="001F45EA" w:rsidRPr="00BD089E" w:rsidRDefault="00A24F1F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4C943" w14:textId="77777777" w:rsidR="001F45EA" w:rsidRPr="00BD089E" w:rsidRDefault="00A24F1F">
            <w:pPr>
              <w:spacing w:after="16"/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Followed </w:t>
            </w:r>
          </w:p>
          <w:p w14:paraId="5059E176" w14:textId="77777777" w:rsidR="001F45EA" w:rsidRPr="00BD089E" w:rsidRDefault="00A24F1F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B48B5" w14:textId="77777777" w:rsidR="001F45EA" w:rsidRPr="00BD089E" w:rsidRDefault="00A24F1F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4E90FD41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Remarks </w:t>
            </w:r>
          </w:p>
        </w:tc>
      </w:tr>
      <w:tr w:rsidR="001F45EA" w:rsidRPr="00BD089E" w14:paraId="04833B2C" w14:textId="77777777" w:rsidTr="003D087D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6883F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5B13A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Consistent Indentation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CDDD4" w14:textId="2DDB9798" w:rsidR="001F45EA" w:rsidRPr="00BD089E" w:rsidRDefault="003D087D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Uniform spacing/tabs used throughout the code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ED19" w14:textId="537320D7" w:rsidR="001F45EA" w:rsidRPr="00BD089E" w:rsidRDefault="003D087D" w:rsidP="003D087D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2C52E" w14:textId="4061EC50" w:rsidR="001F45EA" w:rsidRPr="00BD089E" w:rsidRDefault="003D087D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PEP 8 standards were followed in all .</w:t>
            </w:r>
            <w:proofErr w:type="spellStart"/>
            <w:r w:rsidRPr="00BD089E">
              <w:rPr>
                <w:rFonts w:ascii="Times New Roman" w:eastAsia="Times New Roman" w:hAnsi="Times New Roman" w:cs="Times New Roman"/>
                <w:sz w:val="24"/>
              </w:rPr>
              <w:t>py</w:t>
            </w:r>
            <w:proofErr w:type="spellEnd"/>
            <w:r w:rsidRPr="00BD089E">
              <w:rPr>
                <w:rFonts w:ascii="Times New Roman" w:eastAsia="Times New Roman" w:hAnsi="Times New Roman" w:cs="Times New Roman"/>
                <w:sz w:val="24"/>
              </w:rPr>
              <w:t> files; 4-space indentation used in HTML/CSS.</w:t>
            </w:r>
          </w:p>
        </w:tc>
      </w:tr>
      <w:tr w:rsidR="001F45EA" w:rsidRPr="00BD089E" w14:paraId="377D3301" w14:textId="77777777" w:rsidTr="003D087D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1C912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B9952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Proper File Structure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BA34" w14:textId="702FCBDB" w:rsidR="001F45EA" w:rsidRPr="00BD089E" w:rsidRDefault="003D087D">
            <w:pPr>
              <w:ind w:left="108" w:right="-5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Files and folders are logically organized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F6793" w14:textId="5675D283" w:rsidR="001F45EA" w:rsidRPr="00BD089E" w:rsidRDefault="003D087D">
            <w:pPr>
              <w:ind w:left="6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Yes</w:t>
            </w:r>
          </w:p>
          <w:p w14:paraId="09C52773" w14:textId="54A9282E" w:rsidR="003D087D" w:rsidRPr="00BD089E" w:rsidRDefault="003D087D" w:rsidP="003D087D">
            <w:pPr>
              <w:ind w:left="6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70FFC" w14:textId="0EE42D58" w:rsidR="001F45EA" w:rsidRPr="00BD089E" w:rsidRDefault="003D087D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Used standard Flask structure: templates/ for UI, static/ for assets, and models/ for ML weights.</w:t>
            </w:r>
          </w:p>
        </w:tc>
      </w:tr>
      <w:tr w:rsidR="001F45EA" w:rsidRPr="00BD089E" w14:paraId="03A21C2F" w14:textId="77777777" w:rsidTr="003D087D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A7BF6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27AF6" w14:textId="77777777" w:rsidR="001F45EA" w:rsidRPr="00BD089E" w:rsidRDefault="00A24F1F">
            <w:pPr>
              <w:ind w:left="103" w:right="-41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>Meaningful Variable Names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0D1B" w14:textId="4497DCDA" w:rsidR="001F45EA" w:rsidRPr="00BD089E" w:rsidRDefault="003D087D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Variables reflect their purpose clearly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78134" w14:textId="127005AF" w:rsidR="001F45EA" w:rsidRPr="00BD089E" w:rsidRDefault="003D087D">
            <w:pPr>
              <w:ind w:left="1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46ACE" w14:textId="6291CFF7" w:rsidR="001F45EA" w:rsidRPr="00BD089E" w:rsidRDefault="003D087D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Used descriptive names like </w:t>
            </w:r>
            <w:proofErr w:type="spellStart"/>
            <w:r w:rsidRPr="00BD089E">
              <w:rPr>
                <w:rFonts w:ascii="Times New Roman" w:eastAsia="Times New Roman" w:hAnsi="Times New Roman" w:cs="Times New Roman"/>
                <w:sz w:val="24"/>
              </w:rPr>
              <w:t>credit_history</w:t>
            </w:r>
            <w:proofErr w:type="spellEnd"/>
            <w:r w:rsidRPr="00BD089E">
              <w:rPr>
                <w:rFonts w:ascii="Times New Roman" w:eastAsia="Times New Roman" w:hAnsi="Times New Roman" w:cs="Times New Roman"/>
                <w:sz w:val="24"/>
              </w:rPr>
              <w:t>, </w:t>
            </w:r>
            <w:proofErr w:type="spellStart"/>
            <w:r w:rsidRPr="00BD089E">
              <w:rPr>
                <w:rFonts w:ascii="Times New Roman" w:eastAsia="Times New Roman" w:hAnsi="Times New Roman" w:cs="Times New Roman"/>
                <w:sz w:val="24"/>
              </w:rPr>
              <w:t>loan_status</w:t>
            </w:r>
            <w:proofErr w:type="spellEnd"/>
            <w:r w:rsidRPr="00BD089E">
              <w:rPr>
                <w:rFonts w:ascii="Times New Roman" w:eastAsia="Times New Roman" w:hAnsi="Times New Roman" w:cs="Times New Roman"/>
                <w:sz w:val="24"/>
              </w:rPr>
              <w:t>, and </w:t>
            </w:r>
            <w:proofErr w:type="spellStart"/>
            <w:r w:rsidRPr="00BD089E">
              <w:rPr>
                <w:rFonts w:ascii="Times New Roman" w:eastAsia="Times New Roman" w:hAnsi="Times New Roman" w:cs="Times New Roman"/>
                <w:sz w:val="24"/>
              </w:rPr>
              <w:t>prediction_result</w:t>
            </w:r>
            <w:proofErr w:type="spellEnd"/>
            <w:r w:rsidRPr="00BD089E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1F45EA" w:rsidRPr="00BD089E" w14:paraId="06D374AF" w14:textId="77777777" w:rsidTr="003D087D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FE527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6FE35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Function / Method Names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3069A" w14:textId="14770268" w:rsidR="001F45EA" w:rsidRPr="00BD089E" w:rsidRDefault="003D087D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Functions are descriptively named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1297F" w14:textId="27D20CB9" w:rsidR="001F45EA" w:rsidRPr="00BD089E" w:rsidRDefault="003D087D">
            <w:pPr>
              <w:ind w:left="1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1C806" w14:textId="7E1284A8" w:rsidR="001F45EA" w:rsidRPr="00BD089E" w:rsidRDefault="00A24F1F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Methods like </w:t>
            </w:r>
            <w:proofErr w:type="spell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predict_</w:t>
            </w:r>
            <w:proofErr w:type="gram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loan</w:t>
            </w:r>
            <w:proofErr w:type="spell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), </w:t>
            </w:r>
            <w:proofErr w:type="spell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validate_</w:t>
            </w:r>
            <w:proofErr w:type="gram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form</w:t>
            </w:r>
            <w:proofErr w:type="spell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), and </w:t>
            </w:r>
            <w:proofErr w:type="spell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load_</w:t>
            </w:r>
            <w:proofErr w:type="gramStart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model</w:t>
            </w:r>
            <w:proofErr w:type="spell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) clearly state their action.</w:t>
            </w:r>
          </w:p>
        </w:tc>
      </w:tr>
      <w:tr w:rsidR="001F45EA" w:rsidRPr="00BD089E" w14:paraId="68E0BB3E" w14:textId="77777777" w:rsidTr="003D087D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023A1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3D152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Code Comments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21E1D" w14:textId="475793B5" w:rsidR="001F45EA" w:rsidRPr="00BD089E" w:rsidRDefault="003D087D">
            <w:pPr>
              <w:ind w:left="108" w:right="-3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Inline and block comments explain logic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A2AE2" w14:textId="0119CF66" w:rsidR="001F45EA" w:rsidRPr="00BD089E" w:rsidRDefault="003D087D">
            <w:pPr>
              <w:ind w:left="7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BEC9B" w14:textId="011F04A6" w:rsidR="001F45EA" w:rsidRPr="00BD089E" w:rsidRDefault="00A24F1F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D087D" w:rsidRPr="00BD089E">
              <w:rPr>
                <w:rFonts w:ascii="Times New Roman" w:eastAsia="Times New Roman" w:hAnsi="Times New Roman" w:cs="Times New Roman"/>
                <w:sz w:val="24"/>
              </w:rPr>
              <w:t>Docstrings were used in app.py and train.py to explain the flow of data and ML inference.</w:t>
            </w:r>
          </w:p>
        </w:tc>
      </w:tr>
      <w:tr w:rsidR="001F45EA" w:rsidRPr="00BD089E" w14:paraId="5B06D0DD" w14:textId="77777777" w:rsidTr="003D087D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C1790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0A138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Modular Design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593C5" w14:textId="1AD9C1B2" w:rsidR="001F45EA" w:rsidRPr="00BD089E" w:rsidRDefault="003D087D">
            <w:pPr>
              <w:ind w:left="108" w:right="-2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Code is split into reusable functions/modules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2CFC6" w14:textId="56362D6E" w:rsidR="001F45EA" w:rsidRPr="00BD089E" w:rsidRDefault="003D087D" w:rsidP="003D087D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9A54A" w14:textId="249E28D9" w:rsidR="001F45EA" w:rsidRPr="00BD089E" w:rsidRDefault="00303F0B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The ML training logic (train.py) is kept separate from the web application logic (app.py).</w:t>
            </w:r>
          </w:p>
        </w:tc>
      </w:tr>
      <w:tr w:rsidR="001F45EA" w:rsidRPr="00BD089E" w14:paraId="190BEA74" w14:textId="77777777" w:rsidTr="003D087D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784FB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54ABA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No Redundant Code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AE97" w14:textId="47907B83" w:rsidR="001F45EA" w:rsidRPr="00BD089E" w:rsidRDefault="003D087D">
            <w:pPr>
              <w:ind w:left="10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Duplicate or unused code is removed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6BBC9" w14:textId="7779C9B3" w:rsidR="001F45EA" w:rsidRPr="00BD089E" w:rsidRDefault="003D087D">
            <w:pPr>
              <w:ind w:left="18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DB31" w14:textId="0A3EC1D1" w:rsidR="001F45EA" w:rsidRPr="00BD089E" w:rsidRDefault="00303F0B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Utilized Jinja2 template inheritance to avoid duplicating HTML code for headers and footers.</w:t>
            </w:r>
          </w:p>
        </w:tc>
      </w:tr>
      <w:tr w:rsidR="001F45EA" w:rsidRPr="00BD089E" w14:paraId="6D999B3E" w14:textId="77777777" w:rsidTr="003D087D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E1D28" w14:textId="77777777" w:rsidR="001F45EA" w:rsidRPr="00BD089E" w:rsidRDefault="00A24F1F">
            <w:pPr>
              <w:ind w:left="1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1907F" w14:textId="77777777" w:rsidR="001F45EA" w:rsidRPr="00BD089E" w:rsidRDefault="00A24F1F">
            <w:pPr>
              <w:ind w:left="10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Error Handling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159D7" w14:textId="29668471" w:rsidR="001F45EA" w:rsidRPr="00BD089E" w:rsidRDefault="003D087D">
            <w:pPr>
              <w:ind w:left="108" w:right="-5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>Exceptions and errors are handled gracefully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050C5" w14:textId="163BBD2F" w:rsidR="001F45EA" w:rsidRPr="00BD089E" w:rsidRDefault="003D087D">
            <w:pPr>
              <w:ind w:left="6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hAnsi="Times New Roman" w:cs="Times New Roman"/>
                <w:sz w:val="24"/>
              </w:rPr>
              <w:t xml:space="preserve">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749DF" w14:textId="61BF7D82" w:rsidR="001F45EA" w:rsidRPr="00BD089E" w:rsidRDefault="00303F0B">
            <w:pPr>
              <w:ind w:left="13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Used try-except blocks to handle model loading issues and flash messages for invalid user inputs.</w:t>
            </w:r>
          </w:p>
        </w:tc>
      </w:tr>
    </w:tbl>
    <w:p w14:paraId="38E5924F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A2AB30B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3239EBD" w14:textId="77777777" w:rsidR="001F45EA" w:rsidRPr="00BD089E" w:rsidRDefault="00A24F1F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711"/>
        <w:gridCol w:w="2091"/>
        <w:gridCol w:w="1867"/>
        <w:gridCol w:w="3744"/>
        <w:gridCol w:w="1907"/>
      </w:tblGrid>
      <w:tr w:rsidR="001F45EA" w:rsidRPr="00BD089E" w14:paraId="0E6236C5" w14:textId="77777777" w:rsidTr="00EE0CF0">
        <w:trPr>
          <w:trHeight w:val="880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D8828" w14:textId="77777777" w:rsidR="001F45EA" w:rsidRPr="00BD089E" w:rsidRDefault="00A24F1F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68AD5C04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FFE76" w14:textId="77777777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43C1DC1E" w14:textId="77777777" w:rsidR="001F45EA" w:rsidRPr="00BD089E" w:rsidRDefault="00A24F1F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Component / Module Name 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65046" w14:textId="77777777" w:rsidR="001F45EA" w:rsidRPr="00BD089E" w:rsidRDefault="00A24F1F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7BE2846A" w14:textId="0B122005" w:rsidR="001F45EA" w:rsidRPr="00BD089E" w:rsidRDefault="00A24F1F">
            <w:pPr>
              <w:ind w:left="115" w:right="-4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>Language / Technolog</w:t>
            </w:r>
            <w:r w:rsidR="001A15CC" w:rsidRPr="00BD089E">
              <w:rPr>
                <w:rFonts w:ascii="Times New Roman" w:eastAsia="Arial" w:hAnsi="Times New Roman" w:cs="Times New Roman"/>
                <w:b/>
                <w:sz w:val="24"/>
              </w:rPr>
              <w:t>y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EC16E" w14:textId="77777777" w:rsidR="001F45EA" w:rsidRPr="00BD089E" w:rsidRDefault="00A24F1F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374F7A98" w14:textId="516310BE" w:rsidR="001F45EA" w:rsidRPr="00BD089E" w:rsidRDefault="00A24F1F">
            <w:pPr>
              <w:ind w:left="4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Where Reused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EE6B1" w14:textId="77777777" w:rsidR="001F45EA" w:rsidRPr="00BD089E" w:rsidRDefault="00A24F1F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Reusability Level </w:t>
            </w:r>
          </w:p>
          <w:p w14:paraId="5F850D75" w14:textId="77777777" w:rsidR="001F45EA" w:rsidRPr="00BD089E" w:rsidRDefault="00A24F1F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(High / Medium / Low) </w:t>
            </w:r>
          </w:p>
        </w:tc>
      </w:tr>
      <w:tr w:rsidR="001F45EA" w:rsidRPr="00BD089E" w14:paraId="1601EC60" w14:textId="77777777" w:rsidTr="00EE0CF0">
        <w:trPr>
          <w:trHeight w:val="657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BE14E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F60F3" w14:textId="54779814" w:rsidR="001F45EA" w:rsidRPr="00BD089E" w:rsidRDefault="001A15CC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Prediction Engine / Model Loader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72E89" w14:textId="6D1087F6" w:rsidR="001F45EA" w:rsidRPr="00BD089E" w:rsidRDefault="00A24F1F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A15CC" w:rsidRPr="00BD089E">
              <w:rPr>
                <w:rFonts w:ascii="Times New Roman" w:eastAsia="Times New Roman" w:hAnsi="Times New Roman" w:cs="Times New Roman"/>
                <w:sz w:val="24"/>
              </w:rPr>
              <w:t>Python (Pickle/</w:t>
            </w:r>
            <w:proofErr w:type="spellStart"/>
            <w:r w:rsidR="001A15CC" w:rsidRPr="00BD089E">
              <w:rPr>
                <w:rFonts w:ascii="Times New Roman" w:eastAsia="Times New Roman" w:hAnsi="Times New Roman" w:cs="Times New Roman"/>
                <w:sz w:val="24"/>
              </w:rPr>
              <w:t>Joblib</w:t>
            </w:r>
            <w:proofErr w:type="spellEnd"/>
            <w:r w:rsidR="001A15CC" w:rsidRPr="00BD089E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0F299" w14:textId="33F1E90A" w:rsidR="001F45EA" w:rsidRPr="00BD089E" w:rsidRDefault="001A15CC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Used in app.py to load </w:t>
            </w:r>
            <w:proofErr w:type="gramStart"/>
            <w:r w:rsidRPr="00BD089E">
              <w:rPr>
                <w:rFonts w:ascii="Times New Roman" w:eastAsia="Times New Roman" w:hAnsi="Times New Roman" w:cs="Times New Roman"/>
                <w:sz w:val="24"/>
              </w:rPr>
              <w:t>the .</w:t>
            </w:r>
            <w:proofErr w:type="spellStart"/>
            <w:r w:rsidRPr="00BD089E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proofErr w:type="gramEnd"/>
            <w:r w:rsidRPr="00BD089E">
              <w:rPr>
                <w:rFonts w:ascii="Times New Roman" w:eastAsia="Times New Roman" w:hAnsi="Times New Roman" w:cs="Times New Roman"/>
                <w:sz w:val="24"/>
              </w:rPr>
              <w:t> model and can be reused in any future API or Mobile app.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78D3B" w14:textId="66CBB4D9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A15CC" w:rsidRPr="00BD089E">
              <w:rPr>
                <w:rFonts w:ascii="Times New Roman" w:eastAsia="Times New Roman" w:hAnsi="Times New Roman" w:cs="Times New Roman"/>
                <w:sz w:val="24"/>
              </w:rPr>
              <w:t xml:space="preserve">         High</w:t>
            </w:r>
          </w:p>
        </w:tc>
      </w:tr>
      <w:tr w:rsidR="00303F0B" w:rsidRPr="00BD089E" w14:paraId="519F2DF0" w14:textId="77777777" w:rsidTr="00EE0CF0">
        <w:trPr>
          <w:trHeight w:val="657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A8214" w14:textId="47E75CED" w:rsidR="00303F0B" w:rsidRPr="00BD089E" w:rsidRDefault="00303F0B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D0A6A" w14:textId="0EE8B6ED" w:rsidR="00303F0B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Base Template (Layout)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5537C" w14:textId="3C8D9AE5" w:rsidR="00303F0B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HTML / Jinja2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080C2" w14:textId="4F158F94" w:rsidR="00303F0B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Reused across all web pages (index.html, predict.html, result.html) to maintain a consistent UI.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5B9C" w14:textId="3C4B532F" w:rsidR="00303F0B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         High</w:t>
            </w:r>
          </w:p>
        </w:tc>
      </w:tr>
      <w:tr w:rsidR="00303F0B" w:rsidRPr="00BD089E" w14:paraId="58CCE7D9" w14:textId="77777777" w:rsidTr="00EE0CF0">
        <w:trPr>
          <w:trHeight w:val="657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A4B02" w14:textId="11E4DBEC" w:rsidR="00303F0B" w:rsidRPr="00BD089E" w:rsidRDefault="00303F0B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C335D" w14:textId="7EDD5A39" w:rsidR="00303F0B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Pre-processing Module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B5400" w14:textId="347E8178" w:rsidR="00303F0B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Python (Pandas/NumPy)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235FA" w14:textId="72EEDA7F" w:rsidR="00303F0B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Reused in train.py (during training) and app.py (to clean live user input) to ensure data consistency.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D9795" w14:textId="47D0428E" w:rsidR="00303F0B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         High</w:t>
            </w:r>
          </w:p>
        </w:tc>
      </w:tr>
      <w:tr w:rsidR="001A15CC" w:rsidRPr="00BD089E" w14:paraId="51132C21" w14:textId="77777777" w:rsidTr="00EE0CF0">
        <w:trPr>
          <w:trHeight w:val="657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F70EF" w14:textId="483EFA4B" w:rsidR="001A15CC" w:rsidRPr="00BD089E" w:rsidRDefault="001A15CC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C7125" w14:textId="5D8F8D3B" w:rsidR="001A15CC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Form Validation Logic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D56B4" w14:textId="4CEAB283" w:rsidR="001A15CC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JavaScript / Python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356C" w14:textId="0E2839B8" w:rsidR="001A15CC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Used in the frontend to check for empty fields and in the backend to verify data types before prediction.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37CA" w14:textId="73C4BE40" w:rsidR="001A15CC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      Medium</w:t>
            </w:r>
          </w:p>
        </w:tc>
      </w:tr>
      <w:tr w:rsidR="001A15CC" w:rsidRPr="00BD089E" w14:paraId="2BD5E856" w14:textId="77777777" w:rsidTr="00EE0CF0">
        <w:trPr>
          <w:trHeight w:val="657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7D29E" w14:textId="3314DAED" w:rsidR="001A15CC" w:rsidRPr="00BD089E" w:rsidRDefault="001A15CC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BBE2" w14:textId="1323460A" w:rsidR="001A15CC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Static Assets (CSS/JS)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FA7B0" w14:textId="3E66A2F4" w:rsidR="001A15CC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CSS (Bootstrap) / JS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0FBEE" w14:textId="128AEE1B" w:rsidR="001A15CC" w:rsidRPr="00BD089E" w:rsidRDefault="001A15CC">
            <w:pPr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>Applied to all templates in the project to provide a responsive and uniform design.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DB000" w14:textId="447A5A3F" w:rsidR="001A15CC" w:rsidRPr="00BD089E" w:rsidRDefault="001A15C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         High</w:t>
            </w:r>
          </w:p>
        </w:tc>
      </w:tr>
    </w:tbl>
    <w:p w14:paraId="62D5CD7B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Times New Roman" w:hAnsi="Times New Roman" w:cs="Times New Roman"/>
          <w:sz w:val="24"/>
        </w:rPr>
        <w:t xml:space="preserve"> </w:t>
      </w:r>
    </w:p>
    <w:p w14:paraId="3F38C0C6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075FE63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9ACF0C8" w14:textId="77777777" w:rsidR="001F45EA" w:rsidRPr="00BD089E" w:rsidRDefault="00A24F1F">
      <w:pPr>
        <w:spacing w:after="0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A9E1A2C" w14:textId="5150CE82" w:rsidR="001F45EA" w:rsidRPr="00BD089E" w:rsidRDefault="005E74D9" w:rsidP="005E74D9">
      <w:pPr>
        <w:spacing w:after="0"/>
        <w:ind w:right="5602"/>
        <w:jc w:val="center"/>
        <w:rPr>
          <w:rFonts w:ascii="Times New Roman" w:hAnsi="Times New Roman" w:cs="Times New Roman"/>
          <w:sz w:val="24"/>
        </w:rPr>
      </w:pPr>
      <w:r w:rsidRPr="00BD089E">
        <w:rPr>
          <w:rFonts w:ascii="Times New Roman" w:eastAsia="Arial" w:hAnsi="Times New Roman" w:cs="Times New Roman"/>
          <w:b/>
          <w:sz w:val="24"/>
        </w:rPr>
        <w:t xml:space="preserve">  </w:t>
      </w:r>
      <w:r w:rsidR="00A24F1F" w:rsidRPr="00BD089E">
        <w:rPr>
          <w:rFonts w:ascii="Times New Roman" w:eastAsia="Arial" w:hAnsi="Times New Roman" w:cs="Times New Roman"/>
          <w:b/>
          <w:sz w:val="24"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460"/>
        <w:gridCol w:w="1417"/>
        <w:gridCol w:w="6443"/>
      </w:tblGrid>
      <w:tr w:rsidR="001F45EA" w:rsidRPr="00BD089E" w14:paraId="544229DB" w14:textId="77777777" w:rsidTr="00EE0CF0">
        <w:trPr>
          <w:trHeight w:val="5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EEAF0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Aspect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7FB0A" w14:textId="77777777" w:rsidR="001F45EA" w:rsidRPr="00BD089E" w:rsidRDefault="00A24F1F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Rating (1-5) 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6803B" w14:textId="77777777" w:rsidR="001F45EA" w:rsidRPr="00BD089E" w:rsidRDefault="00A24F1F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b/>
                <w:sz w:val="24"/>
              </w:rPr>
              <w:t xml:space="preserve">Comments </w:t>
            </w:r>
          </w:p>
        </w:tc>
      </w:tr>
      <w:tr w:rsidR="001F45EA" w:rsidRPr="00BD089E" w14:paraId="57BE6951" w14:textId="77777777" w:rsidTr="00EE0CF0">
        <w:trPr>
          <w:trHeight w:val="54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C88E9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Code Layout &amp; Structure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CF7A8" w14:textId="72ABFAE7" w:rsidR="001F45EA" w:rsidRPr="00BD089E" w:rsidRDefault="00A24F1F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B0379" w:rsidRPr="00BD089E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5DDE5" w14:textId="4AAD3761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The project follows a standard Flask directory structure. By separating the ML model weights, static assets, and HTML templates, the codebase remains organized and professional.</w:t>
            </w:r>
          </w:p>
        </w:tc>
      </w:tr>
      <w:tr w:rsidR="001F45EA" w:rsidRPr="00BD089E" w14:paraId="74A7F389" w14:textId="77777777" w:rsidTr="00EE0CF0">
        <w:trPr>
          <w:trHeight w:val="5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B1B12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Readability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68CA" w14:textId="4AC55585" w:rsidR="001F45EA" w:rsidRPr="00BD089E" w:rsidRDefault="00A24F1F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B0379" w:rsidRPr="00BD089E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2F2C4" w14:textId="7BEE4EF3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Code follows PEP 8 standards with consistent indentation. Variable names (e.g., </w:t>
            </w:r>
            <w:proofErr w:type="spellStart"/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loan_amount</w:t>
            </w:r>
            <w:proofErr w:type="spellEnd"/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, </w:t>
            </w:r>
            <w:proofErr w:type="spellStart"/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credit_history</w:t>
            </w:r>
            <w:proofErr w:type="spellEnd"/>
            <w:r w:rsidR="00D63A4C" w:rsidRPr="00BD089E">
              <w:rPr>
                <w:rFonts w:ascii="Times New Roman" w:eastAsia="Times New Roman" w:hAnsi="Times New Roman" w:cs="Times New Roman"/>
                <w:sz w:val="24"/>
              </w:rPr>
              <w:t>) are descriptive, allowing for easy understanding of the business logic</w:t>
            </w:r>
          </w:p>
        </w:tc>
      </w:tr>
      <w:tr w:rsidR="001F45EA" w:rsidRPr="00BD089E" w14:paraId="34F45E0F" w14:textId="77777777" w:rsidTr="00EE0CF0">
        <w:trPr>
          <w:trHeight w:val="5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6C0A9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Reusability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A07E8" w14:textId="5E843334" w:rsidR="001F45EA" w:rsidRPr="00BD089E" w:rsidRDefault="00A24F1F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503E" w:rsidRPr="00BD089E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E3A6E" w14:textId="7AF96C29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A1B90" w:rsidRPr="00BD089E">
              <w:rPr>
                <w:rFonts w:ascii="Times New Roman" w:eastAsia="Times New Roman" w:hAnsi="Times New Roman" w:cs="Times New Roman"/>
                <w:sz w:val="24"/>
              </w:rPr>
              <w:t>The Machine Learning inference logic is decoupled from the UI routes in app.py. This modularity allows the core prediction engine to be reused for a mobile application or an API in the future.</w:t>
            </w:r>
          </w:p>
        </w:tc>
      </w:tr>
      <w:tr w:rsidR="001F45EA" w:rsidRPr="00BD089E" w14:paraId="6C132A17" w14:textId="77777777" w:rsidTr="00EE0CF0">
        <w:trPr>
          <w:trHeight w:val="56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945F6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t xml:space="preserve">Documentation / Comments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DA00B" w14:textId="198FC0FC" w:rsidR="001F45EA" w:rsidRPr="00BD089E" w:rsidRDefault="00A24F1F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503E" w:rsidRPr="00BD089E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1B03E" w14:textId="102D008F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A1B90" w:rsidRPr="00BD089E">
              <w:rPr>
                <w:rFonts w:ascii="Times New Roman" w:eastAsia="Times New Roman" w:hAnsi="Times New Roman" w:cs="Times New Roman"/>
                <w:sz w:val="24"/>
              </w:rPr>
              <w:t>The code includes meaningful inline comments and docstrings explaining complex ML data transformations. A requirements.txt file is provided to ensure easy environment setup.</w:t>
            </w:r>
          </w:p>
        </w:tc>
      </w:tr>
      <w:tr w:rsidR="001F45EA" w:rsidRPr="00BD089E" w14:paraId="7D6D52A1" w14:textId="77777777" w:rsidTr="00EE0CF0">
        <w:trPr>
          <w:trHeight w:val="54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29FF4" w14:textId="77777777" w:rsidR="001F45EA" w:rsidRPr="00BD089E" w:rsidRDefault="00A24F1F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Overall Score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F2730" w14:textId="4829025E" w:rsidR="001F45EA" w:rsidRPr="00BD089E" w:rsidRDefault="00A24F1F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0503E" w:rsidRPr="00BD089E">
              <w:rPr>
                <w:rFonts w:ascii="Times New Roman" w:eastAsia="Times New Roman" w:hAnsi="Times New Roman" w:cs="Times New Roman"/>
                <w:sz w:val="24"/>
              </w:rPr>
              <w:t>4.5</w:t>
            </w:r>
          </w:p>
        </w:tc>
        <w:tc>
          <w:tcPr>
            <w:tcW w:w="6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F2438" w14:textId="3A96B833" w:rsidR="001F45EA" w:rsidRPr="00BD089E" w:rsidRDefault="00A24F1F">
            <w:pPr>
              <w:rPr>
                <w:rFonts w:ascii="Times New Roman" w:hAnsi="Times New Roman" w:cs="Times New Roman"/>
                <w:sz w:val="24"/>
              </w:rPr>
            </w:pPr>
            <w:r w:rsidRPr="00BD08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6176F" w:rsidRPr="00BD089E">
              <w:rPr>
                <w:rFonts w:ascii="Times New Roman" w:eastAsia="Times New Roman" w:hAnsi="Times New Roman" w:cs="Times New Roman"/>
                <w:sz w:val="24"/>
              </w:rPr>
              <w:t>The system demonstrates a high level of technical maturity by successfully bridging a complex back-end ML model with a clean, functional front-end interface.</w:t>
            </w:r>
          </w:p>
        </w:tc>
      </w:tr>
    </w:tbl>
    <w:p w14:paraId="6607E5F8" w14:textId="4B61C414" w:rsidR="001F45EA" w:rsidRPr="00E6176F" w:rsidRDefault="001F45EA">
      <w:pPr>
        <w:spacing w:after="0"/>
        <w:rPr>
          <w:rFonts w:ascii="Times New Roman" w:hAnsi="Times New Roman" w:cs="Times New Roman"/>
          <w:szCs w:val="22"/>
        </w:rPr>
      </w:pPr>
    </w:p>
    <w:sectPr w:rsidR="001F45EA" w:rsidRPr="00E6176F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EA"/>
    <w:rsid w:val="001A15CC"/>
    <w:rsid w:val="001F45EA"/>
    <w:rsid w:val="002444EB"/>
    <w:rsid w:val="00303F0B"/>
    <w:rsid w:val="003D087D"/>
    <w:rsid w:val="004A1B90"/>
    <w:rsid w:val="004B0379"/>
    <w:rsid w:val="005E74D9"/>
    <w:rsid w:val="00A24F1F"/>
    <w:rsid w:val="00BD089E"/>
    <w:rsid w:val="00D63A4C"/>
    <w:rsid w:val="00E04A98"/>
    <w:rsid w:val="00E0503E"/>
    <w:rsid w:val="00E6176F"/>
    <w:rsid w:val="00EE0CF0"/>
    <w:rsid w:val="00FC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287A"/>
  <w15:docId w15:val="{17A84515-F993-4E37-A5FF-2BC6C48F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padmanayani akula</dc:creator>
  <cp:keywords/>
  <cp:lastModifiedBy>padmanayani akula</cp:lastModifiedBy>
  <cp:revision>11</cp:revision>
  <dcterms:created xsi:type="dcterms:W3CDTF">2026-06-28T08:29:00Z</dcterms:created>
  <dcterms:modified xsi:type="dcterms:W3CDTF">2026-06-29T10:04:00Z</dcterms:modified>
</cp:coreProperties>
</file>