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7FC9" w14:textId="77777777" w:rsidR="00D078A8" w:rsidRDefault="00CC0D6E">
      <w:pPr>
        <w:spacing w:after="0"/>
      </w:pPr>
      <w:r>
        <w:rPr>
          <w:rFonts w:ascii="Times New Roman" w:eastAsia="Times New Roman" w:hAnsi="Times New Roman" w:cs="Times New Roman"/>
          <w:sz w:val="20"/>
        </w:rPr>
        <w:t xml:space="preserve"> </w:t>
      </w:r>
    </w:p>
    <w:p w14:paraId="707D2945" w14:textId="77777777" w:rsidR="00D078A8" w:rsidRDefault="00CC0D6E">
      <w:pPr>
        <w:ind w:left="-735" w:right="-650"/>
      </w:pPr>
      <w:r>
        <w:rPr>
          <w:noProof/>
        </w:rPr>
        <mc:AlternateContent>
          <mc:Choice Requires="wpg">
            <w:drawing>
              <wp:inline distT="0" distB="0" distL="0" distR="0" wp14:anchorId="00C4A219" wp14:editId="128B4BF6">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14:paraId="0CA52173" w14:textId="77777777" w:rsidR="00D078A8" w:rsidRDefault="00CC0D6E">
      <w:pPr>
        <w:spacing w:after="0"/>
        <w:ind w:left="215"/>
        <w:jc w:val="center"/>
      </w:pPr>
      <w:r>
        <w:rPr>
          <w:rFonts w:ascii="Times New Roman" w:eastAsia="Times New Roman" w:hAnsi="Times New Roman" w:cs="Times New Roman"/>
          <w:b/>
          <w:sz w:val="28"/>
        </w:rPr>
        <w:t xml:space="preserve">Project Initialization and Planning Phase </w:t>
      </w:r>
    </w:p>
    <w:p w14:paraId="3600E31D" w14:textId="77777777" w:rsidR="00D078A8" w:rsidRDefault="00CC0D6E">
      <w:pPr>
        <w:spacing w:after="0"/>
      </w:pPr>
      <w:r>
        <w:rPr>
          <w:rFonts w:ascii="Times New Roman" w:eastAsia="Times New Roman" w:hAnsi="Times New Roman" w:cs="Times New Roman"/>
          <w:b/>
          <w:sz w:val="20"/>
        </w:rPr>
        <w:t xml:space="preserve"> </w:t>
      </w:r>
    </w:p>
    <w:tbl>
      <w:tblPr>
        <w:tblStyle w:val="TableGrid"/>
        <w:tblW w:w="9360" w:type="dxa"/>
        <w:tblInd w:w="10" w:type="dxa"/>
        <w:tblCellMar>
          <w:top w:w="170" w:type="dxa"/>
          <w:left w:w="125" w:type="dxa"/>
          <w:bottom w:w="60" w:type="dxa"/>
          <w:right w:w="115" w:type="dxa"/>
        </w:tblCellMar>
        <w:tblLook w:val="04A0" w:firstRow="1" w:lastRow="0" w:firstColumn="1" w:lastColumn="0" w:noHBand="0" w:noVBand="1"/>
      </w:tblPr>
      <w:tblGrid>
        <w:gridCol w:w="4680"/>
        <w:gridCol w:w="4680"/>
      </w:tblGrid>
      <w:tr w:rsidR="00D078A8" w14:paraId="4FF96822"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bottom"/>
          </w:tcPr>
          <w:p w14:paraId="5B159B10" w14:textId="77777777" w:rsidR="00D078A8" w:rsidRPr="00BC05FE" w:rsidRDefault="00CC0D6E">
            <w:pPr>
              <w:rPr>
                <w:b/>
                <w:bCs/>
              </w:rPr>
            </w:pPr>
            <w:r w:rsidRPr="00BC05FE">
              <w:rPr>
                <w:rFonts w:ascii="Times New Roman" w:eastAsia="Times New Roman" w:hAnsi="Times New Roman" w:cs="Times New Roman"/>
                <w:b/>
                <w:bCs/>
                <w:sz w:val="24"/>
              </w:rPr>
              <w:t xml:space="preserve">Date </w:t>
            </w:r>
          </w:p>
        </w:tc>
        <w:tc>
          <w:tcPr>
            <w:tcW w:w="4680" w:type="dxa"/>
            <w:tcBorders>
              <w:top w:val="single" w:sz="8" w:space="0" w:color="000000"/>
              <w:left w:val="single" w:sz="8" w:space="0" w:color="000000"/>
              <w:bottom w:val="single" w:sz="8" w:space="0" w:color="000000"/>
              <w:right w:val="single" w:sz="8" w:space="0" w:color="000000"/>
            </w:tcBorders>
            <w:vAlign w:val="bottom"/>
          </w:tcPr>
          <w:p w14:paraId="66EA923F" w14:textId="6A733CB3" w:rsidR="00D078A8" w:rsidRDefault="00BC05FE">
            <w:r>
              <w:rPr>
                <w:rFonts w:ascii="Times New Roman" w:eastAsia="Times New Roman" w:hAnsi="Times New Roman" w:cs="Times New Roman"/>
                <w:sz w:val="24"/>
              </w:rPr>
              <w:t>26 June</w:t>
            </w:r>
            <w:r w:rsidR="00CC0D6E">
              <w:rPr>
                <w:rFonts w:ascii="Times New Roman" w:eastAsia="Times New Roman" w:hAnsi="Times New Roman" w:cs="Times New Roman"/>
                <w:sz w:val="24"/>
              </w:rPr>
              <w:t xml:space="preserve"> 202</w:t>
            </w:r>
            <w:r>
              <w:rPr>
                <w:rFonts w:ascii="Times New Roman" w:eastAsia="Times New Roman" w:hAnsi="Times New Roman" w:cs="Times New Roman"/>
                <w:sz w:val="24"/>
              </w:rPr>
              <w:t>6</w:t>
            </w:r>
            <w:r w:rsidR="00CC0D6E">
              <w:rPr>
                <w:rFonts w:ascii="Times New Roman" w:eastAsia="Times New Roman" w:hAnsi="Times New Roman" w:cs="Times New Roman"/>
                <w:sz w:val="24"/>
              </w:rPr>
              <w:t xml:space="preserve"> </w:t>
            </w:r>
          </w:p>
        </w:tc>
      </w:tr>
      <w:tr w:rsidR="00D078A8" w14:paraId="13C057C1" w14:textId="77777777">
        <w:trPr>
          <w:trHeight w:val="480"/>
        </w:trPr>
        <w:tc>
          <w:tcPr>
            <w:tcW w:w="4680" w:type="dxa"/>
            <w:tcBorders>
              <w:top w:val="single" w:sz="8" w:space="0" w:color="000000"/>
              <w:left w:val="single" w:sz="8" w:space="0" w:color="000000"/>
              <w:bottom w:val="single" w:sz="8" w:space="0" w:color="000000"/>
              <w:right w:val="single" w:sz="8" w:space="0" w:color="000000"/>
            </w:tcBorders>
          </w:tcPr>
          <w:p w14:paraId="2E1CB3C0" w14:textId="77777777" w:rsidR="00D078A8" w:rsidRPr="00BC05FE" w:rsidRDefault="00CC0D6E">
            <w:pPr>
              <w:rPr>
                <w:b/>
                <w:bCs/>
              </w:rPr>
            </w:pPr>
            <w:r w:rsidRPr="00BC05FE">
              <w:rPr>
                <w:rFonts w:ascii="Times New Roman" w:eastAsia="Times New Roman" w:hAnsi="Times New Roman" w:cs="Times New Roman"/>
                <w:b/>
                <w:bCs/>
                <w:sz w:val="24"/>
              </w:rPr>
              <w:t xml:space="preserve">Team ID </w:t>
            </w:r>
          </w:p>
        </w:tc>
        <w:tc>
          <w:tcPr>
            <w:tcW w:w="4680" w:type="dxa"/>
            <w:tcBorders>
              <w:top w:val="single" w:sz="8" w:space="0" w:color="000000"/>
              <w:left w:val="single" w:sz="8" w:space="0" w:color="000000"/>
              <w:bottom w:val="single" w:sz="8" w:space="0" w:color="000000"/>
              <w:right w:val="single" w:sz="8" w:space="0" w:color="000000"/>
            </w:tcBorders>
          </w:tcPr>
          <w:p w14:paraId="1E288699" w14:textId="61EC9FAD" w:rsidR="00D078A8" w:rsidRDefault="00D078A8"/>
        </w:tc>
      </w:tr>
      <w:tr w:rsidR="00D078A8" w14:paraId="52A3D66A" w14:textId="77777777" w:rsidTr="00BC05FE">
        <w:trPr>
          <w:trHeight w:val="391"/>
        </w:trPr>
        <w:tc>
          <w:tcPr>
            <w:tcW w:w="4680" w:type="dxa"/>
            <w:tcBorders>
              <w:top w:val="single" w:sz="8" w:space="0" w:color="000000"/>
              <w:left w:val="single" w:sz="8" w:space="0" w:color="000000"/>
              <w:bottom w:val="single" w:sz="8" w:space="0" w:color="000000"/>
              <w:right w:val="single" w:sz="8" w:space="0" w:color="000000"/>
            </w:tcBorders>
          </w:tcPr>
          <w:p w14:paraId="54F3351E" w14:textId="77777777" w:rsidR="00D078A8" w:rsidRPr="00BC05FE" w:rsidRDefault="00CC0D6E">
            <w:pPr>
              <w:rPr>
                <w:b/>
                <w:bCs/>
              </w:rPr>
            </w:pPr>
            <w:r w:rsidRPr="00BC05FE">
              <w:rPr>
                <w:rFonts w:ascii="Times New Roman" w:eastAsia="Times New Roman" w:hAnsi="Times New Roman" w:cs="Times New Roman"/>
                <w:b/>
                <w:bCs/>
                <w:sz w:val="24"/>
              </w:rP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bottom"/>
          </w:tcPr>
          <w:p w14:paraId="1149ADF9" w14:textId="79FED9DD" w:rsidR="00D078A8" w:rsidRDefault="00CC0D6E">
            <w:r>
              <w:rPr>
                <w:rFonts w:ascii="Times New Roman" w:eastAsia="Times New Roman" w:hAnsi="Times New Roman" w:cs="Times New Roman"/>
                <w:sz w:val="24"/>
              </w:rPr>
              <w:t>Smart</w:t>
            </w:r>
            <w:r w:rsidR="00BC05FE">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Lender </w:t>
            </w:r>
          </w:p>
        </w:tc>
      </w:tr>
      <w:tr w:rsidR="00D078A8" w14:paraId="260902C7" w14:textId="77777777">
        <w:trPr>
          <w:trHeight w:val="500"/>
        </w:trPr>
        <w:tc>
          <w:tcPr>
            <w:tcW w:w="4680" w:type="dxa"/>
            <w:tcBorders>
              <w:top w:val="single" w:sz="8" w:space="0" w:color="000000"/>
              <w:left w:val="single" w:sz="8" w:space="0" w:color="000000"/>
              <w:bottom w:val="single" w:sz="8" w:space="0" w:color="000000"/>
              <w:right w:val="single" w:sz="8" w:space="0" w:color="000000"/>
            </w:tcBorders>
            <w:vAlign w:val="bottom"/>
          </w:tcPr>
          <w:p w14:paraId="726579BF" w14:textId="77777777" w:rsidR="00D078A8" w:rsidRPr="00BC05FE" w:rsidRDefault="00CC0D6E">
            <w:pPr>
              <w:rPr>
                <w:b/>
                <w:bCs/>
              </w:rPr>
            </w:pPr>
            <w:r w:rsidRPr="00BC05FE">
              <w:rPr>
                <w:rFonts w:ascii="Times New Roman" w:eastAsia="Times New Roman" w:hAnsi="Times New Roman" w:cs="Times New Roman"/>
                <w:b/>
                <w:bCs/>
                <w:sz w:val="24"/>
              </w:rP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bottom"/>
          </w:tcPr>
          <w:p w14:paraId="39FC7B0A" w14:textId="77777777" w:rsidR="00D078A8" w:rsidRDefault="00CC0D6E">
            <w:r>
              <w:rPr>
                <w:rFonts w:ascii="Times New Roman" w:eastAsia="Times New Roman" w:hAnsi="Times New Roman" w:cs="Times New Roman"/>
                <w:sz w:val="24"/>
              </w:rPr>
              <w:t xml:space="preserve">5 Marks </w:t>
            </w:r>
          </w:p>
        </w:tc>
      </w:tr>
    </w:tbl>
    <w:p w14:paraId="42BC6575" w14:textId="77777777" w:rsidR="00D078A8" w:rsidRDefault="00CC0D6E">
      <w:pPr>
        <w:spacing w:after="0"/>
      </w:pPr>
      <w:r>
        <w:rPr>
          <w:rFonts w:ascii="Times New Roman" w:eastAsia="Times New Roman" w:hAnsi="Times New Roman" w:cs="Times New Roman"/>
          <w:b/>
          <w:sz w:val="28"/>
        </w:rPr>
        <w:t xml:space="preserve"> </w:t>
      </w:r>
    </w:p>
    <w:p w14:paraId="508D1930" w14:textId="77777777" w:rsidR="00D078A8" w:rsidRPr="00D71AB7" w:rsidRDefault="00CC0D6E">
      <w:pPr>
        <w:spacing w:after="158"/>
        <w:ind w:left="-5" w:hanging="10"/>
        <w:rPr>
          <w:rFonts w:ascii="Times New Roman" w:hAnsi="Times New Roman" w:cs="Times New Roman"/>
          <w:sz w:val="24"/>
        </w:rPr>
      </w:pPr>
      <w:r w:rsidRPr="00D71AB7">
        <w:rPr>
          <w:rFonts w:ascii="Times New Roman" w:eastAsia="Times New Roman" w:hAnsi="Times New Roman" w:cs="Times New Roman"/>
          <w:b/>
          <w:sz w:val="24"/>
        </w:rPr>
        <w:t xml:space="preserve">Project Proposal (Proposed Solution) report </w:t>
      </w:r>
    </w:p>
    <w:p w14:paraId="7BFCF870" w14:textId="030C5EF5" w:rsidR="00D078A8" w:rsidRPr="00D71AB7" w:rsidRDefault="00D078A8">
      <w:pPr>
        <w:spacing w:after="0"/>
        <w:rPr>
          <w:rFonts w:ascii="Times New Roman" w:hAnsi="Times New Roman" w:cs="Times New Roman"/>
          <w:sz w:val="24"/>
        </w:rPr>
      </w:pPr>
    </w:p>
    <w:tbl>
      <w:tblPr>
        <w:tblStyle w:val="TableGrid"/>
        <w:tblW w:w="9360" w:type="dxa"/>
        <w:tblInd w:w="10" w:type="dxa"/>
        <w:tblCellMar>
          <w:top w:w="164" w:type="dxa"/>
          <w:left w:w="125" w:type="dxa"/>
          <w:bottom w:w="68" w:type="dxa"/>
          <w:right w:w="29" w:type="dxa"/>
        </w:tblCellMar>
        <w:tblLook w:val="04A0" w:firstRow="1" w:lastRow="0" w:firstColumn="1" w:lastColumn="0" w:noHBand="0" w:noVBand="1"/>
      </w:tblPr>
      <w:tblGrid>
        <w:gridCol w:w="2400"/>
        <w:gridCol w:w="6960"/>
      </w:tblGrid>
      <w:tr w:rsidR="00D078A8" w:rsidRPr="00D71AB7" w14:paraId="17299FEC" w14:textId="77777777" w:rsidTr="00BC05FE">
        <w:trPr>
          <w:trHeight w:val="500"/>
        </w:trPr>
        <w:tc>
          <w:tcPr>
            <w:tcW w:w="2400" w:type="dxa"/>
            <w:tcBorders>
              <w:top w:val="single" w:sz="8" w:space="0" w:color="000000"/>
              <w:left w:val="single" w:sz="8" w:space="0" w:color="000000"/>
              <w:bottom w:val="single" w:sz="8" w:space="0" w:color="000000"/>
              <w:right w:val="nil"/>
            </w:tcBorders>
          </w:tcPr>
          <w:p w14:paraId="32D3CC23"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b/>
                <w:sz w:val="24"/>
              </w:rPr>
              <w:t xml:space="preserve">Project Overview </w:t>
            </w:r>
          </w:p>
        </w:tc>
        <w:tc>
          <w:tcPr>
            <w:tcW w:w="6960" w:type="dxa"/>
            <w:tcBorders>
              <w:top w:val="single" w:sz="8" w:space="0" w:color="000000"/>
              <w:left w:val="nil"/>
              <w:bottom w:val="single" w:sz="8" w:space="0" w:color="000000"/>
              <w:right w:val="single" w:sz="8" w:space="0" w:color="000000"/>
            </w:tcBorders>
          </w:tcPr>
          <w:p w14:paraId="024B207A" w14:textId="77777777" w:rsidR="00D078A8" w:rsidRPr="00D71AB7" w:rsidRDefault="00D078A8">
            <w:pPr>
              <w:rPr>
                <w:rFonts w:ascii="Times New Roman" w:hAnsi="Times New Roman" w:cs="Times New Roman"/>
                <w:sz w:val="24"/>
              </w:rPr>
            </w:pPr>
          </w:p>
        </w:tc>
      </w:tr>
      <w:tr w:rsidR="00D078A8" w:rsidRPr="00D71AB7" w14:paraId="7DB05A08" w14:textId="77777777" w:rsidTr="00BC05FE">
        <w:trPr>
          <w:trHeight w:val="1040"/>
        </w:trPr>
        <w:tc>
          <w:tcPr>
            <w:tcW w:w="2400" w:type="dxa"/>
            <w:tcBorders>
              <w:top w:val="single" w:sz="8" w:space="0" w:color="000000"/>
              <w:left w:val="single" w:sz="8" w:space="0" w:color="000000"/>
              <w:bottom w:val="single" w:sz="8" w:space="0" w:color="000000"/>
              <w:right w:val="single" w:sz="8" w:space="0" w:color="000000"/>
            </w:tcBorders>
          </w:tcPr>
          <w:p w14:paraId="32E8CBAC"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sz w:val="24"/>
              </w:rPr>
              <w:t xml:space="preserve">Objective </w:t>
            </w:r>
          </w:p>
        </w:tc>
        <w:tc>
          <w:tcPr>
            <w:tcW w:w="6960" w:type="dxa"/>
            <w:tcBorders>
              <w:top w:val="single" w:sz="8" w:space="0" w:color="000000"/>
              <w:left w:val="single" w:sz="8" w:space="0" w:color="000000"/>
              <w:bottom w:val="single" w:sz="8" w:space="0" w:color="000000"/>
              <w:right w:val="single" w:sz="8" w:space="0" w:color="000000"/>
            </w:tcBorders>
          </w:tcPr>
          <w:p w14:paraId="27DA5309" w14:textId="0BC2BFB8" w:rsidR="00D078A8" w:rsidRPr="00D71AB7" w:rsidRDefault="00BC05FE">
            <w:pPr>
              <w:ind w:left="15"/>
              <w:rPr>
                <w:rFonts w:ascii="Times New Roman" w:hAnsi="Times New Roman" w:cs="Times New Roman"/>
                <w:sz w:val="24"/>
              </w:rPr>
            </w:pPr>
            <w:r w:rsidRPr="00D71AB7">
              <w:rPr>
                <w:rFonts w:ascii="Times New Roman" w:hAnsi="Times New Roman" w:cs="Times New Roman"/>
                <w:sz w:val="24"/>
              </w:rPr>
              <w:t>The primary objective is to revolutionize the loan approval process by implementing advanced machine learning techniques, ensuring faster, unbiased, and more accurate assessments of applicant credibility.</w:t>
            </w:r>
          </w:p>
        </w:tc>
      </w:tr>
      <w:tr w:rsidR="00D078A8" w:rsidRPr="00D71AB7" w14:paraId="22CF6DE4" w14:textId="77777777" w:rsidTr="00BC05FE">
        <w:trPr>
          <w:trHeight w:val="1020"/>
        </w:trPr>
        <w:tc>
          <w:tcPr>
            <w:tcW w:w="2400" w:type="dxa"/>
            <w:tcBorders>
              <w:top w:val="single" w:sz="8" w:space="0" w:color="000000"/>
              <w:left w:val="single" w:sz="8" w:space="0" w:color="000000"/>
              <w:bottom w:val="single" w:sz="8" w:space="0" w:color="000000"/>
              <w:right w:val="single" w:sz="8" w:space="0" w:color="000000"/>
            </w:tcBorders>
          </w:tcPr>
          <w:p w14:paraId="717AD5F8"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sz w:val="24"/>
              </w:rPr>
              <w:t xml:space="preserve">Scope </w:t>
            </w:r>
          </w:p>
        </w:tc>
        <w:tc>
          <w:tcPr>
            <w:tcW w:w="6960" w:type="dxa"/>
            <w:tcBorders>
              <w:top w:val="single" w:sz="8" w:space="0" w:color="000000"/>
              <w:left w:val="single" w:sz="8" w:space="0" w:color="000000"/>
              <w:bottom w:val="single" w:sz="8" w:space="0" w:color="000000"/>
              <w:right w:val="single" w:sz="8" w:space="0" w:color="000000"/>
            </w:tcBorders>
            <w:vAlign w:val="bottom"/>
          </w:tcPr>
          <w:p w14:paraId="106F8F0C" w14:textId="0A9F127A" w:rsidR="00D078A8" w:rsidRPr="00D71AB7" w:rsidRDefault="00BC05FE">
            <w:pPr>
              <w:ind w:left="15"/>
              <w:rPr>
                <w:rFonts w:ascii="Times New Roman" w:hAnsi="Times New Roman" w:cs="Times New Roman"/>
                <w:sz w:val="24"/>
              </w:rPr>
            </w:pPr>
            <w:r w:rsidRPr="00D71AB7">
              <w:rPr>
                <w:rFonts w:ascii="Times New Roman" w:hAnsi="Times New Roman" w:cs="Times New Roman"/>
                <w:sz w:val="24"/>
              </w:rPr>
              <w:t>The project comprehensively assesses and enhances the loan approval process, incorporating a full-stack machine learning pipeline—from data preprocessing and model training to a functional web interface—for a more robust and efficient system.</w:t>
            </w:r>
          </w:p>
        </w:tc>
      </w:tr>
      <w:tr w:rsidR="00D078A8" w:rsidRPr="00D71AB7" w14:paraId="6AA6FC65" w14:textId="77777777" w:rsidTr="00BC05FE">
        <w:trPr>
          <w:trHeight w:val="500"/>
        </w:trPr>
        <w:tc>
          <w:tcPr>
            <w:tcW w:w="2400" w:type="dxa"/>
            <w:tcBorders>
              <w:top w:val="single" w:sz="8" w:space="0" w:color="000000"/>
              <w:left w:val="single" w:sz="8" w:space="0" w:color="000000"/>
              <w:bottom w:val="single" w:sz="8" w:space="0" w:color="000000"/>
              <w:right w:val="nil"/>
            </w:tcBorders>
            <w:vAlign w:val="bottom"/>
          </w:tcPr>
          <w:p w14:paraId="0AB795F4"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b/>
                <w:sz w:val="24"/>
              </w:rPr>
              <w:t xml:space="preserve">Problem Statement </w:t>
            </w:r>
          </w:p>
        </w:tc>
        <w:tc>
          <w:tcPr>
            <w:tcW w:w="6960" w:type="dxa"/>
            <w:tcBorders>
              <w:top w:val="single" w:sz="8" w:space="0" w:color="000000"/>
              <w:left w:val="nil"/>
              <w:bottom w:val="single" w:sz="8" w:space="0" w:color="000000"/>
              <w:right w:val="single" w:sz="8" w:space="0" w:color="000000"/>
            </w:tcBorders>
          </w:tcPr>
          <w:p w14:paraId="4000681D" w14:textId="77777777" w:rsidR="00D078A8" w:rsidRPr="00D71AB7" w:rsidRDefault="00D078A8">
            <w:pPr>
              <w:rPr>
                <w:rFonts w:ascii="Times New Roman" w:hAnsi="Times New Roman" w:cs="Times New Roman"/>
                <w:sz w:val="24"/>
              </w:rPr>
            </w:pPr>
          </w:p>
        </w:tc>
      </w:tr>
      <w:tr w:rsidR="00D078A8" w:rsidRPr="00D71AB7" w14:paraId="153794F4" w14:textId="77777777" w:rsidTr="00BC05FE">
        <w:trPr>
          <w:trHeight w:val="1060"/>
        </w:trPr>
        <w:tc>
          <w:tcPr>
            <w:tcW w:w="2400" w:type="dxa"/>
            <w:tcBorders>
              <w:top w:val="single" w:sz="8" w:space="0" w:color="000000"/>
              <w:left w:val="single" w:sz="8" w:space="0" w:color="000000"/>
              <w:bottom w:val="single" w:sz="8" w:space="0" w:color="000000"/>
              <w:right w:val="single" w:sz="8" w:space="0" w:color="000000"/>
            </w:tcBorders>
          </w:tcPr>
          <w:p w14:paraId="232DA30F"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sz w:val="24"/>
              </w:rPr>
              <w:t xml:space="preserve">Description </w:t>
            </w:r>
          </w:p>
        </w:tc>
        <w:tc>
          <w:tcPr>
            <w:tcW w:w="6960" w:type="dxa"/>
            <w:tcBorders>
              <w:top w:val="single" w:sz="8" w:space="0" w:color="000000"/>
              <w:left w:val="single" w:sz="8" w:space="0" w:color="000000"/>
              <w:bottom w:val="single" w:sz="8" w:space="0" w:color="000000"/>
              <w:right w:val="single" w:sz="8" w:space="0" w:color="000000"/>
            </w:tcBorders>
          </w:tcPr>
          <w:p w14:paraId="28D52D4C" w14:textId="48D7FBF5" w:rsidR="00D078A8" w:rsidRPr="00D71AB7" w:rsidRDefault="00BC05FE">
            <w:pPr>
              <w:ind w:left="15" w:right="49"/>
              <w:rPr>
                <w:rFonts w:ascii="Times New Roman" w:hAnsi="Times New Roman" w:cs="Times New Roman"/>
                <w:sz w:val="24"/>
              </w:rPr>
            </w:pPr>
            <w:r w:rsidRPr="00D71AB7">
              <w:rPr>
                <w:rFonts w:ascii="Times New Roman" w:hAnsi="Times New Roman" w:cs="Times New Roman"/>
                <w:sz w:val="24"/>
              </w:rPr>
              <w:t>Addressing inaccuracies and inefficiencies in the current manual loan approval system. Manual processing is slow and subjective, which adversely affects operational efficiency and results in inconsistent decisions.</w:t>
            </w:r>
          </w:p>
        </w:tc>
      </w:tr>
      <w:tr w:rsidR="00D078A8" w:rsidRPr="00D71AB7" w14:paraId="509FBFCA" w14:textId="77777777" w:rsidTr="00BC05FE">
        <w:trPr>
          <w:trHeight w:val="1020"/>
        </w:trPr>
        <w:tc>
          <w:tcPr>
            <w:tcW w:w="2400" w:type="dxa"/>
            <w:tcBorders>
              <w:top w:val="single" w:sz="8" w:space="0" w:color="000000"/>
              <w:left w:val="single" w:sz="8" w:space="0" w:color="000000"/>
              <w:bottom w:val="single" w:sz="8" w:space="0" w:color="000000"/>
              <w:right w:val="single" w:sz="8" w:space="0" w:color="000000"/>
            </w:tcBorders>
          </w:tcPr>
          <w:p w14:paraId="105A0E0A"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sz w:val="24"/>
              </w:rPr>
              <w:t xml:space="preserve">Impact </w:t>
            </w:r>
          </w:p>
        </w:tc>
        <w:tc>
          <w:tcPr>
            <w:tcW w:w="6960" w:type="dxa"/>
            <w:tcBorders>
              <w:top w:val="single" w:sz="8" w:space="0" w:color="000000"/>
              <w:left w:val="single" w:sz="8" w:space="0" w:color="000000"/>
              <w:bottom w:val="single" w:sz="8" w:space="0" w:color="000000"/>
              <w:right w:val="single" w:sz="8" w:space="0" w:color="000000"/>
            </w:tcBorders>
          </w:tcPr>
          <w:p w14:paraId="69D94E5A" w14:textId="744A2B33" w:rsidR="00D078A8" w:rsidRPr="00D71AB7" w:rsidRDefault="00BC05FE">
            <w:pPr>
              <w:ind w:left="15"/>
              <w:rPr>
                <w:rFonts w:ascii="Times New Roman" w:hAnsi="Times New Roman" w:cs="Times New Roman"/>
                <w:b/>
                <w:bCs/>
                <w:sz w:val="24"/>
              </w:rPr>
            </w:pPr>
            <w:r w:rsidRPr="00D71AB7">
              <w:rPr>
                <w:rFonts w:ascii="Times New Roman" w:hAnsi="Times New Roman" w:cs="Times New Roman"/>
                <w:sz w:val="24"/>
              </w:rPr>
              <w:t>Solving these issues will result in improved operational efficiency, significantly reduced financial risks (bad loans), and an overall enhancement in the lending process, contributing to higher customer satisfaction and organizational success.</w:t>
            </w:r>
          </w:p>
        </w:tc>
      </w:tr>
      <w:tr w:rsidR="00D078A8" w:rsidRPr="00D71AB7" w14:paraId="189E2664" w14:textId="77777777" w:rsidTr="00BC05FE">
        <w:trPr>
          <w:trHeight w:val="480"/>
        </w:trPr>
        <w:tc>
          <w:tcPr>
            <w:tcW w:w="2400" w:type="dxa"/>
            <w:tcBorders>
              <w:top w:val="single" w:sz="8" w:space="0" w:color="000000"/>
              <w:left w:val="single" w:sz="8" w:space="0" w:color="000000"/>
              <w:bottom w:val="single" w:sz="8" w:space="0" w:color="000000"/>
              <w:right w:val="nil"/>
            </w:tcBorders>
            <w:vAlign w:val="bottom"/>
          </w:tcPr>
          <w:p w14:paraId="1B8D9435"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b/>
                <w:sz w:val="24"/>
              </w:rPr>
              <w:t xml:space="preserve">Proposed Solution </w:t>
            </w:r>
          </w:p>
        </w:tc>
        <w:tc>
          <w:tcPr>
            <w:tcW w:w="6960" w:type="dxa"/>
            <w:tcBorders>
              <w:top w:val="single" w:sz="8" w:space="0" w:color="000000"/>
              <w:left w:val="nil"/>
              <w:bottom w:val="single" w:sz="8" w:space="0" w:color="000000"/>
              <w:right w:val="single" w:sz="8" w:space="0" w:color="000000"/>
            </w:tcBorders>
          </w:tcPr>
          <w:p w14:paraId="217B7758" w14:textId="77777777" w:rsidR="00D078A8" w:rsidRPr="00D71AB7" w:rsidRDefault="00D078A8">
            <w:pPr>
              <w:rPr>
                <w:rFonts w:ascii="Times New Roman" w:hAnsi="Times New Roman" w:cs="Times New Roman"/>
                <w:sz w:val="24"/>
              </w:rPr>
            </w:pPr>
          </w:p>
        </w:tc>
      </w:tr>
      <w:tr w:rsidR="00D078A8" w:rsidRPr="00D71AB7" w14:paraId="269C1952" w14:textId="77777777" w:rsidTr="00BC05FE">
        <w:trPr>
          <w:trHeight w:val="1060"/>
        </w:trPr>
        <w:tc>
          <w:tcPr>
            <w:tcW w:w="2400" w:type="dxa"/>
            <w:tcBorders>
              <w:top w:val="single" w:sz="8" w:space="0" w:color="000000"/>
              <w:left w:val="single" w:sz="8" w:space="0" w:color="000000"/>
              <w:bottom w:val="single" w:sz="8" w:space="0" w:color="000000"/>
              <w:right w:val="single" w:sz="8" w:space="0" w:color="000000"/>
            </w:tcBorders>
          </w:tcPr>
          <w:p w14:paraId="06337F62"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sz w:val="24"/>
              </w:rPr>
              <w:lastRenderedPageBreak/>
              <w:t xml:space="preserve">Approach </w:t>
            </w:r>
          </w:p>
        </w:tc>
        <w:tc>
          <w:tcPr>
            <w:tcW w:w="6960" w:type="dxa"/>
            <w:tcBorders>
              <w:top w:val="single" w:sz="8" w:space="0" w:color="000000"/>
              <w:left w:val="single" w:sz="8" w:space="0" w:color="000000"/>
              <w:bottom w:val="single" w:sz="8" w:space="0" w:color="000000"/>
              <w:right w:val="single" w:sz="8" w:space="0" w:color="000000"/>
            </w:tcBorders>
            <w:vAlign w:val="bottom"/>
          </w:tcPr>
          <w:p w14:paraId="00AA76CC" w14:textId="7FABC5FE" w:rsidR="00D078A8" w:rsidRPr="00D71AB7" w:rsidRDefault="00BC05FE">
            <w:pPr>
              <w:ind w:left="15"/>
              <w:rPr>
                <w:rFonts w:ascii="Times New Roman" w:hAnsi="Times New Roman" w:cs="Times New Roman"/>
                <w:sz w:val="24"/>
              </w:rPr>
            </w:pPr>
            <w:r w:rsidRPr="00D71AB7">
              <w:rPr>
                <w:rFonts w:ascii="Times New Roman" w:hAnsi="Times New Roman" w:cs="Times New Roman"/>
                <w:sz w:val="24"/>
              </w:rPr>
              <w:t xml:space="preserve">Employing supervised machine learning techniques (like Random Forest or </w:t>
            </w:r>
            <w:proofErr w:type="spellStart"/>
            <w:r w:rsidRPr="00D71AB7">
              <w:rPr>
                <w:rFonts w:ascii="Times New Roman" w:hAnsi="Times New Roman" w:cs="Times New Roman"/>
                <w:sz w:val="24"/>
              </w:rPr>
              <w:t>XGBoost</w:t>
            </w:r>
            <w:proofErr w:type="spellEnd"/>
            <w:r w:rsidRPr="00D71AB7">
              <w:rPr>
                <w:rFonts w:ascii="Times New Roman" w:hAnsi="Times New Roman" w:cs="Times New Roman"/>
                <w:sz w:val="24"/>
              </w:rPr>
              <w:t xml:space="preserve">) to </w:t>
            </w:r>
            <w:proofErr w:type="spellStart"/>
            <w:r w:rsidRPr="00D71AB7">
              <w:rPr>
                <w:rFonts w:ascii="Times New Roman" w:hAnsi="Times New Roman" w:cs="Times New Roman"/>
                <w:sz w:val="24"/>
              </w:rPr>
              <w:t>analyze</w:t>
            </w:r>
            <w:proofErr w:type="spellEnd"/>
            <w:r w:rsidRPr="00D71AB7">
              <w:rPr>
                <w:rFonts w:ascii="Times New Roman" w:hAnsi="Times New Roman" w:cs="Times New Roman"/>
                <w:sz w:val="24"/>
              </w:rPr>
              <w:t xml:space="preserve"> historical data and predict creditworthiness, creating a dynamic and adaptable loan approval system.</w:t>
            </w:r>
          </w:p>
        </w:tc>
      </w:tr>
      <w:tr w:rsidR="00D078A8" w:rsidRPr="00D71AB7" w14:paraId="2D8B6DDD" w14:textId="77777777" w:rsidTr="00BC05FE">
        <w:trPr>
          <w:trHeight w:val="780"/>
        </w:trPr>
        <w:tc>
          <w:tcPr>
            <w:tcW w:w="2400" w:type="dxa"/>
            <w:tcBorders>
              <w:top w:val="single" w:sz="8" w:space="0" w:color="000000"/>
              <w:left w:val="single" w:sz="8" w:space="0" w:color="000000"/>
              <w:bottom w:val="single" w:sz="8" w:space="0" w:color="000000"/>
              <w:right w:val="single" w:sz="8" w:space="0" w:color="000000"/>
            </w:tcBorders>
          </w:tcPr>
          <w:p w14:paraId="4D8434E2"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sz w:val="24"/>
              </w:rPr>
              <w:t xml:space="preserve">Key Features </w:t>
            </w:r>
          </w:p>
        </w:tc>
        <w:tc>
          <w:tcPr>
            <w:tcW w:w="6960" w:type="dxa"/>
            <w:tcBorders>
              <w:top w:val="single" w:sz="8" w:space="0" w:color="000000"/>
              <w:left w:val="single" w:sz="8" w:space="0" w:color="000000"/>
              <w:bottom w:val="single" w:sz="8" w:space="0" w:color="000000"/>
              <w:right w:val="single" w:sz="8" w:space="0" w:color="000000"/>
            </w:tcBorders>
            <w:vAlign w:val="center"/>
          </w:tcPr>
          <w:p w14:paraId="2FDDBFEE" w14:textId="77777777" w:rsidR="00BC05FE" w:rsidRPr="00D71AB7" w:rsidRDefault="00BC05FE" w:rsidP="00BC05FE">
            <w:pPr>
              <w:rPr>
                <w:rFonts w:ascii="Times New Roman" w:hAnsi="Times New Roman" w:cs="Times New Roman"/>
                <w:sz w:val="24"/>
              </w:rPr>
            </w:pPr>
            <w:r w:rsidRPr="00D71AB7">
              <w:rPr>
                <w:rFonts w:ascii="Times New Roman" w:hAnsi="Times New Roman" w:cs="Times New Roman"/>
                <w:sz w:val="24"/>
              </w:rPr>
              <w:t>• Implementation of a machine learning-based credit assessment model.</w:t>
            </w:r>
          </w:p>
          <w:p w14:paraId="6918E6EC" w14:textId="77777777" w:rsidR="00BC05FE" w:rsidRPr="00D71AB7" w:rsidRDefault="00BC05FE" w:rsidP="00BC05FE">
            <w:pPr>
              <w:rPr>
                <w:rFonts w:ascii="Times New Roman" w:hAnsi="Times New Roman" w:cs="Times New Roman"/>
                <w:sz w:val="24"/>
              </w:rPr>
            </w:pPr>
            <w:r w:rsidRPr="00D71AB7">
              <w:rPr>
                <w:rFonts w:ascii="Times New Roman" w:hAnsi="Times New Roman" w:cs="Times New Roman"/>
                <w:sz w:val="24"/>
              </w:rPr>
              <w:t>• Automated data cleaning and feature engineering (</w:t>
            </w:r>
            <w:proofErr w:type="spellStart"/>
            <w:r w:rsidRPr="00D71AB7">
              <w:rPr>
                <w:rFonts w:ascii="Times New Roman" w:hAnsi="Times New Roman" w:cs="Times New Roman"/>
                <w:sz w:val="24"/>
              </w:rPr>
              <w:t>SmartLender</w:t>
            </w:r>
            <w:proofErr w:type="spellEnd"/>
            <w:r w:rsidRPr="00D71AB7">
              <w:rPr>
                <w:rFonts w:ascii="Times New Roman" w:hAnsi="Times New Roman" w:cs="Times New Roman"/>
                <w:sz w:val="24"/>
              </w:rPr>
              <w:t xml:space="preserve"> logic).</w:t>
            </w:r>
          </w:p>
          <w:p w14:paraId="7B5FE74A" w14:textId="77777777" w:rsidR="00BC05FE" w:rsidRPr="00D71AB7" w:rsidRDefault="00BC05FE" w:rsidP="00BC05FE">
            <w:pPr>
              <w:rPr>
                <w:rFonts w:ascii="Times New Roman" w:hAnsi="Times New Roman" w:cs="Times New Roman"/>
                <w:sz w:val="24"/>
              </w:rPr>
            </w:pPr>
            <w:r w:rsidRPr="00D71AB7">
              <w:rPr>
                <w:rFonts w:ascii="Times New Roman" w:hAnsi="Times New Roman" w:cs="Times New Roman"/>
                <w:sz w:val="24"/>
              </w:rPr>
              <w:t>• Real-time web application (Flask) for instant eligibility checks.</w:t>
            </w:r>
          </w:p>
          <w:p w14:paraId="63ED9C20" w14:textId="22733C06" w:rsidR="00D078A8" w:rsidRPr="00D71AB7" w:rsidRDefault="00BC05FE" w:rsidP="00BC05FE">
            <w:pPr>
              <w:ind w:left="15"/>
              <w:rPr>
                <w:rFonts w:ascii="Times New Roman" w:hAnsi="Times New Roman" w:cs="Times New Roman"/>
                <w:sz w:val="24"/>
              </w:rPr>
            </w:pPr>
            <w:r w:rsidRPr="00D71AB7">
              <w:rPr>
                <w:rFonts w:ascii="Times New Roman" w:hAnsi="Times New Roman" w:cs="Times New Roman"/>
                <w:sz w:val="24"/>
              </w:rPr>
              <w:t>• Secure and scalable architecture using a professional technology stack.</w:t>
            </w:r>
          </w:p>
        </w:tc>
      </w:tr>
    </w:tbl>
    <w:p w14:paraId="590282E3" w14:textId="77777777" w:rsidR="00D078A8" w:rsidRPr="00D71AB7" w:rsidRDefault="00CC0D6E">
      <w:pPr>
        <w:spacing w:after="0"/>
        <w:ind w:left="105"/>
        <w:rPr>
          <w:rFonts w:ascii="Times New Roman" w:hAnsi="Times New Roman" w:cs="Times New Roman"/>
          <w:sz w:val="24"/>
        </w:rPr>
      </w:pPr>
      <w:r w:rsidRPr="00D71AB7">
        <w:rPr>
          <w:rFonts w:ascii="Times New Roman" w:eastAsia="Times New Roman" w:hAnsi="Times New Roman" w:cs="Times New Roman"/>
          <w:sz w:val="24"/>
        </w:rPr>
        <w:t xml:space="preserve"> </w:t>
      </w:r>
    </w:p>
    <w:p w14:paraId="506422DE" w14:textId="77777777" w:rsidR="00D078A8" w:rsidRPr="00D71AB7" w:rsidRDefault="00CC0D6E">
      <w:pPr>
        <w:spacing w:after="0"/>
        <w:rPr>
          <w:rFonts w:ascii="Times New Roman" w:hAnsi="Times New Roman" w:cs="Times New Roman"/>
          <w:sz w:val="24"/>
        </w:rPr>
      </w:pPr>
      <w:r w:rsidRPr="00D71AB7">
        <w:rPr>
          <w:rFonts w:ascii="Times New Roman" w:eastAsia="Times New Roman" w:hAnsi="Times New Roman" w:cs="Times New Roman"/>
          <w:sz w:val="24"/>
        </w:rPr>
        <w:t xml:space="preserve"> </w:t>
      </w:r>
    </w:p>
    <w:p w14:paraId="2C9A87C6" w14:textId="6DDD6C54" w:rsidR="00D078A8" w:rsidRPr="00D71AB7" w:rsidRDefault="00D078A8">
      <w:pPr>
        <w:spacing w:after="24"/>
        <w:ind w:left="-735" w:right="-650"/>
        <w:rPr>
          <w:rFonts w:ascii="Times New Roman" w:hAnsi="Times New Roman" w:cs="Times New Roman"/>
          <w:sz w:val="24"/>
        </w:rPr>
      </w:pPr>
    </w:p>
    <w:p w14:paraId="3F578AB3" w14:textId="77777777" w:rsidR="00D078A8" w:rsidRPr="00D71AB7" w:rsidRDefault="00CC0D6E">
      <w:pPr>
        <w:spacing w:after="0"/>
        <w:rPr>
          <w:rFonts w:ascii="Times New Roman" w:hAnsi="Times New Roman" w:cs="Times New Roman"/>
          <w:sz w:val="24"/>
        </w:rPr>
      </w:pPr>
      <w:r w:rsidRPr="00D71AB7">
        <w:rPr>
          <w:rFonts w:ascii="Times New Roman" w:eastAsia="Times New Roman" w:hAnsi="Times New Roman" w:cs="Times New Roman"/>
          <w:sz w:val="24"/>
        </w:rPr>
        <w:t xml:space="preserve"> </w:t>
      </w:r>
    </w:p>
    <w:p w14:paraId="52487C1C" w14:textId="77777777" w:rsidR="00D078A8" w:rsidRPr="00D71AB7" w:rsidRDefault="00CC0D6E">
      <w:pPr>
        <w:spacing w:after="0"/>
        <w:rPr>
          <w:rFonts w:ascii="Times New Roman" w:hAnsi="Times New Roman" w:cs="Times New Roman"/>
          <w:sz w:val="24"/>
        </w:rPr>
      </w:pPr>
      <w:r w:rsidRPr="00D71AB7">
        <w:rPr>
          <w:rFonts w:ascii="Times New Roman" w:eastAsia="Times New Roman" w:hAnsi="Times New Roman" w:cs="Times New Roman"/>
          <w:sz w:val="24"/>
        </w:rPr>
        <w:t xml:space="preserve"> </w:t>
      </w:r>
    </w:p>
    <w:p w14:paraId="41CE2ECA" w14:textId="77777777" w:rsidR="00D078A8" w:rsidRPr="00D71AB7" w:rsidRDefault="00CC0D6E">
      <w:pPr>
        <w:spacing w:after="0"/>
        <w:ind w:left="-5" w:hanging="10"/>
        <w:rPr>
          <w:rFonts w:ascii="Times New Roman" w:hAnsi="Times New Roman" w:cs="Times New Roman"/>
          <w:sz w:val="24"/>
        </w:rPr>
      </w:pPr>
      <w:r w:rsidRPr="00D71AB7">
        <w:rPr>
          <w:rFonts w:ascii="Times New Roman" w:eastAsia="Times New Roman" w:hAnsi="Times New Roman" w:cs="Times New Roman"/>
          <w:b/>
          <w:sz w:val="24"/>
        </w:rPr>
        <w:t xml:space="preserve">Resource Requirements </w:t>
      </w:r>
    </w:p>
    <w:p w14:paraId="1DE5D573" w14:textId="77777777" w:rsidR="00D078A8" w:rsidRPr="00D71AB7" w:rsidRDefault="00CC0D6E">
      <w:pPr>
        <w:spacing w:after="0"/>
        <w:rPr>
          <w:rFonts w:ascii="Times New Roman" w:hAnsi="Times New Roman" w:cs="Times New Roman"/>
          <w:sz w:val="24"/>
        </w:rPr>
      </w:pPr>
      <w:r w:rsidRPr="00D71AB7">
        <w:rPr>
          <w:rFonts w:ascii="Times New Roman" w:eastAsia="Times New Roman" w:hAnsi="Times New Roman" w:cs="Times New Roman"/>
          <w:b/>
          <w:sz w:val="24"/>
        </w:rPr>
        <w:t xml:space="preserve"> </w:t>
      </w:r>
    </w:p>
    <w:tbl>
      <w:tblPr>
        <w:tblStyle w:val="TableGrid"/>
        <w:tblW w:w="9360" w:type="dxa"/>
        <w:tblInd w:w="10" w:type="dxa"/>
        <w:tblCellMar>
          <w:top w:w="183" w:type="dxa"/>
          <w:left w:w="125" w:type="dxa"/>
          <w:bottom w:w="78" w:type="dxa"/>
          <w:right w:w="115" w:type="dxa"/>
        </w:tblCellMar>
        <w:tblLook w:val="04A0" w:firstRow="1" w:lastRow="0" w:firstColumn="1" w:lastColumn="0" w:noHBand="0" w:noVBand="1"/>
      </w:tblPr>
      <w:tblGrid>
        <w:gridCol w:w="3120"/>
        <w:gridCol w:w="3120"/>
        <w:gridCol w:w="3120"/>
      </w:tblGrid>
      <w:tr w:rsidR="00D078A8" w:rsidRPr="00D71AB7" w14:paraId="3143D76B"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153A5CFE"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b/>
                <w:sz w:val="24"/>
              </w:rPr>
              <w:t xml:space="preserve">Resource Type </w:t>
            </w:r>
          </w:p>
        </w:tc>
        <w:tc>
          <w:tcPr>
            <w:tcW w:w="3120" w:type="dxa"/>
            <w:tcBorders>
              <w:top w:val="single" w:sz="8" w:space="0" w:color="000000"/>
              <w:left w:val="single" w:sz="8" w:space="0" w:color="000000"/>
              <w:bottom w:val="single" w:sz="8" w:space="0" w:color="000000"/>
              <w:right w:val="single" w:sz="8" w:space="0" w:color="000000"/>
            </w:tcBorders>
            <w:vAlign w:val="bottom"/>
          </w:tcPr>
          <w:p w14:paraId="7B0E494C"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b/>
                <w:sz w:val="24"/>
              </w:rP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bottom"/>
          </w:tcPr>
          <w:p w14:paraId="6E1EDE52"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b/>
                <w:sz w:val="24"/>
              </w:rPr>
              <w:t xml:space="preserve">Specification/Allocation </w:t>
            </w:r>
          </w:p>
        </w:tc>
      </w:tr>
      <w:tr w:rsidR="00D078A8" w:rsidRPr="00D71AB7" w14:paraId="0252CE3E"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12ABDF71" w14:textId="77777777" w:rsidR="00D078A8" w:rsidRPr="00D71AB7" w:rsidRDefault="00CC0D6E">
            <w:pPr>
              <w:rPr>
                <w:rFonts w:ascii="Times New Roman" w:hAnsi="Times New Roman" w:cs="Times New Roman"/>
                <w:sz w:val="24"/>
              </w:rPr>
            </w:pPr>
            <w:r w:rsidRPr="00D71AB7">
              <w:rPr>
                <w:rFonts w:ascii="Times New Roman" w:eastAsia="Times New Roman" w:hAnsi="Times New Roman" w:cs="Times New Roman"/>
                <w:b/>
                <w:sz w:val="24"/>
              </w:rPr>
              <w:t xml:space="preserve">Hardware </w:t>
            </w:r>
          </w:p>
        </w:tc>
        <w:tc>
          <w:tcPr>
            <w:tcW w:w="3120" w:type="dxa"/>
            <w:tcBorders>
              <w:top w:val="single" w:sz="8" w:space="0" w:color="000000"/>
              <w:left w:val="nil"/>
              <w:bottom w:val="single" w:sz="8" w:space="0" w:color="000000"/>
              <w:right w:val="nil"/>
            </w:tcBorders>
          </w:tcPr>
          <w:p w14:paraId="66A7B509" w14:textId="77777777" w:rsidR="00D078A8" w:rsidRPr="00D71AB7" w:rsidRDefault="00D078A8">
            <w:pPr>
              <w:rPr>
                <w:rFonts w:ascii="Times New Roman" w:hAnsi="Times New Roman" w:cs="Times New Roman"/>
                <w:sz w:val="24"/>
              </w:rPr>
            </w:pPr>
          </w:p>
        </w:tc>
        <w:tc>
          <w:tcPr>
            <w:tcW w:w="3120" w:type="dxa"/>
            <w:tcBorders>
              <w:top w:val="single" w:sz="8" w:space="0" w:color="000000"/>
              <w:left w:val="nil"/>
              <w:bottom w:val="single" w:sz="8" w:space="0" w:color="000000"/>
              <w:right w:val="single" w:sz="8" w:space="0" w:color="000000"/>
            </w:tcBorders>
          </w:tcPr>
          <w:p w14:paraId="4AD902F2" w14:textId="77777777" w:rsidR="00D078A8" w:rsidRPr="00D71AB7" w:rsidRDefault="00D078A8">
            <w:pPr>
              <w:rPr>
                <w:rFonts w:ascii="Times New Roman" w:hAnsi="Times New Roman" w:cs="Times New Roman"/>
                <w:sz w:val="24"/>
              </w:rPr>
            </w:pPr>
          </w:p>
        </w:tc>
      </w:tr>
      <w:tr w:rsidR="00D71AB7" w:rsidRPr="00D71AB7" w14:paraId="050CBAB4" w14:textId="77777777" w:rsidTr="0083496A">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14:paraId="3DBEC936" w14:textId="77777777" w:rsidR="00D71AB7" w:rsidRPr="00D71AB7" w:rsidRDefault="00D71AB7" w:rsidP="00D71AB7">
            <w:pPr>
              <w:rPr>
                <w:rFonts w:ascii="Times New Roman" w:hAnsi="Times New Roman" w:cs="Times New Roman"/>
                <w:sz w:val="24"/>
              </w:rPr>
            </w:pPr>
            <w:r w:rsidRPr="00D71AB7">
              <w:rPr>
                <w:rFonts w:ascii="Times New Roman" w:eastAsia="Times New Roman" w:hAnsi="Times New Roman" w:cs="Times New Roman"/>
                <w:sz w:val="24"/>
              </w:rPr>
              <w:t xml:space="preserve">Computing Resources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5B39E84C" w14:textId="53CD4F68"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CPU/GPU specifications for model training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5791879F" w14:textId="2B6B7EF0"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 xml:space="preserve">Intel Core i5/i7 or T4 GPU (Google </w:t>
            </w:r>
            <w:proofErr w:type="spellStart"/>
            <w:r w:rsidRPr="00D71AB7">
              <w:rPr>
                <w:rFonts w:ascii="Times New Roman" w:hAnsi="Times New Roman" w:cs="Times New Roman"/>
                <w:sz w:val="24"/>
              </w:rPr>
              <w:t>Colab</w:t>
            </w:r>
            <w:proofErr w:type="spellEnd"/>
            <w:r w:rsidRPr="00D71AB7">
              <w:rPr>
                <w:rFonts w:ascii="Times New Roman" w:hAnsi="Times New Roman" w:cs="Times New Roman"/>
                <w:sz w:val="24"/>
              </w:rPr>
              <w:t>/Cloud)</w:t>
            </w:r>
          </w:p>
        </w:tc>
      </w:tr>
      <w:tr w:rsidR="00D71AB7" w:rsidRPr="00D71AB7" w14:paraId="67D488C1" w14:textId="77777777" w:rsidTr="0083496A">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546339FF" w14:textId="77777777" w:rsidR="00D71AB7" w:rsidRPr="00D71AB7" w:rsidRDefault="00D71AB7" w:rsidP="00D71AB7">
            <w:pPr>
              <w:rPr>
                <w:rFonts w:ascii="Times New Roman" w:hAnsi="Times New Roman" w:cs="Times New Roman"/>
                <w:sz w:val="24"/>
              </w:rPr>
            </w:pPr>
            <w:r w:rsidRPr="00D71AB7">
              <w:rPr>
                <w:rFonts w:ascii="Times New Roman" w:eastAsia="Times New Roman" w:hAnsi="Times New Roman" w:cs="Times New Roman"/>
                <w:sz w:val="24"/>
              </w:rPr>
              <w:t xml:space="preserve">Memory </w:t>
            </w:r>
          </w:p>
        </w:tc>
        <w:tc>
          <w:tcPr>
            <w:tcW w:w="3120" w:type="dxa"/>
            <w:tcBorders>
              <w:top w:val="single" w:sz="8" w:space="0" w:color="000000"/>
              <w:left w:val="single" w:sz="8" w:space="0" w:color="000000"/>
              <w:bottom w:val="single" w:sz="8" w:space="0" w:color="000000"/>
              <w:right w:val="single" w:sz="8" w:space="0" w:color="000000"/>
            </w:tcBorders>
            <w:vAlign w:val="center"/>
          </w:tcPr>
          <w:p w14:paraId="7DB4C4B9" w14:textId="066C258C"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RAM required for data processing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1AEBEC4A" w14:textId="55F1789B"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8 GB RAM (Minimum)</w:t>
            </w:r>
          </w:p>
        </w:tc>
      </w:tr>
      <w:tr w:rsidR="00D71AB7" w:rsidRPr="00D71AB7" w14:paraId="547FEF9D" w14:textId="77777777" w:rsidTr="0029215E">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5F8F44F4" w14:textId="77777777" w:rsidR="00D71AB7" w:rsidRPr="00D71AB7" w:rsidRDefault="00D71AB7" w:rsidP="00D71AB7">
            <w:pPr>
              <w:rPr>
                <w:rFonts w:ascii="Times New Roman" w:hAnsi="Times New Roman" w:cs="Times New Roman"/>
                <w:sz w:val="24"/>
              </w:rPr>
            </w:pPr>
            <w:r w:rsidRPr="00D71AB7">
              <w:rPr>
                <w:rFonts w:ascii="Times New Roman" w:eastAsia="Times New Roman" w:hAnsi="Times New Roman" w:cs="Times New Roman"/>
                <w:sz w:val="24"/>
              </w:rPr>
              <w:t xml:space="preserve">Storage </w:t>
            </w:r>
          </w:p>
        </w:tc>
        <w:tc>
          <w:tcPr>
            <w:tcW w:w="3120" w:type="dxa"/>
            <w:tcBorders>
              <w:top w:val="single" w:sz="8" w:space="0" w:color="000000"/>
              <w:left w:val="single" w:sz="8" w:space="0" w:color="000000"/>
              <w:bottom w:val="single" w:sz="8" w:space="0" w:color="000000"/>
              <w:right w:val="single" w:sz="8" w:space="0" w:color="000000"/>
            </w:tcBorders>
            <w:vAlign w:val="center"/>
          </w:tcPr>
          <w:p w14:paraId="1655339D" w14:textId="7DE91A63"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Disk space for data, saved models, and logs</w:t>
            </w:r>
          </w:p>
        </w:tc>
        <w:tc>
          <w:tcPr>
            <w:tcW w:w="3120" w:type="dxa"/>
            <w:tcBorders>
              <w:top w:val="single" w:sz="8" w:space="0" w:color="000000"/>
              <w:left w:val="single" w:sz="8" w:space="0" w:color="000000"/>
              <w:bottom w:val="single" w:sz="8" w:space="0" w:color="000000"/>
              <w:right w:val="single" w:sz="8" w:space="0" w:color="000000"/>
            </w:tcBorders>
            <w:vAlign w:val="center"/>
          </w:tcPr>
          <w:p w14:paraId="5DA9C1E2" w14:textId="2BACADB9"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256 GB SSD (Minimum)</w:t>
            </w:r>
          </w:p>
        </w:tc>
      </w:tr>
      <w:tr w:rsidR="00D71AB7" w:rsidRPr="00D71AB7" w14:paraId="71A99DD0"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4B18452F" w14:textId="77777777" w:rsidR="00D71AB7" w:rsidRPr="00D71AB7" w:rsidRDefault="00D71AB7" w:rsidP="00D71AB7">
            <w:pPr>
              <w:rPr>
                <w:rFonts w:ascii="Times New Roman" w:hAnsi="Times New Roman" w:cs="Times New Roman"/>
                <w:sz w:val="24"/>
              </w:rPr>
            </w:pPr>
            <w:r w:rsidRPr="00D71AB7">
              <w:rPr>
                <w:rFonts w:ascii="Times New Roman" w:eastAsia="Times New Roman" w:hAnsi="Times New Roman" w:cs="Times New Roman"/>
                <w:b/>
                <w:sz w:val="24"/>
              </w:rPr>
              <w:t xml:space="preserve">Software </w:t>
            </w:r>
          </w:p>
        </w:tc>
        <w:tc>
          <w:tcPr>
            <w:tcW w:w="3120" w:type="dxa"/>
            <w:tcBorders>
              <w:top w:val="single" w:sz="8" w:space="0" w:color="000000"/>
              <w:left w:val="nil"/>
              <w:bottom w:val="single" w:sz="8" w:space="0" w:color="000000"/>
              <w:right w:val="nil"/>
            </w:tcBorders>
          </w:tcPr>
          <w:p w14:paraId="7D22EC2B" w14:textId="77777777" w:rsidR="00D71AB7" w:rsidRPr="00D71AB7" w:rsidRDefault="00D71AB7" w:rsidP="00D71AB7">
            <w:pPr>
              <w:rPr>
                <w:rFonts w:ascii="Times New Roman" w:hAnsi="Times New Roman" w:cs="Times New Roman"/>
                <w:sz w:val="24"/>
              </w:rPr>
            </w:pPr>
          </w:p>
        </w:tc>
        <w:tc>
          <w:tcPr>
            <w:tcW w:w="3120" w:type="dxa"/>
            <w:tcBorders>
              <w:top w:val="single" w:sz="8" w:space="0" w:color="000000"/>
              <w:left w:val="nil"/>
              <w:bottom w:val="single" w:sz="8" w:space="0" w:color="000000"/>
              <w:right w:val="single" w:sz="8" w:space="0" w:color="000000"/>
            </w:tcBorders>
          </w:tcPr>
          <w:p w14:paraId="3FCB347E" w14:textId="77777777" w:rsidR="00D71AB7" w:rsidRPr="00D71AB7" w:rsidRDefault="00D71AB7" w:rsidP="00D71AB7">
            <w:pPr>
              <w:rPr>
                <w:rFonts w:ascii="Times New Roman" w:hAnsi="Times New Roman" w:cs="Times New Roman"/>
                <w:sz w:val="24"/>
              </w:rPr>
            </w:pPr>
          </w:p>
        </w:tc>
      </w:tr>
      <w:tr w:rsidR="00D71AB7" w:rsidRPr="00D71AB7" w14:paraId="62A06BCC" w14:textId="77777777" w:rsidTr="00CF684D">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13181ED0" w14:textId="77777777" w:rsidR="00D71AB7" w:rsidRPr="00D71AB7" w:rsidRDefault="00D71AB7" w:rsidP="00D71AB7">
            <w:pPr>
              <w:rPr>
                <w:rFonts w:ascii="Times New Roman" w:hAnsi="Times New Roman" w:cs="Times New Roman"/>
                <w:sz w:val="24"/>
              </w:rPr>
            </w:pPr>
            <w:r w:rsidRPr="00D71AB7">
              <w:rPr>
                <w:rFonts w:ascii="Times New Roman" w:eastAsia="Times New Roman" w:hAnsi="Times New Roman" w:cs="Times New Roman"/>
                <w:sz w:val="24"/>
              </w:rPr>
              <w:t xml:space="preserve">Frameworks </w:t>
            </w:r>
          </w:p>
        </w:tc>
        <w:tc>
          <w:tcPr>
            <w:tcW w:w="3120" w:type="dxa"/>
            <w:tcBorders>
              <w:top w:val="single" w:sz="8" w:space="0" w:color="000000"/>
              <w:left w:val="single" w:sz="8" w:space="0" w:color="000000"/>
              <w:bottom w:val="single" w:sz="8" w:space="0" w:color="000000"/>
              <w:right w:val="single" w:sz="8" w:space="0" w:color="000000"/>
            </w:tcBorders>
            <w:vAlign w:val="center"/>
          </w:tcPr>
          <w:p w14:paraId="1F62DAEB" w14:textId="46D0EDED"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Python web &amp; logic frameworks</w:t>
            </w:r>
          </w:p>
        </w:tc>
        <w:tc>
          <w:tcPr>
            <w:tcW w:w="3120" w:type="dxa"/>
            <w:tcBorders>
              <w:top w:val="single" w:sz="8" w:space="0" w:color="000000"/>
              <w:left w:val="single" w:sz="8" w:space="0" w:color="000000"/>
              <w:bottom w:val="single" w:sz="8" w:space="0" w:color="000000"/>
              <w:right w:val="single" w:sz="8" w:space="0" w:color="000000"/>
            </w:tcBorders>
            <w:vAlign w:val="center"/>
          </w:tcPr>
          <w:p w14:paraId="2E753C8B" w14:textId="0CFBAB89"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Flask, Jinja2 (Templating)</w:t>
            </w:r>
          </w:p>
        </w:tc>
      </w:tr>
      <w:tr w:rsidR="00D71AB7" w:rsidRPr="00D71AB7" w14:paraId="366D9353" w14:textId="77777777" w:rsidTr="00CF684D">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3F546001" w14:textId="77777777" w:rsidR="00D71AB7" w:rsidRPr="00D71AB7" w:rsidRDefault="00D71AB7" w:rsidP="00D71AB7">
            <w:pPr>
              <w:rPr>
                <w:rFonts w:ascii="Times New Roman" w:hAnsi="Times New Roman" w:cs="Times New Roman"/>
                <w:sz w:val="24"/>
              </w:rPr>
            </w:pPr>
            <w:r w:rsidRPr="00D71AB7">
              <w:rPr>
                <w:rFonts w:ascii="Times New Roman" w:eastAsia="Times New Roman" w:hAnsi="Times New Roman" w:cs="Times New Roman"/>
                <w:sz w:val="24"/>
              </w:rPr>
              <w:t xml:space="preserve">Libraries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22F3D99C" w14:textId="58447F1A"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Additional ML &amp; Viz libraries</w:t>
            </w:r>
          </w:p>
        </w:tc>
        <w:tc>
          <w:tcPr>
            <w:tcW w:w="3120" w:type="dxa"/>
            <w:tcBorders>
              <w:top w:val="single" w:sz="8" w:space="0" w:color="000000"/>
              <w:left w:val="single" w:sz="8" w:space="0" w:color="000000"/>
              <w:bottom w:val="single" w:sz="8" w:space="0" w:color="000000"/>
              <w:right w:val="single" w:sz="8" w:space="0" w:color="000000"/>
            </w:tcBorders>
            <w:vAlign w:val="center"/>
          </w:tcPr>
          <w:p w14:paraId="7FF007F1" w14:textId="2DF056BA"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 xml:space="preserve">scikit-learn, pandas, </w:t>
            </w:r>
            <w:proofErr w:type="spellStart"/>
            <w:r w:rsidRPr="00D71AB7">
              <w:rPr>
                <w:rFonts w:ascii="Times New Roman" w:hAnsi="Times New Roman" w:cs="Times New Roman"/>
                <w:sz w:val="24"/>
              </w:rPr>
              <w:t>numpy</w:t>
            </w:r>
            <w:proofErr w:type="spellEnd"/>
            <w:r w:rsidRPr="00D71AB7">
              <w:rPr>
                <w:rFonts w:ascii="Times New Roman" w:hAnsi="Times New Roman" w:cs="Times New Roman"/>
                <w:sz w:val="24"/>
              </w:rPr>
              <w:t xml:space="preserve">, matplotlib, seaborn, </w:t>
            </w:r>
            <w:proofErr w:type="spellStart"/>
            <w:r w:rsidRPr="00D71AB7">
              <w:rPr>
                <w:rFonts w:ascii="Times New Roman" w:hAnsi="Times New Roman" w:cs="Times New Roman"/>
                <w:sz w:val="24"/>
              </w:rPr>
              <w:t>joblib</w:t>
            </w:r>
            <w:proofErr w:type="spellEnd"/>
            <w:r w:rsidRPr="00D71AB7">
              <w:rPr>
                <w:rFonts w:ascii="Times New Roman" w:hAnsi="Times New Roman" w:cs="Times New Roman"/>
                <w:sz w:val="24"/>
              </w:rPr>
              <w:t>/pickle</w:t>
            </w:r>
          </w:p>
        </w:tc>
      </w:tr>
      <w:tr w:rsidR="00D71AB7" w:rsidRPr="00D71AB7" w14:paraId="5AFC6FEF" w14:textId="77777777" w:rsidTr="00CF684D">
        <w:trPr>
          <w:trHeight w:val="480"/>
        </w:trPr>
        <w:tc>
          <w:tcPr>
            <w:tcW w:w="3120" w:type="dxa"/>
            <w:tcBorders>
              <w:top w:val="single" w:sz="8" w:space="0" w:color="000000"/>
              <w:left w:val="single" w:sz="8" w:space="0" w:color="000000"/>
              <w:bottom w:val="single" w:sz="8" w:space="0" w:color="000000"/>
              <w:right w:val="single" w:sz="8" w:space="0" w:color="000000"/>
            </w:tcBorders>
            <w:vAlign w:val="bottom"/>
          </w:tcPr>
          <w:p w14:paraId="24B9AAD9" w14:textId="77777777" w:rsidR="00D71AB7" w:rsidRPr="00D71AB7" w:rsidRDefault="00D71AB7" w:rsidP="00D71AB7">
            <w:pPr>
              <w:rPr>
                <w:rFonts w:ascii="Times New Roman" w:hAnsi="Times New Roman" w:cs="Times New Roman"/>
                <w:sz w:val="24"/>
              </w:rPr>
            </w:pPr>
            <w:r w:rsidRPr="00D71AB7">
              <w:rPr>
                <w:rFonts w:ascii="Times New Roman" w:eastAsia="Times New Roman" w:hAnsi="Times New Roman" w:cs="Times New Roman"/>
                <w:sz w:val="24"/>
              </w:rPr>
              <w:t xml:space="preserve">Development Environment </w:t>
            </w:r>
          </w:p>
        </w:tc>
        <w:tc>
          <w:tcPr>
            <w:tcW w:w="3120" w:type="dxa"/>
            <w:tcBorders>
              <w:top w:val="single" w:sz="8" w:space="0" w:color="000000"/>
              <w:left w:val="single" w:sz="8" w:space="0" w:color="000000"/>
              <w:bottom w:val="single" w:sz="8" w:space="0" w:color="000000"/>
              <w:right w:val="single" w:sz="8" w:space="0" w:color="000000"/>
            </w:tcBorders>
            <w:vAlign w:val="center"/>
          </w:tcPr>
          <w:p w14:paraId="01DC1C8E" w14:textId="56CCF8C3"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Integrated Development Environment</w:t>
            </w:r>
          </w:p>
        </w:tc>
        <w:tc>
          <w:tcPr>
            <w:tcW w:w="3120" w:type="dxa"/>
            <w:tcBorders>
              <w:top w:val="single" w:sz="8" w:space="0" w:color="000000"/>
              <w:left w:val="single" w:sz="8" w:space="0" w:color="000000"/>
              <w:bottom w:val="single" w:sz="8" w:space="0" w:color="000000"/>
              <w:right w:val="single" w:sz="8" w:space="0" w:color="000000"/>
            </w:tcBorders>
            <w:vAlign w:val="center"/>
          </w:tcPr>
          <w:p w14:paraId="74401F44" w14:textId="783BDAA2"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VS Code, Jupyter Notebook, PyCharm</w:t>
            </w:r>
          </w:p>
        </w:tc>
      </w:tr>
      <w:tr w:rsidR="00D71AB7" w:rsidRPr="00D71AB7" w14:paraId="44952F00" w14:textId="77777777">
        <w:trPr>
          <w:trHeight w:val="500"/>
        </w:trPr>
        <w:tc>
          <w:tcPr>
            <w:tcW w:w="3120" w:type="dxa"/>
            <w:tcBorders>
              <w:top w:val="single" w:sz="8" w:space="0" w:color="000000"/>
              <w:left w:val="single" w:sz="8" w:space="0" w:color="000000"/>
              <w:bottom w:val="single" w:sz="8" w:space="0" w:color="000000"/>
              <w:right w:val="nil"/>
            </w:tcBorders>
            <w:vAlign w:val="bottom"/>
          </w:tcPr>
          <w:p w14:paraId="215F1AE3" w14:textId="77777777" w:rsidR="00D71AB7" w:rsidRPr="00D71AB7" w:rsidRDefault="00D71AB7" w:rsidP="00D71AB7">
            <w:pPr>
              <w:rPr>
                <w:rFonts w:ascii="Times New Roman" w:hAnsi="Times New Roman" w:cs="Times New Roman"/>
                <w:sz w:val="24"/>
              </w:rPr>
            </w:pPr>
            <w:r w:rsidRPr="00D71AB7">
              <w:rPr>
                <w:rFonts w:ascii="Times New Roman" w:eastAsia="Times New Roman" w:hAnsi="Times New Roman" w:cs="Times New Roman"/>
                <w:b/>
                <w:sz w:val="24"/>
              </w:rPr>
              <w:lastRenderedPageBreak/>
              <w:t xml:space="preserve">Data </w:t>
            </w:r>
          </w:p>
        </w:tc>
        <w:tc>
          <w:tcPr>
            <w:tcW w:w="3120" w:type="dxa"/>
            <w:tcBorders>
              <w:top w:val="single" w:sz="8" w:space="0" w:color="000000"/>
              <w:left w:val="nil"/>
              <w:bottom w:val="single" w:sz="8" w:space="0" w:color="000000"/>
              <w:right w:val="nil"/>
            </w:tcBorders>
          </w:tcPr>
          <w:p w14:paraId="589741FE" w14:textId="77777777" w:rsidR="00D71AB7" w:rsidRPr="00D71AB7" w:rsidRDefault="00D71AB7" w:rsidP="00D71AB7">
            <w:pPr>
              <w:rPr>
                <w:rFonts w:ascii="Times New Roman" w:hAnsi="Times New Roman" w:cs="Times New Roman"/>
                <w:sz w:val="24"/>
              </w:rPr>
            </w:pPr>
          </w:p>
        </w:tc>
        <w:tc>
          <w:tcPr>
            <w:tcW w:w="3120" w:type="dxa"/>
            <w:tcBorders>
              <w:top w:val="single" w:sz="8" w:space="0" w:color="000000"/>
              <w:left w:val="nil"/>
              <w:bottom w:val="single" w:sz="8" w:space="0" w:color="000000"/>
              <w:right w:val="single" w:sz="8" w:space="0" w:color="000000"/>
            </w:tcBorders>
          </w:tcPr>
          <w:p w14:paraId="3DCB8AB6" w14:textId="77777777" w:rsidR="00D71AB7" w:rsidRPr="00D71AB7" w:rsidRDefault="00D71AB7" w:rsidP="00D71AB7">
            <w:pPr>
              <w:rPr>
                <w:rFonts w:ascii="Times New Roman" w:hAnsi="Times New Roman" w:cs="Times New Roman"/>
                <w:sz w:val="24"/>
              </w:rPr>
            </w:pPr>
          </w:p>
        </w:tc>
      </w:tr>
      <w:tr w:rsidR="00D71AB7" w:rsidRPr="00D71AB7" w14:paraId="4FE3E25C" w14:textId="77777777" w:rsidTr="0084101D">
        <w:trPr>
          <w:trHeight w:val="718"/>
        </w:trPr>
        <w:tc>
          <w:tcPr>
            <w:tcW w:w="3120" w:type="dxa"/>
            <w:tcBorders>
              <w:top w:val="single" w:sz="8" w:space="0" w:color="000000"/>
              <w:left w:val="single" w:sz="8" w:space="0" w:color="000000"/>
              <w:right w:val="single" w:sz="8" w:space="0" w:color="000000"/>
            </w:tcBorders>
            <w:vAlign w:val="center"/>
          </w:tcPr>
          <w:p w14:paraId="2A38E666" w14:textId="01605C96" w:rsidR="00D71AB7" w:rsidRPr="00D71AB7" w:rsidRDefault="00D71AB7" w:rsidP="00D71AB7">
            <w:pPr>
              <w:rPr>
                <w:rFonts w:ascii="Times New Roman" w:hAnsi="Times New Roman" w:cs="Times New Roman"/>
                <w:sz w:val="24"/>
              </w:rPr>
            </w:pPr>
            <w:r w:rsidRPr="00D71AB7">
              <w:rPr>
                <w:rFonts w:ascii="Times New Roman" w:eastAsia="Times New Roman" w:hAnsi="Times New Roman" w:cs="Times New Roman"/>
                <w:sz w:val="24"/>
              </w:rPr>
              <w:t>Data Source</w:t>
            </w:r>
          </w:p>
        </w:tc>
        <w:tc>
          <w:tcPr>
            <w:tcW w:w="3120" w:type="dxa"/>
            <w:tcBorders>
              <w:top w:val="single" w:sz="8" w:space="0" w:color="000000"/>
              <w:left w:val="single" w:sz="8" w:space="0" w:color="000000"/>
              <w:right w:val="single" w:sz="8" w:space="0" w:color="000000"/>
            </w:tcBorders>
            <w:vAlign w:val="center"/>
          </w:tcPr>
          <w:p w14:paraId="02A3B11D" w14:textId="77777777"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Source of historical loan records</w:t>
            </w:r>
          </w:p>
          <w:p w14:paraId="63EB90E6" w14:textId="02E53F00" w:rsidR="00D71AB7" w:rsidRPr="00D71AB7" w:rsidRDefault="00D71AB7" w:rsidP="00D71AB7">
            <w:pPr>
              <w:rPr>
                <w:rFonts w:ascii="Times New Roman" w:hAnsi="Times New Roman" w:cs="Times New Roman"/>
                <w:sz w:val="24"/>
              </w:rPr>
            </w:pPr>
          </w:p>
        </w:tc>
        <w:tc>
          <w:tcPr>
            <w:tcW w:w="3120" w:type="dxa"/>
            <w:tcBorders>
              <w:top w:val="single" w:sz="8" w:space="0" w:color="000000"/>
              <w:left w:val="single" w:sz="8" w:space="0" w:color="000000"/>
              <w:right w:val="single" w:sz="8" w:space="0" w:color="000000"/>
            </w:tcBorders>
            <w:vAlign w:val="center"/>
          </w:tcPr>
          <w:p w14:paraId="5F22AA15" w14:textId="0BBBE585" w:rsidR="00D71AB7" w:rsidRPr="00D71AB7" w:rsidRDefault="00D71AB7" w:rsidP="00D71AB7">
            <w:pPr>
              <w:ind w:right="67"/>
              <w:rPr>
                <w:rFonts w:ascii="Times New Roman" w:hAnsi="Times New Roman" w:cs="Times New Roman"/>
                <w:sz w:val="24"/>
              </w:rPr>
            </w:pPr>
            <w:r w:rsidRPr="00D71AB7">
              <w:rPr>
                <w:rFonts w:ascii="Times New Roman" w:hAnsi="Times New Roman" w:cs="Times New Roman"/>
                <w:sz w:val="24"/>
              </w:rPr>
              <w:t>Kaggle Loan Prediction Dataset</w:t>
            </w:r>
          </w:p>
        </w:tc>
      </w:tr>
      <w:tr w:rsidR="00D71AB7" w:rsidRPr="00D71AB7" w14:paraId="5A115014" w14:textId="77777777" w:rsidTr="0084101D">
        <w:trPr>
          <w:trHeight w:val="677"/>
        </w:trPr>
        <w:tc>
          <w:tcPr>
            <w:tcW w:w="3120" w:type="dxa"/>
            <w:tcBorders>
              <w:top w:val="single" w:sz="8" w:space="0" w:color="000000"/>
              <w:left w:val="single" w:sz="8" w:space="0" w:color="000000"/>
              <w:right w:val="single" w:sz="8" w:space="0" w:color="000000"/>
            </w:tcBorders>
            <w:vAlign w:val="center"/>
          </w:tcPr>
          <w:p w14:paraId="32F10434" w14:textId="2A5850EF" w:rsidR="00D71AB7" w:rsidRPr="00D71AB7" w:rsidRDefault="00D71AB7" w:rsidP="00D71AB7">
            <w:pPr>
              <w:rPr>
                <w:rFonts w:ascii="Times New Roman" w:eastAsia="Times New Roman" w:hAnsi="Times New Roman" w:cs="Times New Roman"/>
                <w:sz w:val="24"/>
              </w:rPr>
            </w:pPr>
            <w:r w:rsidRPr="00D71AB7">
              <w:rPr>
                <w:rFonts w:ascii="Times New Roman" w:eastAsia="Times New Roman" w:hAnsi="Times New Roman" w:cs="Times New Roman"/>
                <w:sz w:val="24"/>
              </w:rPr>
              <w:t>Data Size</w:t>
            </w:r>
          </w:p>
        </w:tc>
        <w:tc>
          <w:tcPr>
            <w:tcW w:w="3120" w:type="dxa"/>
            <w:tcBorders>
              <w:top w:val="single" w:sz="8" w:space="0" w:color="000000"/>
              <w:left w:val="single" w:sz="8" w:space="0" w:color="000000"/>
              <w:right w:val="single" w:sz="8" w:space="0" w:color="000000"/>
            </w:tcBorders>
            <w:vAlign w:val="center"/>
          </w:tcPr>
          <w:p w14:paraId="26FB13EC" w14:textId="77777777"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Number of records</w:t>
            </w:r>
          </w:p>
          <w:p w14:paraId="633B0339" w14:textId="2FAE949B" w:rsidR="00D71AB7" w:rsidRPr="00D71AB7" w:rsidRDefault="00D71AB7" w:rsidP="00D71AB7">
            <w:pPr>
              <w:rPr>
                <w:rFonts w:ascii="Times New Roman" w:hAnsi="Times New Roman" w:cs="Times New Roman"/>
                <w:sz w:val="24"/>
              </w:rPr>
            </w:pPr>
          </w:p>
        </w:tc>
        <w:tc>
          <w:tcPr>
            <w:tcW w:w="3120" w:type="dxa"/>
            <w:tcBorders>
              <w:top w:val="single" w:sz="8" w:space="0" w:color="000000"/>
              <w:left w:val="single" w:sz="8" w:space="0" w:color="000000"/>
              <w:right w:val="single" w:sz="8" w:space="0" w:color="000000"/>
            </w:tcBorders>
            <w:vAlign w:val="center"/>
          </w:tcPr>
          <w:p w14:paraId="69F794B8" w14:textId="6539E50E" w:rsidR="00D71AB7" w:rsidRPr="00D71AB7" w:rsidRDefault="00D71AB7" w:rsidP="00D71AB7">
            <w:pPr>
              <w:ind w:right="67"/>
              <w:rPr>
                <w:rFonts w:ascii="Times New Roman" w:hAnsi="Times New Roman" w:cs="Times New Roman"/>
                <w:sz w:val="24"/>
              </w:rPr>
            </w:pPr>
            <w:r w:rsidRPr="00D71AB7">
              <w:rPr>
                <w:rFonts w:ascii="Times New Roman" w:hAnsi="Times New Roman" w:cs="Times New Roman"/>
                <w:sz w:val="24"/>
              </w:rPr>
              <w:t>614 rows, 13 columns</w:t>
            </w:r>
          </w:p>
        </w:tc>
      </w:tr>
      <w:tr w:rsidR="00D71AB7" w:rsidRPr="00D71AB7" w14:paraId="1871FF25" w14:textId="77777777" w:rsidTr="0084101D">
        <w:trPr>
          <w:trHeight w:val="564"/>
        </w:trPr>
        <w:tc>
          <w:tcPr>
            <w:tcW w:w="3120" w:type="dxa"/>
            <w:tcBorders>
              <w:top w:val="single" w:sz="8" w:space="0" w:color="000000"/>
              <w:left w:val="single" w:sz="8" w:space="0" w:color="000000"/>
              <w:right w:val="single" w:sz="8" w:space="0" w:color="000000"/>
            </w:tcBorders>
            <w:vAlign w:val="center"/>
          </w:tcPr>
          <w:p w14:paraId="645AECAF" w14:textId="25DED842" w:rsidR="00D71AB7" w:rsidRPr="00D71AB7" w:rsidRDefault="00D71AB7" w:rsidP="00D71AB7">
            <w:pPr>
              <w:rPr>
                <w:rFonts w:ascii="Times New Roman" w:eastAsia="Times New Roman" w:hAnsi="Times New Roman" w:cs="Times New Roman"/>
                <w:sz w:val="24"/>
              </w:rPr>
            </w:pPr>
            <w:r w:rsidRPr="00D71AB7">
              <w:rPr>
                <w:rFonts w:ascii="Times New Roman" w:eastAsia="Times New Roman" w:hAnsi="Times New Roman" w:cs="Times New Roman"/>
                <w:sz w:val="24"/>
              </w:rPr>
              <w:t>Data Format</w:t>
            </w:r>
          </w:p>
        </w:tc>
        <w:tc>
          <w:tcPr>
            <w:tcW w:w="3120" w:type="dxa"/>
            <w:tcBorders>
              <w:top w:val="single" w:sz="8" w:space="0" w:color="000000"/>
              <w:left w:val="single" w:sz="8" w:space="0" w:color="000000"/>
              <w:right w:val="single" w:sz="8" w:space="0" w:color="000000"/>
            </w:tcBorders>
            <w:vAlign w:val="center"/>
          </w:tcPr>
          <w:p w14:paraId="0F36E3F2" w14:textId="1B5765B3" w:rsidR="00D71AB7" w:rsidRPr="00D71AB7" w:rsidRDefault="00D71AB7" w:rsidP="00D71AB7">
            <w:pPr>
              <w:rPr>
                <w:rFonts w:ascii="Times New Roman" w:hAnsi="Times New Roman" w:cs="Times New Roman"/>
                <w:sz w:val="24"/>
              </w:rPr>
            </w:pPr>
            <w:r w:rsidRPr="00D71AB7">
              <w:rPr>
                <w:rFonts w:ascii="Times New Roman" w:hAnsi="Times New Roman" w:cs="Times New Roman"/>
                <w:sz w:val="24"/>
              </w:rPr>
              <w:t>File extension</w:t>
            </w:r>
          </w:p>
        </w:tc>
        <w:tc>
          <w:tcPr>
            <w:tcW w:w="3120" w:type="dxa"/>
            <w:tcBorders>
              <w:top w:val="single" w:sz="8" w:space="0" w:color="000000"/>
              <w:left w:val="single" w:sz="8" w:space="0" w:color="000000"/>
              <w:right w:val="single" w:sz="8" w:space="0" w:color="000000"/>
            </w:tcBorders>
            <w:vAlign w:val="center"/>
          </w:tcPr>
          <w:p w14:paraId="47D383BF" w14:textId="6855F03A" w:rsidR="00D71AB7" w:rsidRPr="00D71AB7" w:rsidRDefault="00D71AB7" w:rsidP="00D71AB7">
            <w:pPr>
              <w:ind w:right="67"/>
              <w:rPr>
                <w:rFonts w:ascii="Times New Roman" w:hAnsi="Times New Roman" w:cs="Times New Roman"/>
                <w:sz w:val="24"/>
              </w:rPr>
            </w:pPr>
            <w:r w:rsidRPr="00D71AB7">
              <w:rPr>
                <w:rFonts w:ascii="Times New Roman" w:hAnsi="Times New Roman" w:cs="Times New Roman"/>
                <w:sz w:val="24"/>
              </w:rPr>
              <w:t>.csv</w:t>
            </w:r>
          </w:p>
        </w:tc>
      </w:tr>
    </w:tbl>
    <w:p w14:paraId="746FD17D" w14:textId="77777777" w:rsidR="00D078A8" w:rsidRDefault="00CC0D6E">
      <w:pPr>
        <w:spacing w:after="0"/>
      </w:pPr>
      <w:r>
        <w:rPr>
          <w:rFonts w:ascii="Times New Roman" w:eastAsia="Times New Roman" w:hAnsi="Times New Roman" w:cs="Times New Roman"/>
          <w:sz w:val="24"/>
        </w:rPr>
        <w:t xml:space="preserve"> </w:t>
      </w:r>
    </w:p>
    <w:sectPr w:rsidR="00D078A8">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A7339"/>
    <w:multiLevelType w:val="hybridMultilevel"/>
    <w:tmpl w:val="38B251C4"/>
    <w:lvl w:ilvl="0" w:tplc="2AE298EC">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04266">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E2A39E">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2ACA8">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05342">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80A29E">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80C90">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620BE4">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4D498">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282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8A8"/>
    <w:rsid w:val="00182F66"/>
    <w:rsid w:val="001B0910"/>
    <w:rsid w:val="0084101D"/>
    <w:rsid w:val="00BC05FE"/>
    <w:rsid w:val="00CC0D6E"/>
    <w:rsid w:val="00D078A8"/>
    <w:rsid w:val="00D71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4434"/>
  <w15:docId w15:val="{7A832404-734D-4E10-B38D-8C78297C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padmanayani akula</dc:creator>
  <cp:keywords/>
  <cp:lastModifiedBy>padmanayani akula</cp:lastModifiedBy>
  <cp:revision>3</cp:revision>
  <dcterms:created xsi:type="dcterms:W3CDTF">2026-06-27T18:02:00Z</dcterms:created>
  <dcterms:modified xsi:type="dcterms:W3CDTF">2026-06-29T10:10:00Z</dcterms:modified>
</cp:coreProperties>
</file>