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086"/>
        <w:tblW w:w="9360" w:type="dxa"/>
        <w:tblInd w:w="0" w:type="dxa"/>
        <w:tblCellMar>
          <w:top w:w="11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D05960" w14:paraId="2067A9E0" w14:textId="77777777" w:rsidTr="00D05960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28725D" w14:textId="77777777" w:rsidR="00D05960" w:rsidRDefault="00D05960" w:rsidP="00D0596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B838CB" w14:textId="6EB4DE65" w:rsidR="00D05960" w:rsidRPr="00D0437B" w:rsidRDefault="00D05960" w:rsidP="00D0596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D0437B">
              <w:rPr>
                <w:rFonts w:ascii="Times New Roman" w:eastAsia="Times New Roman" w:hAnsi="Times New Roman" w:cs="Times New Roman"/>
                <w:sz w:val="24"/>
              </w:rPr>
              <w:t>26</w:t>
            </w:r>
            <w:r w:rsidRPr="00D0437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D0437B">
              <w:rPr>
                <w:rFonts w:ascii="Times New Roman" w:eastAsia="Times New Roman" w:hAnsi="Times New Roman" w:cs="Times New Roman"/>
                <w:sz w:val="24"/>
              </w:rPr>
              <w:t>June</w:t>
            </w:r>
            <w:r w:rsidRPr="00D0437B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D05960" w14:paraId="611C4AAC" w14:textId="77777777" w:rsidTr="00D05960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ECC008" w14:textId="77777777" w:rsidR="00D05960" w:rsidRDefault="00D05960" w:rsidP="00D0596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8FBB96" w14:textId="7FF1CAD6" w:rsidR="00D05960" w:rsidRPr="00D0437B" w:rsidRDefault="00D05960" w:rsidP="00D0596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</w:p>
        </w:tc>
      </w:tr>
      <w:tr w:rsidR="00D05960" w14:paraId="7CE11205" w14:textId="77777777" w:rsidTr="00D05960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6998F4" w14:textId="5B6EA455" w:rsidR="00D05960" w:rsidRDefault="00D05960" w:rsidP="00D0596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1D94C5" w14:textId="240A48B1" w:rsidR="00D05960" w:rsidRPr="00D0437B" w:rsidRDefault="00D05960" w:rsidP="00D0596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D0437B">
              <w:rPr>
                <w:rFonts w:ascii="Times New Roman" w:hAnsi="Times New Roman" w:cs="Times New Roman"/>
                <w:sz w:val="24"/>
              </w:rPr>
              <w:t>Smart Lender</w:t>
            </w:r>
          </w:p>
        </w:tc>
      </w:tr>
      <w:tr w:rsidR="00D05960" w14:paraId="3BD13D55" w14:textId="77777777" w:rsidTr="00D05960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7D3C74" w14:textId="3278E6C2" w:rsidR="00D05960" w:rsidRDefault="00D05960" w:rsidP="00D0596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C852B0C" w14:textId="58145999" w:rsidR="00D05960" w:rsidRPr="00D0437B" w:rsidRDefault="00D05960" w:rsidP="00D0596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D0437B"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02AA131F" w14:textId="453F48E4" w:rsidR="0079701B" w:rsidRDefault="00994D04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8785172" wp14:editId="065EC881">
            <wp:simplePos x="0" y="0"/>
            <wp:positionH relativeFrom="page">
              <wp:posOffset>6109335</wp:posOffset>
            </wp:positionH>
            <wp:positionV relativeFrom="page">
              <wp:posOffset>260985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C840D5" wp14:editId="717C0601">
                <wp:simplePos x="0" y="0"/>
                <wp:positionH relativeFrom="page">
                  <wp:posOffset>169545</wp:posOffset>
                </wp:positionH>
                <wp:positionV relativeFrom="page">
                  <wp:posOffset>158115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11B20" w14:textId="77777777" w:rsidR="0079701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C840D5" id="Group 3414" o:spid="_x0000_s1026" style="position:absolute;left:0;text-align:left;margin-left:13.35pt;margin-top:12.45pt;width:2in;height:60.75pt;z-index:251659264;mso-position-horizontal-relative:page;mso-position-vertical-relative:page;mso-width-relative:margin;mso-height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rwMqQIAAII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9SmUttpDA7fWf3uAnV4ru11Q20sU1zxUB62UqHsDHONGHQQ/COUg+Kje2bR3&#10;Oxhv19HWMhUUA3fRejxQvCSlRZdy7pcybtIf9XTr+NOx/A4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7" o:title=""/>
                </v:shape>
                <v:rect id="Rectangle 31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EA11B20" w14:textId="77777777" w:rsidR="0079701B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p w14:paraId="78ECFC96" w14:textId="6AF362F0" w:rsidR="00D05960" w:rsidRPr="00D05960" w:rsidRDefault="00D05960" w:rsidP="00D05960"/>
    <w:p w14:paraId="27786A16" w14:textId="57F3F65E" w:rsidR="00D05960" w:rsidRPr="00D05960" w:rsidRDefault="00D05960" w:rsidP="00D05960"/>
    <w:p w14:paraId="75DC5ECC" w14:textId="76BFEF3C" w:rsidR="00D05960" w:rsidRDefault="00D05960" w:rsidP="00D05960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Map </w:t>
      </w:r>
      <w:r w:rsidR="00D0437B">
        <w:rPr>
          <w:rFonts w:ascii="Times New Roman" w:eastAsia="Times New Roman" w:hAnsi="Times New Roman" w:cs="Times New Roman"/>
          <w:b/>
          <w:sz w:val="24"/>
        </w:rPr>
        <w:t>:</w:t>
      </w:r>
      <w:proofErr w:type="gramEnd"/>
    </w:p>
    <w:tbl>
      <w:tblPr>
        <w:tblStyle w:val="TableGrid"/>
        <w:tblpPr w:vertAnchor="page" w:horzAnchor="margin" w:tblpY="6145"/>
        <w:tblOverlap w:val="never"/>
        <w:tblW w:w="9343" w:type="dxa"/>
        <w:tblInd w:w="0" w:type="dxa"/>
        <w:tblCellMar>
          <w:top w:w="114" w:type="dxa"/>
          <w:left w:w="113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D05960" w14:paraId="7AEACA0C" w14:textId="77777777" w:rsidTr="00D05960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232786D2" w14:textId="77777777" w:rsidR="00D05960" w:rsidRDefault="00D05960" w:rsidP="00D0596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3E6BF963" w14:textId="77777777" w:rsidR="00D05960" w:rsidRDefault="00D05960" w:rsidP="00D0596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4F4B0F4D" w14:textId="77777777" w:rsidR="00D05960" w:rsidRDefault="00D05960" w:rsidP="00D0596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0821F86B" w14:textId="77777777" w:rsidR="00D05960" w:rsidRDefault="00D05960" w:rsidP="00D05960">
            <w:pPr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Stage 1</w:t>
            </w:r>
          </w:p>
          <w:p w14:paraId="0D96C9A1" w14:textId="393B94BA" w:rsidR="00D05960" w:rsidRDefault="00D05960" w:rsidP="00D05960">
            <w:pPr>
              <w:spacing w:after="0"/>
              <w:ind w:right="52"/>
              <w:jc w:val="center"/>
            </w:pPr>
            <w:r w:rsidRPr="00F52E89">
              <w:rPr>
                <w:b/>
                <w:bCs/>
              </w:rPr>
              <w:t>Application Submission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248DA5DE" w14:textId="77777777" w:rsidR="00D05960" w:rsidRDefault="00D05960" w:rsidP="00D05960">
            <w:pPr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  <w:p w14:paraId="6CC1D1FE" w14:textId="48F87372" w:rsidR="00D05960" w:rsidRDefault="00D05960" w:rsidP="00D05960">
            <w:pPr>
              <w:spacing w:after="0"/>
              <w:ind w:right="52"/>
              <w:jc w:val="center"/>
            </w:pPr>
            <w:r w:rsidRPr="00F52E89">
              <w:rPr>
                <w:b/>
                <w:bCs/>
              </w:rPr>
              <w:t>Processing &amp; Prediction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299550D9" w14:textId="4D2D84D8" w:rsidR="00D05960" w:rsidRDefault="00D05960" w:rsidP="00D05960">
            <w:pPr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  <w:p w14:paraId="62A1F96E" w14:textId="4991DEE5" w:rsidR="00D05960" w:rsidRDefault="00D05960" w:rsidP="00D05960">
            <w:pPr>
              <w:spacing w:after="0"/>
              <w:ind w:right="52"/>
              <w:jc w:val="center"/>
            </w:pPr>
            <w:r w:rsidRPr="00F52E89">
              <w:rPr>
                <w:b/>
                <w:bCs/>
              </w:rPr>
              <w:t>Final Decision</w:t>
            </w:r>
          </w:p>
        </w:tc>
      </w:tr>
      <w:tr w:rsidR="00D05960" w14:paraId="699FBA67" w14:textId="77777777" w:rsidTr="00D05960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C562D71" w14:textId="52D8B10F" w:rsidR="00D05960" w:rsidRDefault="00D05960" w:rsidP="00D0596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3119FDED" w14:textId="578553C2" w:rsidR="00D05960" w:rsidRDefault="00D05960" w:rsidP="00D0596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2D4662A6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Gathers financial documents (Income, ID, Tax).</w:t>
            </w:r>
          </w:p>
          <w:p w14:paraId="004340F7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Fills out the digital loan application form.</w:t>
            </w:r>
          </w:p>
          <w:p w14:paraId="25FFA3BA" w14:textId="2F200239" w:rsidR="00D05960" w:rsidRPr="00B5295E" w:rsidRDefault="00D05960" w:rsidP="00D0596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Submits the application.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2A99F094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Waits for the bank to process the data.</w:t>
            </w:r>
          </w:p>
          <w:p w14:paraId="6EAF2D30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Checks the status of the application online.</w:t>
            </w:r>
          </w:p>
          <w:p w14:paraId="37754D5F" w14:textId="516578F5" w:rsidR="00D05960" w:rsidRPr="00B5295E" w:rsidRDefault="00D05960" w:rsidP="00D0596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Provides extra info if requested.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14523A7F" w14:textId="0595F7DE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Receives the approval or rejection notification.</w:t>
            </w:r>
          </w:p>
          <w:p w14:paraId="319ACA2B" w14:textId="0ECF7A2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Reads the loan terms and conditions.</w:t>
            </w:r>
          </w:p>
          <w:p w14:paraId="13ACDCCF" w14:textId="5214D2E5" w:rsidR="00D05960" w:rsidRPr="00B5295E" w:rsidRDefault="00D05960" w:rsidP="00D0596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Plans for fund disbursement.</w:t>
            </w:r>
          </w:p>
        </w:tc>
      </w:tr>
      <w:tr w:rsidR="00D05960" w14:paraId="5BA5D215" w14:textId="77777777" w:rsidTr="00963BE3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2FBEED04" w14:textId="56A40851" w:rsidR="00D05960" w:rsidRDefault="00D05960" w:rsidP="00D0596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4A9785FF" w14:textId="1DF59BE4" w:rsidR="00D05960" w:rsidRDefault="00D05960" w:rsidP="00D0596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3B69A2CD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Online Banking Portal / Mobile App.</w:t>
            </w:r>
          </w:p>
          <w:p w14:paraId="5E976C9C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Digital Data Entry Form.</w:t>
            </w:r>
          </w:p>
          <w:p w14:paraId="41844008" w14:textId="722E8A37" w:rsidR="00D05960" w:rsidRPr="00B5295E" w:rsidRDefault="00D05960" w:rsidP="00D0596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Customer Support Chatbot.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315EBD51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Backend Automated Prediction Engine.</w:t>
            </w:r>
          </w:p>
          <w:p w14:paraId="1A918AD8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SMS/Email Status Notifications.</w:t>
            </w:r>
          </w:p>
          <w:p w14:paraId="5AC49E98" w14:textId="5C883FB5" w:rsidR="00D05960" w:rsidRPr="00B5295E" w:rsidRDefault="00D05960" w:rsidP="00D0596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Application Tracking Dashboard.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7B867E56" w14:textId="7744B88A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Final Notification (Email/SMS).</w:t>
            </w:r>
          </w:p>
          <w:p w14:paraId="71A9A3E6" w14:textId="13DC1220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Loan Approval Letter / Dashboard.</w:t>
            </w:r>
          </w:p>
          <w:p w14:paraId="43C4455D" w14:textId="7CBFC0F9" w:rsidR="00D05960" w:rsidRPr="00B5295E" w:rsidRDefault="00D05960" w:rsidP="00D0596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Loan Agreement Document.</w:t>
            </w:r>
          </w:p>
        </w:tc>
      </w:tr>
      <w:tr w:rsidR="00D05960" w14:paraId="7DB777E0" w14:textId="77777777" w:rsidTr="00963BE3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3794C8B" w14:textId="77777777" w:rsidR="00D05960" w:rsidRDefault="00D05960" w:rsidP="00D0596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5F7A2CF6" w14:textId="77777777" w:rsidR="00D05960" w:rsidRDefault="00D05960" w:rsidP="00D0596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6D1BC99B" w14:textId="77777777" w:rsidR="00D05960" w:rsidRDefault="00D05960" w:rsidP="00D0596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0EE21A0D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"I hope I filled in the income details correctly."</w:t>
            </w:r>
          </w:p>
          <w:p w14:paraId="130E296F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"Is my credit history good enough?"</w:t>
            </w:r>
          </w:p>
          <w:p w14:paraId="268CB023" w14:textId="21585075" w:rsidR="00D05960" w:rsidRPr="00B5295E" w:rsidRDefault="00D05960" w:rsidP="00D0596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"This form is quick and easy."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27DBF0B8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"I wonder how long the verification takes?"</w:t>
            </w:r>
          </w:p>
          <w:p w14:paraId="3BAE7F50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"How do they decide if I am eligible?"</w:t>
            </w:r>
          </w:p>
          <w:p w14:paraId="7388DE1F" w14:textId="3056E9F1" w:rsidR="00D05960" w:rsidRPr="00B5295E" w:rsidRDefault="00D05960" w:rsidP="00D0596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"I hope the automated system is fair."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center"/>
          </w:tcPr>
          <w:p w14:paraId="160EB596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"Great! The quick approval helped me plan."</w:t>
            </w:r>
          </w:p>
          <w:p w14:paraId="4D58FB8E" w14:textId="77777777" w:rsidR="00D05960" w:rsidRPr="00B5295E" w:rsidRDefault="00D05960" w:rsidP="00D05960">
            <w:pPr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"Why was I rejected? I need a clear reason."</w:t>
            </w:r>
          </w:p>
          <w:p w14:paraId="02792CC7" w14:textId="69B75C09" w:rsidR="00D05960" w:rsidRPr="00B5295E" w:rsidRDefault="00D05960" w:rsidP="00D0596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sz w:val="24"/>
              </w:rPr>
              <w:t>• "The process was much faster than manual ones."</w:t>
            </w:r>
          </w:p>
        </w:tc>
      </w:tr>
      <w:tr w:rsidR="00D05960" w14:paraId="16040106" w14:textId="77777777" w:rsidTr="00963BE3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027EC551" w14:textId="77777777" w:rsidR="00D05960" w:rsidRDefault="00D05960" w:rsidP="00D0596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54645F0F" w14:textId="77777777" w:rsidR="00D05960" w:rsidRDefault="00D05960" w:rsidP="00D0596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299FA9DB" w14:textId="77777777" w:rsidR="00D05960" w:rsidRDefault="00D05960" w:rsidP="00D0596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6D43F426" w14:textId="04F49B3D" w:rsidR="00D05960" w:rsidRPr="00B5295E" w:rsidRDefault="00D05960" w:rsidP="00D05960">
            <w:pPr>
              <w:spacing w:after="0"/>
              <w:ind w:left="3"/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b/>
                <w:bCs/>
                <w:sz w:val="24"/>
              </w:rPr>
              <w:t>Hopeful / Anxious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62FA3B7B" w14:textId="36613389" w:rsidR="00D05960" w:rsidRPr="00B5295E" w:rsidRDefault="00D05960" w:rsidP="00D05960">
            <w:pPr>
              <w:spacing w:after="0"/>
              <w:ind w:left="3"/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b/>
                <w:bCs/>
                <w:sz w:val="24"/>
              </w:rPr>
              <w:t>Nervous / Impatient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34C8CA41" w14:textId="14184883" w:rsidR="00D05960" w:rsidRPr="00B5295E" w:rsidRDefault="00D05960" w:rsidP="00D05960">
            <w:pPr>
              <w:spacing w:after="0"/>
              <w:ind w:left="3"/>
              <w:rPr>
                <w:rFonts w:ascii="Times New Roman" w:hAnsi="Times New Roman" w:cs="Times New Roman"/>
                <w:sz w:val="24"/>
              </w:rPr>
            </w:pPr>
            <w:r w:rsidRPr="00B5295E">
              <w:rPr>
                <w:rFonts w:ascii="Times New Roman" w:hAnsi="Times New Roman" w:cs="Times New Roman"/>
                <w:b/>
                <w:bCs/>
                <w:sz w:val="24"/>
              </w:rPr>
              <w:t>Relieved / Satisfied</w:t>
            </w:r>
            <w:r w:rsidRPr="00B5295E">
              <w:rPr>
                <w:rFonts w:ascii="Times New Roman" w:hAnsi="Times New Roman" w:cs="Times New Roman"/>
                <w:sz w:val="24"/>
              </w:rPr>
              <w:t> (if approved) or </w:t>
            </w:r>
            <w:r w:rsidRPr="00B5295E">
              <w:rPr>
                <w:rFonts w:ascii="Times New Roman" w:hAnsi="Times New Roman" w:cs="Times New Roman"/>
                <w:b/>
                <w:bCs/>
                <w:sz w:val="24"/>
              </w:rPr>
              <w:t>Frustrated</w:t>
            </w:r>
            <w:r w:rsidRPr="00B5295E">
              <w:rPr>
                <w:rFonts w:ascii="Times New Roman" w:hAnsi="Times New Roman" w:cs="Times New Roman"/>
                <w:sz w:val="24"/>
              </w:rPr>
              <w:t> (if rejected)</w:t>
            </w:r>
          </w:p>
        </w:tc>
      </w:tr>
    </w:tbl>
    <w:p w14:paraId="4AF17A9E" w14:textId="08B912E1" w:rsidR="00D05960" w:rsidRPr="00D05960" w:rsidRDefault="00D05960" w:rsidP="00D05960"/>
    <w:p w14:paraId="08016B7B" w14:textId="77777777" w:rsidR="00D05960" w:rsidRPr="00D05960" w:rsidRDefault="00D05960" w:rsidP="00D05960"/>
    <w:p w14:paraId="418F90C7" w14:textId="77777777" w:rsidR="00D05960" w:rsidRPr="00D05960" w:rsidRDefault="00D05960" w:rsidP="00D05960"/>
    <w:p w14:paraId="36A98FF2" w14:textId="77777777" w:rsidR="00D05960" w:rsidRPr="00D05960" w:rsidRDefault="00D05960" w:rsidP="00D05960"/>
    <w:p w14:paraId="10AA71CC" w14:textId="77777777" w:rsidR="00D05960" w:rsidRPr="00D05960" w:rsidRDefault="00D05960" w:rsidP="00D05960"/>
    <w:p w14:paraId="27D8A68A" w14:textId="0DBD47C7" w:rsidR="0079701B" w:rsidRDefault="00000000" w:rsidP="00D0596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GridTable3-Accent5"/>
        <w:tblpPr w:leftFromText="180" w:rightFromText="180" w:vertAnchor="text" w:horzAnchor="margin" w:tblpY="-462"/>
        <w:tblW w:w="9343" w:type="dxa"/>
        <w:tblLayout w:type="fixed"/>
        <w:tblLook w:val="04A0" w:firstRow="1" w:lastRow="0" w:firstColumn="1" w:lastColumn="0" w:noHBand="0" w:noVBand="1"/>
      </w:tblPr>
      <w:tblGrid>
        <w:gridCol w:w="1600"/>
        <w:gridCol w:w="2643"/>
        <w:gridCol w:w="2666"/>
        <w:gridCol w:w="2434"/>
      </w:tblGrid>
      <w:tr w:rsidR="00A3654F" w14:paraId="494DC98C" w14:textId="77777777" w:rsidTr="00A35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1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00" w:type="dxa"/>
            <w:shd w:val="clear" w:color="auto" w:fill="D9D9D9" w:themeFill="background1" w:themeFillShade="D9"/>
          </w:tcPr>
          <w:p w14:paraId="2B8FD4D3" w14:textId="77777777" w:rsidR="00A3654F" w:rsidRDefault="00A3654F" w:rsidP="00A3654F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Process </w:t>
            </w:r>
          </w:p>
          <w:p w14:paraId="47E46BC9" w14:textId="77777777" w:rsidR="00A3654F" w:rsidRDefault="00A3654F" w:rsidP="00A3654F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Ownership </w:t>
            </w:r>
          </w:p>
          <w:p w14:paraId="2107D34A" w14:textId="77777777" w:rsidR="00A3654F" w:rsidRDefault="00A3654F" w:rsidP="00A3654F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643" w:type="dxa"/>
          </w:tcPr>
          <w:p w14:paraId="44418C7C" w14:textId="77777777" w:rsidR="00A3654F" w:rsidRPr="00264C74" w:rsidRDefault="00A3654F" w:rsidP="00A3654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264C74">
              <w:rPr>
                <w:rFonts w:ascii="Times New Roman" w:hAnsi="Times New Roman" w:cs="Times New Roman"/>
                <w:sz w:val="24"/>
              </w:rPr>
              <w:t>Customer: Primary lead (data entry).</w:t>
            </w:r>
          </w:p>
          <w:p w14:paraId="21B73948" w14:textId="77777777" w:rsidR="00A3654F" w:rsidRDefault="00A3654F" w:rsidP="00A3654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</w:p>
          <w:p w14:paraId="0D1D3688" w14:textId="77777777" w:rsidR="00A3654F" w:rsidRPr="00264C74" w:rsidRDefault="00A3654F" w:rsidP="00A3654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264C74">
              <w:rPr>
                <w:rFonts w:ascii="Times New Roman" w:hAnsi="Times New Roman" w:cs="Times New Roman"/>
                <w:sz w:val="24"/>
              </w:rPr>
              <w:t>Front-end System: Providing real-time validation and UI guidance.</w:t>
            </w:r>
          </w:p>
          <w:p w14:paraId="34C1BBCD" w14:textId="77777777" w:rsidR="00A3654F" w:rsidRDefault="00A3654F" w:rsidP="00A3654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6" w:type="dxa"/>
          </w:tcPr>
          <w:p w14:paraId="074E6A63" w14:textId="77777777" w:rsidR="00A3654F" w:rsidRPr="00AF09E0" w:rsidRDefault="00A3654F" w:rsidP="00A3654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AF09E0">
              <w:rPr>
                <w:rFonts w:ascii="Arial" w:eastAsia="Times New Roman" w:hAnsi="Arial" w:cs="Arial"/>
                <w:b w:val="0"/>
                <w:bCs w:val="0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9E0">
              <w:rPr>
                <w:rFonts w:ascii="Times New Roman" w:eastAsia="Times New Roman" w:hAnsi="Times New Roman" w:cs="Times New Roman"/>
                <w:sz w:val="24"/>
              </w:rPr>
              <w:t>Smart Lender Backend: The ML model and decision engine.</w:t>
            </w:r>
          </w:p>
          <w:p w14:paraId="6654134E" w14:textId="77777777" w:rsidR="00A3654F" w:rsidRDefault="00A3654F" w:rsidP="00A3654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</w:rPr>
            </w:pPr>
          </w:p>
          <w:p w14:paraId="42759225" w14:textId="77777777" w:rsidR="00A3654F" w:rsidRPr="00AF09E0" w:rsidRDefault="00A3654F" w:rsidP="00A3654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AF09E0">
              <w:rPr>
                <w:rFonts w:ascii="Times New Roman" w:eastAsia="Times New Roman" w:hAnsi="Times New Roman" w:cs="Times New Roman"/>
                <w:sz w:val="24"/>
              </w:rPr>
              <w:t>Third-party APIs: Credit bureaus and identity verification services.</w:t>
            </w:r>
          </w:p>
          <w:p w14:paraId="3374641E" w14:textId="77777777" w:rsidR="00A3654F" w:rsidRDefault="00A3654F" w:rsidP="00A3654F">
            <w:pPr>
              <w:spacing w:after="0"/>
              <w:ind w:left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4" w:type="dxa"/>
          </w:tcPr>
          <w:p w14:paraId="1331A21A" w14:textId="77777777" w:rsidR="00A3654F" w:rsidRPr="004C60EA" w:rsidRDefault="00A3654F" w:rsidP="00A3654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4C60EA">
              <w:rPr>
                <w:rFonts w:ascii="Times New Roman" w:eastAsia="Times New Roman" w:hAnsi="Times New Roman" w:cs="Times New Roman"/>
                <w:sz w:val="24"/>
              </w:rPr>
              <w:t>Notification Engine: Automated email/SMS/Dashboard alerts.</w:t>
            </w:r>
          </w:p>
          <w:p w14:paraId="722472B2" w14:textId="77777777" w:rsidR="00A3654F" w:rsidRDefault="00A3654F" w:rsidP="00A3654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</w:rPr>
            </w:pPr>
          </w:p>
          <w:p w14:paraId="7B50F9CA" w14:textId="77777777" w:rsidR="00A3654F" w:rsidRPr="004C60EA" w:rsidRDefault="00A3654F" w:rsidP="00A3654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4C60EA">
              <w:rPr>
                <w:rFonts w:ascii="Times New Roman" w:eastAsia="Times New Roman" w:hAnsi="Times New Roman" w:cs="Times New Roman"/>
                <w:sz w:val="24"/>
              </w:rPr>
              <w:t>Customer Support / Loan Officer: To handle appeals or complex rejections.</w:t>
            </w:r>
          </w:p>
          <w:p w14:paraId="6C8BC692" w14:textId="77777777" w:rsidR="00A3654F" w:rsidRDefault="00A3654F" w:rsidP="00A3654F">
            <w:pPr>
              <w:spacing w:after="0"/>
              <w:ind w:left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654F" w14:paraId="369854E0" w14:textId="77777777" w:rsidTr="00555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shd w:val="clear" w:color="auto" w:fill="D9D9D9" w:themeFill="background1" w:themeFillShade="D9"/>
          </w:tcPr>
          <w:p w14:paraId="4839D919" w14:textId="77777777" w:rsidR="00A3654F" w:rsidRDefault="00A3654F" w:rsidP="00A3654F">
            <w:pPr>
              <w:spacing w:after="17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  <w:proofErr w:type="spellEnd"/>
          </w:p>
          <w:p w14:paraId="6E4A7ABB" w14:textId="77777777" w:rsidR="00A3654F" w:rsidRDefault="00A3654F" w:rsidP="00A3654F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14:paraId="3A53524B" w14:textId="77777777" w:rsidR="00A3654F" w:rsidRDefault="00A3654F" w:rsidP="00A3654F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643" w:type="dxa"/>
          </w:tcPr>
          <w:p w14:paraId="142D964F" w14:textId="77777777" w:rsidR="007372A8" w:rsidRPr="007372A8" w:rsidRDefault="007372A8" w:rsidP="007372A8">
            <w:pPr>
              <w:numPr>
                <w:ilvl w:val="0"/>
                <w:numId w:val="10"/>
              </w:numPr>
              <w:spacing w:after="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7372A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Real-time Validation:</w:t>
            </w:r>
            <w:r w:rsidRPr="007372A8">
              <w:rPr>
                <w:rFonts w:ascii="Times New Roman" w:eastAsia="Times New Roman" w:hAnsi="Times New Roman" w:cs="Times New Roman"/>
                <w:sz w:val="24"/>
              </w:rPr>
              <w:t> Implement "smart" fields that flag errors (e.g., unrealistic income vs. age) immediately to reduce "Anxious" feelings.</w:t>
            </w:r>
          </w:p>
          <w:p w14:paraId="33EC0A20" w14:textId="77777777" w:rsidR="007372A8" w:rsidRPr="007372A8" w:rsidRDefault="007372A8" w:rsidP="007372A8">
            <w:pPr>
              <w:numPr>
                <w:ilvl w:val="0"/>
                <w:numId w:val="10"/>
              </w:numPr>
              <w:spacing w:after="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7372A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Data Integration:</w:t>
            </w:r>
            <w:r w:rsidRPr="007372A8">
              <w:rPr>
                <w:rFonts w:ascii="Times New Roman" w:eastAsia="Times New Roman" w:hAnsi="Times New Roman" w:cs="Times New Roman"/>
                <w:sz w:val="24"/>
              </w:rPr>
              <w:t> Allow users to link bank accounts (via APIs) to auto-fill income details, increasing accuracy and speed.</w:t>
            </w:r>
          </w:p>
          <w:p w14:paraId="014D34A9" w14:textId="77777777" w:rsidR="007372A8" w:rsidRPr="007372A8" w:rsidRDefault="007372A8" w:rsidP="007372A8">
            <w:pPr>
              <w:numPr>
                <w:ilvl w:val="0"/>
                <w:numId w:val="10"/>
              </w:numPr>
              <w:spacing w:after="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7372A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Privacy Assurance:</w:t>
            </w:r>
            <w:r w:rsidRPr="007372A8">
              <w:rPr>
                <w:rFonts w:ascii="Times New Roman" w:eastAsia="Times New Roman" w:hAnsi="Times New Roman" w:cs="Times New Roman"/>
                <w:sz w:val="24"/>
              </w:rPr>
              <w:t> Add "Bank-grade security" badges to reassure the customer that their sensitive data is safe.</w:t>
            </w:r>
          </w:p>
          <w:p w14:paraId="4C88465C" w14:textId="15F6E568" w:rsidR="00A3654F" w:rsidRPr="004F3899" w:rsidRDefault="00A3654F" w:rsidP="00F22C73">
            <w:pPr>
              <w:spacing w:after="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666" w:type="dxa"/>
          </w:tcPr>
          <w:p w14:paraId="603205E8" w14:textId="4DC8F903" w:rsidR="001965FD" w:rsidRPr="001965FD" w:rsidRDefault="001965FD" w:rsidP="001965FD">
            <w:pPr>
              <w:numPr>
                <w:ilvl w:val="0"/>
                <w:numId w:val="9"/>
              </w:numPr>
              <w:spacing w:after="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1965F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Transparency/XAI:</w:t>
            </w:r>
            <w:r w:rsidRPr="001965FD">
              <w:rPr>
                <w:rFonts w:ascii="Times New Roman" w:eastAsia="Times New Roman" w:hAnsi="Times New Roman" w:cs="Times New Roman"/>
                <w:sz w:val="24"/>
              </w:rPr>
              <w:t xml:space="preserve"> Implement "Explainable AI" so the system can provide a summary of which factors (e.g., debt-to-income ratio) are being </w:t>
            </w:r>
            <w:proofErr w:type="spellStart"/>
            <w:r w:rsidRPr="001965FD">
              <w:rPr>
                <w:rFonts w:ascii="Times New Roman" w:eastAsia="Times New Roman" w:hAnsi="Times New Roman" w:cs="Times New Roman"/>
                <w:sz w:val="24"/>
              </w:rPr>
              <w:t>analyzed</w:t>
            </w:r>
            <w:proofErr w:type="spellEnd"/>
            <w:r w:rsidRPr="001965FD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7A196BF8" w14:textId="77777777" w:rsidR="001965FD" w:rsidRPr="001965FD" w:rsidRDefault="001965FD" w:rsidP="001965FD">
            <w:pPr>
              <w:numPr>
                <w:ilvl w:val="0"/>
                <w:numId w:val="9"/>
              </w:numPr>
              <w:spacing w:after="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1965F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Live Status Tracker:</w:t>
            </w:r>
            <w:r w:rsidRPr="001965FD">
              <w:rPr>
                <w:rFonts w:ascii="Times New Roman" w:eastAsia="Times New Roman" w:hAnsi="Times New Roman" w:cs="Times New Roman"/>
                <w:sz w:val="24"/>
              </w:rPr>
              <w:t> Provide a progress bar (e.g., "75% complete: Verifying Credit History") to reduce "Impatient" feelings.</w:t>
            </w:r>
          </w:p>
          <w:p w14:paraId="3C500F5E" w14:textId="77777777" w:rsidR="001965FD" w:rsidRPr="001965FD" w:rsidRDefault="001965FD" w:rsidP="001965FD">
            <w:pPr>
              <w:numPr>
                <w:ilvl w:val="0"/>
                <w:numId w:val="9"/>
              </w:numPr>
              <w:spacing w:after="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1965F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SLA Commitment:</w:t>
            </w:r>
            <w:r w:rsidRPr="001965FD">
              <w:rPr>
                <w:rFonts w:ascii="Times New Roman" w:eastAsia="Times New Roman" w:hAnsi="Times New Roman" w:cs="Times New Roman"/>
                <w:sz w:val="24"/>
              </w:rPr>
              <w:t> Display a countdown or a "usually takes less than 2 minutes" message to manage expectations.</w:t>
            </w:r>
          </w:p>
          <w:p w14:paraId="0D8D96BD" w14:textId="5A7F9758" w:rsidR="00A3654F" w:rsidRDefault="00A3654F" w:rsidP="007372A8">
            <w:pPr>
              <w:spacing w:after="57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  <w:tc>
          <w:tcPr>
            <w:tcW w:w="2434" w:type="dxa"/>
          </w:tcPr>
          <w:p w14:paraId="37D0C04D" w14:textId="1F93CC92" w:rsidR="00D35DF3" w:rsidRPr="00D35DF3" w:rsidRDefault="00D35DF3" w:rsidP="00D35DF3">
            <w:pPr>
              <w:numPr>
                <w:ilvl w:val="0"/>
                <w:numId w:val="8"/>
              </w:numPr>
              <w:spacing w:after="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D35DF3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Personalized Feedback (Adverse Action):</w:t>
            </w:r>
            <w:r w:rsidRPr="00D35DF3">
              <w:rPr>
                <w:rFonts w:ascii="Times New Roman" w:eastAsia="Times New Roman" w:hAnsi="Times New Roman" w:cs="Times New Roman"/>
                <w:sz w:val="24"/>
              </w:rPr>
              <w:t> Instead of a generic "Rejected," provide specific reasons (e.g., "Your credit score is 20 points below the threshold") and tips on how to improve for next time.</w:t>
            </w:r>
          </w:p>
          <w:p w14:paraId="5E6E2BD4" w14:textId="77777777" w:rsidR="00D35DF3" w:rsidRPr="00D35DF3" w:rsidRDefault="00D35DF3" w:rsidP="00D35DF3">
            <w:pPr>
              <w:numPr>
                <w:ilvl w:val="0"/>
                <w:numId w:val="8"/>
              </w:numPr>
              <w:spacing w:after="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D35DF3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Dynamic Next Steps:</w:t>
            </w:r>
            <w:r w:rsidRPr="00D35DF3">
              <w:rPr>
                <w:rFonts w:ascii="Times New Roman" w:eastAsia="Times New Roman" w:hAnsi="Times New Roman" w:cs="Times New Roman"/>
                <w:sz w:val="24"/>
              </w:rPr>
              <w:t> For approved users, show a "One-Click" button to accept the loan and see the disbursement timeline.</w:t>
            </w:r>
          </w:p>
          <w:p w14:paraId="756B75EF" w14:textId="24D6680B" w:rsidR="00A3654F" w:rsidRPr="007372A8" w:rsidRDefault="00D35DF3" w:rsidP="007372A8">
            <w:pPr>
              <w:numPr>
                <w:ilvl w:val="0"/>
                <w:numId w:val="8"/>
              </w:numPr>
              <w:spacing w:after="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D35DF3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Counter-Offers:</w:t>
            </w:r>
            <w:r w:rsidRPr="00D35DF3">
              <w:rPr>
                <w:rFonts w:ascii="Times New Roman" w:eastAsia="Times New Roman" w:hAnsi="Times New Roman" w:cs="Times New Roman"/>
                <w:sz w:val="24"/>
              </w:rPr>
              <w:t xml:space="preserve"> If rejected for a specific amount, use the "Smart" </w:t>
            </w:r>
            <w:r w:rsidRPr="00D35DF3">
              <w:rPr>
                <w:rFonts w:ascii="Times New Roman" w:eastAsia="Times New Roman" w:hAnsi="Times New Roman" w:cs="Times New Roman"/>
                <w:sz w:val="24"/>
              </w:rPr>
              <w:lastRenderedPageBreak/>
              <w:t>logic to automatically offer a lower loan amount that they </w:t>
            </w:r>
            <w:r w:rsidRPr="00D35DF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do</w:t>
            </w:r>
            <w:r w:rsidRPr="00D35DF3">
              <w:rPr>
                <w:rFonts w:ascii="Times New Roman" w:eastAsia="Times New Roman" w:hAnsi="Times New Roman" w:cs="Times New Roman"/>
                <w:sz w:val="24"/>
              </w:rPr>
              <w:t> qualify for.</w:t>
            </w:r>
          </w:p>
        </w:tc>
      </w:tr>
    </w:tbl>
    <w:p w14:paraId="038BC03B" w14:textId="0CC87F27" w:rsidR="0079701B" w:rsidRDefault="00994D04">
      <w:pPr>
        <w:spacing w:after="0"/>
      </w:pPr>
      <w:r>
        <w:lastRenderedPageBreak/>
        <w:t xml:space="preserve"> </w:t>
      </w:r>
      <w:r w:rsidR="00000000">
        <w:br w:type="page"/>
      </w:r>
    </w:p>
    <w:p w14:paraId="4D3E420A" w14:textId="6C02FCB6" w:rsidR="0079701B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sectPr w:rsidR="0079701B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2981"/>
    <w:multiLevelType w:val="hybridMultilevel"/>
    <w:tmpl w:val="E7261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A6009"/>
    <w:multiLevelType w:val="multilevel"/>
    <w:tmpl w:val="F438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E5082"/>
    <w:multiLevelType w:val="multilevel"/>
    <w:tmpl w:val="B9DC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42DDA"/>
    <w:multiLevelType w:val="multilevel"/>
    <w:tmpl w:val="7ED4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42874"/>
    <w:multiLevelType w:val="multilevel"/>
    <w:tmpl w:val="512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A5DFF"/>
    <w:multiLevelType w:val="multilevel"/>
    <w:tmpl w:val="8E9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02C57"/>
    <w:multiLevelType w:val="multilevel"/>
    <w:tmpl w:val="9AF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11F9F"/>
    <w:multiLevelType w:val="multilevel"/>
    <w:tmpl w:val="BF18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F3474"/>
    <w:multiLevelType w:val="multilevel"/>
    <w:tmpl w:val="FC6C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F1780"/>
    <w:multiLevelType w:val="multilevel"/>
    <w:tmpl w:val="8C38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492555">
    <w:abstractNumId w:val="3"/>
  </w:num>
  <w:num w:numId="2" w16cid:durableId="1153641530">
    <w:abstractNumId w:val="8"/>
  </w:num>
  <w:num w:numId="3" w16cid:durableId="921648138">
    <w:abstractNumId w:val="0"/>
  </w:num>
  <w:num w:numId="4" w16cid:durableId="1266619850">
    <w:abstractNumId w:val="1"/>
  </w:num>
  <w:num w:numId="5" w16cid:durableId="1395007387">
    <w:abstractNumId w:val="2"/>
  </w:num>
  <w:num w:numId="6" w16cid:durableId="1623269135">
    <w:abstractNumId w:val="5"/>
  </w:num>
  <w:num w:numId="7" w16cid:durableId="444933020">
    <w:abstractNumId w:val="6"/>
  </w:num>
  <w:num w:numId="8" w16cid:durableId="1411387830">
    <w:abstractNumId w:val="9"/>
  </w:num>
  <w:num w:numId="9" w16cid:durableId="1519932678">
    <w:abstractNumId w:val="7"/>
  </w:num>
  <w:num w:numId="10" w16cid:durableId="745492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01B"/>
    <w:rsid w:val="00115A6D"/>
    <w:rsid w:val="001965FD"/>
    <w:rsid w:val="00264C74"/>
    <w:rsid w:val="004C60EA"/>
    <w:rsid w:val="004F3899"/>
    <w:rsid w:val="00523790"/>
    <w:rsid w:val="005556BC"/>
    <w:rsid w:val="005C47FD"/>
    <w:rsid w:val="00650077"/>
    <w:rsid w:val="007372A8"/>
    <w:rsid w:val="00772770"/>
    <w:rsid w:val="0079701B"/>
    <w:rsid w:val="007D3C7C"/>
    <w:rsid w:val="008846BD"/>
    <w:rsid w:val="00994D04"/>
    <w:rsid w:val="00A357BF"/>
    <w:rsid w:val="00A3654F"/>
    <w:rsid w:val="00AF09E0"/>
    <w:rsid w:val="00B5295E"/>
    <w:rsid w:val="00C54474"/>
    <w:rsid w:val="00CE154F"/>
    <w:rsid w:val="00D027B6"/>
    <w:rsid w:val="00D0437B"/>
    <w:rsid w:val="00D05960"/>
    <w:rsid w:val="00D35DF3"/>
    <w:rsid w:val="00E044DC"/>
    <w:rsid w:val="00E12FDF"/>
    <w:rsid w:val="00F2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6916"/>
  <w15:docId w15:val="{69F54098-D191-41B4-8B8D-6E6B76D7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D3C7C"/>
    <w:pPr>
      <w:ind w:left="720"/>
      <w:contextualSpacing/>
    </w:pPr>
  </w:style>
  <w:style w:type="table" w:styleId="GridTable2-Accent6">
    <w:name w:val="Grid Table 2 Accent 6"/>
    <w:basedOn w:val="TableNormal"/>
    <w:uiPriority w:val="47"/>
    <w:rsid w:val="007372A8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5">
    <w:name w:val="Grid Table 3 Accent 5"/>
    <w:basedOn w:val="TableNormal"/>
    <w:uiPriority w:val="48"/>
    <w:rsid w:val="007372A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padmanayani akula</dc:creator>
  <cp:keywords/>
  <cp:lastModifiedBy>padmanayani akula</cp:lastModifiedBy>
  <cp:revision>27</cp:revision>
  <dcterms:created xsi:type="dcterms:W3CDTF">2026-06-27T10:31:00Z</dcterms:created>
  <dcterms:modified xsi:type="dcterms:W3CDTF">2026-06-27T11:00:00Z</dcterms:modified>
</cp:coreProperties>
</file>