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5FDE4" w14:textId="3BA11482" w:rsidR="002E4F13" w:rsidRDefault="00000000" w:rsidP="00640C22">
      <w:pPr>
        <w:pStyle w:val="Heading1"/>
        <w:ind w:left="2780" w:right="2972"/>
      </w:pPr>
      <w:r>
        <w:pict w14:anchorId="175956B4">
          <v:group id="_x0000_s2058" style="position:absolute;left:0;text-align:left;margin-left:.35pt;margin-top:130pt;width:606.15pt;height:622.45pt;z-index:-15796224;mso-position-horizontal-relative:page;mso-position-vertical-relative:page" coordorigin="7,2600" coordsize="12123,12449">
            <v:line id="_x0000_s2069" style="position:absolute" from="435,2665" to="10980,2665" strokecolor="#ec7c30" strokeweight="2.5pt"/>
            <v:shape id="_x0000_s2068" style="position:absolute;left:57;top:4358;width:2262;height:8297" coordorigin="57,4358" coordsize="2262,8297" o:spt="100" adj="0,,0" path="m1188,12090r-566,l698,12080r67,-29l822,12007r45,-57l895,11882r10,-75l895,11732r-28,-68l822,11607r-57,-44l698,11534r-76,-10l546,11529r-74,15l402,11569r-65,32l277,11642r-54,48l175,11744r-41,60l101,11870r-24,69l62,12013r-5,77l62,12166r15,74l101,12310r33,65l175,12435r48,54l277,12537r60,41l402,12611r70,24l546,12650r76,5l699,12650r74,-15l842,12611r66,-33l968,12537r54,-48l1070,12435r41,-60l1143,12310r25,-70l1183,12166r5,-76xm2318,4358r-565,l1678,4368r-68,29l1553,4441r-44,57l1481,4566r-11,75l1481,4716r28,68l1553,4841r57,44l1678,4914r75,10l1830,4919r73,-15l1973,4879r65,-32l2099,4806r54,-48l2201,4704r40,-60l2274,4578r24,-69l2313,4435r5,-77xe" fillcolor="#cdcdcd" stroked="f">
              <v:stroke joinstyle="round"/>
              <v:formulas/>
              <v:path arrowok="t" o:connecttype="segments"/>
            </v:shape>
            <v:shape id="_x0000_s2067" style="position:absolute;left:57;top:3793;width:11970;height:8862" coordorigin="57,3793" coordsize="11970,8862" o:spt="100" adj="0,,0" path="m1753,3793r-77,5l1603,3813r-70,24l1468,3870r-60,41l1353,3959r-47,54l1265,4073r-33,65l1208,4208r-15,74l1188,4358r,7166l622,11524r-76,5l472,11544r-70,25l337,11601r-60,41l223,11690r-48,54l134,11804r-33,66l77,11939r-15,74l57,12090r5,76l77,12240r24,70l134,12375r41,60l223,12489r54,48l337,12578r65,33l472,12635r74,15l622,12655r9709,l10408,12650r73,-15l10551,12611r65,-33l10676,12537r55,-48l10778,12435r41,-60l10852,12310r24,-70l10891,12166r5,-76l10896,4924r566,l11538,4919r74,-15l11682,4879r65,-32l11807,4806r54,-48l11909,4704r41,-60l11983,4578r24,-69l12022,4435r5,-77l12022,4282r-15,-74l11983,4138r-33,-65l11909,4013r-48,-54l11807,3911r-60,-41l11682,3837r-70,-24l11538,3798r-76,-5l1753,3793xm1753,3793r77,5l1903,3813r70,24l2038,3870r61,41l2153,3959r48,54l2241,4073r33,65l2298,4208r15,74l2318,4358r-5,77l2298,4509r-24,69l2241,4644r-40,60l2153,4758r-54,48l2038,4847r-65,32l1903,4904r-73,15l1753,4924r-75,-10l1610,4885r-57,-44l1509,4784r-28,-68l1470,4641r11,-75l1509,4498r44,-57l1610,4397r68,-29l1753,4358r565,m1753,4924r9143,m622,12655r77,-5l773,12635r69,-24l908,12578r60,-41l1022,12489r48,-54l1111,12375r32,-65l1168,12240r15,-74l1188,12090r,-566m622,11524r76,10l765,11563r57,44l867,11664r28,68l905,11807r-10,75l867,11950r-45,57l765,12051r-67,29l622,12090r566,e" filled="f" strokecolor="#ffc000" strokeweight="5pt">
              <v:stroke joinstyle="round"/>
              <v:formulas/>
              <v:path arrowok="t" o:connecttype="segments"/>
            </v:shape>
            <v:shape id="_x0000_s2066" style="position:absolute;left:2806;top:4106;width:7971;height:750" coordorigin="2806,4106" coordsize="7971,750" path="m2900,4106r-37,7l2833,4133r-20,30l2806,4200r,562l2813,4799r20,30l2863,4849r37,7l10683,4856r37,-7l10750,4829r20,-30l10777,4762r,-562l10770,4163r-20,-30l10720,4113r-37,-7l2900,4106xe" filled="f" strokeweight="2.5pt">
              <v:path arrowok="t"/>
            </v:shape>
            <v:rect id="_x0000_s2065" style="position:absolute;left:1494;top:5269;width:9202;height:7091" filled="f"/>
            <v:rect id="_x0000_s2064" style="position:absolute;left:620;top:12731;width:2760;height:2278" filled="f" strokeweight="2.5pt"/>
            <v:line id="_x0000_s2063" style="position:absolute" from="840,15024" to="12105,15009" strokecolor="#ec7c30" strokeweight="2.5pt"/>
            <v:shape id="_x0000_s2062" style="position:absolute;left:742;top:2608;width:1538;height:1497" coordorigin="742,2608" coordsize="1538,1497" path="m1511,2608r-79,4l1356,2623r-74,19l1212,2667r-68,31l1081,2736r-59,43l967,2827r-49,53l873,2938r-38,62l802,3065r-25,69l758,3206r-12,74l742,3357r4,76l758,3507r19,72l802,3648r33,65l873,3775r45,58l967,3886r55,48l1081,3977r63,38l1212,4046r70,25l1356,4090r76,11l1511,4105r79,-4l1666,4090r74,-19l1810,4046r68,-31l1941,3977r59,-43l2055,3886r49,-53l2149,3775r38,-62l2220,3648r25,-69l2264,3507r12,-74l2280,3357r-4,-77l2264,3206r-19,-72l2220,3065r-33,-65l2149,2938r-45,-58l2055,2827r-55,-48l1941,2736r-63,-38l1810,2667r-70,-25l1666,2623r-76,-11l1511,2608xe" stroked="f">
              <v:path arrowok="t"/>
            </v:shape>
            <v:shape id="_x0000_s2061" style="position:absolute;left:742;top:2608;width:1538;height:1497" coordorigin="742,2608" coordsize="1538,1497" path="m1511,2608r-79,4l1356,2623r-74,19l1212,2667r-68,31l1081,2736r-59,43l967,2827r-49,53l873,2938r-38,62l802,3065r-25,69l758,3206r-12,74l742,3357r4,76l758,3507r19,72l802,3648r33,65l873,3775r45,58l967,3886r55,48l1081,3977r63,38l1212,4046r70,25l1356,4090r76,11l1511,4105r79,-4l1666,4090r74,-19l1810,4046r68,-31l1941,3977r59,-43l2055,3886r49,-53l2149,3775r38,-62l2220,3648r25,-69l2264,3507r12,-74l2280,3357r-4,-77l2264,3206r-19,-72l2220,3065r-33,-65l2149,2938r-45,-58l2055,2827r-55,-48l1941,2736r-63,-38l1810,2667r-70,-25l1666,2623r-76,-11l1511,2608xe" filled="f" strokecolor="#ffc000">
              <v:path arrowok="t"/>
            </v:shape>
            <v:shape id="_x0000_s2060" style="position:absolute;left:9972;top:2608;width:1526;height:1432" coordorigin="9972,2608" coordsize="1526,1432" path="m10735,2608r-78,4l10581,2623r-73,17l10438,2664r-67,30l10308,2730r-58,42l10195,2818r-49,51l10102,2924r-38,59l10032,3045r-26,66l9988,3180r-12,71l9972,3324r4,73l9988,3468r18,69l10032,3603r32,62l10102,3724r44,55l10195,3830r55,46l10308,3918r63,36l10438,3984r70,24l10581,4025r76,11l10735,4040r78,-4l10889,4025r73,-17l11032,3984r67,-30l11162,3918r58,-42l11275,3830r49,-51l11368,3724r38,-59l11438,3603r26,-66l11482,3468r12,-71l11498,3324r-4,-73l11482,3180r-18,-69l11438,3045r-32,-62l11368,2924r-44,-55l11275,2818r-55,-46l11162,2730r-63,-36l11032,2664r-70,-24l10889,2623r-76,-11l10735,2608xe" stroked="f">
              <v:path arrowok="t"/>
            </v:shape>
            <v:shape id="_x0000_s2059" style="position:absolute;left:9972;top:2608;width:1526;height:1432" coordorigin="9972,2608" coordsize="1526,1432" path="m10735,2608r-78,4l10581,2623r-73,17l10438,2664r-67,30l10308,2730r-58,42l10195,2818r-49,51l10102,2924r-38,59l10032,3045r-26,66l9988,3180r-12,71l9972,3324r4,73l9988,3468r18,69l10032,3603r32,62l10102,3724r44,55l10195,3830r55,46l10308,3918r63,36l10438,3984r70,24l10581,4025r76,11l10735,4040r78,-4l10889,4025r73,-17l11032,3984r67,-30l11162,3918r58,-42l11275,3830r49,-51l11368,3724r38,-59l11438,3603r26,-66l11482,3468r12,-71l11498,3324r-4,-73l11482,3180r-18,-69l11438,3045r-32,-62l11368,2924r-44,-55l11275,2818r-55,-46l11162,2730r-63,-36l11032,2664r-70,-24l10889,2623r-76,-11l10735,2608xe" filled="f" strokecolor="#ffc000">
              <v:path arrowok="t"/>
            </v:shape>
            <w10:wrap anchorx="page" anchory="page"/>
          </v:group>
        </w:pict>
      </w:r>
      <w:r w:rsidR="00640C22">
        <w:t xml:space="preserve">       </w:t>
      </w:r>
      <w:r>
        <w:t>Product</w:t>
      </w:r>
      <w:r>
        <w:rPr>
          <w:spacing w:val="-7"/>
        </w:rPr>
        <w:t xml:space="preserve"> </w:t>
      </w:r>
      <w:r>
        <w:t>Realization</w:t>
      </w:r>
      <w:r>
        <w:rPr>
          <w:spacing w:val="11"/>
        </w:rPr>
        <w:t xml:space="preserve"> </w:t>
      </w:r>
      <w:r>
        <w:t>(A8024)</w:t>
      </w:r>
    </w:p>
    <w:p w14:paraId="6829DDC8" w14:textId="77777777" w:rsidR="002E4F13" w:rsidRDefault="002E4F13">
      <w:pPr>
        <w:pStyle w:val="BodyText"/>
        <w:spacing w:before="7"/>
        <w:rPr>
          <w:rFonts w:ascii="Times New Roman"/>
          <w:sz w:val="26"/>
        </w:rPr>
      </w:pPr>
    </w:p>
    <w:p w14:paraId="292E2636" w14:textId="77777777" w:rsidR="002E4F13" w:rsidRDefault="00000000">
      <w:pPr>
        <w:tabs>
          <w:tab w:val="left" w:pos="9985"/>
        </w:tabs>
        <w:spacing w:line="132" w:lineRule="auto"/>
        <w:ind w:left="827"/>
      </w:pPr>
      <w:r>
        <w:rPr>
          <w:b/>
          <w:color w:val="6F2F9F"/>
          <w:position w:val="-17"/>
          <w:sz w:val="40"/>
        </w:rPr>
        <w:t>IT</w:t>
      </w:r>
      <w:r>
        <w:rPr>
          <w:b/>
          <w:color w:val="6F2F9F"/>
          <w:spacing w:val="1"/>
          <w:position w:val="-17"/>
          <w:sz w:val="40"/>
        </w:rPr>
        <w:t xml:space="preserve"> </w:t>
      </w:r>
      <w:r>
        <w:rPr>
          <w:b/>
          <w:color w:val="6F2F9F"/>
          <w:position w:val="-17"/>
          <w:sz w:val="40"/>
        </w:rPr>
        <w:t>-C</w:t>
      </w:r>
      <w:r>
        <w:rPr>
          <w:b/>
          <w:color w:val="6F2F9F"/>
          <w:position w:val="-17"/>
          <w:sz w:val="40"/>
        </w:rPr>
        <w:tab/>
      </w:r>
      <w:r>
        <w:rPr>
          <w:color w:val="6F2F9F"/>
        </w:rPr>
        <w:t>Team</w:t>
      </w:r>
      <w:r>
        <w:rPr>
          <w:color w:val="6F2F9F"/>
          <w:spacing w:val="1"/>
        </w:rPr>
        <w:t xml:space="preserve"> </w:t>
      </w:r>
      <w:r>
        <w:rPr>
          <w:color w:val="6F2F9F"/>
        </w:rPr>
        <w:t>No.</w:t>
      </w:r>
    </w:p>
    <w:p w14:paraId="6A7CB650" w14:textId="28D0229B" w:rsidR="002E4F13" w:rsidRDefault="00AA7B44">
      <w:pPr>
        <w:spacing w:line="558" w:lineRule="exact"/>
        <w:ind w:right="576"/>
        <w:jc w:val="right"/>
        <w:rPr>
          <w:b/>
          <w:sz w:val="52"/>
        </w:rPr>
      </w:pPr>
      <w:r>
        <w:rPr>
          <w:b/>
          <w:color w:val="6F2F9F"/>
          <w:sz w:val="52"/>
        </w:rPr>
        <w:t>11</w:t>
      </w:r>
    </w:p>
    <w:p w14:paraId="4D6B0CF4" w14:textId="77777777" w:rsidR="002E4F13" w:rsidRDefault="002E4F13">
      <w:pPr>
        <w:pStyle w:val="BodyText"/>
        <w:spacing w:before="9"/>
        <w:rPr>
          <w:sz w:val="26"/>
        </w:rPr>
      </w:pPr>
    </w:p>
    <w:p w14:paraId="1EDCCA14" w14:textId="02E0A19C" w:rsidR="002E4F13" w:rsidRDefault="00F3497F">
      <w:pPr>
        <w:spacing w:before="97" w:line="261" w:lineRule="auto"/>
        <w:ind w:left="4778" w:right="396" w:hanging="2034"/>
        <w:rPr>
          <w:rFonts w:ascii="Cambria"/>
          <w:b/>
          <w:color w:val="6F2F9F"/>
          <w:w w:val="110"/>
          <w:sz w:val="20"/>
        </w:rPr>
      </w:pPr>
      <w:r>
        <w:rPr>
          <w:rFonts w:ascii="Cambria"/>
          <w:b/>
          <w:color w:val="6F2F9F"/>
          <w:w w:val="110"/>
          <w:sz w:val="20"/>
        </w:rPr>
        <w:t>Prevention of fire in electric vehicles</w:t>
      </w:r>
    </w:p>
    <w:p w14:paraId="659C8A84" w14:textId="77777777" w:rsidR="00F3497F" w:rsidRDefault="00F3497F">
      <w:pPr>
        <w:spacing w:before="97" w:line="261" w:lineRule="auto"/>
        <w:ind w:left="4778" w:right="396" w:hanging="2034"/>
        <w:rPr>
          <w:rFonts w:ascii="Cambria"/>
          <w:b/>
          <w:sz w:val="20"/>
        </w:rPr>
      </w:pPr>
    </w:p>
    <w:p w14:paraId="17412827" w14:textId="77777777" w:rsidR="002E4F13" w:rsidRDefault="002E4F13">
      <w:pPr>
        <w:pStyle w:val="BodyText"/>
        <w:rPr>
          <w:rFonts w:ascii="Cambria"/>
          <w:sz w:val="20"/>
        </w:rPr>
      </w:pPr>
    </w:p>
    <w:p w14:paraId="39AE0D33" w14:textId="77777777" w:rsidR="002E4F13" w:rsidRDefault="002E4F13">
      <w:pPr>
        <w:pStyle w:val="BodyText"/>
        <w:rPr>
          <w:rFonts w:ascii="Cambria"/>
          <w:sz w:val="20"/>
        </w:rPr>
      </w:pPr>
    </w:p>
    <w:p w14:paraId="1BF8F7EF" w14:textId="77777777" w:rsidR="00CA095A" w:rsidRDefault="00000000" w:rsidP="00CA3A2B">
      <w:pPr>
        <w:spacing w:line="360" w:lineRule="auto"/>
        <w:ind w:left="606" w:firstLine="720"/>
      </w:pPr>
      <w:r>
        <w:rPr>
          <w:color w:val="6F2F9F"/>
          <w:sz w:val="36"/>
        </w:rPr>
        <w:t>Abstrac</w:t>
      </w:r>
      <w:r w:rsidR="00640C22">
        <w:rPr>
          <w:color w:val="6F2F9F"/>
          <w:sz w:val="36"/>
        </w:rPr>
        <w:t>t</w:t>
      </w:r>
      <w:r w:rsidR="00640C22">
        <w:rPr>
          <w:rFonts w:eastAsia="Times New Roman"/>
          <w:b/>
          <w:bCs/>
          <w:sz w:val="24"/>
          <w:szCs w:val="24"/>
          <w:lang w:val="en-IN" w:eastAsia="en-IN"/>
        </w:rPr>
        <w:t>:</w:t>
      </w:r>
      <w:r w:rsidR="00CA3A2B" w:rsidRPr="00CA3A2B">
        <w:t xml:space="preserve"> </w:t>
      </w:r>
    </w:p>
    <w:p w14:paraId="3CD32ADC" w14:textId="01BFBD6C" w:rsidR="00640C22" w:rsidRDefault="00CA095A" w:rsidP="001159D2">
      <w:pPr>
        <w:spacing w:line="360" w:lineRule="auto"/>
        <w:jc w:val="both"/>
        <w:rPr>
          <w:rFonts w:eastAsia="Times New Roman"/>
          <w:b/>
          <w:bCs/>
          <w:sz w:val="24"/>
          <w:szCs w:val="24"/>
          <w:lang w:val="en-IN" w:eastAsia="en-IN"/>
        </w:rPr>
      </w:pPr>
      <w:r>
        <w:rPr>
          <w:color w:val="6F2F9F"/>
          <w:sz w:val="36"/>
        </w:rPr>
        <w:t xml:space="preserve">                </w:t>
      </w:r>
      <w:r w:rsidR="00CA3A2B" w:rsidRPr="00CA3A2B">
        <w:rPr>
          <w:rFonts w:eastAsia="Times New Roman"/>
          <w:b/>
          <w:bCs/>
          <w:sz w:val="24"/>
          <w:szCs w:val="24"/>
          <w:lang w:val="en-IN" w:eastAsia="en-IN"/>
        </w:rPr>
        <w:t>Electric cars, or EVs, have completely changed the global car industry</w:t>
      </w:r>
      <w:r>
        <w:rPr>
          <w:rFonts w:eastAsia="Times New Roman"/>
          <w:b/>
          <w:bCs/>
          <w:sz w:val="24"/>
          <w:szCs w:val="24"/>
          <w:lang w:val="en-IN" w:eastAsia="en-IN"/>
        </w:rPr>
        <w:t xml:space="preserve"> </w:t>
      </w:r>
      <w:r w:rsidR="00CA3A2B" w:rsidRPr="00CA3A2B">
        <w:rPr>
          <w:rFonts w:eastAsia="Times New Roman"/>
          <w:b/>
          <w:bCs/>
          <w:sz w:val="24"/>
          <w:szCs w:val="24"/>
          <w:lang w:val="en-IN" w:eastAsia="en-IN"/>
        </w:rPr>
        <w:t>because of the</w:t>
      </w:r>
      <w:r>
        <w:rPr>
          <w:rFonts w:eastAsia="Times New Roman"/>
          <w:b/>
          <w:bCs/>
          <w:sz w:val="24"/>
          <w:szCs w:val="24"/>
          <w:lang w:val="en-IN" w:eastAsia="en-IN"/>
        </w:rPr>
        <w:t xml:space="preserve"> </w:t>
      </w:r>
    </w:p>
    <w:p w14:paraId="6157EBFF" w14:textId="77777777" w:rsidR="00CA095A" w:rsidRDefault="00CA095A" w:rsidP="001159D2">
      <w:pPr>
        <w:spacing w:line="360" w:lineRule="auto"/>
        <w:jc w:val="both"/>
        <w:rPr>
          <w:rFonts w:eastAsia="Times New Roman"/>
          <w:b/>
          <w:bCs/>
          <w:sz w:val="24"/>
          <w:szCs w:val="24"/>
          <w:lang w:val="en-IN" w:eastAsia="en-IN"/>
        </w:rPr>
      </w:pPr>
      <w:r>
        <w:rPr>
          <w:rFonts w:eastAsia="Times New Roman"/>
          <w:b/>
          <w:bCs/>
          <w:sz w:val="24"/>
          <w:szCs w:val="24"/>
          <w:lang w:val="en-IN" w:eastAsia="en-IN"/>
        </w:rPr>
        <w:tab/>
        <w:t xml:space="preserve">           </w:t>
      </w:r>
      <w:r w:rsidRPr="00CA3A2B">
        <w:rPr>
          <w:rFonts w:eastAsia="Times New Roman"/>
          <w:b/>
          <w:bCs/>
          <w:sz w:val="24"/>
          <w:szCs w:val="24"/>
          <w:lang w:val="en-IN" w:eastAsia="en-IN"/>
        </w:rPr>
        <w:t xml:space="preserve">explosive advancements in lithium-ion batteries over the last ten years. However, </w:t>
      </w:r>
    </w:p>
    <w:p w14:paraId="4C3178FC" w14:textId="77777777" w:rsidR="00CA095A" w:rsidRDefault="00CA095A" w:rsidP="001159D2">
      <w:pPr>
        <w:spacing w:line="360" w:lineRule="auto"/>
        <w:ind w:left="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the</w:t>
      </w:r>
      <w:r>
        <w:rPr>
          <w:rFonts w:eastAsia="Times New Roman"/>
          <w:b/>
          <w:bCs/>
          <w:sz w:val="24"/>
          <w:szCs w:val="24"/>
          <w:lang w:val="en-IN" w:eastAsia="en-IN"/>
        </w:rPr>
        <w:t xml:space="preserve"> </w:t>
      </w:r>
      <w:r w:rsidRPr="00CA3A2B">
        <w:rPr>
          <w:rFonts w:eastAsia="Times New Roman"/>
          <w:b/>
          <w:bCs/>
          <w:sz w:val="24"/>
          <w:szCs w:val="24"/>
          <w:lang w:val="en-IN" w:eastAsia="en-IN"/>
        </w:rPr>
        <w:t xml:space="preserve">possibility of fires brought on by extremely potent batteries is </w:t>
      </w:r>
      <w:proofErr w:type="gramStart"/>
      <w:r w:rsidRPr="00CA3A2B">
        <w:rPr>
          <w:rFonts w:eastAsia="Times New Roman"/>
          <w:b/>
          <w:bCs/>
          <w:sz w:val="24"/>
          <w:szCs w:val="24"/>
          <w:lang w:val="en-IN" w:eastAsia="en-IN"/>
        </w:rPr>
        <w:t xml:space="preserve">a </w:t>
      </w:r>
      <w:r>
        <w:rPr>
          <w:rFonts w:eastAsia="Times New Roman"/>
          <w:b/>
          <w:bCs/>
          <w:sz w:val="24"/>
          <w:szCs w:val="24"/>
          <w:lang w:val="en-IN" w:eastAsia="en-IN"/>
        </w:rPr>
        <w:t xml:space="preserve"> </w:t>
      </w:r>
      <w:r w:rsidRPr="00CA3A2B">
        <w:rPr>
          <w:rFonts w:eastAsia="Times New Roman"/>
          <w:b/>
          <w:bCs/>
          <w:sz w:val="24"/>
          <w:szCs w:val="24"/>
          <w:lang w:val="en-IN" w:eastAsia="en-IN"/>
        </w:rPr>
        <w:t>significant</w:t>
      </w:r>
      <w:proofErr w:type="gramEnd"/>
      <w:r w:rsidRPr="00CA3A2B">
        <w:rPr>
          <w:rFonts w:eastAsia="Times New Roman"/>
          <w:b/>
          <w:bCs/>
          <w:sz w:val="24"/>
          <w:szCs w:val="24"/>
          <w:lang w:val="en-IN" w:eastAsia="en-IN"/>
        </w:rPr>
        <w:t xml:space="preserve"> safety</w:t>
      </w:r>
      <w:r>
        <w:rPr>
          <w:rFonts w:eastAsia="Times New Roman"/>
          <w:b/>
          <w:bCs/>
          <w:sz w:val="24"/>
          <w:szCs w:val="24"/>
          <w:lang w:val="en-IN" w:eastAsia="en-IN"/>
        </w:rPr>
        <w:t xml:space="preserve"> </w:t>
      </w:r>
    </w:p>
    <w:p w14:paraId="0A416992" w14:textId="468760BA" w:rsidR="00CA095A" w:rsidRDefault="00CA095A" w:rsidP="001159D2">
      <w:pPr>
        <w:spacing w:line="360" w:lineRule="auto"/>
        <w:ind w:left="606"/>
        <w:jc w:val="both"/>
        <w:rPr>
          <w:rFonts w:eastAsia="Times New Roman"/>
          <w:b/>
          <w:bCs/>
          <w:sz w:val="24"/>
          <w:szCs w:val="24"/>
          <w:lang w:val="en-IN" w:eastAsia="en-IN"/>
        </w:rPr>
      </w:pPr>
      <w:r>
        <w:rPr>
          <w:rFonts w:eastAsia="Times New Roman"/>
          <w:b/>
          <w:bCs/>
          <w:sz w:val="24"/>
          <w:szCs w:val="24"/>
          <w:lang w:val="en-IN" w:eastAsia="en-IN"/>
        </w:rPr>
        <w:t xml:space="preserve">             </w:t>
      </w:r>
      <w:r>
        <w:rPr>
          <w:rFonts w:eastAsia="Times New Roman"/>
          <w:b/>
          <w:bCs/>
          <w:sz w:val="24"/>
          <w:szCs w:val="24"/>
          <w:lang w:val="en-IN" w:eastAsia="en-IN"/>
        </w:rPr>
        <w:t>w</w:t>
      </w:r>
      <w:r w:rsidRPr="00CA3A2B">
        <w:rPr>
          <w:rFonts w:eastAsia="Times New Roman"/>
          <w:b/>
          <w:bCs/>
          <w:sz w:val="24"/>
          <w:szCs w:val="24"/>
          <w:lang w:val="en-IN" w:eastAsia="en-IN"/>
        </w:rPr>
        <w:t xml:space="preserve">orry for EVs. The recent Electric fire safety problems, </w:t>
      </w:r>
      <w:proofErr w:type="gramStart"/>
      <w:r w:rsidRPr="00CA3A2B">
        <w:rPr>
          <w:rFonts w:eastAsia="Times New Roman"/>
          <w:b/>
          <w:bCs/>
          <w:sz w:val="24"/>
          <w:szCs w:val="24"/>
          <w:lang w:val="en-IN" w:eastAsia="en-IN"/>
        </w:rPr>
        <w:t>like</w:t>
      </w:r>
      <w:r>
        <w:rPr>
          <w:rFonts w:eastAsia="Times New Roman"/>
          <w:b/>
          <w:bCs/>
          <w:sz w:val="24"/>
          <w:szCs w:val="24"/>
          <w:lang w:val="en-IN" w:eastAsia="en-IN"/>
        </w:rPr>
        <w:t xml:space="preserve">  </w:t>
      </w:r>
      <w:r w:rsidRPr="00CA3A2B">
        <w:rPr>
          <w:rFonts w:eastAsia="Times New Roman"/>
          <w:b/>
          <w:bCs/>
          <w:sz w:val="24"/>
          <w:szCs w:val="24"/>
          <w:lang w:val="en-IN" w:eastAsia="en-IN"/>
        </w:rPr>
        <w:t>heat</w:t>
      </w:r>
      <w:proofErr w:type="gramEnd"/>
      <w:r w:rsidRPr="00CA3A2B">
        <w:rPr>
          <w:rFonts w:eastAsia="Times New Roman"/>
          <w:b/>
          <w:bCs/>
          <w:sz w:val="24"/>
          <w:szCs w:val="24"/>
          <w:lang w:val="en-IN" w:eastAsia="en-IN"/>
        </w:rPr>
        <w:t xml:space="preserve"> </w:t>
      </w:r>
      <w:r>
        <w:rPr>
          <w:rFonts w:eastAsia="Times New Roman"/>
          <w:b/>
          <w:bCs/>
          <w:sz w:val="24"/>
          <w:szCs w:val="24"/>
          <w:lang w:val="en-IN" w:eastAsia="en-IN"/>
        </w:rPr>
        <w:t xml:space="preserve"> </w:t>
      </w:r>
      <w:r w:rsidRPr="00CA3A2B">
        <w:rPr>
          <w:rFonts w:eastAsia="Times New Roman"/>
          <w:b/>
          <w:bCs/>
          <w:sz w:val="24"/>
          <w:szCs w:val="24"/>
          <w:lang w:val="en-IN" w:eastAsia="en-IN"/>
        </w:rPr>
        <w:t xml:space="preserve">runaway and battery </w:t>
      </w:r>
    </w:p>
    <w:p w14:paraId="7E17ABFA" w14:textId="28EC99DD" w:rsidR="00CA095A"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life fires, are the main topic of this review. Thermal runaways,</w:t>
      </w:r>
      <w:r>
        <w:rPr>
          <w:rFonts w:eastAsia="Times New Roman"/>
          <w:b/>
          <w:bCs/>
          <w:sz w:val="24"/>
          <w:szCs w:val="24"/>
          <w:lang w:val="en-IN" w:eastAsia="en-IN"/>
        </w:rPr>
        <w:t xml:space="preserve"> </w:t>
      </w:r>
      <w:r w:rsidRPr="00CA3A2B">
        <w:rPr>
          <w:rFonts w:eastAsia="Times New Roman"/>
          <w:b/>
          <w:bCs/>
          <w:sz w:val="24"/>
          <w:szCs w:val="24"/>
          <w:lang w:val="en-IN" w:eastAsia="en-IN"/>
        </w:rPr>
        <w:t xml:space="preserve">flames, explosions, </w:t>
      </w:r>
      <w:r>
        <w:rPr>
          <w:rFonts w:eastAsia="Times New Roman"/>
          <w:b/>
          <w:bCs/>
          <w:sz w:val="24"/>
          <w:szCs w:val="24"/>
          <w:lang w:val="en-IN" w:eastAsia="en-IN"/>
        </w:rPr>
        <w:t xml:space="preserve"> </w:t>
      </w:r>
    </w:p>
    <w:p w14:paraId="4346C044" w14:textId="77777777" w:rsidR="00CA095A"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and the release of poisonous fumes can result from extreme abuse,</w:t>
      </w:r>
      <w:r>
        <w:rPr>
          <w:rFonts w:eastAsia="Times New Roman"/>
          <w:b/>
          <w:bCs/>
          <w:sz w:val="24"/>
          <w:szCs w:val="24"/>
          <w:lang w:val="en-IN" w:eastAsia="en-IN"/>
        </w:rPr>
        <w:t xml:space="preserve"> </w:t>
      </w:r>
      <w:r w:rsidRPr="00CA3A2B">
        <w:rPr>
          <w:rFonts w:eastAsia="Times New Roman"/>
          <w:b/>
          <w:bCs/>
          <w:sz w:val="24"/>
          <w:szCs w:val="24"/>
          <w:lang w:val="en-IN" w:eastAsia="en-IN"/>
        </w:rPr>
        <w:t>such as equipment</w:t>
      </w:r>
    </w:p>
    <w:p w14:paraId="280E5FCE" w14:textId="77777777" w:rsidR="00CA095A"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 xml:space="preserve"> failure or accidents. The paper presents an unbiased evaluation</w:t>
      </w:r>
      <w:r>
        <w:rPr>
          <w:rFonts w:eastAsia="Times New Roman"/>
          <w:b/>
          <w:bCs/>
          <w:sz w:val="24"/>
          <w:szCs w:val="24"/>
          <w:lang w:val="en-IN" w:eastAsia="en-IN"/>
        </w:rPr>
        <w:t xml:space="preserve"> </w:t>
      </w:r>
      <w:r w:rsidRPr="00CA3A2B">
        <w:rPr>
          <w:rFonts w:eastAsia="Times New Roman"/>
          <w:b/>
          <w:bCs/>
          <w:sz w:val="24"/>
          <w:szCs w:val="24"/>
          <w:lang w:val="en-IN" w:eastAsia="en-IN"/>
        </w:rPr>
        <w:t>of the combustion risks</w:t>
      </w:r>
    </w:p>
    <w:p w14:paraId="6633AD16" w14:textId="77777777" w:rsidR="00CA095A"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 xml:space="preserve"> associated with bus, hybrid, and electric batteries, emphasizing</w:t>
      </w:r>
      <w:r>
        <w:rPr>
          <w:rFonts w:eastAsia="Times New Roman"/>
          <w:b/>
          <w:bCs/>
          <w:sz w:val="24"/>
          <w:szCs w:val="24"/>
          <w:lang w:val="en-IN" w:eastAsia="en-IN"/>
        </w:rPr>
        <w:t xml:space="preserve"> </w:t>
      </w:r>
      <w:r w:rsidRPr="00CA3A2B">
        <w:rPr>
          <w:rFonts w:eastAsia="Times New Roman"/>
          <w:b/>
          <w:bCs/>
          <w:sz w:val="24"/>
          <w:szCs w:val="24"/>
          <w:lang w:val="en-IN" w:eastAsia="en-IN"/>
        </w:rPr>
        <w:t>important</w:t>
      </w:r>
      <w:r>
        <w:rPr>
          <w:rFonts w:eastAsia="Times New Roman"/>
          <w:b/>
          <w:bCs/>
          <w:sz w:val="24"/>
          <w:szCs w:val="24"/>
          <w:lang w:val="en-IN" w:eastAsia="en-IN"/>
        </w:rPr>
        <w:t xml:space="preserve"> </w:t>
      </w:r>
      <w:r w:rsidRPr="00CA3A2B">
        <w:rPr>
          <w:rFonts w:eastAsia="Times New Roman"/>
          <w:b/>
          <w:bCs/>
          <w:sz w:val="24"/>
          <w:szCs w:val="24"/>
          <w:lang w:val="en-IN" w:eastAsia="en-IN"/>
        </w:rPr>
        <w:t>test</w:t>
      </w:r>
    </w:p>
    <w:p w14:paraId="3634FE22" w14:textId="77777777" w:rsidR="00CA095A"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 xml:space="preserve">derived fire characteristics.  The Peak rate of heat release (PHHR) </w:t>
      </w:r>
      <w:proofErr w:type="gramStart"/>
      <w:r w:rsidRPr="00CA3A2B">
        <w:rPr>
          <w:rFonts w:eastAsia="Times New Roman"/>
          <w:b/>
          <w:bCs/>
          <w:sz w:val="24"/>
          <w:szCs w:val="24"/>
          <w:lang w:val="en-IN" w:eastAsia="en-IN"/>
        </w:rPr>
        <w:t xml:space="preserve">is </w:t>
      </w:r>
      <w:r>
        <w:rPr>
          <w:rFonts w:eastAsia="Times New Roman"/>
          <w:b/>
          <w:bCs/>
          <w:sz w:val="24"/>
          <w:szCs w:val="24"/>
          <w:lang w:val="en-IN" w:eastAsia="en-IN"/>
        </w:rPr>
        <w:t xml:space="preserve"> </w:t>
      </w:r>
      <w:r w:rsidRPr="00CA3A2B">
        <w:rPr>
          <w:rFonts w:eastAsia="Times New Roman"/>
          <w:b/>
          <w:bCs/>
          <w:sz w:val="24"/>
          <w:szCs w:val="24"/>
          <w:lang w:val="en-IN" w:eastAsia="en-IN"/>
        </w:rPr>
        <w:t>influenced</w:t>
      </w:r>
      <w:proofErr w:type="gramEnd"/>
      <w:r w:rsidRPr="00CA3A2B">
        <w:rPr>
          <w:rFonts w:eastAsia="Times New Roman"/>
          <w:b/>
          <w:bCs/>
          <w:sz w:val="24"/>
          <w:szCs w:val="24"/>
          <w:lang w:val="en-IN" w:eastAsia="en-IN"/>
        </w:rPr>
        <w:t xml:space="preserve"> by </w:t>
      </w:r>
    </w:p>
    <w:p w14:paraId="6922E631" w14:textId="77777777" w:rsidR="00CA095A"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 xml:space="preserve">the electrical ability of Li-ion batteries, suggesting that the fire risks associated with </w:t>
      </w:r>
    </w:p>
    <w:p w14:paraId="21CAC1FD" w14:textId="77777777" w:rsidR="001159D2" w:rsidRDefault="00CA095A" w:rsidP="001159D2">
      <w:pPr>
        <w:spacing w:line="360" w:lineRule="auto"/>
        <w:ind w:firstLine="606"/>
        <w:jc w:val="both"/>
        <w:rPr>
          <w:rFonts w:eastAsia="Times New Roman"/>
          <w:b/>
          <w:bCs/>
          <w:sz w:val="24"/>
          <w:szCs w:val="24"/>
          <w:lang w:val="en-IN" w:eastAsia="en-IN"/>
        </w:rPr>
      </w:pPr>
      <w:r>
        <w:rPr>
          <w:rFonts w:eastAsia="Times New Roman"/>
          <w:b/>
          <w:bCs/>
          <w:sz w:val="24"/>
          <w:szCs w:val="24"/>
          <w:lang w:val="en-IN" w:eastAsia="en-IN"/>
        </w:rPr>
        <w:t xml:space="preserve">             </w:t>
      </w:r>
      <w:r w:rsidRPr="00CA3A2B">
        <w:rPr>
          <w:rFonts w:eastAsia="Times New Roman"/>
          <w:b/>
          <w:bCs/>
          <w:sz w:val="24"/>
          <w:szCs w:val="24"/>
          <w:lang w:val="en-IN" w:eastAsia="en-IN"/>
        </w:rPr>
        <w:t>electric cars (EVs) are similar to those of cars powered by gasoline.</w:t>
      </w:r>
    </w:p>
    <w:p w14:paraId="797637D3" w14:textId="2E919340" w:rsidR="002E4F13" w:rsidRPr="001159D2" w:rsidRDefault="00000000" w:rsidP="001159D2">
      <w:pPr>
        <w:spacing w:line="360" w:lineRule="auto"/>
        <w:ind w:left="720" w:firstLine="720"/>
        <w:jc w:val="both"/>
        <w:rPr>
          <w:rFonts w:eastAsia="Times New Roman"/>
          <w:b/>
          <w:bCs/>
          <w:sz w:val="24"/>
          <w:szCs w:val="24"/>
          <w:lang w:val="en-IN" w:eastAsia="en-IN"/>
        </w:rPr>
      </w:pPr>
      <w:r w:rsidRPr="00CA3A2B">
        <w:rPr>
          <w:b/>
          <w:spacing w:val="-1"/>
          <w:sz w:val="24"/>
          <w:szCs w:val="24"/>
        </w:rPr>
        <w:t>KEYWORDS:</w:t>
      </w:r>
      <w:r w:rsidR="00CA3A2B">
        <w:rPr>
          <w:b/>
          <w:spacing w:val="-1"/>
          <w:sz w:val="24"/>
          <w:szCs w:val="24"/>
        </w:rPr>
        <w:t xml:space="preserve"> Battery management system, Thermal runaway, Battery cooling technology</w:t>
      </w:r>
      <w:r w:rsidRPr="00CA3A2B">
        <w:rPr>
          <w:b/>
          <w:sz w:val="24"/>
          <w:szCs w:val="24"/>
        </w:rPr>
        <w:t>.</w:t>
      </w:r>
    </w:p>
    <w:p w14:paraId="47489463" w14:textId="77777777" w:rsidR="002E4F13" w:rsidRDefault="002E4F13">
      <w:pPr>
        <w:pStyle w:val="BodyText"/>
        <w:rPr>
          <w:sz w:val="20"/>
        </w:rPr>
      </w:pPr>
    </w:p>
    <w:p w14:paraId="467161D2" w14:textId="77777777" w:rsidR="002E4F13" w:rsidRDefault="002E4F13">
      <w:pPr>
        <w:pStyle w:val="BodyText"/>
        <w:rPr>
          <w:sz w:val="20"/>
        </w:rPr>
      </w:pPr>
    </w:p>
    <w:p w14:paraId="06C2968D" w14:textId="382E0922" w:rsidR="002E4F13" w:rsidRDefault="00CA3A2B">
      <w:pPr>
        <w:pStyle w:val="BodyText"/>
        <w:spacing w:before="6"/>
        <w:rPr>
          <w:sz w:val="18"/>
        </w:rPr>
      </w:pPr>
      <w:r>
        <w:pict w14:anchorId="595FE878">
          <v:shapetype id="_x0000_t202" coordsize="21600,21600" o:spt="202" path="m,l,21600r21600,l21600,xe">
            <v:stroke joinstyle="miter"/>
            <v:path gradientshapeok="t" o:connecttype="rect"/>
          </v:shapetype>
          <v:shape id="_x0000_s2057" type="#_x0000_t202" style="position:absolute;margin-left:38.1pt;margin-top:56.6pt;width:133.35pt;height:112.35pt;z-index:-15728640;mso-wrap-distance-left:0;mso-wrap-distance-right:0;mso-position-horizontal-relative:page" filled="f" stroked="f">
            <v:textbox inset="0,0,0,0">
              <w:txbxContent>
                <w:p w14:paraId="0E1869A1" w14:textId="77777777" w:rsidR="00640C22" w:rsidRDefault="00000000" w:rsidP="00640C22">
                  <w:pPr>
                    <w:spacing w:before="73"/>
                    <w:ind w:left="144"/>
                    <w:rPr>
                      <w:b/>
                    </w:rPr>
                  </w:pPr>
                  <w:r>
                    <w:rPr>
                      <w:b/>
                      <w:sz w:val="18"/>
                    </w:rPr>
                    <w:t>Team</w:t>
                  </w:r>
                  <w:r>
                    <w:rPr>
                      <w:b/>
                      <w:spacing w:val="-4"/>
                      <w:sz w:val="18"/>
                    </w:rPr>
                    <w:t xml:space="preserve"> </w:t>
                  </w:r>
                  <w:r>
                    <w:rPr>
                      <w:b/>
                      <w:sz w:val="18"/>
                    </w:rPr>
                    <w:t>Members</w:t>
                  </w:r>
                  <w:r>
                    <w:rPr>
                      <w:b/>
                    </w:rPr>
                    <w:t>:</w:t>
                  </w:r>
                </w:p>
                <w:p w14:paraId="5C96CD46" w14:textId="77777777" w:rsidR="00640C22" w:rsidRDefault="00640C22" w:rsidP="00640C22">
                  <w:pPr>
                    <w:spacing w:before="73"/>
                    <w:ind w:left="144"/>
                    <w:rPr>
                      <w:b/>
                      <w:sz w:val="16"/>
                    </w:rPr>
                  </w:pPr>
                  <w:proofErr w:type="spellStart"/>
                  <w:proofErr w:type="gramStart"/>
                  <w:r>
                    <w:rPr>
                      <w:b/>
                      <w:sz w:val="16"/>
                    </w:rPr>
                    <w:t>P</w:t>
                  </w:r>
                  <w:r w:rsidR="00000000">
                    <w:rPr>
                      <w:b/>
                      <w:sz w:val="16"/>
                    </w:rPr>
                    <w:t>.</w:t>
                  </w:r>
                  <w:r>
                    <w:rPr>
                      <w:b/>
                      <w:sz w:val="16"/>
                    </w:rPr>
                    <w:t>Vineesh</w:t>
                  </w:r>
                  <w:proofErr w:type="spellEnd"/>
                  <w:proofErr w:type="gramEnd"/>
                  <w:r>
                    <w:rPr>
                      <w:b/>
                      <w:sz w:val="16"/>
                    </w:rPr>
                    <w:t xml:space="preserve"> </w:t>
                  </w:r>
                  <w:r w:rsidR="00000000">
                    <w:rPr>
                      <w:b/>
                      <w:sz w:val="16"/>
                    </w:rPr>
                    <w:t>-(</w:t>
                  </w:r>
                  <w:r>
                    <w:rPr>
                      <w:b/>
                      <w:sz w:val="16"/>
                    </w:rPr>
                    <w:t>H</w:t>
                  </w:r>
                  <w:r w:rsidR="00000000">
                    <w:rPr>
                      <w:b/>
                      <w:sz w:val="16"/>
                    </w:rPr>
                    <w:t>0)</w:t>
                  </w:r>
                </w:p>
                <w:p w14:paraId="638C60A0" w14:textId="77777777" w:rsidR="00640C22" w:rsidRDefault="00000000" w:rsidP="00640C22">
                  <w:pPr>
                    <w:spacing w:before="73"/>
                    <w:ind w:left="144"/>
                    <w:rPr>
                      <w:b/>
                      <w:sz w:val="16"/>
                    </w:rPr>
                  </w:pPr>
                  <w:r>
                    <w:rPr>
                      <w:b/>
                      <w:spacing w:val="-34"/>
                      <w:sz w:val="16"/>
                    </w:rPr>
                    <w:t xml:space="preserve"> </w:t>
                  </w:r>
                  <w:proofErr w:type="spellStart"/>
                  <w:proofErr w:type="gramStart"/>
                  <w:r w:rsidR="00640C22">
                    <w:rPr>
                      <w:b/>
                      <w:sz w:val="16"/>
                    </w:rPr>
                    <w:t>P.Deepak</w:t>
                  </w:r>
                  <w:proofErr w:type="spellEnd"/>
                  <w:proofErr w:type="gramEnd"/>
                  <w:r w:rsidR="00640C22">
                    <w:rPr>
                      <w:b/>
                      <w:sz w:val="16"/>
                    </w:rPr>
                    <w:t xml:space="preserve"> </w:t>
                  </w:r>
                  <w:proofErr w:type="spellStart"/>
                  <w:r w:rsidR="00640C22">
                    <w:rPr>
                      <w:b/>
                      <w:sz w:val="16"/>
                    </w:rPr>
                    <w:t>teja</w:t>
                  </w:r>
                  <w:proofErr w:type="spellEnd"/>
                  <w:r>
                    <w:rPr>
                      <w:b/>
                      <w:sz w:val="16"/>
                    </w:rPr>
                    <w:t>-(</w:t>
                  </w:r>
                  <w:r w:rsidR="00640C22">
                    <w:rPr>
                      <w:b/>
                      <w:sz w:val="16"/>
                    </w:rPr>
                    <w:t>H</w:t>
                  </w:r>
                  <w:r>
                    <w:rPr>
                      <w:b/>
                      <w:sz w:val="16"/>
                    </w:rPr>
                    <w:t>2)</w:t>
                  </w:r>
                </w:p>
                <w:p w14:paraId="5D73C885" w14:textId="1DFB00C4" w:rsidR="00640C22" w:rsidRDefault="00640C22" w:rsidP="00640C22">
                  <w:pPr>
                    <w:spacing w:before="73"/>
                    <w:ind w:left="144"/>
                    <w:rPr>
                      <w:b/>
                    </w:rPr>
                  </w:pPr>
                  <w:proofErr w:type="spellStart"/>
                  <w:proofErr w:type="gramStart"/>
                  <w:r>
                    <w:rPr>
                      <w:b/>
                      <w:sz w:val="16"/>
                    </w:rPr>
                    <w:t>P.Varsha</w:t>
                  </w:r>
                  <w:proofErr w:type="spellEnd"/>
                  <w:proofErr w:type="gramEnd"/>
                  <w:r>
                    <w:rPr>
                      <w:b/>
                      <w:sz w:val="16"/>
                    </w:rPr>
                    <w:t xml:space="preserve"> Sree</w:t>
                  </w:r>
                  <w:r w:rsidR="00000000">
                    <w:rPr>
                      <w:b/>
                      <w:sz w:val="16"/>
                    </w:rPr>
                    <w:t>-(</w:t>
                  </w:r>
                  <w:r>
                    <w:rPr>
                      <w:b/>
                      <w:sz w:val="16"/>
                    </w:rPr>
                    <w:t>H3</w:t>
                  </w:r>
                  <w:r w:rsidR="00000000">
                    <w:rPr>
                      <w:b/>
                      <w:sz w:val="16"/>
                    </w:rPr>
                    <w:t>)</w:t>
                  </w:r>
                </w:p>
                <w:p w14:paraId="201D455F" w14:textId="77777777" w:rsidR="00640C22" w:rsidRDefault="00640C22" w:rsidP="00640C22">
                  <w:pPr>
                    <w:spacing w:before="73"/>
                    <w:ind w:left="144"/>
                    <w:rPr>
                      <w:b/>
                    </w:rPr>
                  </w:pPr>
                  <w:proofErr w:type="spellStart"/>
                  <w:proofErr w:type="gramStart"/>
                  <w:r>
                    <w:rPr>
                      <w:b/>
                      <w:sz w:val="16"/>
                    </w:rPr>
                    <w:t>R.Ajay</w:t>
                  </w:r>
                  <w:proofErr w:type="spellEnd"/>
                  <w:proofErr w:type="gramEnd"/>
                  <w:r>
                    <w:rPr>
                      <w:b/>
                      <w:sz w:val="16"/>
                    </w:rPr>
                    <w:t xml:space="preserve"> Kumar</w:t>
                  </w:r>
                  <w:r w:rsidR="00000000">
                    <w:rPr>
                      <w:b/>
                      <w:sz w:val="16"/>
                    </w:rPr>
                    <w:t>-(</w:t>
                  </w:r>
                  <w:r>
                    <w:rPr>
                      <w:b/>
                      <w:sz w:val="16"/>
                    </w:rPr>
                    <w:t>H4</w:t>
                  </w:r>
                  <w:r w:rsidR="00000000">
                    <w:rPr>
                      <w:b/>
                      <w:sz w:val="16"/>
                    </w:rPr>
                    <w:t>)</w:t>
                  </w:r>
                </w:p>
                <w:p w14:paraId="7E612C7A" w14:textId="467E7CFC" w:rsidR="002E4F13" w:rsidRPr="00640C22" w:rsidRDefault="00640C22" w:rsidP="00640C22">
                  <w:pPr>
                    <w:spacing w:before="73"/>
                    <w:ind w:left="144"/>
                    <w:rPr>
                      <w:b/>
                    </w:rPr>
                  </w:pPr>
                  <w:proofErr w:type="spellStart"/>
                  <w:proofErr w:type="gramStart"/>
                  <w:r>
                    <w:rPr>
                      <w:b/>
                      <w:sz w:val="16"/>
                    </w:rPr>
                    <w:t>R.Jyothirmai</w:t>
                  </w:r>
                  <w:proofErr w:type="spellEnd"/>
                  <w:proofErr w:type="gramEnd"/>
                  <w:r w:rsidR="00CA3A2B">
                    <w:rPr>
                      <w:b/>
                      <w:sz w:val="16"/>
                    </w:rPr>
                    <w:t xml:space="preserve"> -(</w:t>
                  </w:r>
                  <w:r>
                    <w:rPr>
                      <w:b/>
                      <w:sz w:val="16"/>
                    </w:rPr>
                    <w:t>H5)</w:t>
                  </w:r>
                </w:p>
                <w:p w14:paraId="4F029003" w14:textId="5921341E" w:rsidR="00640C22" w:rsidRDefault="00640C22">
                  <w:pPr>
                    <w:spacing w:line="195" w:lineRule="exact"/>
                    <w:ind w:left="144"/>
                    <w:rPr>
                      <w:b/>
                      <w:sz w:val="16"/>
                    </w:rPr>
                  </w:pPr>
                  <w:proofErr w:type="spellStart"/>
                  <w:proofErr w:type="gramStart"/>
                  <w:r>
                    <w:rPr>
                      <w:b/>
                      <w:sz w:val="16"/>
                    </w:rPr>
                    <w:t>U.Shyam</w:t>
                  </w:r>
                  <w:proofErr w:type="spellEnd"/>
                  <w:proofErr w:type="gramEnd"/>
                  <w:r>
                    <w:rPr>
                      <w:b/>
                      <w:sz w:val="16"/>
                    </w:rPr>
                    <w:t xml:space="preserve"> Sudar</w:t>
                  </w:r>
                  <w:r w:rsidR="00CA3A2B">
                    <w:rPr>
                      <w:b/>
                      <w:sz w:val="16"/>
                    </w:rPr>
                    <w:t>-</w:t>
                  </w:r>
                  <w:r>
                    <w:rPr>
                      <w:b/>
                      <w:sz w:val="16"/>
                    </w:rPr>
                    <w:t>(J</w:t>
                  </w:r>
                  <w:r w:rsidR="00CA3A2B">
                    <w:rPr>
                      <w:b/>
                      <w:sz w:val="16"/>
                    </w:rPr>
                    <w:t xml:space="preserve"> </w:t>
                  </w:r>
                  <w:r>
                    <w:rPr>
                      <w:b/>
                      <w:sz w:val="16"/>
                    </w:rPr>
                    <w:t>5)</w:t>
                  </w:r>
                </w:p>
                <w:p w14:paraId="2AFC0884" w14:textId="77777777" w:rsidR="00640C22" w:rsidRDefault="00640C22">
                  <w:pPr>
                    <w:spacing w:line="195" w:lineRule="exact"/>
                    <w:ind w:left="144"/>
                    <w:rPr>
                      <w:b/>
                      <w:sz w:val="16"/>
                    </w:rPr>
                  </w:pPr>
                </w:p>
              </w:txbxContent>
            </v:textbox>
            <w10:wrap type="topAndBottom" anchorx="page"/>
          </v:shape>
        </w:pict>
      </w:r>
    </w:p>
    <w:p w14:paraId="2DBCC519" w14:textId="3FA50142" w:rsidR="002E4F13" w:rsidRDefault="002E4F13">
      <w:pPr>
        <w:rPr>
          <w:sz w:val="18"/>
        </w:rPr>
      </w:pPr>
    </w:p>
    <w:p w14:paraId="4688B70D" w14:textId="77777777" w:rsidR="00CA3A2B" w:rsidRDefault="00CA3A2B">
      <w:pPr>
        <w:rPr>
          <w:sz w:val="18"/>
        </w:rPr>
      </w:pPr>
    </w:p>
    <w:p w14:paraId="721649DB" w14:textId="77777777" w:rsidR="00CA3A2B" w:rsidRDefault="00CA3A2B">
      <w:pPr>
        <w:rPr>
          <w:sz w:val="18"/>
        </w:rPr>
        <w:sectPr w:rsidR="00CA3A2B">
          <w:headerReference w:type="default" r:id="rId6"/>
          <w:footerReference w:type="default" r:id="rId7"/>
          <w:type w:val="continuous"/>
          <w:pgSz w:w="12240" w:h="15840"/>
          <w:pgMar w:top="2280" w:right="660" w:bottom="800" w:left="320" w:header="631" w:footer="618" w:gutter="0"/>
          <w:pgNumType w:start="1"/>
          <w:cols w:space="720"/>
        </w:sectPr>
      </w:pPr>
    </w:p>
    <w:p w14:paraId="5C1C3DF5" w14:textId="77777777" w:rsidR="002E4F13" w:rsidRDefault="00000000">
      <w:pPr>
        <w:pStyle w:val="Heading1"/>
        <w:tabs>
          <w:tab w:val="left" w:pos="3585"/>
          <w:tab w:val="left" w:pos="10659"/>
        </w:tabs>
        <w:ind w:left="115"/>
      </w:pPr>
      <w:r>
        <w:rPr>
          <w:w w:val="99"/>
          <w:u w:val="thick" w:color="EC7C30"/>
        </w:rPr>
        <w:lastRenderedPageBreak/>
        <w:t xml:space="preserve"> </w:t>
      </w:r>
      <w:r>
        <w:rPr>
          <w:u w:val="thick" w:color="EC7C30"/>
        </w:rPr>
        <w:tab/>
        <w:t>Product</w:t>
      </w:r>
      <w:r>
        <w:rPr>
          <w:spacing w:val="-7"/>
          <w:u w:val="thick" w:color="EC7C30"/>
        </w:rPr>
        <w:t xml:space="preserve"> </w:t>
      </w:r>
      <w:r>
        <w:rPr>
          <w:u w:val="thick" w:color="EC7C30"/>
        </w:rPr>
        <w:t>Realization</w:t>
      </w:r>
      <w:r>
        <w:rPr>
          <w:spacing w:val="11"/>
          <w:u w:val="thick" w:color="EC7C30"/>
        </w:rPr>
        <w:t xml:space="preserve"> </w:t>
      </w:r>
      <w:r>
        <w:rPr>
          <w:u w:val="thick" w:color="EC7C30"/>
        </w:rPr>
        <w:t>(A8024)</w:t>
      </w:r>
      <w:r>
        <w:rPr>
          <w:u w:val="thick" w:color="EC7C30"/>
        </w:rPr>
        <w:tab/>
      </w:r>
    </w:p>
    <w:p w14:paraId="4281D352" w14:textId="77777777" w:rsidR="002E4F13" w:rsidRDefault="00000000">
      <w:pPr>
        <w:spacing w:before="1"/>
        <w:ind w:left="3565" w:right="2862"/>
        <w:jc w:val="center"/>
        <w:rPr>
          <w:b/>
          <w:sz w:val="72"/>
        </w:rPr>
      </w:pPr>
      <w:r>
        <w:rPr>
          <w:b/>
          <w:color w:val="6F2F9F"/>
          <w:sz w:val="72"/>
          <w:u w:val="thick" w:color="6F2F9F"/>
        </w:rPr>
        <w:t>Product</w:t>
      </w:r>
      <w:r>
        <w:rPr>
          <w:b/>
          <w:color w:val="6F2F9F"/>
          <w:spacing w:val="-3"/>
          <w:sz w:val="72"/>
          <w:u w:val="thick" w:color="6F2F9F"/>
        </w:rPr>
        <w:t xml:space="preserve"> </w:t>
      </w:r>
      <w:r>
        <w:rPr>
          <w:b/>
          <w:color w:val="6F2F9F"/>
          <w:sz w:val="72"/>
          <w:u w:val="thick" w:color="6F2F9F"/>
        </w:rPr>
        <w:t>Details</w:t>
      </w:r>
    </w:p>
    <w:p w14:paraId="0994B92C" w14:textId="6E0C34D9" w:rsidR="002E4F13" w:rsidRDefault="00E94765">
      <w:pPr>
        <w:pStyle w:val="BodyText"/>
        <w:spacing w:before="11"/>
        <w:rPr>
          <w:sz w:val="25"/>
        </w:rPr>
      </w:pPr>
      <w:r>
        <w:pict w14:anchorId="4F661C75">
          <v:group id="_x0000_s2054" style="position:absolute;margin-left:30.25pt;margin-top:181.9pt;width:562.75pt;height:468.5pt;z-index:-15795200;mso-position-horizontal-relative:page;mso-position-vertical-relative:page" coordorigin="625,3638" coordsize="11255,9370">
            <v:shape id="_x0000_s2056" style="position:absolute;left:633;top:3645;width:11240;height:9355" coordorigin="633,3645" coordsize="11240,9355" o:spt="100" adj="0,,0" path="m1214,3686r-73,5l1071,3704r-67,21l941,3754r-59,36l828,3833r-48,48l737,3935r-36,59l672,4057r-21,67l638,4194r-5,73l633,7752r5,73l651,7895r21,67l701,8025r36,59l780,8138r48,48l882,8229r59,36l1004,8294r67,21l1141,8328r73,5l5616,8333r73,-5l5759,8315r67,-21l5889,8265r59,-36l6002,8186r48,-48l6093,8084r36,-59l6158,7962r21,-67l6192,7825r5,-73l6197,4267r-5,-73l6179,4124r-21,-67l6129,3994r-36,-59l6050,3881r-48,-48l5948,3790r-59,-36l5826,3725r-67,-21l5689,3691r-73,-5l1214,3686xm6800,3645r-73,5l6657,3663r-67,21l6527,3713r-59,36l6414,3792r-48,48l6323,3894r-36,59l6258,4016r-21,67l6224,4153r-5,73l6219,7711r5,73l6237,7854r21,67l6287,7984r36,59l6366,8097r48,48l6468,8188r59,36l6590,8253r67,21l6727,8287r73,5l11202,8292r73,-5l11345,8274r67,-21l11475,8224r59,-36l11588,8145r48,-48l11679,8043r36,-59l11744,7921r21,-67l11778,7784r5,-73l11783,4226r-5,-73l11765,4083r-21,-67l11715,3953r-36,-59l11636,3840r-48,-48l11534,3749r-59,-36l11412,3684r-67,-21l11275,3650r-73,-5l6800,3645xm1279,8353r-73,5l1136,8371r-67,21l1006,8421r-59,36l893,8500r-48,48l802,8602r-36,59l737,8724r-21,67l703,8861r-5,73l698,12419r5,73l716,12562r21,67l766,12692r36,59l845,12805r48,48l947,12896r59,36l1069,12961r67,21l1206,12995r73,5l5681,13000r73,-5l5824,12982r67,-21l5954,12932r59,-36l6067,12853r48,-48l6158,12751r36,-59l6223,12629r21,-67l6257,12492r5,-73l6262,8934r-5,-73l6244,8791r-21,-67l6194,8661r-36,-59l6115,8548r-48,-48l6013,8457r-59,-36l5891,8392r-67,-21l5754,8358r-73,-5l1279,8353xm6890,8331r-73,5l6747,8349r-67,21l6617,8399r-59,36l6504,8478r-48,48l6413,8580r-36,59l6348,8702r-21,67l6314,8839r-5,73l6309,12397r5,73l6327,12540r21,67l6377,12670r36,59l6456,12783r48,48l6558,12874r59,36l6680,12939r67,21l6817,12973r73,5l11292,12978r73,-5l11435,12960r67,-21l11565,12910r59,-36l11678,12831r48,-48l11769,12729r36,-59l11834,12607r21,-67l11868,12470r5,-73l11873,8912r-5,-73l11855,8769r-21,-67l11805,8639r-36,-59l11726,8526r-48,-48l11624,8435r-59,-36l11502,8370r-67,-21l11365,8336r-73,-5l6890,8331x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6626;top:9701;width:4844;height:3072">
              <v:imagedata r:id="rId8" o:title=""/>
            </v:shape>
            <w10:wrap anchorx="page" anchory="page"/>
          </v:group>
        </w:pict>
      </w:r>
    </w:p>
    <w:p w14:paraId="2990924B" w14:textId="77777777" w:rsidR="002E4F13" w:rsidRDefault="002E4F13">
      <w:pPr>
        <w:rPr>
          <w:sz w:val="25"/>
        </w:rPr>
        <w:sectPr w:rsidR="002E4F13">
          <w:pgSz w:w="12240" w:h="15840"/>
          <w:pgMar w:top="2280" w:right="660" w:bottom="800" w:left="320" w:header="631" w:footer="618" w:gutter="0"/>
          <w:cols w:space="720"/>
        </w:sectPr>
      </w:pPr>
    </w:p>
    <w:p w14:paraId="2A4921C3" w14:textId="77777777" w:rsidR="002E4F13" w:rsidRDefault="00000000">
      <w:pPr>
        <w:pStyle w:val="Heading1"/>
        <w:spacing w:before="76"/>
        <w:ind w:left="630"/>
        <w:jc w:val="both"/>
        <w:rPr>
          <w:rFonts w:ascii="Calibri"/>
        </w:rPr>
      </w:pPr>
      <w:r>
        <w:rPr>
          <w:rFonts w:ascii="Calibri"/>
        </w:rPr>
        <w:t>Need</w:t>
      </w:r>
      <w:r>
        <w:rPr>
          <w:rFonts w:ascii="Calibri"/>
          <w:spacing w:val="-4"/>
        </w:rPr>
        <w:t xml:space="preserve"> </w:t>
      </w:r>
      <w:r>
        <w:rPr>
          <w:rFonts w:ascii="Calibri"/>
        </w:rPr>
        <w:t>Statement:</w:t>
      </w:r>
    </w:p>
    <w:p w14:paraId="52A0F980" w14:textId="61C121E6" w:rsidR="002E4F13" w:rsidRDefault="00AE552A">
      <w:pPr>
        <w:spacing w:before="192" w:line="259" w:lineRule="auto"/>
        <w:ind w:left="630"/>
        <w:jc w:val="both"/>
        <w:rPr>
          <w:sz w:val="18"/>
        </w:rPr>
      </w:pPr>
      <w:r>
        <w:t>Preventing vehicle fires is essential for ensuring passenger safety, protecting property, and preserving the environment. Key measures include regular maintenance of electrical, fuel, and exhaust systems; proper handling and storage of flammable materials; maintaining electrical system integrity; ensuring fuel system integrity; and maintaining the exhaust system. Additionally, raising awareness and providing training on fire risks and emergency response are crucial. Equipping vehicles with fire extinguishers and training drivers on their use further enhance safety. Implementing these practices significantly reduces the risk of vehicle fires, promoting overall safety</w:t>
      </w:r>
      <w:r>
        <w:t>.</w:t>
      </w:r>
    </w:p>
    <w:p w14:paraId="54937F60" w14:textId="77777777" w:rsidR="00E94765" w:rsidRDefault="00000000" w:rsidP="00E94765">
      <w:pPr>
        <w:spacing w:before="35" w:line="259" w:lineRule="auto"/>
        <w:ind w:left="613" w:right="170"/>
        <w:jc w:val="both"/>
        <w:rPr>
          <w:b/>
          <w:sz w:val="28"/>
        </w:rPr>
      </w:pPr>
      <w:r>
        <w:br w:type="column"/>
      </w:r>
      <w:r>
        <w:rPr>
          <w:b/>
          <w:sz w:val="28"/>
        </w:rPr>
        <w:t xml:space="preserve">Community Partner </w:t>
      </w:r>
      <w:r>
        <w:rPr>
          <w:b/>
          <w:sz w:val="32"/>
        </w:rPr>
        <w:t>Feedback and a Pic</w:t>
      </w:r>
      <w:r>
        <w:rPr>
          <w:b/>
          <w:spacing w:val="-71"/>
          <w:sz w:val="32"/>
        </w:rPr>
        <w:t xml:space="preserve"> </w:t>
      </w:r>
      <w:r>
        <w:rPr>
          <w:b/>
          <w:sz w:val="32"/>
        </w:rPr>
        <w:t>with</w:t>
      </w:r>
      <w:r>
        <w:rPr>
          <w:b/>
          <w:spacing w:val="-3"/>
          <w:sz w:val="32"/>
        </w:rPr>
        <w:t xml:space="preserve"> </w:t>
      </w:r>
      <w:r>
        <w:rPr>
          <w:b/>
          <w:sz w:val="32"/>
        </w:rPr>
        <w:t>community partner</w:t>
      </w:r>
      <w:r>
        <w:rPr>
          <w:b/>
          <w:sz w:val="28"/>
        </w:rPr>
        <w:t>:</w:t>
      </w:r>
    </w:p>
    <w:p w14:paraId="4C1FFAC7" w14:textId="6538E26D" w:rsidR="00E94765" w:rsidRDefault="00AE552A" w:rsidP="00E94765">
      <w:pPr>
        <w:spacing w:before="35" w:line="259" w:lineRule="auto"/>
        <w:ind w:left="613" w:right="170"/>
        <w:jc w:val="both"/>
      </w:pPr>
      <w:r>
        <w:rPr>
          <w:rFonts w:hAnsi="Symbol"/>
        </w:rPr>
        <w:t></w:t>
      </w:r>
      <w:r>
        <w:t xml:space="preserve"> </w:t>
      </w:r>
      <w:r>
        <w:rPr>
          <w:rStyle w:val="Strong"/>
        </w:rPr>
        <w:t>Local Fire Departments</w:t>
      </w:r>
      <w:r>
        <w:t>: They provide expertise on fire safety and can offer training and resources for fire prevention.</w:t>
      </w:r>
    </w:p>
    <w:p w14:paraId="35566F9D" w14:textId="4D39D14E" w:rsidR="00E94765" w:rsidRDefault="00AE552A" w:rsidP="00E94765">
      <w:pPr>
        <w:spacing w:before="35" w:line="259" w:lineRule="auto"/>
        <w:ind w:left="613" w:right="170"/>
        <w:jc w:val="both"/>
      </w:pPr>
      <w:r>
        <w:rPr>
          <w:rFonts w:hAnsi="Symbol"/>
        </w:rPr>
        <w:t></w:t>
      </w:r>
      <w:r>
        <w:t xml:space="preserve"> </w:t>
      </w:r>
      <w:r>
        <w:rPr>
          <w:rStyle w:val="Strong"/>
        </w:rPr>
        <w:t>Automobile Manufacturers</w:t>
      </w:r>
      <w:r>
        <w:t>: Companies like Ford, General Motors, Tesla, and others can collaborate to ensure their vehicles meet high safety standards and educate consumers.</w:t>
      </w:r>
    </w:p>
    <w:p w14:paraId="497447C9" w14:textId="3E1F8364" w:rsidR="00AE552A" w:rsidRPr="00E94765" w:rsidRDefault="00AE552A" w:rsidP="00E94765">
      <w:pPr>
        <w:spacing w:before="35" w:line="259" w:lineRule="auto"/>
        <w:ind w:left="613" w:right="170"/>
        <w:jc w:val="both"/>
        <w:rPr>
          <w:b/>
          <w:sz w:val="28"/>
        </w:rPr>
      </w:pPr>
      <w:r>
        <w:rPr>
          <w:rFonts w:hAnsi="Symbol"/>
        </w:rPr>
        <w:t></w:t>
      </w:r>
      <w:r>
        <w:t xml:space="preserve"> </w:t>
      </w:r>
      <w:r>
        <w:rPr>
          <w:rStyle w:val="Strong"/>
        </w:rPr>
        <w:t>Automobile Dealerships</w:t>
      </w:r>
      <w:r>
        <w:t>: Local dealerships can play a role in educating new car buyers on fire prevention and safety measures.</w:t>
      </w:r>
    </w:p>
    <w:p w14:paraId="3FDD3771" w14:textId="710CC62D" w:rsidR="002E4F13" w:rsidRDefault="00AE552A" w:rsidP="00AE552A">
      <w:pPr>
        <w:spacing w:line="256" w:lineRule="auto"/>
        <w:ind w:left="613"/>
        <w:jc w:val="both"/>
        <w:rPr>
          <w:sz w:val="18"/>
        </w:rPr>
        <w:sectPr w:rsidR="002E4F13">
          <w:type w:val="continuous"/>
          <w:pgSz w:w="12240" w:h="15840"/>
          <w:pgMar w:top="2280" w:right="660" w:bottom="800" w:left="320" w:header="720" w:footer="720" w:gutter="0"/>
          <w:cols w:num="2" w:space="720" w:equalWidth="0">
            <w:col w:w="5563" w:space="40"/>
            <w:col w:w="5657"/>
          </w:cols>
        </w:sectPr>
      </w:pPr>
      <w:r>
        <w:t>.</w:t>
      </w:r>
    </w:p>
    <w:p w14:paraId="24A4BCB3" w14:textId="77777777" w:rsidR="002E4F13" w:rsidRDefault="002E4F13">
      <w:pPr>
        <w:pStyle w:val="BodyText"/>
        <w:rPr>
          <w:b w:val="0"/>
          <w:sz w:val="20"/>
        </w:rPr>
      </w:pPr>
    </w:p>
    <w:p w14:paraId="5EE7DFEA" w14:textId="77777777" w:rsidR="002E4F13" w:rsidRDefault="002E4F13">
      <w:pPr>
        <w:pStyle w:val="BodyText"/>
        <w:rPr>
          <w:b w:val="0"/>
          <w:sz w:val="20"/>
        </w:rPr>
      </w:pPr>
    </w:p>
    <w:p w14:paraId="0085F964" w14:textId="77777777" w:rsidR="002E4F13" w:rsidRDefault="002E4F13">
      <w:pPr>
        <w:rPr>
          <w:sz w:val="20"/>
        </w:rPr>
        <w:sectPr w:rsidR="002E4F13">
          <w:type w:val="continuous"/>
          <w:pgSz w:w="12240" w:h="15840"/>
          <w:pgMar w:top="2280" w:right="660" w:bottom="800" w:left="320" w:header="720" w:footer="720" w:gutter="0"/>
          <w:cols w:space="720"/>
        </w:sectPr>
      </w:pPr>
    </w:p>
    <w:p w14:paraId="2EBD1B97" w14:textId="77777777" w:rsidR="002E4F13" w:rsidRDefault="00000000">
      <w:pPr>
        <w:pStyle w:val="Heading1"/>
        <w:spacing w:before="56"/>
        <w:ind w:left="695"/>
        <w:jc w:val="both"/>
        <w:rPr>
          <w:rFonts w:ascii="Calibri"/>
        </w:rPr>
      </w:pPr>
      <w:r>
        <w:rPr>
          <w:rFonts w:ascii="Calibri"/>
        </w:rPr>
        <w:t>Cost</w:t>
      </w:r>
      <w:r>
        <w:rPr>
          <w:rFonts w:ascii="Calibri"/>
          <w:spacing w:val="-4"/>
        </w:rPr>
        <w:t xml:space="preserve"> </w:t>
      </w:r>
      <w:r>
        <w:rPr>
          <w:rFonts w:ascii="Calibri"/>
        </w:rPr>
        <w:t>Analysis:</w:t>
      </w:r>
    </w:p>
    <w:p w14:paraId="27D8346B" w14:textId="77777777" w:rsidR="002E4F13" w:rsidRDefault="00000000">
      <w:pPr>
        <w:spacing w:before="192"/>
        <w:ind w:left="695"/>
        <w:jc w:val="both"/>
        <w:rPr>
          <w:rFonts w:ascii="Times New Roman"/>
          <w:sz w:val="24"/>
        </w:rPr>
      </w:pPr>
      <w:r>
        <w:rPr>
          <w:sz w:val="24"/>
        </w:rPr>
        <w:t>This</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primary</w:t>
      </w:r>
      <w:r>
        <w:rPr>
          <w:spacing w:val="1"/>
          <w:sz w:val="24"/>
        </w:rPr>
        <w:t xml:space="preserve"> </w:t>
      </w:r>
      <w:r>
        <w:rPr>
          <w:sz w:val="24"/>
        </w:rPr>
        <w:t>structure.</w:t>
      </w:r>
      <w:r>
        <w:rPr>
          <w:spacing w:val="1"/>
          <w:sz w:val="24"/>
        </w:rPr>
        <w:t xml:space="preserve"> </w:t>
      </w:r>
      <w:r>
        <w:rPr>
          <w:sz w:val="24"/>
        </w:rPr>
        <w:t>The</w:t>
      </w:r>
      <w:r>
        <w:rPr>
          <w:spacing w:val="1"/>
          <w:sz w:val="24"/>
        </w:rPr>
        <w:t xml:space="preserve"> </w:t>
      </w:r>
      <w:r>
        <w:rPr>
          <w:sz w:val="24"/>
        </w:rPr>
        <w:t>target</w:t>
      </w:r>
      <w:r>
        <w:rPr>
          <w:spacing w:val="1"/>
          <w:sz w:val="24"/>
        </w:rPr>
        <w:t xml:space="preserve"> </w:t>
      </w:r>
      <w:r>
        <w:rPr>
          <w:sz w:val="24"/>
        </w:rPr>
        <w:t>market,</w:t>
      </w:r>
      <w:r>
        <w:rPr>
          <w:spacing w:val="1"/>
          <w:sz w:val="24"/>
        </w:rPr>
        <w:t xml:space="preserve"> </w:t>
      </w:r>
      <w:r>
        <w:rPr>
          <w:sz w:val="24"/>
        </w:rPr>
        <w:t>production techniques, and system technologies'</w:t>
      </w:r>
      <w:r>
        <w:rPr>
          <w:spacing w:val="1"/>
          <w:sz w:val="24"/>
        </w:rPr>
        <w:t xml:space="preserve"> </w:t>
      </w:r>
      <w:r>
        <w:rPr>
          <w:sz w:val="24"/>
        </w:rPr>
        <w:t>level of complexity will all affect the project's final</w:t>
      </w:r>
      <w:r>
        <w:rPr>
          <w:spacing w:val="1"/>
          <w:sz w:val="24"/>
        </w:rPr>
        <w:t xml:space="preserve"> </w:t>
      </w:r>
      <w:r>
        <w:rPr>
          <w:sz w:val="24"/>
        </w:rPr>
        <w:t>costs</w:t>
      </w:r>
      <w:r>
        <w:rPr>
          <w:rFonts w:ascii="Times New Roman"/>
          <w:sz w:val="24"/>
        </w:rPr>
        <w:t>.</w:t>
      </w:r>
    </w:p>
    <w:p w14:paraId="2C5FB391" w14:textId="77777777" w:rsidR="002E4F13" w:rsidRDefault="00000000">
      <w:pPr>
        <w:pStyle w:val="Heading1"/>
        <w:spacing w:before="34"/>
        <w:ind w:left="641"/>
        <w:rPr>
          <w:rFonts w:ascii="Calibri"/>
        </w:rPr>
      </w:pPr>
      <w:r>
        <w:rPr>
          <w:b w:val="0"/>
        </w:rPr>
        <w:br w:type="column"/>
      </w:r>
      <w:r>
        <w:rPr>
          <w:rFonts w:ascii="Calibri"/>
        </w:rPr>
        <w:t>Picture</w:t>
      </w:r>
      <w:r>
        <w:rPr>
          <w:rFonts w:ascii="Calibri"/>
          <w:spacing w:val="-5"/>
        </w:rPr>
        <w:t xml:space="preserve"> </w:t>
      </w:r>
      <w:r>
        <w:rPr>
          <w:rFonts w:ascii="Calibri"/>
        </w:rPr>
        <w:t>of</w:t>
      </w:r>
      <w:r>
        <w:rPr>
          <w:rFonts w:ascii="Calibri"/>
          <w:spacing w:val="-3"/>
        </w:rPr>
        <w:t xml:space="preserve"> </w:t>
      </w:r>
      <w:r>
        <w:rPr>
          <w:rFonts w:ascii="Calibri"/>
        </w:rPr>
        <w:t>Product:</w:t>
      </w:r>
    </w:p>
    <w:p w14:paraId="6E7896D4" w14:textId="77777777" w:rsidR="002E4F13" w:rsidRDefault="00000000">
      <w:pPr>
        <w:spacing w:before="192"/>
        <w:ind w:left="1006"/>
        <w:rPr>
          <w:sz w:val="20"/>
        </w:rPr>
      </w:pPr>
      <w:r>
        <w:rPr>
          <w:sz w:val="20"/>
        </w:rPr>
        <w:t>Fig:</w:t>
      </w:r>
      <w:r>
        <w:rPr>
          <w:spacing w:val="-2"/>
          <w:sz w:val="20"/>
        </w:rPr>
        <w:t xml:space="preserve"> </w:t>
      </w:r>
      <w:r>
        <w:rPr>
          <w:sz w:val="20"/>
        </w:rPr>
        <w:t>The</w:t>
      </w:r>
      <w:r>
        <w:rPr>
          <w:spacing w:val="-3"/>
          <w:sz w:val="20"/>
        </w:rPr>
        <w:t xml:space="preserve"> </w:t>
      </w:r>
      <w:r>
        <w:rPr>
          <w:sz w:val="20"/>
        </w:rPr>
        <w:t>working</w:t>
      </w:r>
      <w:r>
        <w:rPr>
          <w:spacing w:val="-3"/>
          <w:sz w:val="20"/>
        </w:rPr>
        <w:t xml:space="preserve"> </w:t>
      </w:r>
      <w:r>
        <w:rPr>
          <w:sz w:val="20"/>
        </w:rPr>
        <w:t>model</w:t>
      </w:r>
      <w:r>
        <w:rPr>
          <w:spacing w:val="-2"/>
          <w:sz w:val="20"/>
        </w:rPr>
        <w:t xml:space="preserve"> </w:t>
      </w:r>
      <w:r>
        <w:rPr>
          <w:sz w:val="20"/>
        </w:rPr>
        <w:t>of</w:t>
      </w:r>
      <w:r>
        <w:rPr>
          <w:spacing w:val="-3"/>
          <w:sz w:val="20"/>
        </w:rPr>
        <w:t xml:space="preserve"> </w:t>
      </w:r>
      <w:r>
        <w:rPr>
          <w:sz w:val="20"/>
        </w:rPr>
        <w:t>sensor-fusion</w:t>
      </w:r>
      <w:r>
        <w:rPr>
          <w:spacing w:val="-1"/>
          <w:sz w:val="20"/>
        </w:rPr>
        <w:t xml:space="preserve"> </w:t>
      </w:r>
      <w:r>
        <w:rPr>
          <w:sz w:val="20"/>
        </w:rPr>
        <w:t>system</w:t>
      </w:r>
    </w:p>
    <w:p w14:paraId="233F40B6" w14:textId="66526C7B" w:rsidR="002E4F13" w:rsidRDefault="00E94765" w:rsidP="00E94765">
      <w:pPr>
        <w:jc w:val="right"/>
        <w:rPr>
          <w:sz w:val="20"/>
        </w:rPr>
        <w:sectPr w:rsidR="002E4F13">
          <w:type w:val="continuous"/>
          <w:pgSz w:w="12240" w:h="15840"/>
          <w:pgMar w:top="2280" w:right="660" w:bottom="800" w:left="320" w:header="720" w:footer="720" w:gutter="0"/>
          <w:cols w:num="2" w:space="720" w:equalWidth="0">
            <w:col w:w="5626" w:space="40"/>
            <w:col w:w="5594"/>
          </w:cols>
        </w:sectPr>
      </w:pPr>
      <w:r>
        <w:rPr>
          <w:noProof/>
        </w:rPr>
        <w:drawing>
          <wp:inline distT="0" distB="0" distL="0" distR="0" wp14:anchorId="7E62FF46" wp14:editId="5A13D35E">
            <wp:extent cx="3171825" cy="1995054"/>
            <wp:effectExtent l="0" t="0" r="0" b="5715"/>
            <wp:docPr id="471535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787" cy="2112022"/>
                    </a:xfrm>
                    <a:prstGeom prst="rect">
                      <a:avLst/>
                    </a:prstGeom>
                    <a:noFill/>
                    <a:ln>
                      <a:noFill/>
                    </a:ln>
                  </pic:spPr>
                </pic:pic>
              </a:graphicData>
            </a:graphic>
          </wp:inline>
        </w:drawing>
      </w:r>
    </w:p>
    <w:p w14:paraId="05B15315" w14:textId="6A6ECFA6" w:rsidR="002E4F13" w:rsidRDefault="00000000" w:rsidP="00E94765">
      <w:pPr>
        <w:pStyle w:val="BodyText"/>
        <w:rPr>
          <w:b w:val="0"/>
          <w:sz w:val="20"/>
        </w:rPr>
      </w:pPr>
      <w:r>
        <w:pict w14:anchorId="1B5E9EAE">
          <v:line id="_x0000_s2053" style="position:absolute;z-index:15730688;mso-position-horizontal-relative:page;mso-position-vertical-relative:page" from="24.55pt,746.7pt" to="587.8pt,745.95pt" strokecolor="#ec7c30" strokeweight="2.5pt">
            <w10:wrap anchorx="page" anchory="page"/>
          </v:line>
        </w:pict>
      </w:r>
    </w:p>
    <w:p w14:paraId="6452DDCC" w14:textId="77777777" w:rsidR="00E94765" w:rsidRPr="00E94765" w:rsidRDefault="00E94765" w:rsidP="00E94765">
      <w:pPr>
        <w:pStyle w:val="BodyText"/>
        <w:rPr>
          <w:b w:val="0"/>
          <w:sz w:val="20"/>
        </w:rPr>
      </w:pPr>
    </w:p>
    <w:p w14:paraId="7ECCF17D" w14:textId="77777777" w:rsidR="002E4F13" w:rsidRDefault="00000000">
      <w:pPr>
        <w:pStyle w:val="BodyText"/>
        <w:ind w:left="549"/>
        <w:rPr>
          <w:b w:val="0"/>
          <w:sz w:val="20"/>
        </w:rPr>
      </w:pPr>
      <w:r>
        <w:rPr>
          <w:b w:val="0"/>
          <w:sz w:val="20"/>
        </w:rPr>
      </w:r>
      <w:r>
        <w:rPr>
          <w:b w:val="0"/>
          <w:sz w:val="20"/>
        </w:rPr>
        <w:pict w14:anchorId="75C77421">
          <v:group id="_x0000_s2050" style="width:169.45pt;height:79.75pt;mso-position-horizontal-relative:char;mso-position-vertical-relative:line" coordsize="3389,1595">
            <v:shape id="_x0000_s2052" style="position:absolute;left:25;top:25;width:3339;height:1545" coordorigin="25,25" coordsize="3339,1545" path="m218,25l143,40,82,82,40,143,25,218r,1159l40,1452r42,61l143,1555r75,15l3171,1570r75,-15l3307,1513r42,-61l3364,1377r,-1159l3349,143,3307,82,3246,40,3171,25,218,25xe" filled="f" strokeweight="2.5pt">
              <v:path arrowok="t"/>
            </v:shape>
            <v:shape id="_x0000_s2051" type="#_x0000_t202" style="position:absolute;width:3389;height:1595" filled="f" stroked="f">
              <v:textbox inset="0,0,0,0">
                <w:txbxContent>
                  <w:p w14:paraId="665D15C5" w14:textId="77777777" w:rsidR="002E4F13" w:rsidRDefault="00000000">
                    <w:pPr>
                      <w:spacing w:before="174" w:line="372" w:lineRule="auto"/>
                      <w:ind w:left="244" w:right="1268"/>
                      <w:rPr>
                        <w:b/>
                        <w:sz w:val="28"/>
                      </w:rPr>
                    </w:pPr>
                    <w:r>
                      <w:rPr>
                        <w:b/>
                        <w:sz w:val="28"/>
                      </w:rPr>
                      <w:t>Faculty Mentor:</w:t>
                    </w:r>
                    <w:r>
                      <w:rPr>
                        <w:b/>
                        <w:spacing w:val="-61"/>
                        <w:sz w:val="28"/>
                      </w:rPr>
                      <w:t xml:space="preserve"> </w:t>
                    </w:r>
                    <w:r>
                      <w:rPr>
                        <w:b/>
                        <w:sz w:val="28"/>
                      </w:rPr>
                      <w:t>Rajitha</w:t>
                    </w:r>
                    <w:r>
                      <w:rPr>
                        <w:b/>
                        <w:spacing w:val="-1"/>
                        <w:sz w:val="28"/>
                      </w:rPr>
                      <w:t xml:space="preserve"> </w:t>
                    </w:r>
                    <w:r>
                      <w:rPr>
                        <w:b/>
                        <w:sz w:val="28"/>
                      </w:rPr>
                      <w:t>Ala</w:t>
                    </w:r>
                  </w:p>
                  <w:p w14:paraId="1C190C19" w14:textId="77777777" w:rsidR="002E4F13" w:rsidRDefault="00000000">
                    <w:pPr>
                      <w:spacing w:line="189" w:lineRule="exact"/>
                      <w:ind w:left="244"/>
                      <w:rPr>
                        <w:b/>
                        <w:sz w:val="18"/>
                      </w:rPr>
                    </w:pPr>
                    <w:r>
                      <w:rPr>
                        <w:b/>
                        <w:sz w:val="18"/>
                      </w:rPr>
                      <w:t>Assistant</w:t>
                    </w:r>
                    <w:r>
                      <w:rPr>
                        <w:b/>
                        <w:spacing w:val="-3"/>
                        <w:sz w:val="18"/>
                      </w:rPr>
                      <w:t xml:space="preserve"> </w:t>
                    </w:r>
                    <w:r>
                      <w:rPr>
                        <w:b/>
                        <w:sz w:val="18"/>
                      </w:rPr>
                      <w:t>Professor</w:t>
                    </w:r>
                  </w:p>
                </w:txbxContent>
              </v:textbox>
            </v:shape>
            <w10:anchorlock/>
          </v:group>
        </w:pict>
      </w:r>
    </w:p>
    <w:sectPr w:rsidR="002E4F13">
      <w:type w:val="continuous"/>
      <w:pgSz w:w="12240" w:h="15840"/>
      <w:pgMar w:top="2280" w:right="660" w:bottom="80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176E3" w14:textId="77777777" w:rsidR="002E11D6" w:rsidRDefault="002E11D6">
      <w:r>
        <w:separator/>
      </w:r>
    </w:p>
  </w:endnote>
  <w:endnote w:type="continuationSeparator" w:id="0">
    <w:p w14:paraId="0E689E6B" w14:textId="77777777" w:rsidR="002E11D6" w:rsidRDefault="002E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397BF" w14:textId="77777777" w:rsidR="002E4F13" w:rsidRDefault="00000000">
    <w:pPr>
      <w:pStyle w:val="BodyText"/>
      <w:spacing w:line="14" w:lineRule="auto"/>
      <w:rPr>
        <w:b w:val="0"/>
        <w:sz w:val="20"/>
      </w:rPr>
    </w:pPr>
    <w:r>
      <w:pict w14:anchorId="347C0749">
        <v:shapetype id="_x0000_t202" coordsize="21600,21600" o:spt="202" path="m,l,21600r21600,l21600,xe">
          <v:stroke joinstyle="miter"/>
          <v:path gradientshapeok="t" o:connecttype="rect"/>
        </v:shapetype>
        <v:shape id="_x0000_s1026" type="#_x0000_t202" style="position:absolute;margin-left:183.25pt;margin-top:750.1pt;width:241.4pt;height:15.95pt;z-index:-15795712;mso-position-horizontal-relative:page;mso-position-vertical-relative:page" filled="f" stroked="f">
          <v:textbox inset="0,0,0,0">
            <w:txbxContent>
              <w:p w14:paraId="46DFCE4B" w14:textId="77777777" w:rsidR="002E4F13" w:rsidRDefault="00000000">
                <w:pPr>
                  <w:pStyle w:val="BodyText"/>
                  <w:spacing w:before="20"/>
                  <w:ind w:left="20"/>
                  <w:rPr>
                    <w:rFonts w:ascii="Trebuchet MS"/>
                  </w:rPr>
                </w:pPr>
                <w:proofErr w:type="spellStart"/>
                <w:r>
                  <w:rPr>
                    <w:rFonts w:ascii="Trebuchet MS"/>
                    <w:color w:val="6F2F9F"/>
                    <w:spacing w:val="-3"/>
                  </w:rPr>
                  <w:t>Shamshabad</w:t>
                </w:r>
                <w:proofErr w:type="spellEnd"/>
                <w:r>
                  <w:rPr>
                    <w:rFonts w:ascii="Trebuchet MS"/>
                    <w:color w:val="6F2F9F"/>
                    <w:spacing w:val="-3"/>
                  </w:rPr>
                  <w:t>,</w:t>
                </w:r>
                <w:r>
                  <w:rPr>
                    <w:rFonts w:ascii="Trebuchet MS"/>
                    <w:color w:val="6F2F9F"/>
                    <w:spacing w:val="-16"/>
                  </w:rPr>
                  <w:t xml:space="preserve"> </w:t>
                </w:r>
                <w:r>
                  <w:rPr>
                    <w:rFonts w:ascii="Trebuchet MS"/>
                    <w:color w:val="6F2F9F"/>
                    <w:spacing w:val="-2"/>
                  </w:rPr>
                  <w:t>Hyderabad-501218,</w:t>
                </w:r>
                <w:r>
                  <w:rPr>
                    <w:rFonts w:ascii="Trebuchet MS"/>
                    <w:color w:val="6F2F9F"/>
                    <w:spacing w:val="-15"/>
                  </w:rPr>
                  <w:t xml:space="preserve"> </w:t>
                </w:r>
                <w:r>
                  <w:rPr>
                    <w:rFonts w:ascii="Trebuchet MS"/>
                    <w:color w:val="6F2F9F"/>
                    <w:spacing w:val="-2"/>
                  </w:rPr>
                  <w:t>TS,</w:t>
                </w:r>
                <w:r>
                  <w:rPr>
                    <w:rFonts w:ascii="Trebuchet MS"/>
                    <w:color w:val="6F2F9F"/>
                    <w:spacing w:val="-15"/>
                  </w:rPr>
                  <w:t xml:space="preserve"> </w:t>
                </w:r>
                <w:r>
                  <w:rPr>
                    <w:rFonts w:ascii="Trebuchet MS"/>
                    <w:color w:val="6F2F9F"/>
                    <w:spacing w:val="-2"/>
                  </w:rPr>
                  <w:t>India.</w:t>
                </w:r>
              </w:p>
            </w:txbxContent>
          </v:textbox>
          <w10:wrap anchorx="page" anchory="page"/>
        </v:shape>
      </w:pict>
    </w:r>
    <w:r>
      <w:pict w14:anchorId="15303FEF">
        <v:shape id="_x0000_s1025" type="#_x0000_t202" style="position:absolute;margin-left:460.75pt;margin-top:750.1pt;width:116.65pt;height:15.95pt;z-index:-15795200;mso-position-horizontal-relative:page;mso-position-vertical-relative:page" filled="f" stroked="f">
          <v:textbox inset="0,0,0,0">
            <w:txbxContent>
              <w:p w14:paraId="17544A53" w14:textId="77777777" w:rsidR="002E4F13" w:rsidRDefault="00000000">
                <w:pPr>
                  <w:pStyle w:val="BodyText"/>
                  <w:spacing w:before="20"/>
                  <w:ind w:left="20"/>
                  <w:rPr>
                    <w:rFonts w:ascii="Trebuchet MS"/>
                  </w:rPr>
                </w:pPr>
                <w:hyperlink r:id="rId1">
                  <w:r>
                    <w:rPr>
                      <w:rFonts w:ascii="Trebuchet MS"/>
                      <w:color w:val="6F2F9F"/>
                      <w:spacing w:val="-3"/>
                    </w:rPr>
                    <w:t>www.vardhaman.org</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46AB8" w14:textId="77777777" w:rsidR="002E11D6" w:rsidRDefault="002E11D6">
      <w:r>
        <w:separator/>
      </w:r>
    </w:p>
  </w:footnote>
  <w:footnote w:type="continuationSeparator" w:id="0">
    <w:p w14:paraId="3B955FF9" w14:textId="77777777" w:rsidR="002E11D6" w:rsidRDefault="002E1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0CC62" w14:textId="77777777" w:rsidR="002E4F13" w:rsidRDefault="00000000">
    <w:pPr>
      <w:pStyle w:val="BodyText"/>
      <w:spacing w:line="14" w:lineRule="auto"/>
      <w:rPr>
        <w:b w:val="0"/>
        <w:sz w:val="20"/>
      </w:rPr>
    </w:pPr>
    <w:r>
      <w:rPr>
        <w:noProof/>
      </w:rPr>
      <w:drawing>
        <wp:anchor distT="0" distB="0" distL="0" distR="0" simplePos="0" relativeHeight="487519744" behindDoc="1" locked="0" layoutInCell="1" allowOverlap="1" wp14:anchorId="3F518078" wp14:editId="34BA4420">
          <wp:simplePos x="0" y="0"/>
          <wp:positionH relativeFrom="page">
            <wp:posOffset>276225</wp:posOffset>
          </wp:positionH>
          <wp:positionV relativeFrom="page">
            <wp:posOffset>400391</wp:posOffset>
          </wp:positionV>
          <wp:extent cx="883663" cy="60510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83663" cy="605106"/>
                  </a:xfrm>
                  <a:prstGeom prst="rect">
                    <a:avLst/>
                  </a:prstGeom>
                </pic:spPr>
              </pic:pic>
            </a:graphicData>
          </a:graphic>
        </wp:anchor>
      </w:drawing>
    </w:r>
    <w:r>
      <w:pict w14:anchorId="68D452DE">
        <v:shapetype id="_x0000_t202" coordsize="21600,21600" o:spt="202" path="m,l,21600r21600,l21600,xe">
          <v:stroke joinstyle="miter"/>
          <v:path gradientshapeok="t" o:connecttype="rect"/>
        </v:shapetype>
        <v:shape id="_x0000_s1027" type="#_x0000_t202" style="position:absolute;margin-left:95.4pt;margin-top:35.2pt;width:421.35pt;height:79.95pt;z-index:-15796224;mso-position-horizontal-relative:page;mso-position-vertical-relative:page" filled="f" stroked="f">
          <v:textbox inset="0,0,0,0">
            <w:txbxContent>
              <w:p w14:paraId="23345D44" w14:textId="77777777" w:rsidR="002E4F13" w:rsidRDefault="00000000">
                <w:pPr>
                  <w:spacing w:before="20"/>
                  <w:ind w:left="22" w:right="19"/>
                  <w:jc w:val="center"/>
                  <w:rPr>
                    <w:rFonts w:ascii="Trebuchet MS"/>
                    <w:b/>
                    <w:sz w:val="46"/>
                  </w:rPr>
                </w:pPr>
                <w:r>
                  <w:rPr>
                    <w:rFonts w:ascii="Trebuchet MS"/>
                    <w:b/>
                    <w:color w:val="EC7C30"/>
                    <w:sz w:val="46"/>
                  </w:rPr>
                  <w:t>Vardhaman</w:t>
                </w:r>
                <w:r>
                  <w:rPr>
                    <w:rFonts w:ascii="Trebuchet MS"/>
                    <w:b/>
                    <w:color w:val="EC7C30"/>
                    <w:spacing w:val="-29"/>
                    <w:sz w:val="46"/>
                  </w:rPr>
                  <w:t xml:space="preserve"> </w:t>
                </w:r>
                <w:r>
                  <w:rPr>
                    <w:rFonts w:ascii="Trebuchet MS"/>
                    <w:b/>
                    <w:color w:val="EC7C30"/>
                    <w:sz w:val="46"/>
                  </w:rPr>
                  <w:t>College</w:t>
                </w:r>
                <w:r>
                  <w:rPr>
                    <w:rFonts w:ascii="Trebuchet MS"/>
                    <w:b/>
                    <w:color w:val="EC7C30"/>
                    <w:spacing w:val="-28"/>
                    <w:sz w:val="46"/>
                  </w:rPr>
                  <w:t xml:space="preserve"> </w:t>
                </w:r>
                <w:r>
                  <w:rPr>
                    <w:rFonts w:ascii="Trebuchet MS"/>
                    <w:b/>
                    <w:color w:val="EC7C30"/>
                    <w:sz w:val="46"/>
                  </w:rPr>
                  <w:t>of</w:t>
                </w:r>
                <w:r>
                  <w:rPr>
                    <w:rFonts w:ascii="Trebuchet MS"/>
                    <w:b/>
                    <w:color w:val="EC7C30"/>
                    <w:spacing w:val="-28"/>
                    <w:sz w:val="46"/>
                  </w:rPr>
                  <w:t xml:space="preserve"> </w:t>
                </w:r>
                <w:r>
                  <w:rPr>
                    <w:rFonts w:ascii="Trebuchet MS"/>
                    <w:b/>
                    <w:color w:val="EC7C30"/>
                    <w:sz w:val="46"/>
                  </w:rPr>
                  <w:t>Engineering</w:t>
                </w:r>
              </w:p>
              <w:p w14:paraId="2AEAB92B" w14:textId="77777777" w:rsidR="002E4F13" w:rsidRDefault="00000000">
                <w:pPr>
                  <w:spacing w:before="8"/>
                  <w:ind w:left="22" w:right="19"/>
                  <w:jc w:val="center"/>
                  <w:rPr>
                    <w:rFonts w:ascii="Trebuchet MS"/>
                    <w:b/>
                    <w:sz w:val="18"/>
                  </w:rPr>
                </w:pPr>
                <w:r>
                  <w:rPr>
                    <w:rFonts w:ascii="Trebuchet MS"/>
                    <w:b/>
                    <w:sz w:val="18"/>
                  </w:rPr>
                  <w:t>(AUTONOMOUS)</w:t>
                </w:r>
              </w:p>
              <w:p w14:paraId="09CE7AB2" w14:textId="77777777" w:rsidR="002E4F13" w:rsidRDefault="00000000">
                <w:pPr>
                  <w:spacing w:before="7" w:line="247" w:lineRule="auto"/>
                  <w:ind w:left="22" w:right="20"/>
                  <w:jc w:val="center"/>
                  <w:rPr>
                    <w:rFonts w:ascii="Trebuchet MS" w:hAnsi="Trebuchet MS"/>
                    <w:b/>
                    <w:sz w:val="18"/>
                  </w:rPr>
                </w:pPr>
                <w:r>
                  <w:rPr>
                    <w:rFonts w:ascii="Trebuchet MS" w:hAnsi="Trebuchet MS"/>
                    <w:b/>
                    <w:spacing w:val="-3"/>
                    <w:sz w:val="18"/>
                  </w:rPr>
                  <w:t>Affiliated</w:t>
                </w:r>
                <w:r>
                  <w:rPr>
                    <w:rFonts w:ascii="Trebuchet MS" w:hAnsi="Trebuchet MS"/>
                    <w:b/>
                    <w:spacing w:val="-8"/>
                    <w:sz w:val="18"/>
                  </w:rPr>
                  <w:t xml:space="preserve"> </w:t>
                </w:r>
                <w:r>
                  <w:rPr>
                    <w:rFonts w:ascii="Trebuchet MS" w:hAnsi="Trebuchet MS"/>
                    <w:b/>
                    <w:spacing w:val="-3"/>
                    <w:sz w:val="18"/>
                  </w:rPr>
                  <w:t>to</w:t>
                </w:r>
                <w:r>
                  <w:rPr>
                    <w:rFonts w:ascii="Trebuchet MS" w:hAnsi="Trebuchet MS"/>
                    <w:b/>
                    <w:spacing w:val="-10"/>
                    <w:sz w:val="18"/>
                  </w:rPr>
                  <w:t xml:space="preserve"> </w:t>
                </w:r>
                <w:r>
                  <w:rPr>
                    <w:rFonts w:ascii="Trebuchet MS" w:hAnsi="Trebuchet MS"/>
                    <w:b/>
                    <w:spacing w:val="-3"/>
                    <w:sz w:val="18"/>
                  </w:rPr>
                  <w:t>JNTUH,</w:t>
                </w:r>
                <w:r>
                  <w:rPr>
                    <w:rFonts w:ascii="Trebuchet MS" w:hAnsi="Trebuchet MS"/>
                    <w:b/>
                    <w:spacing w:val="-7"/>
                    <w:sz w:val="18"/>
                  </w:rPr>
                  <w:t xml:space="preserve"> </w:t>
                </w:r>
                <w:r>
                  <w:rPr>
                    <w:rFonts w:ascii="Trebuchet MS" w:hAnsi="Trebuchet MS"/>
                    <w:b/>
                    <w:spacing w:val="-3"/>
                    <w:sz w:val="18"/>
                  </w:rPr>
                  <w:t>Approved</w:t>
                </w:r>
                <w:r>
                  <w:rPr>
                    <w:rFonts w:ascii="Trebuchet MS" w:hAnsi="Trebuchet MS"/>
                    <w:b/>
                    <w:spacing w:val="-8"/>
                    <w:sz w:val="18"/>
                  </w:rPr>
                  <w:t xml:space="preserve"> </w:t>
                </w:r>
                <w:r>
                  <w:rPr>
                    <w:rFonts w:ascii="Trebuchet MS" w:hAnsi="Trebuchet MS"/>
                    <w:b/>
                    <w:spacing w:val="-3"/>
                    <w:sz w:val="18"/>
                  </w:rPr>
                  <w:t>by</w:t>
                </w:r>
                <w:r>
                  <w:rPr>
                    <w:rFonts w:ascii="Trebuchet MS" w:hAnsi="Trebuchet MS"/>
                    <w:b/>
                    <w:spacing w:val="-10"/>
                    <w:sz w:val="18"/>
                  </w:rPr>
                  <w:t xml:space="preserve"> </w:t>
                </w:r>
                <w:r>
                  <w:rPr>
                    <w:rFonts w:ascii="Trebuchet MS" w:hAnsi="Trebuchet MS"/>
                    <w:b/>
                    <w:spacing w:val="-3"/>
                    <w:sz w:val="18"/>
                  </w:rPr>
                  <w:t>AICTE,</w:t>
                </w:r>
                <w:r>
                  <w:rPr>
                    <w:rFonts w:ascii="Trebuchet MS" w:hAnsi="Trebuchet MS"/>
                    <w:b/>
                    <w:spacing w:val="-8"/>
                    <w:sz w:val="18"/>
                  </w:rPr>
                  <w:t xml:space="preserve"> </w:t>
                </w:r>
                <w:r>
                  <w:rPr>
                    <w:rFonts w:ascii="Trebuchet MS" w:hAnsi="Trebuchet MS"/>
                    <w:b/>
                    <w:spacing w:val="-3"/>
                    <w:sz w:val="18"/>
                  </w:rPr>
                  <w:t>Accredited</w:t>
                </w:r>
                <w:r>
                  <w:rPr>
                    <w:rFonts w:ascii="Trebuchet MS" w:hAnsi="Trebuchet MS"/>
                    <w:b/>
                    <w:spacing w:val="-10"/>
                    <w:sz w:val="18"/>
                  </w:rPr>
                  <w:t xml:space="preserve"> </w:t>
                </w:r>
                <w:r>
                  <w:rPr>
                    <w:rFonts w:ascii="Trebuchet MS" w:hAnsi="Trebuchet MS"/>
                    <w:b/>
                    <w:spacing w:val="-2"/>
                    <w:sz w:val="18"/>
                  </w:rPr>
                  <w:t>by</w:t>
                </w:r>
                <w:r>
                  <w:rPr>
                    <w:rFonts w:ascii="Trebuchet MS" w:hAnsi="Trebuchet MS"/>
                    <w:b/>
                    <w:spacing w:val="-8"/>
                    <w:sz w:val="18"/>
                  </w:rPr>
                  <w:t xml:space="preserve"> </w:t>
                </w:r>
                <w:r>
                  <w:rPr>
                    <w:rFonts w:ascii="Trebuchet MS" w:hAnsi="Trebuchet MS"/>
                    <w:b/>
                    <w:spacing w:val="-2"/>
                    <w:sz w:val="18"/>
                  </w:rPr>
                  <w:t>NAAC</w:t>
                </w:r>
                <w:r>
                  <w:rPr>
                    <w:rFonts w:ascii="Trebuchet MS" w:hAnsi="Trebuchet MS"/>
                    <w:b/>
                    <w:spacing w:val="-8"/>
                    <w:sz w:val="18"/>
                  </w:rPr>
                  <w:t xml:space="preserve"> </w:t>
                </w:r>
                <w:r>
                  <w:rPr>
                    <w:rFonts w:ascii="Trebuchet MS" w:hAnsi="Trebuchet MS"/>
                    <w:b/>
                    <w:spacing w:val="-2"/>
                    <w:sz w:val="18"/>
                  </w:rPr>
                  <w:t>with</w:t>
                </w:r>
                <w:r>
                  <w:rPr>
                    <w:rFonts w:ascii="Trebuchet MS" w:hAnsi="Trebuchet MS"/>
                    <w:b/>
                    <w:spacing w:val="-9"/>
                    <w:sz w:val="18"/>
                  </w:rPr>
                  <w:t xml:space="preserve"> </w:t>
                </w:r>
                <w:r>
                  <w:rPr>
                    <w:rFonts w:ascii="Trebuchet MS" w:hAnsi="Trebuchet MS"/>
                    <w:b/>
                    <w:spacing w:val="-2"/>
                    <w:sz w:val="18"/>
                  </w:rPr>
                  <w:t>A++</w:t>
                </w:r>
                <w:r>
                  <w:rPr>
                    <w:rFonts w:ascii="Trebuchet MS" w:hAnsi="Trebuchet MS"/>
                    <w:b/>
                    <w:spacing w:val="-9"/>
                    <w:sz w:val="18"/>
                  </w:rPr>
                  <w:t xml:space="preserve"> </w:t>
                </w:r>
                <w:r>
                  <w:rPr>
                    <w:rFonts w:ascii="Trebuchet MS" w:hAnsi="Trebuchet MS"/>
                    <w:b/>
                    <w:spacing w:val="-2"/>
                    <w:sz w:val="18"/>
                  </w:rPr>
                  <w:t>Grade,</w:t>
                </w:r>
                <w:r>
                  <w:rPr>
                    <w:rFonts w:ascii="Trebuchet MS" w:hAnsi="Trebuchet MS"/>
                    <w:b/>
                    <w:spacing w:val="-8"/>
                    <w:sz w:val="18"/>
                  </w:rPr>
                  <w:t xml:space="preserve"> </w:t>
                </w:r>
                <w:r>
                  <w:rPr>
                    <w:rFonts w:ascii="Trebuchet MS" w:hAnsi="Trebuchet MS"/>
                    <w:b/>
                    <w:spacing w:val="-2"/>
                    <w:sz w:val="18"/>
                  </w:rPr>
                  <w:t>ISO</w:t>
                </w:r>
                <w:r>
                  <w:rPr>
                    <w:rFonts w:ascii="Trebuchet MS" w:hAnsi="Trebuchet MS"/>
                    <w:b/>
                    <w:spacing w:val="-7"/>
                    <w:sz w:val="18"/>
                  </w:rPr>
                  <w:t xml:space="preserve"> </w:t>
                </w:r>
                <w:r>
                  <w:rPr>
                    <w:rFonts w:ascii="Trebuchet MS" w:hAnsi="Trebuchet MS"/>
                    <w:b/>
                    <w:spacing w:val="-2"/>
                    <w:sz w:val="18"/>
                  </w:rPr>
                  <w:t>9001:2015</w:t>
                </w:r>
                <w:r>
                  <w:rPr>
                    <w:rFonts w:ascii="Trebuchet MS" w:hAnsi="Trebuchet MS"/>
                    <w:b/>
                    <w:spacing w:val="-9"/>
                    <w:sz w:val="18"/>
                  </w:rPr>
                  <w:t xml:space="preserve"> </w:t>
                </w:r>
                <w:r>
                  <w:rPr>
                    <w:rFonts w:ascii="Trebuchet MS" w:hAnsi="Trebuchet MS"/>
                    <w:b/>
                    <w:spacing w:val="-2"/>
                    <w:sz w:val="18"/>
                  </w:rPr>
                  <w:t>Certified</w:t>
                </w:r>
                <w:r>
                  <w:rPr>
                    <w:rFonts w:ascii="Trebuchet MS" w:hAnsi="Trebuchet MS"/>
                    <w:b/>
                    <w:spacing w:val="-51"/>
                    <w:sz w:val="18"/>
                  </w:rPr>
                  <w:t xml:space="preserve"> </w:t>
                </w:r>
                <w:proofErr w:type="spellStart"/>
                <w:r>
                  <w:rPr>
                    <w:rFonts w:ascii="Trebuchet MS" w:hAnsi="Trebuchet MS"/>
                    <w:b/>
                    <w:sz w:val="18"/>
                  </w:rPr>
                  <w:t>Kacharam</w:t>
                </w:r>
                <w:proofErr w:type="spellEnd"/>
                <w:r>
                  <w:rPr>
                    <w:rFonts w:ascii="Trebuchet MS" w:hAnsi="Trebuchet MS"/>
                    <w:b/>
                    <w:sz w:val="18"/>
                  </w:rPr>
                  <w:t>,</w:t>
                </w:r>
                <w:r>
                  <w:rPr>
                    <w:rFonts w:ascii="Trebuchet MS" w:hAnsi="Trebuchet MS"/>
                    <w:b/>
                    <w:spacing w:val="-9"/>
                    <w:sz w:val="18"/>
                  </w:rPr>
                  <w:t xml:space="preserve"> </w:t>
                </w:r>
                <w:proofErr w:type="spellStart"/>
                <w:r>
                  <w:rPr>
                    <w:rFonts w:ascii="Trebuchet MS" w:hAnsi="Trebuchet MS"/>
                    <w:b/>
                    <w:sz w:val="18"/>
                  </w:rPr>
                  <w:t>Shamshabad</w:t>
                </w:r>
                <w:proofErr w:type="spellEnd"/>
                <w:r>
                  <w:rPr>
                    <w:rFonts w:ascii="Trebuchet MS" w:hAnsi="Trebuchet MS"/>
                    <w:b/>
                    <w:sz w:val="18"/>
                  </w:rPr>
                  <w:t>,</w:t>
                </w:r>
                <w:r>
                  <w:rPr>
                    <w:rFonts w:ascii="Trebuchet MS" w:hAnsi="Trebuchet MS"/>
                    <w:b/>
                    <w:spacing w:val="-8"/>
                    <w:sz w:val="18"/>
                  </w:rPr>
                  <w:t xml:space="preserve"> </w:t>
                </w:r>
                <w:r>
                  <w:rPr>
                    <w:rFonts w:ascii="Trebuchet MS" w:hAnsi="Trebuchet MS"/>
                    <w:b/>
                    <w:sz w:val="18"/>
                  </w:rPr>
                  <w:t>Hyderabad</w:t>
                </w:r>
                <w:r>
                  <w:rPr>
                    <w:rFonts w:ascii="Trebuchet MS" w:hAnsi="Trebuchet MS"/>
                    <w:b/>
                    <w:spacing w:val="-6"/>
                    <w:sz w:val="18"/>
                  </w:rPr>
                  <w:t xml:space="preserve"> </w:t>
                </w:r>
                <w:r>
                  <w:rPr>
                    <w:rFonts w:ascii="Trebuchet MS" w:hAnsi="Trebuchet MS"/>
                    <w:b/>
                    <w:sz w:val="18"/>
                  </w:rPr>
                  <w:t>–</w:t>
                </w:r>
                <w:r>
                  <w:rPr>
                    <w:rFonts w:ascii="Trebuchet MS" w:hAnsi="Trebuchet MS"/>
                    <w:b/>
                    <w:spacing w:val="-8"/>
                    <w:sz w:val="18"/>
                  </w:rPr>
                  <w:t xml:space="preserve"> </w:t>
                </w:r>
                <w:r>
                  <w:rPr>
                    <w:rFonts w:ascii="Trebuchet MS" w:hAnsi="Trebuchet MS"/>
                    <w:b/>
                    <w:sz w:val="18"/>
                  </w:rPr>
                  <w:t>501218,</w:t>
                </w:r>
                <w:r>
                  <w:rPr>
                    <w:rFonts w:ascii="Trebuchet MS" w:hAnsi="Trebuchet MS"/>
                    <w:b/>
                    <w:spacing w:val="-9"/>
                    <w:sz w:val="18"/>
                  </w:rPr>
                  <w:t xml:space="preserve"> </w:t>
                </w:r>
                <w:r>
                  <w:rPr>
                    <w:rFonts w:ascii="Trebuchet MS" w:hAnsi="Trebuchet MS"/>
                    <w:b/>
                    <w:sz w:val="18"/>
                  </w:rPr>
                  <w:t>Telangana,</w:t>
                </w:r>
                <w:r>
                  <w:rPr>
                    <w:rFonts w:ascii="Trebuchet MS" w:hAnsi="Trebuchet MS"/>
                    <w:b/>
                    <w:spacing w:val="-8"/>
                    <w:sz w:val="18"/>
                  </w:rPr>
                  <w:t xml:space="preserve"> </w:t>
                </w:r>
                <w:r>
                  <w:rPr>
                    <w:rFonts w:ascii="Trebuchet MS" w:hAnsi="Trebuchet MS"/>
                    <w:b/>
                    <w:sz w:val="18"/>
                  </w:rPr>
                  <w:t>India</w:t>
                </w:r>
              </w:p>
              <w:p w14:paraId="5145AA7F" w14:textId="77777777" w:rsidR="002E4F13" w:rsidRDefault="00000000">
                <w:pPr>
                  <w:spacing w:before="1"/>
                  <w:ind w:left="22" w:right="566"/>
                  <w:jc w:val="center"/>
                  <w:rPr>
                    <w:rFonts w:ascii="Times New Roman"/>
                    <w:b/>
                    <w:sz w:val="32"/>
                  </w:rPr>
                </w:pPr>
                <w:r>
                  <w:rPr>
                    <w:rFonts w:ascii="Times New Roman"/>
                    <w:b/>
                    <w:color w:val="FF0000"/>
                    <w:sz w:val="32"/>
                  </w:rPr>
                  <w:t>Engineering</w:t>
                </w:r>
                <w:r>
                  <w:rPr>
                    <w:rFonts w:ascii="Times New Roman"/>
                    <w:b/>
                    <w:color w:val="FF0000"/>
                    <w:spacing w:val="-3"/>
                    <w:sz w:val="32"/>
                  </w:rPr>
                  <w:t xml:space="preserve"> </w:t>
                </w:r>
                <w:r>
                  <w:rPr>
                    <w:rFonts w:ascii="Times New Roman"/>
                    <w:b/>
                    <w:color w:val="FF0000"/>
                    <w:sz w:val="32"/>
                  </w:rPr>
                  <w:t>Projects</w:t>
                </w:r>
                <w:r>
                  <w:rPr>
                    <w:rFonts w:ascii="Times New Roman"/>
                    <w:b/>
                    <w:color w:val="FF0000"/>
                    <w:spacing w:val="-3"/>
                    <w:sz w:val="32"/>
                  </w:rPr>
                  <w:t xml:space="preserve"> </w:t>
                </w:r>
                <w:r>
                  <w:rPr>
                    <w:rFonts w:ascii="Times New Roman"/>
                    <w:b/>
                    <w:color w:val="FF0000"/>
                    <w:sz w:val="32"/>
                  </w:rPr>
                  <w:t>in</w:t>
                </w:r>
                <w:r>
                  <w:rPr>
                    <w:rFonts w:ascii="Times New Roman"/>
                    <w:b/>
                    <w:color w:val="FF0000"/>
                    <w:spacing w:val="-2"/>
                    <w:sz w:val="32"/>
                  </w:rPr>
                  <w:t xml:space="preserve"> </w:t>
                </w:r>
                <w:r>
                  <w:rPr>
                    <w:rFonts w:ascii="Times New Roman"/>
                    <w:b/>
                    <w:color w:val="FF0000"/>
                    <w:sz w:val="32"/>
                  </w:rPr>
                  <w:t>Community</w:t>
                </w:r>
                <w:r>
                  <w:rPr>
                    <w:rFonts w:ascii="Times New Roman"/>
                    <w:b/>
                    <w:color w:val="FF0000"/>
                    <w:spacing w:val="-2"/>
                    <w:sz w:val="32"/>
                  </w:rPr>
                  <w:t xml:space="preserve"> </w:t>
                </w:r>
                <w:r>
                  <w:rPr>
                    <w:rFonts w:ascii="Times New Roman"/>
                    <w:b/>
                    <w:color w:val="FF0000"/>
                    <w:sz w:val="32"/>
                  </w:rPr>
                  <w:t>Service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4F13"/>
    <w:rsid w:val="001159D2"/>
    <w:rsid w:val="002E11D6"/>
    <w:rsid w:val="002E4F13"/>
    <w:rsid w:val="00640C22"/>
    <w:rsid w:val="00AA7B44"/>
    <w:rsid w:val="00AE552A"/>
    <w:rsid w:val="00CA095A"/>
    <w:rsid w:val="00CA3A2B"/>
    <w:rsid w:val="00E94765"/>
    <w:rsid w:val="00F3497F"/>
    <w:rsid w:val="00FE4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3714E0AB"/>
  <w15:docId w15:val="{E933FD0C-99D9-4A04-A752-2675A565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
      <w:ind w:left="22"/>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E552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E5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342477">
      <w:bodyDiv w:val="1"/>
      <w:marLeft w:val="0"/>
      <w:marRight w:val="0"/>
      <w:marTop w:val="0"/>
      <w:marBottom w:val="0"/>
      <w:divBdr>
        <w:top w:val="none" w:sz="0" w:space="0" w:color="auto"/>
        <w:left w:val="none" w:sz="0" w:space="0" w:color="auto"/>
        <w:bottom w:val="none" w:sz="0" w:space="0" w:color="auto"/>
        <w:right w:val="none" w:sz="0" w:space="0" w:color="auto"/>
      </w:divBdr>
    </w:div>
    <w:div w:id="176857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hyperlink" Target="http://www.vardhama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Deepak Teja</cp:lastModifiedBy>
  <cp:revision>4</cp:revision>
  <dcterms:created xsi:type="dcterms:W3CDTF">2024-06-23T16:36:00Z</dcterms:created>
  <dcterms:modified xsi:type="dcterms:W3CDTF">2024-06-23T17:28:00Z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2021</vt:lpwstr>
  </property>
  <property fmtid="{D5CDD505-2E9C-101B-9397-08002B2CF9AE}" pid="4" name="LastSaved">
    <vt:filetime>2024-06-23T00:00:00Z</vt:filetime>
  </property>
</Properties>
</file>