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307D42" w14:textId="63418A9C" w:rsidR="00395544" w:rsidRDefault="00395544" w:rsidP="00395544">
      <w:pPr>
        <w:ind w:firstLine="720"/>
        <w:rPr>
          <w:rFonts w:ascii="Times New Roman" w:eastAsia="Times New Roman" w:hAnsi="Times New Roman" w:cs="Times New Roman"/>
          <w:color w:val="2D3B45"/>
          <w:kern w:val="36"/>
          <w:sz w:val="40"/>
          <w:szCs w:val="40"/>
          <w14:ligatures w14:val="none"/>
        </w:rPr>
      </w:pPr>
    </w:p>
    <w:p w14:paraId="498CAF68" w14:textId="77777777" w:rsidR="003E478F" w:rsidRDefault="003E478F" w:rsidP="00395544">
      <w:pPr>
        <w:ind w:firstLine="720"/>
        <w:rPr>
          <w:rFonts w:ascii="Times New Roman" w:eastAsia="Times New Roman" w:hAnsi="Times New Roman" w:cs="Times New Roman"/>
          <w:color w:val="2D3B45"/>
          <w:kern w:val="36"/>
          <w:sz w:val="40"/>
          <w:szCs w:val="40"/>
          <w14:ligatures w14:val="none"/>
        </w:rPr>
      </w:pPr>
    </w:p>
    <w:p w14:paraId="5DD73A30" w14:textId="77777777" w:rsidR="003E478F" w:rsidRDefault="003E478F" w:rsidP="00395544">
      <w:pPr>
        <w:ind w:firstLine="720"/>
        <w:rPr>
          <w:rFonts w:ascii="Times New Roman" w:eastAsia="Times New Roman" w:hAnsi="Times New Roman" w:cs="Times New Roman"/>
          <w:color w:val="2D3B45"/>
          <w:kern w:val="36"/>
          <w:sz w:val="40"/>
          <w:szCs w:val="40"/>
          <w14:ligatures w14:val="none"/>
        </w:rPr>
      </w:pPr>
    </w:p>
    <w:p w14:paraId="717FB038" w14:textId="77777777" w:rsidR="00A10928" w:rsidRPr="001910CA" w:rsidRDefault="00A10928" w:rsidP="00A10928">
      <w:pPr>
        <w:rPr>
          <w:rFonts w:ascii="Times New Roman" w:hAnsi="Times New Roman" w:cs="Times New Roman"/>
          <w:b/>
          <w:bCs/>
          <w:sz w:val="44"/>
          <w:szCs w:val="44"/>
        </w:rPr>
      </w:pPr>
    </w:p>
    <w:p w14:paraId="4A983ECF" w14:textId="77777777" w:rsidR="00A10928" w:rsidRPr="001910CA" w:rsidRDefault="00A10928" w:rsidP="00A10928">
      <w:pPr>
        <w:rPr>
          <w:rFonts w:ascii="Times New Roman" w:hAnsi="Times New Roman" w:cs="Times New Roman"/>
          <w:b/>
          <w:bCs/>
          <w:sz w:val="44"/>
          <w:szCs w:val="44"/>
        </w:rPr>
      </w:pPr>
    </w:p>
    <w:p w14:paraId="4DAE5A19" w14:textId="78C07522" w:rsidR="00A10928" w:rsidRPr="001910CA" w:rsidRDefault="00A10928" w:rsidP="001910CA">
      <w:pPr>
        <w:pStyle w:val="Title"/>
        <w:rPr>
          <w:rFonts w:ascii="Times New Roman" w:hAnsi="Times New Roman" w:cs="Times New Roman"/>
          <w:b/>
          <w:bCs/>
          <w:color w:val="2D3B45"/>
          <w:sz w:val="44"/>
          <w:szCs w:val="44"/>
        </w:rPr>
      </w:pPr>
      <w:r w:rsidRPr="001910CA">
        <w:rPr>
          <w:rFonts w:ascii="Times New Roman" w:hAnsi="Times New Roman" w:cs="Times New Roman"/>
          <w:b/>
          <w:bCs/>
          <w:sz w:val="44"/>
          <w:szCs w:val="44"/>
        </w:rPr>
        <w:t xml:space="preserve">  </w:t>
      </w:r>
      <w:r w:rsidR="001B7000" w:rsidRPr="001910CA">
        <w:rPr>
          <w:rFonts w:ascii="Times New Roman" w:hAnsi="Times New Roman" w:cs="Times New Roman"/>
          <w:b/>
          <w:bCs/>
          <w:sz w:val="44"/>
          <w:szCs w:val="44"/>
        </w:rPr>
        <w:t xml:space="preserve">           </w:t>
      </w:r>
      <w:r w:rsidRPr="001910CA">
        <w:rPr>
          <w:rFonts w:ascii="Times New Roman" w:hAnsi="Times New Roman" w:cs="Times New Roman"/>
          <w:b/>
          <w:bCs/>
          <w:sz w:val="44"/>
          <w:szCs w:val="44"/>
        </w:rPr>
        <w:t>D</w:t>
      </w:r>
      <w:r w:rsidR="001B7000" w:rsidRPr="001910CA">
        <w:rPr>
          <w:rFonts w:ascii="Times New Roman" w:hAnsi="Times New Roman" w:cs="Times New Roman"/>
          <w:b/>
          <w:bCs/>
          <w:sz w:val="44"/>
          <w:szCs w:val="44"/>
        </w:rPr>
        <w:t xml:space="preserve">ELIVERABLE </w:t>
      </w:r>
      <w:r w:rsidRPr="001910CA">
        <w:rPr>
          <w:rFonts w:ascii="Times New Roman" w:hAnsi="Times New Roman" w:cs="Times New Roman"/>
          <w:b/>
          <w:bCs/>
          <w:sz w:val="44"/>
          <w:szCs w:val="44"/>
        </w:rPr>
        <w:t xml:space="preserve">4: </w:t>
      </w:r>
      <w:r w:rsidR="001B7000" w:rsidRPr="001910CA">
        <w:rPr>
          <w:rFonts w:ascii="Times New Roman" w:hAnsi="Times New Roman" w:cs="Times New Roman"/>
          <w:b/>
          <w:bCs/>
          <w:sz w:val="44"/>
          <w:szCs w:val="44"/>
        </w:rPr>
        <w:t>FINAL PROJECT</w:t>
      </w:r>
    </w:p>
    <w:p w14:paraId="34C35530" w14:textId="4EB6291E" w:rsidR="00A10928" w:rsidRPr="001B7000" w:rsidRDefault="00A10928" w:rsidP="00A10928">
      <w:pPr>
        <w:jc w:val="center"/>
        <w:rPr>
          <w:sz w:val="40"/>
          <w:szCs w:val="40"/>
        </w:rPr>
      </w:pPr>
    </w:p>
    <w:p w14:paraId="44A7DFB0" w14:textId="50BE6F7D" w:rsidR="00A10928" w:rsidRDefault="00A10928" w:rsidP="00A1092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DSBA-HCIP 6201 Databases for Data Scientists</w:t>
      </w:r>
    </w:p>
    <w:p w14:paraId="773D4730" w14:textId="77777777" w:rsidR="00A10928" w:rsidRDefault="00A10928" w:rsidP="00A10928">
      <w:pPr>
        <w:jc w:val="center"/>
        <w:rPr>
          <w:rFonts w:ascii="Times New Roman" w:eastAsia="Times New Roman" w:hAnsi="Times New Roman" w:cs="Times New Roman"/>
          <w:b/>
          <w:sz w:val="26"/>
          <w:szCs w:val="26"/>
        </w:rPr>
      </w:pPr>
    </w:p>
    <w:p w14:paraId="04E0FDFE" w14:textId="77777777" w:rsidR="00A10928" w:rsidRDefault="00A10928" w:rsidP="00A10928">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TEAM MEMBERS</w:t>
      </w:r>
      <w:r>
        <w:rPr>
          <w:rFonts w:ascii="Times New Roman" w:eastAsia="Times New Roman" w:hAnsi="Times New Roman" w:cs="Times New Roman"/>
          <w:b/>
          <w:sz w:val="26"/>
          <w:szCs w:val="26"/>
        </w:rPr>
        <w:t>:</w:t>
      </w:r>
    </w:p>
    <w:p w14:paraId="467CAEFF" w14:textId="77777777" w:rsidR="00A10928" w:rsidRDefault="00A10928" w:rsidP="00A10928">
      <w:pPr>
        <w:rPr>
          <w:rFonts w:ascii="Times New Roman" w:eastAsia="Times New Roman" w:hAnsi="Times New Roman" w:cs="Times New Roman"/>
          <w:sz w:val="22"/>
          <w:szCs w:val="22"/>
        </w:rPr>
      </w:pPr>
    </w:p>
    <w:p w14:paraId="73DBEC46" w14:textId="72C7E3A0" w:rsidR="00A22589" w:rsidRDefault="001B7000" w:rsidP="00A22589">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A10928">
        <w:rPr>
          <w:rFonts w:ascii="Times New Roman" w:eastAsia="Times New Roman" w:hAnsi="Times New Roman" w:cs="Times New Roman"/>
          <w:sz w:val="26"/>
          <w:szCs w:val="26"/>
        </w:rPr>
        <w:t>Julian Martin, Mo Diallo, Sophia Gucciardi, Jyothsna Ravipalli, Madhuri Yerram.</w:t>
      </w:r>
    </w:p>
    <w:p w14:paraId="09B7E5B4" w14:textId="77777777" w:rsidR="00A22589" w:rsidRDefault="00A22589" w:rsidP="00A22589">
      <w:pPr>
        <w:rPr>
          <w:rFonts w:ascii="Times New Roman" w:eastAsia="Times New Roman" w:hAnsi="Times New Roman" w:cs="Times New Roman"/>
          <w:sz w:val="26"/>
          <w:szCs w:val="26"/>
        </w:rPr>
      </w:pPr>
    </w:p>
    <w:p w14:paraId="5E7FD517" w14:textId="77777777" w:rsidR="007A1139" w:rsidRDefault="007A1139" w:rsidP="00A22589">
      <w:pPr>
        <w:rPr>
          <w:rFonts w:ascii="Times New Roman" w:eastAsia="Times New Roman" w:hAnsi="Times New Roman" w:cs="Times New Roman"/>
          <w:sz w:val="26"/>
          <w:szCs w:val="26"/>
        </w:rPr>
      </w:pPr>
    </w:p>
    <w:p w14:paraId="58E16918" w14:textId="77777777" w:rsidR="007A1139" w:rsidRDefault="007A1139" w:rsidP="00A22589">
      <w:pPr>
        <w:rPr>
          <w:rFonts w:ascii="Times New Roman" w:eastAsia="Times New Roman" w:hAnsi="Times New Roman" w:cs="Times New Roman"/>
          <w:sz w:val="26"/>
          <w:szCs w:val="26"/>
        </w:rPr>
      </w:pPr>
    </w:p>
    <w:p w14:paraId="6CB30D2B" w14:textId="77777777" w:rsidR="007A1139" w:rsidRDefault="007A1139" w:rsidP="00A22589">
      <w:pPr>
        <w:rPr>
          <w:rFonts w:ascii="Times New Roman" w:eastAsia="Times New Roman" w:hAnsi="Times New Roman" w:cs="Times New Roman"/>
          <w:sz w:val="26"/>
          <w:szCs w:val="26"/>
        </w:rPr>
      </w:pPr>
    </w:p>
    <w:p w14:paraId="0F227E8F" w14:textId="77777777" w:rsidR="007A1139" w:rsidRDefault="007A1139" w:rsidP="00A22589">
      <w:pPr>
        <w:rPr>
          <w:rFonts w:ascii="Times New Roman" w:eastAsia="Times New Roman" w:hAnsi="Times New Roman" w:cs="Times New Roman"/>
          <w:sz w:val="26"/>
          <w:szCs w:val="26"/>
        </w:rPr>
      </w:pPr>
    </w:p>
    <w:p w14:paraId="640DE08D" w14:textId="77777777" w:rsidR="007A1139" w:rsidRDefault="007A1139" w:rsidP="00A22589">
      <w:pPr>
        <w:rPr>
          <w:rFonts w:ascii="Times New Roman" w:eastAsia="Times New Roman" w:hAnsi="Times New Roman" w:cs="Times New Roman"/>
          <w:sz w:val="26"/>
          <w:szCs w:val="26"/>
        </w:rPr>
      </w:pPr>
    </w:p>
    <w:p w14:paraId="707DD481" w14:textId="77777777" w:rsidR="007A1139" w:rsidRDefault="007A1139" w:rsidP="00A22589">
      <w:pPr>
        <w:rPr>
          <w:rFonts w:ascii="Times New Roman" w:eastAsia="Times New Roman" w:hAnsi="Times New Roman" w:cs="Times New Roman"/>
          <w:sz w:val="26"/>
          <w:szCs w:val="26"/>
        </w:rPr>
      </w:pPr>
    </w:p>
    <w:p w14:paraId="270F0F19" w14:textId="77777777" w:rsidR="007A1139" w:rsidRDefault="007A1139" w:rsidP="00A22589">
      <w:pPr>
        <w:rPr>
          <w:rFonts w:ascii="Times New Roman" w:eastAsia="Times New Roman" w:hAnsi="Times New Roman" w:cs="Times New Roman"/>
          <w:sz w:val="26"/>
          <w:szCs w:val="26"/>
        </w:rPr>
      </w:pPr>
    </w:p>
    <w:p w14:paraId="5FF256D0" w14:textId="77777777" w:rsidR="007A1139" w:rsidRDefault="007A1139" w:rsidP="00A22589">
      <w:pPr>
        <w:rPr>
          <w:rFonts w:ascii="Times New Roman" w:eastAsia="Times New Roman" w:hAnsi="Times New Roman" w:cs="Times New Roman"/>
          <w:sz w:val="26"/>
          <w:szCs w:val="26"/>
        </w:rPr>
      </w:pPr>
    </w:p>
    <w:p w14:paraId="6B707A07" w14:textId="77777777" w:rsidR="007A1139" w:rsidRDefault="007A1139" w:rsidP="00A22589">
      <w:pPr>
        <w:rPr>
          <w:rFonts w:ascii="Times New Roman" w:eastAsia="Times New Roman" w:hAnsi="Times New Roman" w:cs="Times New Roman"/>
          <w:sz w:val="26"/>
          <w:szCs w:val="26"/>
        </w:rPr>
      </w:pPr>
    </w:p>
    <w:p w14:paraId="6E233183" w14:textId="77777777" w:rsidR="007A1139" w:rsidRDefault="007A1139" w:rsidP="00A22589">
      <w:pPr>
        <w:rPr>
          <w:rFonts w:ascii="Times New Roman" w:eastAsia="Times New Roman" w:hAnsi="Times New Roman" w:cs="Times New Roman"/>
          <w:sz w:val="26"/>
          <w:szCs w:val="26"/>
        </w:rPr>
      </w:pPr>
    </w:p>
    <w:p w14:paraId="231E4C63" w14:textId="77777777" w:rsidR="00365396" w:rsidRPr="00D6709E" w:rsidRDefault="00365396" w:rsidP="00365396">
      <w:pPr>
        <w:shd w:val="clear" w:color="auto" w:fill="FFFFFF"/>
        <w:spacing w:before="100" w:beforeAutospacing="1" w:after="100" w:afterAutospacing="1" w:line="240" w:lineRule="auto"/>
        <w:rPr>
          <w:rFonts w:ascii="Times New Roman" w:eastAsia="Times New Roman" w:hAnsi="Times New Roman" w:cs="Times New Roman"/>
        </w:rPr>
      </w:pPr>
    </w:p>
    <w:p w14:paraId="30031DBE" w14:textId="485A069B" w:rsidR="00365396" w:rsidRPr="00905122" w:rsidRDefault="00365396" w:rsidP="00365396">
      <w:pPr>
        <w:shd w:val="clear" w:color="auto" w:fill="FFFFFF"/>
        <w:spacing w:before="100" w:beforeAutospacing="1" w:after="100" w:afterAutospacing="1" w:line="240" w:lineRule="auto"/>
        <w:rPr>
          <w:rFonts w:ascii="Times New Roman" w:eastAsia="Times New Roman" w:hAnsi="Times New Roman" w:cs="Times New Roman"/>
          <w:b/>
          <w:bCs/>
          <w:color w:val="2D3B45"/>
          <w:kern w:val="0"/>
          <w:sz w:val="28"/>
          <w:szCs w:val="28"/>
          <w14:ligatures w14:val="none"/>
        </w:rPr>
      </w:pPr>
      <w:r w:rsidRPr="00905122">
        <w:rPr>
          <w:rFonts w:ascii="Times New Roman" w:eastAsia="Times New Roman" w:hAnsi="Times New Roman" w:cs="Times New Roman"/>
          <w:b/>
          <w:bCs/>
          <w:color w:val="2D3B45"/>
          <w:kern w:val="0"/>
          <w:sz w:val="28"/>
          <w:szCs w:val="28"/>
          <w14:ligatures w14:val="none"/>
        </w:rPr>
        <w:t>Create 3 advanced</w:t>
      </w:r>
      <w:r w:rsidR="006C2F26" w:rsidRPr="00905122">
        <w:rPr>
          <w:rFonts w:ascii="Times New Roman" w:eastAsia="Times New Roman" w:hAnsi="Times New Roman" w:cs="Times New Roman"/>
          <w:b/>
          <w:bCs/>
          <w:color w:val="2D3B45"/>
          <w:kern w:val="0"/>
          <w:sz w:val="28"/>
          <w:szCs w:val="28"/>
          <w14:ligatures w14:val="none"/>
        </w:rPr>
        <w:t xml:space="preserve"> views that</w:t>
      </w:r>
      <w:r w:rsidRPr="00905122">
        <w:rPr>
          <w:rFonts w:ascii="Times New Roman" w:eastAsia="Times New Roman" w:hAnsi="Times New Roman" w:cs="Times New Roman"/>
          <w:b/>
          <w:bCs/>
          <w:color w:val="2D3B45"/>
          <w:kern w:val="0"/>
          <w:sz w:val="28"/>
          <w:szCs w:val="28"/>
          <w14:ligatures w14:val="none"/>
        </w:rPr>
        <w:t xml:space="preserve"> use a mix of the following:</w:t>
      </w:r>
    </w:p>
    <w:p w14:paraId="7DCA2C94" w14:textId="5C653C71" w:rsidR="00365396" w:rsidRPr="00905122" w:rsidRDefault="00365396" w:rsidP="00365396">
      <w:pPr>
        <w:shd w:val="clear" w:color="auto" w:fill="FFFFFF"/>
        <w:spacing w:before="100" w:beforeAutospacing="1" w:after="100" w:afterAutospacing="1" w:line="240" w:lineRule="auto"/>
        <w:rPr>
          <w:rFonts w:ascii="Times New Roman" w:eastAsia="Times New Roman" w:hAnsi="Times New Roman" w:cs="Times New Roman"/>
          <w:b/>
          <w:bCs/>
          <w:color w:val="2D3B45"/>
          <w:kern w:val="0"/>
          <w:sz w:val="28"/>
          <w:szCs w:val="28"/>
          <w14:ligatures w14:val="none"/>
        </w:rPr>
      </w:pPr>
      <w:r w:rsidRPr="00905122">
        <w:rPr>
          <w:rFonts w:ascii="Times New Roman" w:eastAsia="Times New Roman" w:hAnsi="Times New Roman" w:cs="Times New Roman"/>
          <w:b/>
          <w:bCs/>
          <w:color w:val="2D3B45"/>
          <w:kern w:val="0"/>
          <w:sz w:val="28"/>
          <w:szCs w:val="28"/>
          <w14:ligatures w14:val="none"/>
        </w:rPr>
        <w:t xml:space="preserve"> nested query, sorting, and conditional statements</w:t>
      </w:r>
    </w:p>
    <w:p w14:paraId="3897343D" w14:textId="32CCAA05" w:rsidR="00365396" w:rsidRPr="00905122" w:rsidRDefault="00365396" w:rsidP="00365396">
      <w:pPr>
        <w:shd w:val="clear" w:color="auto" w:fill="FFFFFF"/>
        <w:spacing w:before="100" w:beforeAutospacing="1" w:after="100" w:afterAutospacing="1" w:line="240" w:lineRule="auto"/>
        <w:rPr>
          <w:rFonts w:ascii="Times New Roman" w:eastAsia="Times New Roman" w:hAnsi="Times New Roman" w:cs="Times New Roman"/>
          <w:b/>
          <w:bCs/>
          <w:color w:val="2D3B45"/>
          <w:kern w:val="0"/>
          <w:sz w:val="28"/>
          <w:szCs w:val="28"/>
          <w14:ligatures w14:val="none"/>
        </w:rPr>
      </w:pPr>
      <w:r w:rsidRPr="00905122">
        <w:rPr>
          <w:rFonts w:ascii="Times New Roman" w:eastAsia="Times New Roman" w:hAnsi="Times New Roman" w:cs="Times New Roman"/>
          <w:b/>
          <w:bCs/>
          <w:color w:val="2D3B45"/>
          <w:kern w:val="0"/>
          <w:sz w:val="28"/>
          <w:szCs w:val="28"/>
          <w14:ligatures w14:val="none"/>
        </w:rPr>
        <w:t xml:space="preserve"> group by and summary functions</w:t>
      </w:r>
    </w:p>
    <w:p w14:paraId="77AC2C23" w14:textId="18044F08" w:rsidR="00F437EB" w:rsidRPr="00905122" w:rsidRDefault="00365396" w:rsidP="00365396">
      <w:pPr>
        <w:shd w:val="clear" w:color="auto" w:fill="FFFFFF"/>
        <w:spacing w:before="100" w:beforeAutospacing="1" w:after="100" w:afterAutospacing="1" w:line="240" w:lineRule="auto"/>
        <w:rPr>
          <w:rFonts w:ascii="Times New Roman" w:eastAsia="Times New Roman" w:hAnsi="Times New Roman" w:cs="Times New Roman"/>
          <w:b/>
          <w:bCs/>
          <w:color w:val="2D3B45"/>
          <w:kern w:val="0"/>
          <w:sz w:val="28"/>
          <w:szCs w:val="28"/>
          <w14:ligatures w14:val="none"/>
        </w:rPr>
      </w:pPr>
      <w:r w:rsidRPr="00905122">
        <w:rPr>
          <w:rFonts w:ascii="Times New Roman" w:eastAsia="Times New Roman" w:hAnsi="Times New Roman" w:cs="Times New Roman"/>
          <w:b/>
          <w:bCs/>
          <w:color w:val="2D3B45"/>
          <w:kern w:val="0"/>
          <w:sz w:val="28"/>
          <w:szCs w:val="28"/>
          <w14:ligatures w14:val="none"/>
        </w:rPr>
        <w:t xml:space="preserve"> WINDOW functions and CTEs</w:t>
      </w:r>
      <w:r w:rsidR="00F437EB" w:rsidRPr="00905122">
        <w:rPr>
          <w:rFonts w:ascii="Times New Roman" w:eastAsia="Times New Roman" w:hAnsi="Times New Roman" w:cs="Times New Roman"/>
          <w:b/>
          <w:bCs/>
          <w:color w:val="2D3B45"/>
          <w:kern w:val="0"/>
          <w:sz w:val="28"/>
          <w:szCs w:val="28"/>
          <w14:ligatures w14:val="none"/>
        </w:rPr>
        <w:t>.</w:t>
      </w:r>
    </w:p>
    <w:p w14:paraId="073BE5F9" w14:textId="6BB29E37" w:rsidR="00362B22" w:rsidRPr="00FD25AA" w:rsidRDefault="00FD25AA" w:rsidP="00365396">
      <w:pPr>
        <w:shd w:val="clear" w:color="auto" w:fill="FFFFFF"/>
        <w:spacing w:before="100" w:beforeAutospacing="1" w:after="100" w:afterAutospacing="1" w:line="240" w:lineRule="auto"/>
        <w:rPr>
          <w:rFonts w:ascii="Times New Roman" w:eastAsia="Times New Roman" w:hAnsi="Times New Roman" w:cs="Times New Roman"/>
          <w:b/>
          <w:bCs/>
          <w:color w:val="2D3B45"/>
          <w:kern w:val="0"/>
          <w14:ligatures w14:val="none"/>
        </w:rPr>
      </w:pPr>
      <w:r w:rsidRPr="00FD25AA">
        <w:rPr>
          <w:rFonts w:ascii="Times New Roman" w:eastAsia="Times New Roman" w:hAnsi="Times New Roman" w:cs="Times New Roman"/>
          <w:b/>
          <w:bCs/>
          <w:color w:val="2D3B45"/>
          <w:kern w:val="0"/>
          <w14:ligatures w14:val="none"/>
        </w:rPr>
        <w:t>VIEW 1:</w:t>
      </w:r>
    </w:p>
    <w:p w14:paraId="3FD4E142" w14:textId="6960DF77" w:rsidR="009516BA" w:rsidRDefault="009516BA" w:rsidP="009516BA">
      <w:pPr>
        <w:pStyle w:val="NormalWeb"/>
      </w:pPr>
      <w:r>
        <w:rPr>
          <w:noProof/>
        </w:rPr>
        <w:drawing>
          <wp:inline distT="0" distB="0" distL="0" distR="0" wp14:anchorId="2471E116" wp14:editId="2981A471">
            <wp:extent cx="5943600" cy="3714750"/>
            <wp:effectExtent l="0" t="0" r="0" b="0"/>
            <wp:docPr id="10426778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77889" name="Picture 2"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D1AECC1" w14:textId="3B61DE3F" w:rsidR="00DA36E2" w:rsidRDefault="00DA36E2" w:rsidP="00DA36E2">
      <w:pPr>
        <w:pStyle w:val="NormalWeb"/>
      </w:pPr>
    </w:p>
    <w:p w14:paraId="5D78B823" w14:textId="77777777" w:rsidR="00FD25AA" w:rsidRDefault="00FD25AA" w:rsidP="00DA36E2">
      <w:pPr>
        <w:pStyle w:val="NormalWeb"/>
      </w:pPr>
    </w:p>
    <w:p w14:paraId="6DBF93EB" w14:textId="77777777" w:rsidR="00FD25AA" w:rsidRDefault="00FD25AA" w:rsidP="00DA36E2">
      <w:pPr>
        <w:pStyle w:val="NormalWeb"/>
      </w:pPr>
    </w:p>
    <w:p w14:paraId="67896FC6" w14:textId="77777777" w:rsidR="00FD25AA" w:rsidRDefault="00FD25AA" w:rsidP="00DA36E2">
      <w:pPr>
        <w:pStyle w:val="NormalWeb"/>
      </w:pPr>
    </w:p>
    <w:p w14:paraId="5F6ECA1F" w14:textId="77777777" w:rsidR="00FD25AA" w:rsidRDefault="00FD25AA" w:rsidP="00DA36E2">
      <w:pPr>
        <w:pStyle w:val="NormalWeb"/>
      </w:pPr>
    </w:p>
    <w:p w14:paraId="506B7147" w14:textId="77777777" w:rsidR="00FD25AA" w:rsidRDefault="00FD25AA" w:rsidP="00DA36E2">
      <w:pPr>
        <w:pStyle w:val="NormalWeb"/>
      </w:pPr>
    </w:p>
    <w:p w14:paraId="032A8F1A" w14:textId="77777777" w:rsidR="00FD25AA" w:rsidRPr="00FD25AA" w:rsidRDefault="00FD25AA" w:rsidP="00DA36E2">
      <w:pPr>
        <w:pStyle w:val="NormalWeb"/>
        <w:rPr>
          <w:b/>
          <w:bCs/>
        </w:rPr>
      </w:pPr>
    </w:p>
    <w:p w14:paraId="35ED100D" w14:textId="64E4E5F9" w:rsidR="00FD25AA" w:rsidRPr="00FD25AA" w:rsidRDefault="00FD25AA" w:rsidP="00DA36E2">
      <w:pPr>
        <w:pStyle w:val="NormalWeb"/>
        <w:rPr>
          <w:b/>
          <w:bCs/>
        </w:rPr>
      </w:pPr>
      <w:r w:rsidRPr="00FD25AA">
        <w:rPr>
          <w:b/>
          <w:bCs/>
        </w:rPr>
        <w:t>VIEW 2</w:t>
      </w:r>
      <w:r w:rsidR="0083553A">
        <w:rPr>
          <w:b/>
          <w:bCs/>
        </w:rPr>
        <w:t>:</w:t>
      </w:r>
    </w:p>
    <w:p w14:paraId="28CB98D0" w14:textId="4F7019EE" w:rsidR="002D3A26" w:rsidRPr="00FD25AA" w:rsidRDefault="006B0AFA" w:rsidP="002D3A26">
      <w:pPr>
        <w:pStyle w:val="NormalWeb"/>
        <w:rPr>
          <w:b/>
          <w:bCs/>
        </w:rPr>
      </w:pPr>
      <w:r w:rsidRPr="006B0AFA">
        <w:rPr>
          <w:b/>
          <w:bCs/>
        </w:rPr>
        <w:drawing>
          <wp:inline distT="0" distB="0" distL="0" distR="0" wp14:anchorId="1A9F96D4" wp14:editId="40B2AE62">
            <wp:extent cx="5943600" cy="3714750"/>
            <wp:effectExtent l="0" t="0" r="0" b="0"/>
            <wp:docPr id="53881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852" name="Picture 1" descr="A screenshot of a computer&#10;&#10;Description automatically generated"/>
                    <pic:cNvPicPr/>
                  </pic:nvPicPr>
                  <pic:blipFill>
                    <a:blip r:embed="rId6"/>
                    <a:stretch>
                      <a:fillRect/>
                    </a:stretch>
                  </pic:blipFill>
                  <pic:spPr>
                    <a:xfrm>
                      <a:off x="0" y="0"/>
                      <a:ext cx="5943600" cy="3714750"/>
                    </a:xfrm>
                    <a:prstGeom prst="rect">
                      <a:avLst/>
                    </a:prstGeom>
                  </pic:spPr>
                </pic:pic>
              </a:graphicData>
            </a:graphic>
          </wp:inline>
        </w:drawing>
      </w:r>
    </w:p>
    <w:p w14:paraId="04522704" w14:textId="0518B76C" w:rsidR="006B0AFA" w:rsidRPr="000B192F" w:rsidRDefault="00FD25AA" w:rsidP="0006668E">
      <w:pPr>
        <w:pStyle w:val="NormalWeb"/>
        <w:rPr>
          <w:noProof/>
        </w:rPr>
      </w:pPr>
      <w:r w:rsidRPr="00FD25AA">
        <w:rPr>
          <w:b/>
          <w:bCs/>
        </w:rPr>
        <w:lastRenderedPageBreak/>
        <w:t>VIEW 3:</w:t>
      </w:r>
      <w:r w:rsidR="000B192F" w:rsidRPr="000B192F">
        <w:rPr>
          <w:b/>
          <w:bCs/>
        </w:rPr>
        <w:drawing>
          <wp:inline distT="0" distB="0" distL="0" distR="0" wp14:anchorId="65208969" wp14:editId="7A09E359">
            <wp:extent cx="5943600" cy="3714750"/>
            <wp:effectExtent l="0" t="0" r="0" b="0"/>
            <wp:docPr id="220482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82549" name="Picture 1" descr="A screenshot of a computer&#10;&#10;Description automatically generated"/>
                    <pic:cNvPicPr/>
                  </pic:nvPicPr>
                  <pic:blipFill>
                    <a:blip r:embed="rId7"/>
                    <a:stretch>
                      <a:fillRect/>
                    </a:stretch>
                  </pic:blipFill>
                  <pic:spPr>
                    <a:xfrm>
                      <a:off x="0" y="0"/>
                      <a:ext cx="5943600" cy="3714750"/>
                    </a:xfrm>
                    <a:prstGeom prst="rect">
                      <a:avLst/>
                    </a:prstGeom>
                  </pic:spPr>
                </pic:pic>
              </a:graphicData>
            </a:graphic>
          </wp:inline>
        </w:drawing>
      </w:r>
    </w:p>
    <w:p w14:paraId="6ED6235D" w14:textId="77777777" w:rsidR="00110A74" w:rsidRPr="00FD25AA" w:rsidRDefault="00110A74" w:rsidP="002D3A26">
      <w:pPr>
        <w:pStyle w:val="NormalWeb"/>
        <w:rPr>
          <w:b/>
          <w:bCs/>
        </w:rPr>
      </w:pPr>
    </w:p>
    <w:p w14:paraId="15930D0E" w14:textId="1E8BA962" w:rsidR="002801EA" w:rsidRPr="00F742EB" w:rsidRDefault="002801EA" w:rsidP="002801EA">
      <w:pPr>
        <w:rPr>
          <w:rFonts w:ascii="Times New Roman" w:eastAsia="Times New Roman" w:hAnsi="Times New Roman" w:cs="Times New Roman"/>
          <w:sz w:val="26"/>
          <w:szCs w:val="26"/>
        </w:rPr>
      </w:pPr>
      <w:r w:rsidRPr="002801EA">
        <w:rPr>
          <w:rFonts w:ascii="Times New Roman" w:eastAsia="Times New Roman" w:hAnsi="Times New Roman" w:cs="Times New Roman"/>
          <w:b/>
          <w:bCs/>
          <w:sz w:val="26"/>
          <w:szCs w:val="26"/>
        </w:rPr>
        <w:t>View 1: </w:t>
      </w:r>
      <w:r w:rsidR="00920E71">
        <w:rPr>
          <w:rFonts w:ascii="Times New Roman" w:eastAsia="Times New Roman" w:hAnsi="Times New Roman" w:cs="Times New Roman"/>
          <w:b/>
          <w:bCs/>
          <w:sz w:val="26"/>
          <w:szCs w:val="26"/>
        </w:rPr>
        <w:br/>
      </w:r>
      <w:r w:rsidR="00F338EE" w:rsidRPr="00F338EE">
        <w:rPr>
          <w:rFonts w:ascii="Times New Roman" w:eastAsia="Times New Roman" w:hAnsi="Times New Roman" w:cs="Times New Roman"/>
          <w:sz w:val="26"/>
          <w:szCs w:val="26"/>
        </w:rPr>
        <w:t>The code creates a view `average_user_ratings_comparison` comparing average user ratings among seasons. It satisfies specified criteria through CTEs, nested queries, conditional statements, and group by with summary functions. CTE</w:t>
      </w:r>
      <w:r w:rsidR="00184A04">
        <w:rPr>
          <w:rFonts w:ascii="Times New Roman" w:eastAsia="Times New Roman" w:hAnsi="Times New Roman" w:cs="Times New Roman"/>
          <w:sz w:val="26"/>
          <w:szCs w:val="26"/>
        </w:rPr>
        <w:t>’</w:t>
      </w:r>
      <w:r w:rsidR="00F338EE" w:rsidRPr="00F338EE">
        <w:rPr>
          <w:rFonts w:ascii="Times New Roman" w:eastAsia="Times New Roman" w:hAnsi="Times New Roman" w:cs="Times New Roman"/>
          <w:sz w:val="26"/>
          <w:szCs w:val="26"/>
        </w:rPr>
        <w:t xml:space="preserve">s `season_avg_ratings` and `season_comparison` calculate average ratings and compare them. Nested queries in CTEs aggregate data from `user_ratings` table. Conditional CASE statement in `season_comparison` labels comparisons as 'Higher', 'Lower', or 'Equal'. Results are implicitly sorted by season numbers. `season_avg_ratings` uses GROUP BY and </w:t>
      </w:r>
      <w:r w:rsidR="00F338EE" w:rsidRPr="00F338EE">
        <w:rPr>
          <w:rFonts w:ascii="Times New Roman" w:eastAsia="Times New Roman" w:hAnsi="Times New Roman" w:cs="Times New Roman"/>
          <w:sz w:val="26"/>
          <w:szCs w:val="26"/>
        </w:rPr>
        <w:t>AVG (</w:t>
      </w:r>
      <w:r w:rsidR="00F338EE" w:rsidRPr="00F338EE">
        <w:rPr>
          <w:rFonts w:ascii="Times New Roman" w:eastAsia="Times New Roman" w:hAnsi="Times New Roman" w:cs="Times New Roman"/>
          <w:sz w:val="26"/>
          <w:szCs w:val="26"/>
        </w:rPr>
        <w:t>) to calculate average ratings per season. The code does not utilize window functions. It effectively analyzes user engagement with TV series across seasons, providing insights on rating variations over time.</w:t>
      </w:r>
    </w:p>
    <w:p w14:paraId="1268D003" w14:textId="77777777" w:rsidR="00221907" w:rsidRDefault="00221907" w:rsidP="002801EA">
      <w:pPr>
        <w:rPr>
          <w:rFonts w:ascii="Times New Roman" w:eastAsia="Times New Roman" w:hAnsi="Times New Roman" w:cs="Times New Roman"/>
          <w:b/>
          <w:bCs/>
          <w:sz w:val="26"/>
          <w:szCs w:val="26"/>
        </w:rPr>
      </w:pPr>
    </w:p>
    <w:p w14:paraId="6B48893D" w14:textId="77777777" w:rsidR="00221907" w:rsidRDefault="00221907" w:rsidP="002801EA">
      <w:pPr>
        <w:rPr>
          <w:rFonts w:ascii="Times New Roman" w:eastAsia="Times New Roman" w:hAnsi="Times New Roman" w:cs="Times New Roman"/>
          <w:b/>
          <w:bCs/>
          <w:sz w:val="26"/>
          <w:szCs w:val="26"/>
        </w:rPr>
      </w:pPr>
    </w:p>
    <w:p w14:paraId="38A5486B" w14:textId="77777777" w:rsidR="00221907" w:rsidRDefault="00221907" w:rsidP="002801EA">
      <w:pPr>
        <w:rPr>
          <w:rFonts w:ascii="Times New Roman" w:eastAsia="Times New Roman" w:hAnsi="Times New Roman" w:cs="Times New Roman"/>
          <w:b/>
          <w:bCs/>
          <w:sz w:val="26"/>
          <w:szCs w:val="26"/>
        </w:rPr>
      </w:pPr>
    </w:p>
    <w:p w14:paraId="722EC72E" w14:textId="77777777" w:rsidR="00221907" w:rsidRDefault="00221907" w:rsidP="002801EA">
      <w:pPr>
        <w:rPr>
          <w:rFonts w:ascii="Times New Roman" w:eastAsia="Times New Roman" w:hAnsi="Times New Roman" w:cs="Times New Roman"/>
          <w:b/>
          <w:bCs/>
          <w:sz w:val="26"/>
          <w:szCs w:val="26"/>
        </w:rPr>
      </w:pPr>
    </w:p>
    <w:p w14:paraId="27A34F05" w14:textId="37D7F069" w:rsidR="002801EA" w:rsidRDefault="002801EA" w:rsidP="002801EA">
      <w:pPr>
        <w:rPr>
          <w:rFonts w:ascii="Times New Roman" w:eastAsia="Times New Roman" w:hAnsi="Times New Roman" w:cs="Times New Roman"/>
          <w:b/>
          <w:bCs/>
          <w:sz w:val="26"/>
          <w:szCs w:val="26"/>
        </w:rPr>
      </w:pPr>
      <w:r w:rsidRPr="002801EA">
        <w:rPr>
          <w:rFonts w:ascii="Times New Roman" w:eastAsia="Times New Roman" w:hAnsi="Times New Roman" w:cs="Times New Roman"/>
          <w:b/>
          <w:bCs/>
          <w:sz w:val="26"/>
          <w:szCs w:val="26"/>
        </w:rPr>
        <w:lastRenderedPageBreak/>
        <w:t>View 2: </w:t>
      </w:r>
    </w:p>
    <w:p w14:paraId="1BDA44E0" w14:textId="373F2FE5" w:rsidR="00AA1B46" w:rsidRPr="00221907" w:rsidRDefault="00221907" w:rsidP="002801EA">
      <w:pPr>
        <w:rPr>
          <w:rFonts w:ascii="Times New Roman" w:eastAsia="Times New Roman" w:hAnsi="Times New Roman" w:cs="Times New Roman"/>
          <w:sz w:val="26"/>
          <w:szCs w:val="26"/>
        </w:rPr>
      </w:pPr>
      <w:r w:rsidRPr="00221907">
        <w:rPr>
          <w:rFonts w:ascii="Times New Roman" w:eastAsia="Times New Roman" w:hAnsi="Times New Roman" w:cs="Times New Roman"/>
          <w:sz w:val="26"/>
          <w:szCs w:val="26"/>
        </w:rPr>
        <w:t xml:space="preserve">The code creates a view `top_episodes_user_ratings` calculating average user ratings for each episode and ranking them. It satisfies criteria by utilizing CTE for calculating ratings and serving as an intermediary result set. CTE includes a nested query joining tables to calculate average ratings. Data in CTE is grouped by season and episode number, and </w:t>
      </w:r>
      <w:r w:rsidRPr="00221907">
        <w:rPr>
          <w:rFonts w:ascii="Times New Roman" w:eastAsia="Times New Roman" w:hAnsi="Times New Roman" w:cs="Times New Roman"/>
          <w:sz w:val="26"/>
          <w:szCs w:val="26"/>
        </w:rPr>
        <w:t>AVG (</w:t>
      </w:r>
      <w:r w:rsidRPr="00221907">
        <w:rPr>
          <w:rFonts w:ascii="Times New Roman" w:eastAsia="Times New Roman" w:hAnsi="Times New Roman" w:cs="Times New Roman"/>
          <w:sz w:val="26"/>
          <w:szCs w:val="26"/>
        </w:rPr>
        <w:t xml:space="preserve">) function calculates average user ratings. Main query selects data from CTE, groups </w:t>
      </w:r>
      <w:r w:rsidRPr="00221907">
        <w:rPr>
          <w:rFonts w:ascii="Times New Roman" w:eastAsia="Times New Roman" w:hAnsi="Times New Roman" w:cs="Times New Roman"/>
          <w:sz w:val="26"/>
          <w:szCs w:val="26"/>
        </w:rPr>
        <w:t>result</w:t>
      </w:r>
      <w:r w:rsidRPr="00221907">
        <w:rPr>
          <w:rFonts w:ascii="Times New Roman" w:eastAsia="Times New Roman" w:hAnsi="Times New Roman" w:cs="Times New Roman"/>
          <w:sz w:val="26"/>
          <w:szCs w:val="26"/>
        </w:rPr>
        <w:t xml:space="preserve"> by season and episode number, calculates overall average user ratings, and orders results by season and rating. Overall, the view uses CTEs, nested queries, group by, summary functions, and sorting to rank episodes based on user ratings across seasons, aiding stakeholders in analysis and decision-making for TV series.</w:t>
      </w:r>
    </w:p>
    <w:p w14:paraId="1C47DF96" w14:textId="77777777" w:rsidR="00AA1B46" w:rsidRPr="002801EA" w:rsidRDefault="00AA1B46" w:rsidP="002801EA">
      <w:pPr>
        <w:rPr>
          <w:rFonts w:ascii="Times New Roman" w:eastAsia="Times New Roman" w:hAnsi="Times New Roman" w:cs="Times New Roman"/>
          <w:b/>
          <w:bCs/>
          <w:sz w:val="26"/>
          <w:szCs w:val="26"/>
        </w:rPr>
      </w:pPr>
    </w:p>
    <w:p w14:paraId="08D18556" w14:textId="77777777" w:rsidR="002801EA" w:rsidRPr="002801EA" w:rsidRDefault="002801EA" w:rsidP="002801EA">
      <w:pPr>
        <w:rPr>
          <w:rFonts w:ascii="Times New Roman" w:eastAsia="Times New Roman" w:hAnsi="Times New Roman" w:cs="Times New Roman"/>
          <w:b/>
          <w:bCs/>
          <w:sz w:val="26"/>
          <w:szCs w:val="26"/>
        </w:rPr>
      </w:pPr>
      <w:r w:rsidRPr="002801EA">
        <w:rPr>
          <w:rFonts w:ascii="Times New Roman" w:eastAsia="Times New Roman" w:hAnsi="Times New Roman" w:cs="Times New Roman"/>
          <w:b/>
          <w:bCs/>
          <w:sz w:val="26"/>
          <w:szCs w:val="26"/>
        </w:rPr>
        <w:t>View 3:</w:t>
      </w:r>
    </w:p>
    <w:p w14:paraId="73D46EA4" w14:textId="42A683A9" w:rsidR="00362B22" w:rsidRPr="00A22589" w:rsidRDefault="0095346B" w:rsidP="002801EA">
      <w:pPr>
        <w:rPr>
          <w:rFonts w:ascii="Times New Roman" w:eastAsia="Times New Roman" w:hAnsi="Times New Roman" w:cs="Times New Roman"/>
          <w:sz w:val="26"/>
          <w:szCs w:val="26"/>
        </w:rPr>
      </w:pPr>
      <w:r w:rsidRPr="0095346B">
        <w:rPr>
          <w:rFonts w:ascii="Times New Roman" w:eastAsia="Times New Roman" w:hAnsi="Times New Roman" w:cs="Times New Roman"/>
          <w:sz w:val="26"/>
          <w:szCs w:val="26"/>
        </w:rPr>
        <w:t xml:space="preserve">The code creates a view `comment_activity_by_episode` meeting specified criteria by utilizing CTEs, nested queries, conditional statements, group by with summary functions, and window functions. CTE `CommentCounts` calculates comments per episode. A CASE statement in the main SELECT query acts as a conditional statement. Grouping is done by episode_num_overall in the CTE and episode labeling based on comment count comparison with the average. The code calculates the average comment count across all episodes using the </w:t>
      </w:r>
      <w:r w:rsidRPr="0095346B">
        <w:rPr>
          <w:rFonts w:ascii="Times New Roman" w:eastAsia="Times New Roman" w:hAnsi="Times New Roman" w:cs="Times New Roman"/>
          <w:sz w:val="26"/>
          <w:szCs w:val="26"/>
        </w:rPr>
        <w:t>AVG (</w:t>
      </w:r>
      <w:r w:rsidRPr="0095346B">
        <w:rPr>
          <w:rFonts w:ascii="Times New Roman" w:eastAsia="Times New Roman" w:hAnsi="Times New Roman" w:cs="Times New Roman"/>
          <w:sz w:val="26"/>
          <w:szCs w:val="26"/>
        </w:rPr>
        <w:t>) window function without partitioning, providing insights on comment activity per episode.</w:t>
      </w:r>
    </w:p>
    <w:sectPr w:rsidR="00362B22" w:rsidRPr="00A225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511F81"/>
    <w:multiLevelType w:val="multilevel"/>
    <w:tmpl w:val="A9C2E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B7677D"/>
    <w:multiLevelType w:val="multilevel"/>
    <w:tmpl w:val="04383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1158249">
    <w:abstractNumId w:val="0"/>
  </w:num>
  <w:num w:numId="2" w16cid:durableId="2888217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41E"/>
    <w:rsid w:val="0006668E"/>
    <w:rsid w:val="000B192F"/>
    <w:rsid w:val="00110A74"/>
    <w:rsid w:val="00184A04"/>
    <w:rsid w:val="001910CA"/>
    <w:rsid w:val="001B7000"/>
    <w:rsid w:val="001C02B6"/>
    <w:rsid w:val="00221907"/>
    <w:rsid w:val="00264421"/>
    <w:rsid w:val="002801EA"/>
    <w:rsid w:val="002D3A26"/>
    <w:rsid w:val="0030546F"/>
    <w:rsid w:val="00362B22"/>
    <w:rsid w:val="00365396"/>
    <w:rsid w:val="00395544"/>
    <w:rsid w:val="003B6FFE"/>
    <w:rsid w:val="003E478F"/>
    <w:rsid w:val="00431963"/>
    <w:rsid w:val="00476A4A"/>
    <w:rsid w:val="0048641E"/>
    <w:rsid w:val="004E3F8B"/>
    <w:rsid w:val="00533DBA"/>
    <w:rsid w:val="00547717"/>
    <w:rsid w:val="006473C2"/>
    <w:rsid w:val="0067366B"/>
    <w:rsid w:val="006B0AFA"/>
    <w:rsid w:val="006C2F26"/>
    <w:rsid w:val="00717A78"/>
    <w:rsid w:val="007A1139"/>
    <w:rsid w:val="0083553A"/>
    <w:rsid w:val="008C52AB"/>
    <w:rsid w:val="00905122"/>
    <w:rsid w:val="00920E71"/>
    <w:rsid w:val="009516BA"/>
    <w:rsid w:val="0095346B"/>
    <w:rsid w:val="009B3BC2"/>
    <w:rsid w:val="009C7A5F"/>
    <w:rsid w:val="00A10928"/>
    <w:rsid w:val="00A22589"/>
    <w:rsid w:val="00A2471B"/>
    <w:rsid w:val="00A607AA"/>
    <w:rsid w:val="00AA1B46"/>
    <w:rsid w:val="00AD32BF"/>
    <w:rsid w:val="00B0323A"/>
    <w:rsid w:val="00C50D05"/>
    <w:rsid w:val="00C751A2"/>
    <w:rsid w:val="00CF6A3E"/>
    <w:rsid w:val="00D6709E"/>
    <w:rsid w:val="00DA36E2"/>
    <w:rsid w:val="00DE1808"/>
    <w:rsid w:val="00F338EE"/>
    <w:rsid w:val="00F437EB"/>
    <w:rsid w:val="00F742EB"/>
    <w:rsid w:val="00FC069B"/>
    <w:rsid w:val="00FD1F39"/>
    <w:rsid w:val="00FD2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2528B"/>
  <w15:chartTrackingRefBased/>
  <w15:docId w15:val="{260A5BC8-23B3-47F4-BB56-F9362C096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928"/>
  </w:style>
  <w:style w:type="paragraph" w:styleId="Heading1">
    <w:name w:val="heading 1"/>
    <w:basedOn w:val="Normal"/>
    <w:next w:val="Normal"/>
    <w:link w:val="Heading1Char"/>
    <w:uiPriority w:val="9"/>
    <w:qFormat/>
    <w:rsid w:val="004864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64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64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64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64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64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64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64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64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4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64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64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64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64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64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64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64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641E"/>
    <w:rPr>
      <w:rFonts w:eastAsiaTheme="majorEastAsia" w:cstheme="majorBidi"/>
      <w:color w:val="272727" w:themeColor="text1" w:themeTint="D8"/>
    </w:rPr>
  </w:style>
  <w:style w:type="paragraph" w:styleId="Title">
    <w:name w:val="Title"/>
    <w:basedOn w:val="Normal"/>
    <w:next w:val="Normal"/>
    <w:link w:val="TitleChar"/>
    <w:uiPriority w:val="10"/>
    <w:qFormat/>
    <w:rsid w:val="004864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4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64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64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641E"/>
    <w:pPr>
      <w:spacing w:before="160"/>
      <w:jc w:val="center"/>
    </w:pPr>
    <w:rPr>
      <w:i/>
      <w:iCs/>
      <w:color w:val="404040" w:themeColor="text1" w:themeTint="BF"/>
    </w:rPr>
  </w:style>
  <w:style w:type="character" w:customStyle="1" w:styleId="QuoteChar">
    <w:name w:val="Quote Char"/>
    <w:basedOn w:val="DefaultParagraphFont"/>
    <w:link w:val="Quote"/>
    <w:uiPriority w:val="29"/>
    <w:rsid w:val="0048641E"/>
    <w:rPr>
      <w:i/>
      <w:iCs/>
      <w:color w:val="404040" w:themeColor="text1" w:themeTint="BF"/>
    </w:rPr>
  </w:style>
  <w:style w:type="paragraph" w:styleId="ListParagraph">
    <w:name w:val="List Paragraph"/>
    <w:basedOn w:val="Normal"/>
    <w:uiPriority w:val="34"/>
    <w:qFormat/>
    <w:rsid w:val="0048641E"/>
    <w:pPr>
      <w:ind w:left="720"/>
      <w:contextualSpacing/>
    </w:pPr>
  </w:style>
  <w:style w:type="character" w:styleId="IntenseEmphasis">
    <w:name w:val="Intense Emphasis"/>
    <w:basedOn w:val="DefaultParagraphFont"/>
    <w:uiPriority w:val="21"/>
    <w:qFormat/>
    <w:rsid w:val="0048641E"/>
    <w:rPr>
      <w:i/>
      <w:iCs/>
      <w:color w:val="0F4761" w:themeColor="accent1" w:themeShade="BF"/>
    </w:rPr>
  </w:style>
  <w:style w:type="paragraph" w:styleId="IntenseQuote">
    <w:name w:val="Intense Quote"/>
    <w:basedOn w:val="Normal"/>
    <w:next w:val="Normal"/>
    <w:link w:val="IntenseQuoteChar"/>
    <w:uiPriority w:val="30"/>
    <w:qFormat/>
    <w:rsid w:val="004864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641E"/>
    <w:rPr>
      <w:i/>
      <w:iCs/>
      <w:color w:val="0F4761" w:themeColor="accent1" w:themeShade="BF"/>
    </w:rPr>
  </w:style>
  <w:style w:type="character" w:styleId="IntenseReference">
    <w:name w:val="Intense Reference"/>
    <w:basedOn w:val="DefaultParagraphFont"/>
    <w:uiPriority w:val="32"/>
    <w:qFormat/>
    <w:rsid w:val="0048641E"/>
    <w:rPr>
      <w:b/>
      <w:bCs/>
      <w:smallCaps/>
      <w:color w:val="0F4761" w:themeColor="accent1" w:themeShade="BF"/>
      <w:spacing w:val="5"/>
    </w:rPr>
  </w:style>
  <w:style w:type="character" w:styleId="Strong">
    <w:name w:val="Strong"/>
    <w:basedOn w:val="DefaultParagraphFont"/>
    <w:uiPriority w:val="22"/>
    <w:qFormat/>
    <w:rsid w:val="00365396"/>
    <w:rPr>
      <w:b/>
      <w:bCs/>
    </w:rPr>
  </w:style>
  <w:style w:type="paragraph" w:styleId="NormalWeb">
    <w:name w:val="Normal (Web)"/>
    <w:basedOn w:val="Normal"/>
    <w:uiPriority w:val="99"/>
    <w:semiHidden/>
    <w:unhideWhenUsed/>
    <w:rsid w:val="00DA36E2"/>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597562">
      <w:bodyDiv w:val="1"/>
      <w:marLeft w:val="0"/>
      <w:marRight w:val="0"/>
      <w:marTop w:val="0"/>
      <w:marBottom w:val="0"/>
      <w:divBdr>
        <w:top w:val="none" w:sz="0" w:space="0" w:color="auto"/>
        <w:left w:val="none" w:sz="0" w:space="0" w:color="auto"/>
        <w:bottom w:val="none" w:sz="0" w:space="0" w:color="auto"/>
        <w:right w:val="none" w:sz="0" w:space="0" w:color="auto"/>
      </w:divBdr>
    </w:div>
    <w:div w:id="141702156">
      <w:bodyDiv w:val="1"/>
      <w:marLeft w:val="0"/>
      <w:marRight w:val="0"/>
      <w:marTop w:val="0"/>
      <w:marBottom w:val="0"/>
      <w:divBdr>
        <w:top w:val="none" w:sz="0" w:space="0" w:color="auto"/>
        <w:left w:val="none" w:sz="0" w:space="0" w:color="auto"/>
        <w:bottom w:val="none" w:sz="0" w:space="0" w:color="auto"/>
        <w:right w:val="none" w:sz="0" w:space="0" w:color="auto"/>
      </w:divBdr>
    </w:div>
    <w:div w:id="234898724">
      <w:bodyDiv w:val="1"/>
      <w:marLeft w:val="0"/>
      <w:marRight w:val="0"/>
      <w:marTop w:val="0"/>
      <w:marBottom w:val="0"/>
      <w:divBdr>
        <w:top w:val="none" w:sz="0" w:space="0" w:color="auto"/>
        <w:left w:val="none" w:sz="0" w:space="0" w:color="auto"/>
        <w:bottom w:val="none" w:sz="0" w:space="0" w:color="auto"/>
        <w:right w:val="none" w:sz="0" w:space="0" w:color="auto"/>
      </w:divBdr>
    </w:div>
    <w:div w:id="263656179">
      <w:bodyDiv w:val="1"/>
      <w:marLeft w:val="0"/>
      <w:marRight w:val="0"/>
      <w:marTop w:val="0"/>
      <w:marBottom w:val="0"/>
      <w:divBdr>
        <w:top w:val="none" w:sz="0" w:space="0" w:color="auto"/>
        <w:left w:val="none" w:sz="0" w:space="0" w:color="auto"/>
        <w:bottom w:val="none" w:sz="0" w:space="0" w:color="auto"/>
        <w:right w:val="none" w:sz="0" w:space="0" w:color="auto"/>
      </w:divBdr>
    </w:div>
    <w:div w:id="401369497">
      <w:bodyDiv w:val="1"/>
      <w:marLeft w:val="0"/>
      <w:marRight w:val="0"/>
      <w:marTop w:val="0"/>
      <w:marBottom w:val="0"/>
      <w:divBdr>
        <w:top w:val="none" w:sz="0" w:space="0" w:color="auto"/>
        <w:left w:val="none" w:sz="0" w:space="0" w:color="auto"/>
        <w:bottom w:val="none" w:sz="0" w:space="0" w:color="auto"/>
        <w:right w:val="none" w:sz="0" w:space="0" w:color="auto"/>
      </w:divBdr>
    </w:div>
    <w:div w:id="581110761">
      <w:bodyDiv w:val="1"/>
      <w:marLeft w:val="0"/>
      <w:marRight w:val="0"/>
      <w:marTop w:val="0"/>
      <w:marBottom w:val="0"/>
      <w:divBdr>
        <w:top w:val="none" w:sz="0" w:space="0" w:color="auto"/>
        <w:left w:val="none" w:sz="0" w:space="0" w:color="auto"/>
        <w:bottom w:val="none" w:sz="0" w:space="0" w:color="auto"/>
        <w:right w:val="none" w:sz="0" w:space="0" w:color="auto"/>
      </w:divBdr>
    </w:div>
    <w:div w:id="929506673">
      <w:bodyDiv w:val="1"/>
      <w:marLeft w:val="0"/>
      <w:marRight w:val="0"/>
      <w:marTop w:val="0"/>
      <w:marBottom w:val="0"/>
      <w:divBdr>
        <w:top w:val="none" w:sz="0" w:space="0" w:color="auto"/>
        <w:left w:val="none" w:sz="0" w:space="0" w:color="auto"/>
        <w:bottom w:val="none" w:sz="0" w:space="0" w:color="auto"/>
        <w:right w:val="none" w:sz="0" w:space="0" w:color="auto"/>
      </w:divBdr>
    </w:div>
    <w:div w:id="934019285">
      <w:bodyDiv w:val="1"/>
      <w:marLeft w:val="0"/>
      <w:marRight w:val="0"/>
      <w:marTop w:val="0"/>
      <w:marBottom w:val="0"/>
      <w:divBdr>
        <w:top w:val="none" w:sz="0" w:space="0" w:color="auto"/>
        <w:left w:val="none" w:sz="0" w:space="0" w:color="auto"/>
        <w:bottom w:val="none" w:sz="0" w:space="0" w:color="auto"/>
        <w:right w:val="none" w:sz="0" w:space="0" w:color="auto"/>
      </w:divBdr>
    </w:div>
    <w:div w:id="1094134764">
      <w:bodyDiv w:val="1"/>
      <w:marLeft w:val="0"/>
      <w:marRight w:val="0"/>
      <w:marTop w:val="0"/>
      <w:marBottom w:val="0"/>
      <w:divBdr>
        <w:top w:val="none" w:sz="0" w:space="0" w:color="auto"/>
        <w:left w:val="none" w:sz="0" w:space="0" w:color="auto"/>
        <w:bottom w:val="none" w:sz="0" w:space="0" w:color="auto"/>
        <w:right w:val="none" w:sz="0" w:space="0" w:color="auto"/>
      </w:divBdr>
    </w:div>
    <w:div w:id="1207520369">
      <w:bodyDiv w:val="1"/>
      <w:marLeft w:val="0"/>
      <w:marRight w:val="0"/>
      <w:marTop w:val="0"/>
      <w:marBottom w:val="0"/>
      <w:divBdr>
        <w:top w:val="none" w:sz="0" w:space="0" w:color="auto"/>
        <w:left w:val="none" w:sz="0" w:space="0" w:color="auto"/>
        <w:bottom w:val="none" w:sz="0" w:space="0" w:color="auto"/>
        <w:right w:val="none" w:sz="0" w:space="0" w:color="auto"/>
      </w:divBdr>
    </w:div>
    <w:div w:id="1701130645">
      <w:bodyDiv w:val="1"/>
      <w:marLeft w:val="0"/>
      <w:marRight w:val="0"/>
      <w:marTop w:val="0"/>
      <w:marBottom w:val="0"/>
      <w:divBdr>
        <w:top w:val="none" w:sz="0" w:space="0" w:color="auto"/>
        <w:left w:val="none" w:sz="0" w:space="0" w:color="auto"/>
        <w:bottom w:val="none" w:sz="0" w:space="0" w:color="auto"/>
        <w:right w:val="none" w:sz="0" w:space="0" w:color="auto"/>
      </w:divBdr>
    </w:div>
    <w:div w:id="2047753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154</TotalTime>
  <Pages>5</Pages>
  <Words>391</Words>
  <Characters>2235</Characters>
  <Application>Microsoft Office Word</Application>
  <DocSecurity>0</DocSecurity>
  <Lines>18</Lines>
  <Paragraphs>5</Paragraphs>
  <ScaleCrop>false</ScaleCrop>
  <Company/>
  <LinksUpToDate>false</LinksUpToDate>
  <CharactersWithSpaces>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Madhuri Reddy</dc:creator>
  <cp:keywords/>
  <dc:description/>
  <cp:lastModifiedBy>Madhuri Reddy</cp:lastModifiedBy>
  <cp:revision>60</cp:revision>
  <dcterms:created xsi:type="dcterms:W3CDTF">2024-04-22T19:40:00Z</dcterms:created>
  <dcterms:modified xsi:type="dcterms:W3CDTF">2024-04-23T01:58:00Z</dcterms:modified>
</cp:coreProperties>
</file>