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821FA">
      <w:pPr>
        <w:pStyle w:val="2"/>
        <w:jc w:val="both"/>
        <w:rPr>
          <w:rFonts w:hint="default"/>
          <w:lang w:val="en-US"/>
        </w:rPr>
      </w:pPr>
      <w:bookmarkStart w:id="0" w:name="_GoBack"/>
      <w:bookmarkEnd w:id="0"/>
      <w:r>
        <w:t>AUTO PARTS IND</w:t>
      </w:r>
      <w:r>
        <w:rPr>
          <w:rFonts w:hint="default"/>
          <w:lang w:val="en-US"/>
        </w:rPr>
        <w:t xml:space="preserve"> - </w:t>
      </w:r>
      <w:r>
        <w:t>Vendor System Architecture (Phase 1)</w:t>
      </w:r>
      <w:r>
        <w:rPr>
          <w:rFonts w:hint="default"/>
          <w:lang w:val="en-US"/>
        </w:rPr>
        <w:t>-</w:t>
      </w:r>
    </w:p>
    <w:p w14:paraId="0D24E160">
      <w:pPr>
        <w:ind w:firstLine="90" w:firstLineChars="5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Admin Dashboard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(Super Admin Panel)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└───────────────┬──────────────┘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│ HTTPS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Vendor Dashboard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(Store Owner / PBO Panel)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└───────────────┬──────────────┘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│ HTTPS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API GATEWAY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- Authentication Validation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- Request Routing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- Rate Limiting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- Logging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└───────────────┬─────────────────────────────────┘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┌───────────┼───────────────────────────┐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▼           ▼                  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┌────────────┐ ┌──────────────┐      ┌──────────────────┐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Auth       │ │ Order Engine │      │ Inventory Service│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Service    │ │              │      │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(JWT+RBAC) │ │ - Create     │      │ - Stock Update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- Login    │ │ - Assign     │      │ - Threshold Check│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- Token    │ │ - Status     │      │ - Sold Counter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- Roles    │ │ - Generate   │      │ - Low Stock Alert│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└──────┬─────┘ └──────┬───────┘      └──────────┬───────┘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│               │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└───────────────┼───────────────┬──────────┘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▼      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┌──────────────────────────────┐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      PostgreSQL DB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- Vendors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- Products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- Inventory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- Orders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- Sales Logs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└──────────────────────────────┘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┌──────────────────────────────┐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       Redis Cache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- KOT Queue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- Real-time Status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- Notification Events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└──────────────────────────────┘</w:t>
      </w:r>
      <w:r>
        <w:rPr>
          <w:rFonts w:ascii="Courier New" w:hAnsi="Courier New"/>
          <w:sz w:val="18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FFB9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shubhambhalse</cp:lastModifiedBy>
  <dcterms:modified xsi:type="dcterms:W3CDTF">2026-02-17T14:07:22Z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60A85B236593978BC2289469B1EE0E07_42</vt:lpwstr>
  </property>
</Properties>
</file>